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7AA91182" w:rsidR="00707165" w:rsidRPr="00882F0A" w:rsidRDefault="0069643E" w:rsidP="0071687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2F3FD0">
        <w:rPr>
          <w:rFonts w:ascii="Arial" w:hAnsi="Arial" w:cs="Arial"/>
        </w:rPr>
        <w:t>65.</w:t>
      </w:r>
      <w:r>
        <w:rPr>
          <w:rFonts w:ascii="Arial" w:hAnsi="Arial" w:cs="Arial"/>
        </w:rPr>
        <w:t>202</w:t>
      </w:r>
      <w:r w:rsidR="002F3FD0">
        <w:rPr>
          <w:rFonts w:ascii="Arial" w:hAnsi="Arial" w:cs="Arial"/>
        </w:rPr>
        <w:t>3</w:t>
      </w:r>
      <w:r>
        <w:rPr>
          <w:rFonts w:ascii="Arial" w:hAnsi="Arial" w:cs="Arial"/>
        </w:rPr>
        <w:t>.ES.</w:t>
      </w:r>
      <w:r w:rsidR="002F3FD0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                                    </w:t>
      </w:r>
      <w:r w:rsidR="008C04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="000F0822" w:rsidRPr="00DF24B3">
        <w:rPr>
          <w:rFonts w:ascii="Arial" w:eastAsia="Calibri" w:hAnsi="Arial" w:cs="Arial"/>
        </w:rPr>
        <w:t>Gdańsk, dnia</w:t>
      </w:r>
      <w:r w:rsidR="00061D3C">
        <w:rPr>
          <w:rFonts w:ascii="Arial" w:eastAsia="Calibri" w:hAnsi="Arial" w:cs="Arial"/>
        </w:rPr>
        <w:t xml:space="preserve"> </w:t>
      </w:r>
      <w:r w:rsidR="008C0431">
        <w:rPr>
          <w:rFonts w:ascii="Arial" w:eastAsia="Calibri" w:hAnsi="Arial" w:cs="Arial"/>
        </w:rPr>
        <w:t xml:space="preserve">     </w:t>
      </w:r>
      <w:r w:rsidR="002F3FD0">
        <w:rPr>
          <w:rFonts w:ascii="Arial" w:eastAsia="Calibri" w:hAnsi="Arial" w:cs="Arial"/>
        </w:rPr>
        <w:t>listopada</w:t>
      </w:r>
      <w:r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716872">
      <w:pPr>
        <w:spacing w:after="0" w:line="24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716872">
      <w:pPr>
        <w:keepNext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0AE4AF88" w14:textId="43E23A37" w:rsidR="004C5613" w:rsidRPr="002F3FD0" w:rsidRDefault="00707165" w:rsidP="00716872">
      <w:pPr>
        <w:pStyle w:val="Tekstpodstawowy"/>
        <w:spacing w:after="0"/>
        <w:rPr>
          <w:rFonts w:ascii="Arial" w:hAnsi="Arial" w:cs="Arial"/>
          <w:u w:val="single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</w:t>
      </w:r>
      <w:r w:rsidR="003423FB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3423FB">
        <w:rPr>
          <w:rFonts w:ascii="Arial" w:hAnsi="Arial" w:cs="Arial"/>
        </w:rPr>
        <w:t>572</w:t>
      </w:r>
      <w:r w:rsidR="000F0822" w:rsidRPr="00D47BAC">
        <w:rPr>
          <w:rFonts w:ascii="Arial" w:hAnsi="Arial" w:cs="Arial"/>
        </w:rPr>
        <w:t>)</w:t>
      </w:r>
      <w:r w:rsidR="003423FB">
        <w:rPr>
          <w:rFonts w:ascii="Arial" w:hAnsi="Arial" w:cs="Aria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2F3FD0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1</w:t>
      </w:r>
      <w:r w:rsidR="002F3FD0">
        <w:rPr>
          <w:rFonts w:ascii="Arial" w:hAnsi="Arial" w:cs="Arial"/>
        </w:rPr>
        <w:t>112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2F3FD0" w:rsidRPr="002F3FD0">
        <w:rPr>
          <w:rFonts w:ascii="Arial" w:hAnsi="Arial" w:cs="Arial"/>
        </w:rPr>
        <w:t xml:space="preserve"> </w:t>
      </w:r>
      <w:r w:rsidR="002F3FD0" w:rsidRPr="002F3FD0">
        <w:rPr>
          <w:rFonts w:ascii="Arial" w:hAnsi="Arial" w:cs="Arial"/>
          <w:b/>
          <w:bCs/>
          <w:iCs/>
        </w:rPr>
        <w:t>„Rozwój infrastruktury transportowej w południowych dzielnicach Gdańska”</w:t>
      </w:r>
      <w:r w:rsidR="002F3FD0">
        <w:rPr>
          <w:rFonts w:ascii="Arial" w:hAnsi="Arial" w:cs="Arial"/>
        </w:rPr>
        <w:t xml:space="preserve">, </w:t>
      </w:r>
      <w:r w:rsidR="0069643E" w:rsidRPr="0069643E">
        <w:rPr>
          <w:rFonts w:ascii="Arial" w:hAnsi="Arial" w:cs="Arial"/>
        </w:rPr>
        <w:t>że wniose</w:t>
      </w:r>
      <w:r w:rsidR="002F3FD0">
        <w:rPr>
          <w:rFonts w:ascii="Arial" w:hAnsi="Arial" w:cs="Arial"/>
        </w:rPr>
        <w:t xml:space="preserve">k </w:t>
      </w:r>
      <w:r w:rsidR="002F3FD0" w:rsidRPr="002F3FD0">
        <w:rPr>
          <w:rFonts w:ascii="Arial" w:hAnsi="Arial" w:cs="Arial"/>
        </w:rPr>
        <w:t>Inwestorów: Pomorska Kolej Metropolitalna S. A., Gmina Miasta Gdańska oraz Województwo Pomorskie, reprezentowanych przez: Pomorska Kolej Metropolitalna S. A.,</w:t>
      </w:r>
      <w:r w:rsidR="002F3FD0">
        <w:rPr>
          <w:rFonts w:ascii="Arial" w:hAnsi="Arial" w:cs="Arial"/>
          <w:b/>
          <w:bCs/>
        </w:rPr>
        <w:t xml:space="preserve"> </w:t>
      </w:r>
      <w:r w:rsidR="002F3FD0" w:rsidRPr="002447EF">
        <w:rPr>
          <w:rFonts w:ascii="Arial" w:hAnsi="Arial" w:cs="Arial"/>
        </w:rPr>
        <w:t>n</w:t>
      </w:r>
      <w:r w:rsidR="0069643E" w:rsidRPr="0069643E">
        <w:rPr>
          <w:rFonts w:ascii="Arial" w:hAnsi="Arial" w:cs="Arial"/>
        </w:rPr>
        <w:t>ie może być rozpatrzony w ustawowym terminie.</w:t>
      </w:r>
      <w:r w:rsidR="00F232EB">
        <w:rPr>
          <w:rFonts w:ascii="Arial" w:hAnsi="Arial" w:cs="Arial"/>
        </w:rPr>
        <w:t xml:space="preserve"> </w:t>
      </w:r>
      <w:r w:rsidR="004C5613" w:rsidRPr="002F3FD0">
        <w:rPr>
          <w:rFonts w:ascii="Arial" w:hAnsi="Arial" w:cs="Arial"/>
          <w:u w:val="single"/>
        </w:rPr>
        <w:t>Z uwagi na powyższe zawiadamiam o wyznaczeniu nowego terminu załatwienia sprawy na dzie</w:t>
      </w:r>
      <w:r w:rsidR="002F3FD0" w:rsidRPr="002F3FD0">
        <w:rPr>
          <w:rFonts w:ascii="Arial" w:hAnsi="Arial" w:cs="Arial"/>
          <w:u w:val="single"/>
        </w:rPr>
        <w:t>ń 10</w:t>
      </w:r>
      <w:r w:rsidR="004C5613" w:rsidRPr="002F3FD0">
        <w:rPr>
          <w:rFonts w:ascii="Arial" w:hAnsi="Arial" w:cs="Arial"/>
          <w:u w:val="single"/>
        </w:rPr>
        <w:t xml:space="preserve"> </w:t>
      </w:r>
      <w:r w:rsidR="002F3FD0" w:rsidRPr="002F3FD0">
        <w:rPr>
          <w:rFonts w:ascii="Arial" w:hAnsi="Arial" w:cs="Arial"/>
          <w:u w:val="single"/>
        </w:rPr>
        <w:t>stycznia</w:t>
      </w:r>
      <w:r w:rsidR="004C5613" w:rsidRPr="002F3FD0">
        <w:rPr>
          <w:rFonts w:ascii="Arial" w:hAnsi="Arial" w:cs="Arial"/>
          <w:u w:val="single"/>
        </w:rPr>
        <w:t xml:space="preserve"> 202</w:t>
      </w:r>
      <w:r w:rsidR="002F3FD0" w:rsidRPr="002F3FD0">
        <w:rPr>
          <w:rFonts w:ascii="Arial" w:hAnsi="Arial" w:cs="Arial"/>
          <w:u w:val="single"/>
        </w:rPr>
        <w:t>5</w:t>
      </w:r>
      <w:r w:rsidR="004C5613" w:rsidRPr="002F3FD0">
        <w:rPr>
          <w:rFonts w:ascii="Arial" w:hAnsi="Arial" w:cs="Arial"/>
          <w:u w:val="single"/>
        </w:rPr>
        <w:t xml:space="preserve"> r.</w:t>
      </w:r>
    </w:p>
    <w:p w14:paraId="6242D05B" w14:textId="77777777" w:rsidR="000F0822" w:rsidRPr="00F232EB" w:rsidRDefault="000F0822" w:rsidP="00716872">
      <w:pPr>
        <w:spacing w:after="0" w:line="276" w:lineRule="auto"/>
        <w:rPr>
          <w:rFonts w:ascii="Arial" w:eastAsia="Calibri" w:hAnsi="Arial" w:cs="Arial"/>
          <w:sz w:val="4"/>
          <w:szCs w:val="4"/>
        </w:rPr>
      </w:pPr>
    </w:p>
    <w:p w14:paraId="6ED61738" w14:textId="77777777" w:rsidR="00707165" w:rsidRPr="00882F0A" w:rsidRDefault="00707165" w:rsidP="0071687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380DB2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</w:t>
      </w:r>
      <w:r w:rsidRPr="00882F0A">
        <w:rPr>
          <w:rFonts w:ascii="Arial" w:eastAsia="Times New Roman" w:hAnsi="Arial" w:cs="Arial"/>
          <w:iCs/>
          <w:sz w:val="21"/>
          <w:szCs w:val="21"/>
        </w:rPr>
        <w:t>.</w:t>
      </w:r>
    </w:p>
    <w:p w14:paraId="2645BCC7" w14:textId="77777777" w:rsidR="00707165" w:rsidRPr="00F232EB" w:rsidRDefault="00707165" w:rsidP="00716872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71687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71687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71687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71687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380DB2" w:rsidRDefault="008D5C7F" w:rsidP="00716872">
      <w:pPr>
        <w:spacing w:after="0" w:line="240" w:lineRule="auto"/>
        <w:rPr>
          <w:rFonts w:ascii="Arial" w:eastAsia="Calibri" w:hAnsi="Arial" w:cs="Arial"/>
          <w:sz w:val="6"/>
          <w:szCs w:val="6"/>
          <w:u w:val="single"/>
        </w:rPr>
      </w:pPr>
    </w:p>
    <w:p w14:paraId="2D0C61DF" w14:textId="7BB4EEC8" w:rsidR="008D5C7F" w:rsidRPr="008D5C7F" w:rsidRDefault="008D5C7F" w:rsidP="00716872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</w:t>
      </w:r>
      <w:r w:rsidRPr="004C5613">
        <w:rPr>
          <w:rFonts w:ascii="Arial" w:eastAsia="Calibri" w:hAnsi="Arial" w:cs="Arial"/>
          <w:sz w:val="15"/>
          <w:szCs w:val="15"/>
          <w:u w:val="single"/>
        </w:rPr>
        <w:t>rt. 36 Kpa</w:t>
      </w:r>
      <w:r w:rsidRPr="008D5C7F">
        <w:rPr>
          <w:rFonts w:ascii="Arial" w:eastAsia="Calibri" w:hAnsi="Arial" w:cs="Arial"/>
          <w:sz w:val="15"/>
          <w:szCs w:val="15"/>
        </w:rPr>
        <w:t>: o</w:t>
      </w:r>
      <w:r w:rsidRPr="004C5613">
        <w:rPr>
          <w:rFonts w:ascii="Arial" w:eastAsia="Calibri" w:hAnsi="Arial" w:cs="Arial"/>
          <w:sz w:val="15"/>
          <w:szCs w:val="15"/>
        </w:rPr>
        <w:t xml:space="preserve">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977B5A" w:rsidRDefault="00707165" w:rsidP="0071687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D5C7F">
        <w:rPr>
          <w:rFonts w:ascii="Arial" w:eastAsia="Calibri" w:hAnsi="Arial" w:cs="Arial"/>
          <w:sz w:val="15"/>
          <w:szCs w:val="15"/>
        </w:rPr>
        <w:t>:</w:t>
      </w:r>
      <w:r w:rsidRPr="00977B5A">
        <w:rPr>
          <w:rFonts w:ascii="Arial" w:eastAsia="Calibri" w:hAnsi="Arial" w:cs="Arial"/>
          <w:sz w:val="15"/>
          <w:szCs w:val="15"/>
        </w:rPr>
        <w:t xml:space="preserve"> </w:t>
      </w:r>
    </w:p>
    <w:p w14:paraId="59E419E9" w14:textId="77777777" w:rsidR="00707165" w:rsidRPr="00977B5A" w:rsidRDefault="00707165" w:rsidP="0071687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D5C7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D5C7F">
        <w:rPr>
          <w:rFonts w:ascii="Arial" w:eastAsia="Calibri" w:hAnsi="Arial" w:cs="Arial"/>
          <w:sz w:val="15"/>
          <w:szCs w:val="15"/>
        </w:rPr>
        <w:t xml:space="preserve"> szczególny</w:t>
      </w:r>
      <w:r w:rsidRPr="00977B5A">
        <w:rPr>
          <w:rFonts w:ascii="Arial" w:eastAsia="Calibri" w:hAnsi="Arial" w:cs="Arial"/>
          <w:sz w:val="15"/>
          <w:szCs w:val="15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71687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71687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71687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1C639946" w14:textId="4C7FE11B" w:rsidR="004C5613" w:rsidRPr="004C5613" w:rsidRDefault="004C5613" w:rsidP="00716872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70B3AACA" w14:textId="77777777" w:rsidR="002F3FD0" w:rsidRDefault="002F3FD0" w:rsidP="007168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bookmarkStart w:id="1" w:name="_Hlk88632866"/>
    </w:p>
    <w:p w14:paraId="19F7E9E1" w14:textId="77777777" w:rsidR="00380DB2" w:rsidRDefault="00380DB2" w:rsidP="007168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57C95BCA" w14:textId="77777777" w:rsidR="00380DB2" w:rsidRPr="00380DB2" w:rsidRDefault="00380DB2" w:rsidP="00716872">
      <w:pPr>
        <w:spacing w:after="0" w:line="240" w:lineRule="auto"/>
        <w:rPr>
          <w:rFonts w:ascii="Arial" w:eastAsia="Calibri" w:hAnsi="Arial" w:cs="Arial"/>
          <w:sz w:val="6"/>
          <w:szCs w:val="6"/>
          <w:u w:val="single"/>
        </w:rPr>
      </w:pPr>
    </w:p>
    <w:p w14:paraId="407ED037" w14:textId="77777777" w:rsidR="002F3FD0" w:rsidRPr="00380DB2" w:rsidRDefault="002F3FD0" w:rsidP="007168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380DB2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5C069E01" w14:textId="77777777" w:rsidR="002F3FD0" w:rsidRPr="00380DB2" w:rsidRDefault="002F3FD0" w:rsidP="0071687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380DB2">
        <w:rPr>
          <w:rFonts w:ascii="Arial" w:eastAsia="Calibri" w:hAnsi="Arial" w:cs="Arial"/>
          <w:sz w:val="20"/>
          <w:szCs w:val="20"/>
        </w:rPr>
        <w:t>strona internetowa RDOŚ: https://www.gov.pl/web/rdos-gdansk/obwieszczenia-izawiadomienia</w:t>
      </w:r>
    </w:p>
    <w:p w14:paraId="04E865E8" w14:textId="77777777" w:rsidR="002F3FD0" w:rsidRPr="00380DB2" w:rsidRDefault="002F3FD0" w:rsidP="0071687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380DB2">
        <w:rPr>
          <w:rFonts w:ascii="Arial" w:eastAsia="Calibri" w:hAnsi="Arial" w:cs="Arial"/>
          <w:sz w:val="20"/>
          <w:szCs w:val="20"/>
        </w:rPr>
        <w:t>tablica ogłoszeń RDOŚ</w:t>
      </w:r>
    </w:p>
    <w:p w14:paraId="629A2B14" w14:textId="77777777" w:rsidR="002F3FD0" w:rsidRPr="00380DB2" w:rsidRDefault="002F3FD0" w:rsidP="0071687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380DB2">
        <w:rPr>
          <w:rFonts w:ascii="Arial" w:eastAsia="Calibri" w:hAnsi="Arial" w:cs="Arial"/>
          <w:sz w:val="20"/>
          <w:szCs w:val="20"/>
        </w:rPr>
        <w:t>Gmina Kolbudy</w:t>
      </w:r>
    </w:p>
    <w:p w14:paraId="4F738824" w14:textId="77777777" w:rsidR="002F3FD0" w:rsidRPr="00380DB2" w:rsidRDefault="002F3FD0" w:rsidP="0071687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380DB2">
        <w:rPr>
          <w:rFonts w:ascii="Arial" w:eastAsia="Calibri" w:hAnsi="Arial" w:cs="Arial"/>
          <w:sz w:val="20"/>
          <w:szCs w:val="20"/>
        </w:rPr>
        <w:t>Miasto Gdańsk</w:t>
      </w:r>
    </w:p>
    <w:p w14:paraId="1E3A99CF" w14:textId="77777777" w:rsidR="002F3FD0" w:rsidRPr="00380DB2" w:rsidRDefault="002F3FD0" w:rsidP="00716872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380DB2">
        <w:rPr>
          <w:rFonts w:ascii="Arial" w:eastAsia="Calibri" w:hAnsi="Arial" w:cs="Arial"/>
          <w:sz w:val="20"/>
          <w:szCs w:val="20"/>
        </w:rPr>
        <w:t>aa</w:t>
      </w:r>
    </w:p>
    <w:p w14:paraId="492B4DAD" w14:textId="77777777" w:rsidR="002F3FD0" w:rsidRPr="00380DB2" w:rsidRDefault="002F3FD0" w:rsidP="007168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380DB2">
        <w:rPr>
          <w:rFonts w:ascii="Arial" w:eastAsia="Calibri" w:hAnsi="Arial" w:cs="Arial"/>
          <w:sz w:val="20"/>
          <w:szCs w:val="20"/>
        </w:rPr>
        <w:t xml:space="preserve">      Sprawę prowadzi: Ewa Szymerkowska</w:t>
      </w:r>
    </w:p>
    <w:p w14:paraId="1D4FB786" w14:textId="77777777" w:rsidR="002F3FD0" w:rsidRPr="00380DB2" w:rsidRDefault="002F3FD0" w:rsidP="007168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380DB2">
        <w:rPr>
          <w:rFonts w:ascii="Arial" w:eastAsia="Calibri" w:hAnsi="Arial" w:cs="Arial"/>
          <w:sz w:val="20"/>
          <w:szCs w:val="20"/>
        </w:rPr>
        <w:t xml:space="preserve">       Wydział Ocen Oddziaływania na Środowisko</w:t>
      </w:r>
    </w:p>
    <w:p w14:paraId="164042B5" w14:textId="77777777" w:rsidR="002F3FD0" w:rsidRPr="00380DB2" w:rsidRDefault="002F3FD0" w:rsidP="00716872">
      <w:pPr>
        <w:spacing w:after="0" w:line="240" w:lineRule="auto"/>
        <w:ind w:left="360"/>
        <w:rPr>
          <w:rFonts w:ascii="Arial" w:eastAsia="Calibri" w:hAnsi="Arial" w:cs="Arial"/>
          <w:sz w:val="20"/>
          <w:szCs w:val="20"/>
        </w:rPr>
      </w:pPr>
      <w:hyperlink r:id="rId10" w:history="1">
        <w:r w:rsidRPr="00380DB2">
          <w:rPr>
            <w:rStyle w:val="Hipercze"/>
            <w:rFonts w:ascii="Arial" w:eastAsia="Calibri" w:hAnsi="Arial" w:cs="Arial"/>
            <w:color w:val="auto"/>
            <w:sz w:val="20"/>
            <w:szCs w:val="20"/>
            <w:u w:val="none"/>
          </w:rPr>
          <w:t>ewa.szymerkowska@gdansk.rdos.gov.pl</w:t>
        </w:r>
      </w:hyperlink>
      <w:r w:rsidRPr="00380DB2">
        <w:rPr>
          <w:rFonts w:ascii="Arial" w:eastAsia="Calibri" w:hAnsi="Arial" w:cs="Arial"/>
          <w:sz w:val="20"/>
          <w:szCs w:val="20"/>
        </w:rPr>
        <w:t xml:space="preserve">, </w:t>
      </w:r>
      <w:r w:rsidRPr="00380DB2">
        <w:rPr>
          <w:rFonts w:ascii="Arial" w:hAnsi="Arial" w:cs="Arial"/>
          <w:sz w:val="20"/>
          <w:szCs w:val="20"/>
        </w:rPr>
        <w:t>783-927-504</w:t>
      </w:r>
    </w:p>
    <w:p w14:paraId="5D8958CA" w14:textId="1A5E6F6E" w:rsidR="002F3FD0" w:rsidRPr="00380DB2" w:rsidRDefault="002F3FD0" w:rsidP="007168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380DB2">
        <w:rPr>
          <w:rFonts w:ascii="Arial" w:eastAsia="Calibri" w:hAnsi="Arial" w:cs="Arial"/>
          <w:sz w:val="20"/>
          <w:szCs w:val="20"/>
          <w:u w:val="single"/>
        </w:rPr>
        <w:t>Do wiadomości:</w:t>
      </w:r>
    </w:p>
    <w:p w14:paraId="2593EE72" w14:textId="77777777" w:rsidR="002F3FD0" w:rsidRPr="002F3FD0" w:rsidRDefault="002F3FD0" w:rsidP="00716872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2F3FD0">
        <w:rPr>
          <w:rFonts w:ascii="Arial" w:eastAsia="Calibri" w:hAnsi="Arial" w:cs="Arial"/>
          <w:sz w:val="20"/>
          <w:szCs w:val="20"/>
        </w:rPr>
        <w:t>Pomorska Kolej Metropolitalna S. A., ul. Budowlanych 77, 80-298 Gdańsk</w:t>
      </w:r>
    </w:p>
    <w:p w14:paraId="372F415D" w14:textId="6E08D020" w:rsidR="002F3FD0" w:rsidRPr="002F3FD0" w:rsidRDefault="002F3FD0" w:rsidP="00716872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2F3FD0">
        <w:rPr>
          <w:rFonts w:ascii="Arial" w:eastAsia="Calibri" w:hAnsi="Arial" w:cs="Arial"/>
          <w:iCs/>
          <w:sz w:val="20"/>
          <w:szCs w:val="20"/>
        </w:rPr>
        <w:t xml:space="preserve">Gmina Miasta Gdańska poprzez Pełnomocnika – </w:t>
      </w:r>
      <w:r w:rsidRPr="002F3FD0">
        <w:rPr>
          <w:rFonts w:ascii="Arial" w:eastAsia="Calibri" w:hAnsi="Arial" w:cs="Arial"/>
          <w:sz w:val="20"/>
          <w:szCs w:val="20"/>
        </w:rPr>
        <w:t>Pomorska Kolej Metropolitalna S. A</w:t>
      </w:r>
      <w:r w:rsidR="00B437E3" w:rsidRPr="00380DB2">
        <w:rPr>
          <w:rFonts w:ascii="Arial" w:eastAsia="Calibri" w:hAnsi="Arial" w:cs="Arial"/>
          <w:sz w:val="20"/>
          <w:szCs w:val="20"/>
        </w:rPr>
        <w:t>.</w:t>
      </w:r>
    </w:p>
    <w:p w14:paraId="7B1CE42A" w14:textId="6EE8A4D7" w:rsidR="002172B1" w:rsidRPr="002447EF" w:rsidRDefault="002F3FD0" w:rsidP="00716872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2F3FD0">
        <w:rPr>
          <w:rFonts w:ascii="Arial" w:eastAsia="Calibri" w:hAnsi="Arial" w:cs="Arial"/>
          <w:sz w:val="20"/>
          <w:szCs w:val="20"/>
        </w:rPr>
        <w:t>Województwo Pomorskie poprzez Pełnomocnika – Pomorska Kolej Metropolitalna S</w:t>
      </w:r>
      <w:bookmarkEnd w:id="1"/>
      <w:r w:rsidR="002447EF" w:rsidRPr="00380DB2">
        <w:rPr>
          <w:rFonts w:ascii="Arial" w:eastAsia="Calibri" w:hAnsi="Arial" w:cs="Arial"/>
          <w:sz w:val="20"/>
          <w:szCs w:val="20"/>
        </w:rPr>
        <w:t>. A</w:t>
      </w:r>
      <w:r w:rsidR="00B437E3" w:rsidRPr="00380DB2">
        <w:rPr>
          <w:rFonts w:ascii="Arial" w:eastAsia="Calibri" w:hAnsi="Arial" w:cs="Arial"/>
          <w:sz w:val="20"/>
          <w:szCs w:val="20"/>
        </w:rPr>
        <w:t>.</w:t>
      </w:r>
    </w:p>
    <w:sectPr w:rsidR="002172B1" w:rsidRPr="002447EF" w:rsidSect="00380DB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1134" w:bottom="1191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7110D302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3704DA">
              <w:rPr>
                <w:rFonts w:ascii="Arial" w:hAnsi="Arial" w:cs="Arial"/>
                <w:sz w:val="20"/>
                <w:szCs w:val="20"/>
              </w:rPr>
              <w:t>65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3704DA">
              <w:rPr>
                <w:rFonts w:ascii="Arial" w:hAnsi="Arial" w:cs="Arial"/>
                <w:sz w:val="20"/>
                <w:szCs w:val="20"/>
              </w:rPr>
              <w:t>3</w:t>
            </w:r>
            <w:r w:rsidR="00DF6A88">
              <w:rPr>
                <w:rFonts w:ascii="Arial" w:hAnsi="Arial" w:cs="Arial"/>
                <w:sz w:val="20"/>
                <w:szCs w:val="20"/>
              </w:rPr>
              <w:t>.</w:t>
            </w:r>
            <w:r w:rsidRPr="00FC15FA">
              <w:rPr>
                <w:rFonts w:ascii="Arial" w:hAnsi="Arial" w:cs="Arial"/>
                <w:sz w:val="20"/>
                <w:szCs w:val="20"/>
              </w:rPr>
              <w:t>ES.</w:t>
            </w:r>
            <w:r w:rsidR="003704DA">
              <w:rPr>
                <w:rFonts w:ascii="Arial" w:hAnsi="Arial" w:cs="Arial"/>
                <w:sz w:val="20"/>
                <w:szCs w:val="20"/>
              </w:rPr>
              <w:t>40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7AF0943B" w:rsidR="000F0822" w:rsidRDefault="00380DB2" w:rsidP="000F0822">
            <w:pPr>
              <w:pStyle w:val="Stopka"/>
            </w:pPr>
            <w:r w:rsidRPr="009C337C">
              <w:rPr>
                <w:noProof/>
              </w:rPr>
              <w:drawing>
                <wp:inline distT="0" distB="0" distL="0" distR="0" wp14:anchorId="4C4E2968" wp14:editId="26B2FC1B">
                  <wp:extent cx="4524375" cy="1038225"/>
                  <wp:effectExtent l="0" t="0" r="9525" b="9525"/>
                  <wp:docPr id="122272479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2" w:name="_Hlk146278720"/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0F0822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2F3FD0">
              <w:rPr>
                <w:rFonts w:ascii="Arial" w:hAnsi="Arial" w:cs="Arial"/>
                <w:sz w:val="20"/>
                <w:szCs w:val="20"/>
              </w:rPr>
              <w:t>65</w:t>
            </w:r>
            <w:r w:rsidR="000F0822">
              <w:rPr>
                <w:rFonts w:ascii="Arial" w:hAnsi="Arial" w:cs="Arial"/>
                <w:sz w:val="20"/>
                <w:szCs w:val="20"/>
              </w:rPr>
              <w:t>.202</w:t>
            </w:r>
            <w:r w:rsidR="002F3FD0">
              <w:rPr>
                <w:rFonts w:ascii="Arial" w:hAnsi="Arial" w:cs="Arial"/>
                <w:sz w:val="20"/>
                <w:szCs w:val="20"/>
              </w:rPr>
              <w:t>3</w:t>
            </w:r>
            <w:r w:rsidR="000F0822">
              <w:rPr>
                <w:rFonts w:ascii="Arial" w:hAnsi="Arial" w:cs="Arial"/>
                <w:sz w:val="20"/>
                <w:szCs w:val="20"/>
              </w:rPr>
              <w:t>.ES.</w:t>
            </w:r>
            <w:r w:rsidR="002F3FD0">
              <w:rPr>
                <w:rFonts w:ascii="Arial" w:hAnsi="Arial" w:cs="Arial"/>
                <w:sz w:val="20"/>
                <w:szCs w:val="20"/>
              </w:rPr>
              <w:t>40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bookmarkEnd w:id="2"/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 z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62328B9F" w:rsidR="003B1E1D" w:rsidRDefault="002F3FD0" w:rsidP="000F0822">
    <w:pPr>
      <w:pStyle w:val="Nagwek"/>
      <w:tabs>
        <w:tab w:val="clear" w:pos="4536"/>
        <w:tab w:val="clear" w:pos="9072"/>
      </w:tabs>
    </w:pPr>
    <w:r w:rsidRPr="00F46E4A">
      <w:rPr>
        <w:noProof/>
      </w:rPr>
      <w:drawing>
        <wp:inline distT="0" distB="0" distL="0" distR="0" wp14:anchorId="54EC16B8" wp14:editId="0787075F">
          <wp:extent cx="4905375" cy="933450"/>
          <wp:effectExtent l="0" t="0" r="0" b="0"/>
          <wp:docPr id="180641222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858F4"/>
    <w:multiLevelType w:val="hybridMultilevel"/>
    <w:tmpl w:val="A9C0C68C"/>
    <w:lvl w:ilvl="0" w:tplc="E99A49E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6A2242"/>
    <w:multiLevelType w:val="hybridMultilevel"/>
    <w:tmpl w:val="A8B6D04A"/>
    <w:lvl w:ilvl="0" w:tplc="2C08870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020875">
    <w:abstractNumId w:val="29"/>
  </w:num>
  <w:num w:numId="2" w16cid:durableId="1648628874">
    <w:abstractNumId w:val="11"/>
  </w:num>
  <w:num w:numId="3" w16cid:durableId="518392475">
    <w:abstractNumId w:val="13"/>
  </w:num>
  <w:num w:numId="4" w16cid:durableId="590622830">
    <w:abstractNumId w:val="6"/>
  </w:num>
  <w:num w:numId="5" w16cid:durableId="286938483">
    <w:abstractNumId w:val="29"/>
    <w:lvlOverride w:ilvl="0">
      <w:startOverride w:val="1"/>
    </w:lvlOverride>
  </w:num>
  <w:num w:numId="6" w16cid:durableId="2106265474">
    <w:abstractNumId w:val="23"/>
  </w:num>
  <w:num w:numId="7" w16cid:durableId="1868565396">
    <w:abstractNumId w:val="5"/>
  </w:num>
  <w:num w:numId="8" w16cid:durableId="1482963635">
    <w:abstractNumId w:val="22"/>
  </w:num>
  <w:num w:numId="9" w16cid:durableId="1081758534">
    <w:abstractNumId w:val="28"/>
  </w:num>
  <w:num w:numId="10" w16cid:durableId="119693471">
    <w:abstractNumId w:val="24"/>
  </w:num>
  <w:num w:numId="11" w16cid:durableId="20191862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8690983">
    <w:abstractNumId w:val="20"/>
  </w:num>
  <w:num w:numId="13" w16cid:durableId="314915027">
    <w:abstractNumId w:val="7"/>
  </w:num>
  <w:num w:numId="14" w16cid:durableId="1000042690">
    <w:abstractNumId w:val="21"/>
  </w:num>
  <w:num w:numId="15" w16cid:durableId="1732003089">
    <w:abstractNumId w:val="30"/>
  </w:num>
  <w:num w:numId="16" w16cid:durableId="1602453009">
    <w:abstractNumId w:val="2"/>
  </w:num>
  <w:num w:numId="17" w16cid:durableId="389303834">
    <w:abstractNumId w:val="27"/>
  </w:num>
  <w:num w:numId="18" w16cid:durableId="1998149872">
    <w:abstractNumId w:val="12"/>
  </w:num>
  <w:num w:numId="19" w16cid:durableId="1156535656">
    <w:abstractNumId w:val="16"/>
  </w:num>
  <w:num w:numId="20" w16cid:durableId="1038432839">
    <w:abstractNumId w:val="15"/>
  </w:num>
  <w:num w:numId="21" w16cid:durableId="2141027723">
    <w:abstractNumId w:val="8"/>
  </w:num>
  <w:num w:numId="22" w16cid:durableId="612791303">
    <w:abstractNumId w:val="4"/>
  </w:num>
  <w:num w:numId="23" w16cid:durableId="299267692">
    <w:abstractNumId w:val="18"/>
  </w:num>
  <w:num w:numId="24" w16cid:durableId="1707171732">
    <w:abstractNumId w:val="25"/>
  </w:num>
  <w:num w:numId="25" w16cid:durableId="20459840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9502573">
    <w:abstractNumId w:val="3"/>
  </w:num>
  <w:num w:numId="27" w16cid:durableId="1793867540">
    <w:abstractNumId w:val="1"/>
  </w:num>
  <w:num w:numId="28" w16cid:durableId="347105688">
    <w:abstractNumId w:val="0"/>
  </w:num>
  <w:num w:numId="29" w16cid:durableId="807939760">
    <w:abstractNumId w:val="9"/>
  </w:num>
  <w:num w:numId="30" w16cid:durableId="1272594608">
    <w:abstractNumId w:val="19"/>
  </w:num>
  <w:num w:numId="31" w16cid:durableId="1282111451">
    <w:abstractNumId w:val="17"/>
  </w:num>
  <w:num w:numId="32" w16cid:durableId="2138840469">
    <w:abstractNumId w:val="26"/>
  </w:num>
  <w:num w:numId="33" w16cid:durableId="117333956">
    <w:abstractNumId w:val="10"/>
  </w:num>
  <w:num w:numId="34" w16cid:durableId="821891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61D3C"/>
    <w:rsid w:val="000F0822"/>
    <w:rsid w:val="000F7EB9"/>
    <w:rsid w:val="0017137C"/>
    <w:rsid w:val="001F58CD"/>
    <w:rsid w:val="002172B1"/>
    <w:rsid w:val="002379F3"/>
    <w:rsid w:val="002447EF"/>
    <w:rsid w:val="00262572"/>
    <w:rsid w:val="00270BD0"/>
    <w:rsid w:val="0029206B"/>
    <w:rsid w:val="002B416F"/>
    <w:rsid w:val="002E6AED"/>
    <w:rsid w:val="002F3FD0"/>
    <w:rsid w:val="002F5727"/>
    <w:rsid w:val="003423FB"/>
    <w:rsid w:val="00352306"/>
    <w:rsid w:val="00357020"/>
    <w:rsid w:val="003704DA"/>
    <w:rsid w:val="00380DB2"/>
    <w:rsid w:val="003B0E97"/>
    <w:rsid w:val="003B1E1D"/>
    <w:rsid w:val="003D4ADF"/>
    <w:rsid w:val="00403A60"/>
    <w:rsid w:val="0044599C"/>
    <w:rsid w:val="0046419B"/>
    <w:rsid w:val="00496F75"/>
    <w:rsid w:val="004C5613"/>
    <w:rsid w:val="004C7C33"/>
    <w:rsid w:val="00502EAB"/>
    <w:rsid w:val="00503282"/>
    <w:rsid w:val="00521888"/>
    <w:rsid w:val="00531D01"/>
    <w:rsid w:val="005423C0"/>
    <w:rsid w:val="00544EB2"/>
    <w:rsid w:val="00565DC4"/>
    <w:rsid w:val="005B5B6D"/>
    <w:rsid w:val="005C334B"/>
    <w:rsid w:val="00672B89"/>
    <w:rsid w:val="0069643E"/>
    <w:rsid w:val="00707165"/>
    <w:rsid w:val="0071387B"/>
    <w:rsid w:val="00716872"/>
    <w:rsid w:val="00797634"/>
    <w:rsid w:val="007A043C"/>
    <w:rsid w:val="007A54EE"/>
    <w:rsid w:val="007F1A8B"/>
    <w:rsid w:val="00802F0E"/>
    <w:rsid w:val="00812AEE"/>
    <w:rsid w:val="00882F0A"/>
    <w:rsid w:val="008C0431"/>
    <w:rsid w:val="008C3C27"/>
    <w:rsid w:val="008D5C7F"/>
    <w:rsid w:val="008E1A5D"/>
    <w:rsid w:val="008E7E41"/>
    <w:rsid w:val="008F786A"/>
    <w:rsid w:val="0090282B"/>
    <w:rsid w:val="00912707"/>
    <w:rsid w:val="00922C96"/>
    <w:rsid w:val="00977B5A"/>
    <w:rsid w:val="009D6AEA"/>
    <w:rsid w:val="009F6E29"/>
    <w:rsid w:val="00A226A6"/>
    <w:rsid w:val="00A3411F"/>
    <w:rsid w:val="00A73A82"/>
    <w:rsid w:val="00AA4191"/>
    <w:rsid w:val="00AF3529"/>
    <w:rsid w:val="00B36CD6"/>
    <w:rsid w:val="00B437E3"/>
    <w:rsid w:val="00C202CB"/>
    <w:rsid w:val="00C37072"/>
    <w:rsid w:val="00C572BA"/>
    <w:rsid w:val="00D054A4"/>
    <w:rsid w:val="00DF3C55"/>
    <w:rsid w:val="00DF6A88"/>
    <w:rsid w:val="00E02560"/>
    <w:rsid w:val="00E17A3F"/>
    <w:rsid w:val="00E367DB"/>
    <w:rsid w:val="00E5546E"/>
    <w:rsid w:val="00EA4E0C"/>
    <w:rsid w:val="00EA7946"/>
    <w:rsid w:val="00ED54F9"/>
    <w:rsid w:val="00EE11E8"/>
    <w:rsid w:val="00F232EB"/>
    <w:rsid w:val="00F547E4"/>
    <w:rsid w:val="00FC15FA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04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04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unhideWhenUsed/>
    <w:qFormat/>
    <w:rsid w:val="003704D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aliases w:val="Tekst w tabelach"/>
    <w:link w:val="BezodstpwZnak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3704DA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04DA"/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3704DA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styleId="Pogrubienie">
    <w:name w:val="Strong"/>
    <w:uiPriority w:val="22"/>
    <w:qFormat/>
    <w:rsid w:val="003704DA"/>
    <w:rPr>
      <w:b/>
      <w:bCs/>
    </w:rPr>
  </w:style>
  <w:style w:type="character" w:customStyle="1" w:styleId="alb">
    <w:name w:val="a_lb"/>
    <w:basedOn w:val="Domylnaczcionkaakapitu"/>
    <w:rsid w:val="003704DA"/>
  </w:style>
  <w:style w:type="character" w:customStyle="1" w:styleId="locality2">
    <w:name w:val="locality2"/>
    <w:rsid w:val="003704DA"/>
  </w:style>
  <w:style w:type="paragraph" w:customStyle="1" w:styleId="Style2">
    <w:name w:val="Style2"/>
    <w:basedOn w:val="Normalny"/>
    <w:rsid w:val="003704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3704DA"/>
    <w:rPr>
      <w:rFonts w:ascii="Calibri" w:eastAsia="Calibri" w:hAnsi="Calibri" w:cs="Times New Roman"/>
    </w:rPr>
  </w:style>
  <w:style w:type="character" w:customStyle="1" w:styleId="postal-code">
    <w:name w:val="postal-code"/>
    <w:rsid w:val="003704DA"/>
  </w:style>
  <w:style w:type="character" w:customStyle="1" w:styleId="street-address">
    <w:name w:val="street-address"/>
    <w:rsid w:val="003704DA"/>
  </w:style>
  <w:style w:type="paragraph" w:customStyle="1" w:styleId="text">
    <w:name w:val="text"/>
    <w:basedOn w:val="Normalny"/>
    <w:rsid w:val="003704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3704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3704D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locality">
    <w:name w:val="locality"/>
    <w:rsid w:val="003704DA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704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704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3704DA"/>
  </w:style>
  <w:style w:type="table" w:customStyle="1" w:styleId="TableNormal">
    <w:name w:val="Table Normal"/>
    <w:uiPriority w:val="2"/>
    <w:semiHidden/>
    <w:unhideWhenUsed/>
    <w:qFormat/>
    <w:rsid w:val="003704D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704D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numbering" w:customStyle="1" w:styleId="Bezlisty1">
    <w:name w:val="Bez listy1"/>
    <w:next w:val="Bezlisty"/>
    <w:uiPriority w:val="99"/>
    <w:semiHidden/>
    <w:unhideWhenUsed/>
    <w:rsid w:val="003704DA"/>
  </w:style>
  <w:style w:type="table" w:customStyle="1" w:styleId="Tabela-Siatka1">
    <w:name w:val="Tabela - Siatka1"/>
    <w:basedOn w:val="Standardowy"/>
    <w:next w:val="Tabela-Siatka"/>
    <w:uiPriority w:val="39"/>
    <w:rsid w:val="00370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3704DA"/>
  </w:style>
  <w:style w:type="table" w:customStyle="1" w:styleId="Tabela-Siatka2">
    <w:name w:val="Tabela - Siatka2"/>
    <w:basedOn w:val="Standardowy"/>
    <w:next w:val="Tabela-Siatka"/>
    <w:uiPriority w:val="39"/>
    <w:rsid w:val="00370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370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Sebastian Gronowski</cp:lastModifiedBy>
  <cp:revision>47</cp:revision>
  <cp:lastPrinted>2024-11-21T10:58:00Z</cp:lastPrinted>
  <dcterms:created xsi:type="dcterms:W3CDTF">2020-06-29T10:37:00Z</dcterms:created>
  <dcterms:modified xsi:type="dcterms:W3CDTF">2024-11-21T13:27:00Z</dcterms:modified>
</cp:coreProperties>
</file>