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8C9" w:rsidRDefault="00FD28C9" w:rsidP="004236D1">
      <w:pPr>
        <w:pStyle w:val="Nagwek1"/>
        <w:ind w:left="0" w:firstLine="0"/>
        <w:jc w:val="center"/>
        <w:rPr>
          <w:sz w:val="28"/>
          <w:szCs w:val="28"/>
        </w:rPr>
      </w:pPr>
      <w:bookmarkStart w:id="0" w:name="_GoBack"/>
      <w:bookmarkEnd w:id="0"/>
    </w:p>
    <w:p w:rsidR="00FD28C9" w:rsidRPr="00FD28C9" w:rsidRDefault="00FD28C9" w:rsidP="00FD28C9"/>
    <w:p w:rsidR="004236D1" w:rsidRPr="00711EB1" w:rsidRDefault="004236D1" w:rsidP="004236D1">
      <w:pPr>
        <w:pStyle w:val="Nagwek1"/>
        <w:ind w:left="0" w:firstLine="0"/>
        <w:jc w:val="center"/>
        <w:rPr>
          <w:sz w:val="28"/>
          <w:szCs w:val="28"/>
        </w:rPr>
      </w:pPr>
      <w:r w:rsidRPr="00711EB1">
        <w:rPr>
          <w:sz w:val="28"/>
          <w:szCs w:val="28"/>
        </w:rPr>
        <w:t>ENERGA Spółka Akcyjna</w:t>
      </w:r>
    </w:p>
    <w:p w:rsidR="004236D1" w:rsidRPr="00711EB1" w:rsidRDefault="004236D1" w:rsidP="004236D1"/>
    <w:p w:rsidR="004236D1" w:rsidRPr="00711EB1" w:rsidRDefault="004236D1" w:rsidP="004236D1">
      <w:pPr>
        <w:pStyle w:val="Nagwek2"/>
        <w:ind w:left="0" w:firstLine="0"/>
        <w:jc w:val="center"/>
        <w:rPr>
          <w:szCs w:val="24"/>
        </w:rPr>
      </w:pPr>
      <w:r w:rsidRPr="00711EB1">
        <w:rPr>
          <w:b/>
          <w:szCs w:val="24"/>
        </w:rPr>
        <w:t>OGŁOSZENIE</w:t>
      </w:r>
    </w:p>
    <w:p w:rsidR="004236D1" w:rsidRPr="00711EB1" w:rsidRDefault="004236D1" w:rsidP="004236D1">
      <w:pPr>
        <w:jc w:val="center"/>
        <w:rPr>
          <w:b/>
        </w:rPr>
      </w:pPr>
      <w:r w:rsidRPr="00711EB1">
        <w:rPr>
          <w:b/>
        </w:rPr>
        <w:t xml:space="preserve">O </w:t>
      </w:r>
      <w:r w:rsidR="00FE03F4">
        <w:rPr>
          <w:b/>
        </w:rPr>
        <w:t xml:space="preserve"> </w:t>
      </w:r>
      <w:r w:rsidRPr="00711EB1">
        <w:rPr>
          <w:b/>
        </w:rPr>
        <w:t>POSTĘPOWANIU  KWALIFIKACYJNYM  NA STANOWISKO</w:t>
      </w:r>
    </w:p>
    <w:p w:rsidR="004236D1" w:rsidRPr="00711EB1" w:rsidRDefault="004236D1" w:rsidP="004236D1">
      <w:pPr>
        <w:pStyle w:val="Nagwek3"/>
        <w:ind w:left="0" w:firstLine="0"/>
        <w:rPr>
          <w:b/>
        </w:rPr>
      </w:pPr>
    </w:p>
    <w:p w:rsidR="004236D1" w:rsidRPr="00711EB1" w:rsidRDefault="00D57AB3" w:rsidP="004236D1">
      <w:pPr>
        <w:pStyle w:val="Nagwek3"/>
        <w:ind w:left="0" w:firstLine="0"/>
        <w:rPr>
          <w:b/>
        </w:rPr>
      </w:pPr>
      <w:r>
        <w:rPr>
          <w:b/>
        </w:rPr>
        <w:t>WICE</w:t>
      </w:r>
      <w:r w:rsidR="004236D1" w:rsidRPr="00711EB1">
        <w:rPr>
          <w:b/>
        </w:rPr>
        <w:t>PREZESA ZARZĄDU ENERGA SA</w:t>
      </w:r>
      <w:r>
        <w:rPr>
          <w:b/>
        </w:rPr>
        <w:t xml:space="preserve"> DS. </w:t>
      </w:r>
      <w:r w:rsidR="00B32197">
        <w:rPr>
          <w:b/>
        </w:rPr>
        <w:t>FINANSOWYCH</w:t>
      </w:r>
    </w:p>
    <w:p w:rsidR="004236D1" w:rsidRPr="00711EB1" w:rsidRDefault="004236D1" w:rsidP="004236D1">
      <w:pPr>
        <w:spacing w:line="320" w:lineRule="atLeast"/>
        <w:jc w:val="both"/>
      </w:pPr>
    </w:p>
    <w:p w:rsidR="004236D1" w:rsidRPr="00711EB1" w:rsidRDefault="004236D1" w:rsidP="004236D1">
      <w:pPr>
        <w:spacing w:line="320" w:lineRule="atLeast"/>
        <w:jc w:val="both"/>
      </w:pPr>
      <w:r w:rsidRPr="00711EB1">
        <w:t xml:space="preserve">Rada Nadzorcza ENERGA Spółka Akcyjna z siedzibą w Gdańsku, na podstawie </w:t>
      </w:r>
      <w:r w:rsidR="00147196">
        <w:br/>
      </w:r>
      <w:r w:rsidRPr="00711EB1">
        <w:t>§ 16 ust. 2</w:t>
      </w:r>
      <w:r w:rsidR="00FE03F4">
        <w:t xml:space="preserve">, </w:t>
      </w:r>
      <w:r w:rsidR="00147196">
        <w:t xml:space="preserve">3 </w:t>
      </w:r>
      <w:r w:rsidR="00FE03F4">
        <w:t xml:space="preserve">i 4 </w:t>
      </w:r>
      <w:r w:rsidRPr="00711EB1">
        <w:t>Statutu Spółki, ogłasza postępowanie kwalifikacyjne na stanowisko:</w:t>
      </w:r>
    </w:p>
    <w:p w:rsidR="00337F5B" w:rsidRPr="00711EB1" w:rsidRDefault="00D57AB3" w:rsidP="004236D1">
      <w:pPr>
        <w:spacing w:before="240" w:after="240" w:line="320" w:lineRule="atLeast"/>
        <w:ind w:firstLine="284"/>
        <w:jc w:val="center"/>
        <w:rPr>
          <w:b/>
        </w:rPr>
      </w:pPr>
      <w:r>
        <w:rPr>
          <w:b/>
        </w:rPr>
        <w:t>Wicep</w:t>
      </w:r>
      <w:r w:rsidR="004236D1" w:rsidRPr="00711EB1">
        <w:rPr>
          <w:b/>
        </w:rPr>
        <w:t>rezesa Zarządu Spółki ENERGA Spółka Akcyjna</w:t>
      </w:r>
      <w:r>
        <w:rPr>
          <w:b/>
        </w:rPr>
        <w:t xml:space="preserve"> ds. </w:t>
      </w:r>
      <w:r w:rsidR="00B32197">
        <w:rPr>
          <w:b/>
        </w:rPr>
        <w:t>Finansowych</w:t>
      </w:r>
    </w:p>
    <w:p w:rsidR="00337F5B" w:rsidRPr="00711EB1" w:rsidRDefault="004236D1" w:rsidP="004236D1">
      <w:pPr>
        <w:numPr>
          <w:ilvl w:val="0"/>
          <w:numId w:val="29"/>
        </w:numPr>
        <w:spacing w:line="320" w:lineRule="atLeast"/>
        <w:ind w:left="426" w:hanging="426"/>
        <w:jc w:val="both"/>
      </w:pPr>
      <w:r w:rsidRPr="00711EB1">
        <w:t>Kandydaci na powyższe</w:t>
      </w:r>
      <w:r w:rsidR="00382140" w:rsidRPr="00711EB1">
        <w:t xml:space="preserve"> stanowisko muszą spełniać łącznie następujące warunki: </w:t>
      </w:r>
    </w:p>
    <w:p w:rsidR="00382140" w:rsidRPr="00711EB1" w:rsidRDefault="00382140" w:rsidP="004236D1">
      <w:pPr>
        <w:numPr>
          <w:ilvl w:val="0"/>
          <w:numId w:val="30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>posiadać wykształcenie wyższe lub wykształcenie wyższe uzyskane za granicą uznane w Rzeczypospolitej Polskiej, na</w:t>
      </w:r>
      <w:r w:rsidR="004236D1" w:rsidRPr="00711EB1">
        <w:t xml:space="preserve"> podstawie przepisów odrębnych,</w:t>
      </w:r>
    </w:p>
    <w:p w:rsidR="00382140" w:rsidRPr="00711EB1" w:rsidRDefault="00382140" w:rsidP="004236D1">
      <w:pPr>
        <w:numPr>
          <w:ilvl w:val="0"/>
          <w:numId w:val="30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 xml:space="preserve">posiadać co najmniej 5-letni okres zatrudnienia na podstawie umowy o pracę, powołania, wyboru, mianowania, spółdzielczej umowy o pracę, lub świadczenia usług na podstawie innej umowy lub wykonywania działalności gospodarczej </w:t>
      </w:r>
      <w:r w:rsidR="004236D1" w:rsidRPr="00711EB1">
        <w:br/>
      </w:r>
      <w:r w:rsidRPr="00711EB1">
        <w:t xml:space="preserve">na własny rachunek, </w:t>
      </w:r>
    </w:p>
    <w:p w:rsidR="00382140" w:rsidRPr="00711EB1" w:rsidRDefault="00382140" w:rsidP="004236D1">
      <w:pPr>
        <w:numPr>
          <w:ilvl w:val="0"/>
          <w:numId w:val="30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 xml:space="preserve">posiadać co najmniej 3-letnie doświadczenie na stanowiskach kierowniczych lub samodzielnych albo wynikające z prowadzenia działalności gospodarczej </w:t>
      </w:r>
      <w:r w:rsidR="004236D1" w:rsidRPr="00711EB1">
        <w:br/>
      </w:r>
      <w:r w:rsidRPr="00711EB1">
        <w:t xml:space="preserve">na własny rachunek, </w:t>
      </w:r>
    </w:p>
    <w:p w:rsidR="00382140" w:rsidRPr="00711EB1" w:rsidRDefault="00382140" w:rsidP="004236D1">
      <w:pPr>
        <w:numPr>
          <w:ilvl w:val="0"/>
          <w:numId w:val="30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 xml:space="preserve">spełniać inne wymogi określone w przepisach prawa, w tym nie naruszać ograniczeń lub zakazów zajmowania stanowiska członka zarządu w spółkach handlowych, </w:t>
      </w:r>
    </w:p>
    <w:p w:rsidR="00382140" w:rsidRPr="00711EB1" w:rsidRDefault="00382140" w:rsidP="004236D1">
      <w:pPr>
        <w:numPr>
          <w:ilvl w:val="0"/>
          <w:numId w:val="30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 xml:space="preserve">korzystać z pełni praw publicznych i posiadać pełną zdolność do czynności prawnych, </w:t>
      </w:r>
    </w:p>
    <w:p w:rsidR="00382140" w:rsidRPr="00711EB1" w:rsidRDefault="00382140" w:rsidP="004236D1">
      <w:pPr>
        <w:numPr>
          <w:ilvl w:val="0"/>
          <w:numId w:val="30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 xml:space="preserve">nie być karanym, wykazać brak wszczętych i toczących się postępowań karnych lub karno-skarbowych, </w:t>
      </w:r>
    </w:p>
    <w:p w:rsidR="00382140" w:rsidRPr="00711EB1" w:rsidRDefault="00382140" w:rsidP="004236D1">
      <w:pPr>
        <w:numPr>
          <w:ilvl w:val="0"/>
          <w:numId w:val="30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 xml:space="preserve">złożyć właściwemu ministrowi oświadczenie lustracyjne lub złożyć informację </w:t>
      </w:r>
      <w:r w:rsidR="004236D1" w:rsidRPr="00711EB1">
        <w:br/>
      </w:r>
      <w:r w:rsidRPr="00711EB1">
        <w:t xml:space="preserve">o uprzednim złożeniu oświadczenia lustracyjnego (dotyczy kandydatów urodzonych przed dniem 1 sierpnia 1972 roku), zgodnie z ustawą z dnia </w:t>
      </w:r>
      <w:r w:rsidR="004236D1" w:rsidRPr="00711EB1">
        <w:br/>
      </w:r>
      <w:r w:rsidRPr="00711EB1">
        <w:t xml:space="preserve">18 października 2006 roku o ujawnianiu informacji o dokumentach organów bezpieczeństwa państwa z lat 1944-1990 oraz treści tych dokumentów, </w:t>
      </w:r>
    </w:p>
    <w:p w:rsidR="00382140" w:rsidRPr="00711EB1" w:rsidRDefault="00382140" w:rsidP="00337F5B">
      <w:pPr>
        <w:numPr>
          <w:ilvl w:val="0"/>
          <w:numId w:val="30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>posiadać wiedzę o zakresie działalności Spółki oraz o se</w:t>
      </w:r>
      <w:r w:rsidR="00337F5B" w:rsidRPr="00711EB1">
        <w:t>ktorze, w którym działa Spółka.</w:t>
      </w:r>
    </w:p>
    <w:p w:rsidR="00337F5B" w:rsidRPr="00711EB1" w:rsidRDefault="00382140" w:rsidP="004236D1">
      <w:pPr>
        <w:numPr>
          <w:ilvl w:val="0"/>
          <w:numId w:val="29"/>
        </w:numPr>
        <w:spacing w:line="320" w:lineRule="atLeast"/>
        <w:ind w:left="426" w:hanging="426"/>
        <w:jc w:val="both"/>
      </w:pPr>
      <w:r w:rsidRPr="00711EB1">
        <w:t xml:space="preserve">Ponadto kandydaci powinni: </w:t>
      </w:r>
    </w:p>
    <w:p w:rsidR="00382140" w:rsidRPr="00711EB1" w:rsidRDefault="00382140" w:rsidP="004236D1">
      <w:pPr>
        <w:numPr>
          <w:ilvl w:val="0"/>
          <w:numId w:val="31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 xml:space="preserve">posiadać wiedzę w zakresie znajomości zagadnień związanych z zarządzaniem </w:t>
      </w:r>
      <w:r w:rsidR="004236D1" w:rsidRPr="00711EB1">
        <w:br/>
      </w:r>
      <w:r w:rsidRPr="00711EB1">
        <w:t xml:space="preserve">i kierowaniem zespołami pracowników, </w:t>
      </w:r>
    </w:p>
    <w:p w:rsidR="00382140" w:rsidRPr="00711EB1" w:rsidRDefault="00382140" w:rsidP="00337F5B">
      <w:pPr>
        <w:numPr>
          <w:ilvl w:val="0"/>
          <w:numId w:val="31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>posiadać wiedzę w zakresie znajomości zasad funkcjonowania spółek handlowych, ze szczególnym uwzględnieniem spółek z udziałem Skarbu Państwa, spółek publicznych oraz zasad wynagradzania w spół</w:t>
      </w:r>
      <w:r w:rsidR="004236D1" w:rsidRPr="00711EB1">
        <w:t>kach z udziałem Skarbu Państwa.</w:t>
      </w:r>
    </w:p>
    <w:p w:rsidR="004236D1" w:rsidRPr="00711EB1" w:rsidRDefault="004236D1" w:rsidP="004236D1">
      <w:pPr>
        <w:tabs>
          <w:tab w:val="left" w:pos="851"/>
        </w:tabs>
        <w:spacing w:line="320" w:lineRule="atLeast"/>
        <w:jc w:val="both"/>
      </w:pPr>
    </w:p>
    <w:p w:rsidR="004236D1" w:rsidRPr="00711EB1" w:rsidRDefault="004236D1" w:rsidP="004236D1">
      <w:pPr>
        <w:tabs>
          <w:tab w:val="left" w:pos="851"/>
        </w:tabs>
        <w:spacing w:line="320" w:lineRule="atLeast"/>
        <w:jc w:val="both"/>
      </w:pPr>
    </w:p>
    <w:p w:rsidR="00337F5B" w:rsidRPr="00711EB1" w:rsidRDefault="00382140" w:rsidP="004236D1">
      <w:pPr>
        <w:numPr>
          <w:ilvl w:val="0"/>
          <w:numId w:val="29"/>
        </w:numPr>
        <w:spacing w:line="320" w:lineRule="atLeast"/>
        <w:ind w:left="426" w:hanging="426"/>
        <w:jc w:val="both"/>
      </w:pPr>
      <w:r w:rsidRPr="00711EB1">
        <w:lastRenderedPageBreak/>
        <w:t xml:space="preserve">Kandydatem nie może być osoba, która spełnia przynajmniej jeden z poniższych warunków: </w:t>
      </w:r>
    </w:p>
    <w:p w:rsidR="00382140" w:rsidRPr="00711EB1" w:rsidRDefault="00382140" w:rsidP="004236D1">
      <w:pPr>
        <w:numPr>
          <w:ilvl w:val="0"/>
          <w:numId w:val="32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 xml:space="preserve">pełni funkcję społecznego współpracownika albo jest zatrudniona w biurze poselskim, senatorskim, poselsko-senatorskim lub biurze posła do Parlamentu Europejskiego na podstawie umowy o pracę lub świadczy pracę na podstawie umowy zlecenia lub innej umowy o podobnym charakterze, </w:t>
      </w:r>
    </w:p>
    <w:p w:rsidR="00382140" w:rsidRPr="00711EB1" w:rsidRDefault="00382140" w:rsidP="004236D1">
      <w:pPr>
        <w:numPr>
          <w:ilvl w:val="0"/>
          <w:numId w:val="32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 xml:space="preserve">wchodzi w skład organu partii politycznej reprezentującego partię polityczną </w:t>
      </w:r>
      <w:r w:rsidR="004236D1" w:rsidRPr="00711EB1">
        <w:br/>
      </w:r>
      <w:r w:rsidRPr="00711EB1">
        <w:t xml:space="preserve">na zewnątrz oraz uprawnionego do zaciągania zobowiązań, </w:t>
      </w:r>
    </w:p>
    <w:p w:rsidR="00382140" w:rsidRPr="00711EB1" w:rsidRDefault="00382140" w:rsidP="004236D1">
      <w:pPr>
        <w:numPr>
          <w:ilvl w:val="0"/>
          <w:numId w:val="32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 xml:space="preserve">jest zatrudniona przez partię polityczną na podstawie umowy o pracę lub świadczy pracę na podstawie umowy zlecenia lub innej umowy o podobnym charakterze, </w:t>
      </w:r>
    </w:p>
    <w:p w:rsidR="00382140" w:rsidRPr="00711EB1" w:rsidRDefault="00382140" w:rsidP="004236D1">
      <w:pPr>
        <w:numPr>
          <w:ilvl w:val="0"/>
          <w:numId w:val="32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 xml:space="preserve">pełni funkcję z wyboru w zakładowej organizacji związkowej lub zakładowej organizacji związkowej spółki z grupy kapitałowej, </w:t>
      </w:r>
    </w:p>
    <w:p w:rsidR="00382140" w:rsidRPr="00711EB1" w:rsidRDefault="00382140" w:rsidP="00337F5B">
      <w:pPr>
        <w:numPr>
          <w:ilvl w:val="0"/>
          <w:numId w:val="32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 xml:space="preserve">aktywność społeczna lub zarobkowa kandydata rodzi konflikt interesów wobec działalności Spółki. </w:t>
      </w:r>
    </w:p>
    <w:p w:rsidR="003C4A15" w:rsidRPr="00711EB1" w:rsidRDefault="00382140" w:rsidP="004236D1">
      <w:pPr>
        <w:numPr>
          <w:ilvl w:val="0"/>
          <w:numId w:val="29"/>
        </w:numPr>
        <w:spacing w:line="320" w:lineRule="atLeast"/>
        <w:ind w:left="426" w:hanging="426"/>
        <w:jc w:val="both"/>
      </w:pPr>
      <w:r w:rsidRPr="00711EB1">
        <w:t>Celem potwierdzenia spełnien</w:t>
      </w:r>
      <w:r w:rsidR="004236D1" w:rsidRPr="00711EB1">
        <w:t>ia wymogów, o których mowa w ust.</w:t>
      </w:r>
      <w:r w:rsidRPr="00711EB1">
        <w:t xml:space="preserve"> 1 i 2</w:t>
      </w:r>
      <w:r w:rsidR="004236D1" w:rsidRPr="00711EB1">
        <w:t>,</w:t>
      </w:r>
      <w:r w:rsidRPr="00711EB1">
        <w:t xml:space="preserve"> kandydat zobowiązany jest przedstawić w zgłoszeniu następujące dokumenty i oświadczenia:</w:t>
      </w:r>
    </w:p>
    <w:p w:rsidR="00382140" w:rsidRPr="00711EB1" w:rsidRDefault="00382140" w:rsidP="004236D1">
      <w:pPr>
        <w:numPr>
          <w:ilvl w:val="0"/>
          <w:numId w:val="33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>dokument potwierdzający posiadanie wyks</w:t>
      </w:r>
      <w:r w:rsidR="004236D1" w:rsidRPr="00711EB1">
        <w:t xml:space="preserve">ztałcenia wyższego zgodnie z ust. 1 </w:t>
      </w:r>
      <w:r w:rsidR="004236D1" w:rsidRPr="00711EB1">
        <w:br/>
        <w:t>pkt 1,</w:t>
      </w:r>
      <w:r w:rsidRPr="00711EB1">
        <w:t xml:space="preserve"> </w:t>
      </w:r>
    </w:p>
    <w:p w:rsidR="00382140" w:rsidRPr="00711EB1" w:rsidRDefault="00382140" w:rsidP="004236D1">
      <w:pPr>
        <w:numPr>
          <w:ilvl w:val="0"/>
          <w:numId w:val="33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>dokumenty potwierdzające co najmniej 5-letni okres zatrudnienia - w tym świadectwa pracy lub zaświadczenia o zatrudnieniu, zaświadczenia o prowadzeniu działalności gospodarczej lub odpisy z KRS bądź inne dokumenty potwierdzające</w:t>
      </w:r>
      <w:r w:rsidR="004236D1" w:rsidRPr="00711EB1">
        <w:t xml:space="preserve"> okres zatrudnienia zgodnie z ust. 1 pkt 2,</w:t>
      </w:r>
      <w:r w:rsidRPr="00711EB1">
        <w:t xml:space="preserve"> </w:t>
      </w:r>
    </w:p>
    <w:p w:rsidR="00382140" w:rsidRPr="00711EB1" w:rsidRDefault="00382140" w:rsidP="004236D1">
      <w:pPr>
        <w:numPr>
          <w:ilvl w:val="0"/>
          <w:numId w:val="33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 xml:space="preserve">dokumenty potwierdzające co najmniej 3-letnie doświadczenie na stanowiskach kierowniczych lub samodzielnych albo wynikające z prowadzenia działalności gospodarczej na własny rachunek, w tym świadectwa pracy lub zaświadczenia </w:t>
      </w:r>
      <w:r w:rsidR="004236D1" w:rsidRPr="00711EB1">
        <w:br/>
      </w:r>
      <w:r w:rsidRPr="00711EB1">
        <w:t xml:space="preserve">o zatrudnieniu, zaświadczenia o prowadzeniu działalności gospodarczej lub odpisy z KRS bądź inne dokumenty potwierdzające wymagane doświadczenie zgodnie </w:t>
      </w:r>
      <w:r w:rsidR="004236D1" w:rsidRPr="00711EB1">
        <w:br/>
        <w:t>z ust. 1 pkt 3,</w:t>
      </w:r>
      <w:r w:rsidRPr="00711EB1">
        <w:t xml:space="preserve"> </w:t>
      </w:r>
    </w:p>
    <w:p w:rsidR="00382140" w:rsidRPr="00711EB1" w:rsidRDefault="00382140" w:rsidP="004236D1">
      <w:pPr>
        <w:numPr>
          <w:ilvl w:val="0"/>
          <w:numId w:val="33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>oświadczenie kandydata o niepodleganiu określonym w przepisach prawa ograniczeniom i zakazom zajmowania stanowiska członka zarządu w spółkach handlowych, w tym nie naruszaniu ograniczeń lub zakazów zajmowania stanowiska członka zarządu w sp</w:t>
      </w:r>
      <w:r w:rsidR="004236D1" w:rsidRPr="00711EB1">
        <w:t>ółkach handlowych zgodnie z ust. 1 pkt 4,</w:t>
      </w:r>
      <w:r w:rsidRPr="00711EB1">
        <w:t xml:space="preserve"> </w:t>
      </w:r>
    </w:p>
    <w:p w:rsidR="00382140" w:rsidRPr="00711EB1" w:rsidRDefault="00382140" w:rsidP="004236D1">
      <w:pPr>
        <w:numPr>
          <w:ilvl w:val="0"/>
          <w:numId w:val="33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 xml:space="preserve">oświadczenie kandydata o korzystaniu z pełni praw publicznych oraz pełnej zdolności do </w:t>
      </w:r>
      <w:r w:rsidR="004236D1" w:rsidRPr="00711EB1">
        <w:t>czynności prawnych zgodnie z ust. 1 pkt 5,</w:t>
      </w:r>
      <w:r w:rsidRPr="00711EB1">
        <w:t xml:space="preserve"> </w:t>
      </w:r>
    </w:p>
    <w:p w:rsidR="00382140" w:rsidRPr="00711EB1" w:rsidRDefault="00382140" w:rsidP="004236D1">
      <w:pPr>
        <w:numPr>
          <w:ilvl w:val="0"/>
          <w:numId w:val="33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>aktualne zaświadczenie o niekaralności i oświadczenie kandydata o braku wszczętych i toczących się postępowań karnych i karno-skarbowych p</w:t>
      </w:r>
      <w:r w:rsidR="004236D1" w:rsidRPr="00711EB1">
        <w:t>rzeciw kandydatowi zgodnie z ust. 1 pkt 6,</w:t>
      </w:r>
      <w:r w:rsidRPr="00711EB1">
        <w:t xml:space="preserve"> </w:t>
      </w:r>
    </w:p>
    <w:p w:rsidR="00382140" w:rsidRPr="00711EB1" w:rsidRDefault="00382140" w:rsidP="004236D1">
      <w:pPr>
        <w:numPr>
          <w:ilvl w:val="0"/>
          <w:numId w:val="33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 xml:space="preserve">oświadczenie kandydata o złożeniu właściwemu Ministrowi oświadczenia lustracyjnego lub oświadczenie o uprzednim złożeniu oświadczenia lustracyjnego (dotyczy kandydatów urodzonych przed dniem 1 sierpnia 1972 roku) zgodnie </w:t>
      </w:r>
      <w:r w:rsidR="004236D1" w:rsidRPr="00711EB1">
        <w:br/>
        <w:t>z ust. 1 pkt 7,</w:t>
      </w:r>
      <w:r w:rsidRPr="00711EB1">
        <w:t xml:space="preserve"> </w:t>
      </w:r>
    </w:p>
    <w:p w:rsidR="00382140" w:rsidRPr="00711EB1" w:rsidRDefault="00382140" w:rsidP="004236D1">
      <w:pPr>
        <w:numPr>
          <w:ilvl w:val="0"/>
          <w:numId w:val="33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 xml:space="preserve">dokumenty potwierdzające dodatkowe umiejętności i wiedzę, o których mowa </w:t>
      </w:r>
      <w:r w:rsidR="004236D1" w:rsidRPr="00711EB1">
        <w:br/>
        <w:t>w ust. 1 pkt</w:t>
      </w:r>
      <w:r w:rsidRPr="00711EB1">
        <w:t xml:space="preserve"> </w:t>
      </w:r>
      <w:r w:rsidR="004236D1" w:rsidRPr="00711EB1">
        <w:t>8 oraz w ust.</w:t>
      </w:r>
      <w:r w:rsidRPr="00711EB1">
        <w:t xml:space="preserve"> 2 (np. rekomendacje, referencje, zaświadczenia </w:t>
      </w:r>
      <w:r w:rsidR="005624C1" w:rsidRPr="00711EB1">
        <w:br/>
      </w:r>
      <w:r w:rsidRPr="00711EB1">
        <w:t xml:space="preserve">o odbytych kursach, dyplomy ukończenia studiów/szkoleń, certyfikaty). </w:t>
      </w:r>
    </w:p>
    <w:p w:rsidR="00382140" w:rsidRPr="00711EB1" w:rsidRDefault="00382140" w:rsidP="003C4A15">
      <w:pPr>
        <w:pStyle w:val="NormalnyWeb"/>
        <w:ind w:left="709" w:firstLine="705"/>
        <w:rPr>
          <w:rFonts w:cs="Arial"/>
          <w:szCs w:val="22"/>
        </w:rPr>
      </w:pPr>
    </w:p>
    <w:p w:rsidR="00382140" w:rsidRPr="00711EB1" w:rsidRDefault="00382140" w:rsidP="00337F5B">
      <w:pPr>
        <w:pStyle w:val="NormalnyWeb"/>
        <w:rPr>
          <w:rFonts w:cs="Arial"/>
          <w:szCs w:val="22"/>
        </w:rPr>
      </w:pPr>
    </w:p>
    <w:p w:rsidR="00382140" w:rsidRPr="00711EB1" w:rsidRDefault="00382140" w:rsidP="005624C1">
      <w:pPr>
        <w:numPr>
          <w:ilvl w:val="0"/>
          <w:numId w:val="29"/>
        </w:numPr>
        <w:spacing w:line="320" w:lineRule="atLeast"/>
        <w:ind w:left="426" w:hanging="426"/>
        <w:jc w:val="both"/>
      </w:pPr>
      <w:r w:rsidRPr="00711EB1">
        <w:lastRenderedPageBreak/>
        <w:t>Celem potwierdzenia spełnien</w:t>
      </w:r>
      <w:r w:rsidR="005624C1" w:rsidRPr="00711EB1">
        <w:t>ia wymogów, o których mowa w ust.</w:t>
      </w:r>
      <w:r w:rsidRPr="00711EB1">
        <w:t xml:space="preserve"> 3 kandydat zobowiązany jest przedstawić w zgłoszeniu oświadczenie kandydata, iż w stosunku </w:t>
      </w:r>
      <w:r w:rsidR="005624C1" w:rsidRPr="00711EB1">
        <w:br/>
      </w:r>
      <w:r w:rsidRPr="00711EB1">
        <w:t>do niego nie zachodzi żadna z</w:t>
      </w:r>
      <w:r w:rsidR="005624C1" w:rsidRPr="00711EB1">
        <w:t xml:space="preserve"> okoliczności wymienionych w ust</w:t>
      </w:r>
      <w:r w:rsidRPr="00711EB1">
        <w:t xml:space="preserve"> 3. </w:t>
      </w:r>
    </w:p>
    <w:p w:rsidR="00382140" w:rsidRPr="00711EB1" w:rsidRDefault="00382140" w:rsidP="005624C1">
      <w:pPr>
        <w:numPr>
          <w:ilvl w:val="0"/>
          <w:numId w:val="29"/>
        </w:numPr>
        <w:spacing w:line="320" w:lineRule="atLeast"/>
        <w:ind w:left="426" w:hanging="426"/>
        <w:jc w:val="both"/>
      </w:pPr>
      <w:r w:rsidRPr="00711EB1">
        <w:t>Oświadczenia</w:t>
      </w:r>
      <w:r w:rsidR="005624C1" w:rsidRPr="00711EB1">
        <w:t xml:space="preserve"> kandydata, o których mowa w ust. 4 lub 5 </w:t>
      </w:r>
      <w:r w:rsidRPr="00711EB1">
        <w:t>kandydat zobowiązany jest złożyć w oryginale, natomiast d</w:t>
      </w:r>
      <w:r w:rsidR="005624C1" w:rsidRPr="00711EB1">
        <w:t>okumenty, o których mowa w ust.</w:t>
      </w:r>
      <w:r w:rsidRPr="00711EB1">
        <w:t xml:space="preserve"> 4 mogą być złożone w kserokopii potwierdzonej za zgodność z oryginałem przez kandydata - w takiej sytuacji kandydat, który spełnia wymogi formalne może być poproszony </w:t>
      </w:r>
      <w:r w:rsidR="005624C1" w:rsidRPr="00711EB1">
        <w:br/>
      </w:r>
      <w:r w:rsidRPr="00711EB1">
        <w:t xml:space="preserve">o przedstawienie oryginałów tych dokumentów podczas rozmowy kwalifikacyjnej. </w:t>
      </w:r>
    </w:p>
    <w:p w:rsidR="003C4A15" w:rsidRPr="00711EB1" w:rsidRDefault="00382140" w:rsidP="005624C1">
      <w:pPr>
        <w:numPr>
          <w:ilvl w:val="0"/>
          <w:numId w:val="29"/>
        </w:numPr>
        <w:spacing w:line="320" w:lineRule="atLeast"/>
        <w:ind w:left="426" w:hanging="426"/>
        <w:jc w:val="both"/>
      </w:pPr>
      <w:r w:rsidRPr="00711EB1">
        <w:t xml:space="preserve">Niezależnie od oświadczeń i </w:t>
      </w:r>
      <w:r w:rsidR="005624C1" w:rsidRPr="00711EB1">
        <w:t>dokumentów, o których mowa w ust.</w:t>
      </w:r>
      <w:r w:rsidRPr="00711EB1">
        <w:t xml:space="preserve"> 4-6, kandydat zobowiązany jest przedłożyć w zgłoszeniu: </w:t>
      </w:r>
    </w:p>
    <w:p w:rsidR="00382140" w:rsidRPr="00711EB1" w:rsidRDefault="00382140" w:rsidP="005624C1">
      <w:pPr>
        <w:numPr>
          <w:ilvl w:val="0"/>
          <w:numId w:val="34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 xml:space="preserve">list motywacyjny (w oryginale), zawierający własnoręcznie podpisane oświadczenie o wyrażeniu zgody na przetwarzanie danych osobowych dla celów postępowania kwalifikacyjnego wraz ze wskazaniem numeru telefonu i adresu </w:t>
      </w:r>
      <w:r w:rsidR="005624C1" w:rsidRPr="00711EB1">
        <w:br/>
      </w:r>
      <w:r w:rsidRPr="00711EB1">
        <w:t>e-mail do kontaktów dla celów</w:t>
      </w:r>
      <w:r w:rsidR="005624C1" w:rsidRPr="00711EB1">
        <w:t xml:space="preserve"> postępowania kwalifikacyjnego,</w:t>
      </w:r>
    </w:p>
    <w:p w:rsidR="00382140" w:rsidRPr="00711EB1" w:rsidRDefault="00382140" w:rsidP="005624C1">
      <w:pPr>
        <w:numPr>
          <w:ilvl w:val="0"/>
          <w:numId w:val="34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 xml:space="preserve">życiorys zawodowy zawierający opis dotychczasowych doświadczeń i osiągnięć kandydata w pracy </w:t>
      </w:r>
      <w:r w:rsidR="005624C1" w:rsidRPr="00711EB1">
        <w:t>zawodowej,</w:t>
      </w:r>
    </w:p>
    <w:p w:rsidR="00382140" w:rsidRPr="00711EB1" w:rsidRDefault="00382140" w:rsidP="005624C1">
      <w:pPr>
        <w:numPr>
          <w:ilvl w:val="0"/>
          <w:numId w:val="34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>kopię dowodu tożsamości (</w:t>
      </w:r>
      <w:r w:rsidR="005624C1" w:rsidRPr="00711EB1">
        <w:t>celem identyfikacji kandydata),</w:t>
      </w:r>
    </w:p>
    <w:p w:rsidR="00382140" w:rsidRPr="00711EB1" w:rsidRDefault="00382140" w:rsidP="00337F5B">
      <w:pPr>
        <w:numPr>
          <w:ilvl w:val="0"/>
          <w:numId w:val="34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 xml:space="preserve">oświadczenie o braku przeciwwskazań zdrowotnych do pełnienia funkcji, o którą kandydat się ubiega. </w:t>
      </w:r>
    </w:p>
    <w:p w:rsidR="00382140" w:rsidRPr="00711EB1" w:rsidRDefault="00382140" w:rsidP="00337F5B">
      <w:pPr>
        <w:pStyle w:val="NormalnyWeb"/>
        <w:rPr>
          <w:rFonts w:cs="Arial"/>
          <w:szCs w:val="22"/>
        </w:rPr>
      </w:pPr>
    </w:p>
    <w:p w:rsidR="00382140" w:rsidRPr="00711EB1" w:rsidRDefault="00382140" w:rsidP="004E6C47">
      <w:pPr>
        <w:spacing w:before="120" w:line="320" w:lineRule="atLeast"/>
        <w:jc w:val="both"/>
      </w:pPr>
      <w:r w:rsidRPr="00711EB1">
        <w:t xml:space="preserve">Informacje o </w:t>
      </w:r>
      <w:r w:rsidR="003C4A15" w:rsidRPr="00711EB1">
        <w:t xml:space="preserve">ENERGA SA </w:t>
      </w:r>
      <w:r w:rsidRPr="00711EB1">
        <w:t xml:space="preserve">dostępne są na stronie internetowej pod adresem: </w:t>
      </w:r>
      <w:hyperlink r:id="rId7" w:history="1">
        <w:r w:rsidR="005624C1" w:rsidRPr="00711EB1">
          <w:rPr>
            <w:rStyle w:val="Hipercze"/>
          </w:rPr>
          <w:t>www.ir.energa.pl</w:t>
        </w:r>
      </w:hyperlink>
      <w:r w:rsidR="005624C1" w:rsidRPr="00711EB1">
        <w:t>.</w:t>
      </w:r>
    </w:p>
    <w:p w:rsidR="00382140" w:rsidRPr="00711EB1" w:rsidRDefault="00382140" w:rsidP="004E6C47">
      <w:pPr>
        <w:spacing w:before="120" w:line="320" w:lineRule="atLeast"/>
        <w:jc w:val="both"/>
      </w:pPr>
      <w:r w:rsidRPr="00711EB1">
        <w:t>Pisemne zgłoszenie kandydata wraz z wymaganymi dokumentami i oświadczeniami powinno zostać doręczone na adres:</w:t>
      </w:r>
      <w:r w:rsidR="005624C1" w:rsidRPr="00711EB1">
        <w:t xml:space="preserve"> ENERGA SA,</w:t>
      </w:r>
      <w:r w:rsidR="00264485" w:rsidRPr="00711EB1">
        <w:t xml:space="preserve"> </w:t>
      </w:r>
      <w:r w:rsidR="003C4A15" w:rsidRPr="00711EB1">
        <w:t>al. Grunwaldzka 472</w:t>
      </w:r>
      <w:r w:rsidR="0087666F" w:rsidRPr="00711EB1">
        <w:t>,</w:t>
      </w:r>
      <w:r w:rsidR="003C4A15" w:rsidRPr="00711EB1">
        <w:t xml:space="preserve"> </w:t>
      </w:r>
      <w:r w:rsidR="0087666F" w:rsidRPr="00711EB1">
        <w:t xml:space="preserve">80-309 </w:t>
      </w:r>
      <w:r w:rsidRPr="00711EB1">
        <w:t>Gdańsk</w:t>
      </w:r>
      <w:r w:rsidR="005624C1" w:rsidRPr="00711EB1">
        <w:t>,</w:t>
      </w:r>
      <w:r w:rsidR="0087666F" w:rsidRPr="00711EB1">
        <w:t xml:space="preserve"> </w:t>
      </w:r>
      <w:r w:rsidRPr="00711EB1">
        <w:t xml:space="preserve">w zaklejonych kopertach z dopiskiem „Postępowanie kwalifikacyjne na stanowisko </w:t>
      </w:r>
      <w:r w:rsidR="00D57AB3">
        <w:t>Wicep</w:t>
      </w:r>
      <w:r w:rsidR="003C4A15" w:rsidRPr="00711EB1">
        <w:t>rezesa Zarządu ENERGA SA</w:t>
      </w:r>
      <w:r w:rsidR="00D57AB3">
        <w:t xml:space="preserve"> ds.</w:t>
      </w:r>
      <w:r w:rsidR="00B32197">
        <w:t xml:space="preserve"> Finansowych</w:t>
      </w:r>
      <w:r w:rsidRPr="00711EB1">
        <w:t xml:space="preserve">”. </w:t>
      </w:r>
    </w:p>
    <w:p w:rsidR="00382140" w:rsidRPr="00711EB1" w:rsidRDefault="00382140" w:rsidP="004E6C47">
      <w:pPr>
        <w:spacing w:before="120" w:line="320" w:lineRule="atLeast"/>
        <w:jc w:val="both"/>
      </w:pPr>
      <w:r w:rsidRPr="00711EB1">
        <w:t>Termin przyj</w:t>
      </w:r>
      <w:r w:rsidR="009228C3">
        <w:t xml:space="preserve">mowania zgłoszeń upływa w dniu </w:t>
      </w:r>
      <w:r w:rsidR="00C510E9">
        <w:t>27</w:t>
      </w:r>
      <w:r w:rsidR="00BA6F53" w:rsidRPr="00BA6F53">
        <w:t xml:space="preserve"> stycznia</w:t>
      </w:r>
      <w:r w:rsidR="00BA6F53">
        <w:t xml:space="preserve"> 20</w:t>
      </w:r>
      <w:r w:rsidR="00FE03F4">
        <w:t>20</w:t>
      </w:r>
      <w:r w:rsidRPr="00711EB1">
        <w:t xml:space="preserve"> roku o godz. </w:t>
      </w:r>
      <w:r w:rsidR="00D3545B">
        <w:t xml:space="preserve">15.00 </w:t>
      </w:r>
      <w:r w:rsidRPr="00711EB1">
        <w:t>(decyduje data i godzina doręczenia zgłoszenia do sie</w:t>
      </w:r>
      <w:r w:rsidR="005624C1" w:rsidRPr="00711EB1">
        <w:t xml:space="preserve">dziby Spółki w Gdańsku, przy </w:t>
      </w:r>
      <w:r w:rsidR="005624C1" w:rsidRPr="00711EB1">
        <w:br/>
      </w:r>
      <w:r w:rsidR="003C4A15" w:rsidRPr="00711EB1">
        <w:t>al. Grunwaldzka 472</w:t>
      </w:r>
      <w:r w:rsidRPr="00711EB1">
        <w:t xml:space="preserve">). </w:t>
      </w:r>
    </w:p>
    <w:p w:rsidR="00382140" w:rsidRPr="00711EB1" w:rsidRDefault="00382140" w:rsidP="004E6C47">
      <w:pPr>
        <w:spacing w:before="120" w:line="320" w:lineRule="atLeast"/>
        <w:jc w:val="both"/>
      </w:pPr>
      <w:r w:rsidRPr="00711EB1">
        <w:t xml:space="preserve">Zgłoszenia kandydatów złożone lub doręczone po terminie lub zgłoszenia nie spełniające wymogów określonych w niniejszym ogłoszeniu, nie będą podlegać rozpatrzeniu. </w:t>
      </w:r>
    </w:p>
    <w:p w:rsidR="00382140" w:rsidRPr="00711EB1" w:rsidRDefault="00382140" w:rsidP="004E6C47">
      <w:pPr>
        <w:spacing w:before="120" w:line="320" w:lineRule="atLeast"/>
        <w:jc w:val="both"/>
      </w:pPr>
      <w:r w:rsidRPr="00711EB1">
        <w:t>Ot</w:t>
      </w:r>
      <w:r w:rsidR="0004193A" w:rsidRPr="00711EB1">
        <w:t>w</w:t>
      </w:r>
      <w:r w:rsidR="00BA6F53">
        <w:t xml:space="preserve">arcie zgłoszeń nastąpi w dniu </w:t>
      </w:r>
      <w:r w:rsidR="00C510E9">
        <w:t>28</w:t>
      </w:r>
      <w:r w:rsidR="00BA6F53">
        <w:t xml:space="preserve"> stycznia 20</w:t>
      </w:r>
      <w:r w:rsidR="00FE03F4">
        <w:t>20</w:t>
      </w:r>
      <w:r w:rsidRPr="00711EB1">
        <w:t xml:space="preserve"> roku. </w:t>
      </w:r>
    </w:p>
    <w:p w:rsidR="00382140" w:rsidRPr="00711EB1" w:rsidRDefault="009C0277" w:rsidP="004E6C47">
      <w:pPr>
        <w:spacing w:before="120" w:line="320" w:lineRule="atLeast"/>
        <w:jc w:val="both"/>
      </w:pPr>
      <w:r w:rsidRPr="00711EB1">
        <w:t xml:space="preserve">Spośród kandydatów spełniających wymogi </w:t>
      </w:r>
      <w:r w:rsidR="00382140" w:rsidRPr="00711EB1">
        <w:t>określone w ogłoszeniu</w:t>
      </w:r>
      <w:r w:rsidRPr="00711EB1">
        <w:t xml:space="preserve">, zostaną wyłonieni kandydaci, którzy w </w:t>
      </w:r>
      <w:r w:rsidR="0087666F" w:rsidRPr="00711EB1">
        <w:t>ocenie Rady Nadzorczej ENERGA SA najlepiej spełniają</w:t>
      </w:r>
      <w:r w:rsidRPr="00711EB1">
        <w:t xml:space="preserve"> wymagania </w:t>
      </w:r>
      <w:r w:rsidR="0087666F" w:rsidRPr="00711EB1">
        <w:t>do wykonywania</w:t>
      </w:r>
      <w:r w:rsidRPr="00711EB1">
        <w:t xml:space="preserve"> funkcji </w:t>
      </w:r>
      <w:r w:rsidR="00D57AB3">
        <w:t>Wicep</w:t>
      </w:r>
      <w:r w:rsidRPr="00711EB1">
        <w:t>rezesa Zarządu</w:t>
      </w:r>
      <w:r w:rsidR="0087666F" w:rsidRPr="00711EB1">
        <w:t xml:space="preserve"> ENERGA SA</w:t>
      </w:r>
      <w:r w:rsidR="00D57AB3">
        <w:t xml:space="preserve"> ds.</w:t>
      </w:r>
      <w:r w:rsidR="00B32197">
        <w:t xml:space="preserve"> Finansowych</w:t>
      </w:r>
      <w:r w:rsidRPr="00711EB1">
        <w:t xml:space="preserve">. Osoby </w:t>
      </w:r>
      <w:r w:rsidR="00D57AB3">
        <w:br/>
      </w:r>
      <w:r w:rsidRPr="00711EB1">
        <w:t xml:space="preserve">te </w:t>
      </w:r>
      <w:r w:rsidR="00382140" w:rsidRPr="00711EB1">
        <w:t xml:space="preserve">zostaną </w:t>
      </w:r>
      <w:r w:rsidR="0087666F" w:rsidRPr="00711EB1">
        <w:t>zaproszone</w:t>
      </w:r>
      <w:r w:rsidR="00382140" w:rsidRPr="00711EB1">
        <w:t xml:space="preserve"> na rozmowy kwalifikacyjne, </w:t>
      </w:r>
      <w:r w:rsidR="0087666F" w:rsidRPr="00711EB1">
        <w:t>które odbywać się będą</w:t>
      </w:r>
      <w:r w:rsidR="004E6C47" w:rsidRPr="00711EB1">
        <w:t xml:space="preserve"> w terminie</w:t>
      </w:r>
      <w:r w:rsidR="0087666F" w:rsidRPr="00711EB1">
        <w:t xml:space="preserve"> </w:t>
      </w:r>
      <w:r w:rsidR="00D57AB3">
        <w:br/>
      </w:r>
      <w:r w:rsidR="0087666F" w:rsidRPr="00711EB1">
        <w:t>do</w:t>
      </w:r>
      <w:r w:rsidR="0004193A" w:rsidRPr="00711EB1">
        <w:t xml:space="preserve"> d</w:t>
      </w:r>
      <w:r w:rsidR="00BA6F53">
        <w:t xml:space="preserve">nia </w:t>
      </w:r>
      <w:r w:rsidR="00C510E9">
        <w:t>31</w:t>
      </w:r>
      <w:r w:rsidR="00BA6F53">
        <w:t xml:space="preserve"> </w:t>
      </w:r>
      <w:r w:rsidR="00C510E9">
        <w:t>stycznia</w:t>
      </w:r>
      <w:r w:rsidR="00BA6F53">
        <w:t xml:space="preserve"> 20</w:t>
      </w:r>
      <w:r w:rsidR="00FE03F4">
        <w:t>20</w:t>
      </w:r>
      <w:r w:rsidR="00382140" w:rsidRPr="00711EB1">
        <w:t xml:space="preserve"> r</w:t>
      </w:r>
      <w:r w:rsidR="004E6C47" w:rsidRPr="00711EB1">
        <w:t>oku</w:t>
      </w:r>
      <w:r w:rsidR="00382140" w:rsidRPr="00711EB1">
        <w:t xml:space="preserve"> w Biurze Spółki w Warszawie, przy</w:t>
      </w:r>
      <w:r w:rsidR="004E6C47" w:rsidRPr="00711EB1">
        <w:t xml:space="preserve"> ul. Mysiej</w:t>
      </w:r>
      <w:r w:rsidR="00382140" w:rsidRPr="00711EB1">
        <w:t xml:space="preserve"> </w:t>
      </w:r>
      <w:r w:rsidR="004E6C47" w:rsidRPr="00711EB1">
        <w:t xml:space="preserve">5. </w:t>
      </w:r>
      <w:r w:rsidR="00382140" w:rsidRPr="00711EB1">
        <w:t>O terminie przeprowadzenia rozmowy kwalifikacyjnej kandydaci zostaną powiadomieni telefonicznie lub na adres poczty elektronicznej wskazany w zgłoszeniu kandydata. Niestawienie się kandydata we wskazanym dniu, godzinie oraz miejscu na rozmowę kwalifikacyjną</w:t>
      </w:r>
      <w:r w:rsidR="004E6C47" w:rsidRPr="00711EB1">
        <w:t>,</w:t>
      </w:r>
      <w:r w:rsidR="00382140" w:rsidRPr="00711EB1">
        <w:t xml:space="preserve"> oznacza rezygnację z udziału w postępowaniu. </w:t>
      </w:r>
    </w:p>
    <w:p w:rsidR="009C0277" w:rsidRPr="00711EB1" w:rsidRDefault="0087666F" w:rsidP="004E6C47">
      <w:pPr>
        <w:spacing w:before="120" w:line="320" w:lineRule="atLeast"/>
        <w:jc w:val="both"/>
      </w:pPr>
      <w:r w:rsidRPr="00711EB1">
        <w:t xml:space="preserve">Kandydaci, </w:t>
      </w:r>
      <w:r w:rsidR="009C0277" w:rsidRPr="00711EB1">
        <w:t xml:space="preserve">którzy nie zostali dopuszczeni do rozmów kwalifikacyjnych zostaną powiadomieni pisemnie przez Radę Nadzorczą na adres korespondencyjny wskazany </w:t>
      </w:r>
      <w:r w:rsidR="00A773BF">
        <w:br/>
      </w:r>
      <w:r w:rsidR="009C0277" w:rsidRPr="00711EB1">
        <w:t xml:space="preserve">w zgłoszeniu kandydata. Wraz z zawiadomieniem Rada Nadzorcza prześle </w:t>
      </w:r>
      <w:r w:rsidR="004E6C47" w:rsidRPr="00711EB1">
        <w:t xml:space="preserve">listem poleconym </w:t>
      </w:r>
      <w:r w:rsidR="009C0277" w:rsidRPr="00711EB1">
        <w:t>złożoną przez kandydata dokumentację.</w:t>
      </w:r>
    </w:p>
    <w:p w:rsidR="00B32197" w:rsidRDefault="00382140" w:rsidP="00B32197">
      <w:pPr>
        <w:spacing w:before="120" w:line="320" w:lineRule="atLeast"/>
        <w:jc w:val="both"/>
      </w:pPr>
      <w:r w:rsidRPr="00711EB1">
        <w:lastRenderedPageBreak/>
        <w:t xml:space="preserve">Przedmiotem rozmów kwalifikacyjnych będą następujące zagadnienia: </w:t>
      </w:r>
    </w:p>
    <w:p w:rsidR="00B32197" w:rsidRPr="00B32197" w:rsidRDefault="00B32197" w:rsidP="00B32197">
      <w:pPr>
        <w:numPr>
          <w:ilvl w:val="0"/>
          <w:numId w:val="44"/>
        </w:numPr>
        <w:tabs>
          <w:tab w:val="num" w:pos="426"/>
        </w:tabs>
        <w:spacing w:line="320" w:lineRule="atLeast"/>
        <w:ind w:left="425" w:hanging="425"/>
        <w:jc w:val="both"/>
      </w:pPr>
      <w:r w:rsidRPr="00B32197">
        <w:t>wiedza o zakresie działalności Spółki oraz o sektorze, w którym działa Spółka,</w:t>
      </w:r>
    </w:p>
    <w:p w:rsidR="00B32197" w:rsidRPr="00B32197" w:rsidRDefault="00B32197" w:rsidP="00B32197">
      <w:pPr>
        <w:numPr>
          <w:ilvl w:val="0"/>
          <w:numId w:val="44"/>
        </w:numPr>
        <w:tabs>
          <w:tab w:val="num" w:pos="426"/>
        </w:tabs>
        <w:spacing w:line="320" w:lineRule="atLeast"/>
        <w:ind w:left="425" w:hanging="425"/>
        <w:jc w:val="both"/>
      </w:pPr>
      <w:r w:rsidRPr="00B32197">
        <w:t>znajomość zagadnień związanych z zarządzaniem i kierowaniem zespołami pracowników,</w:t>
      </w:r>
    </w:p>
    <w:p w:rsidR="00B32197" w:rsidRPr="00B32197" w:rsidRDefault="00B32197" w:rsidP="00B32197">
      <w:pPr>
        <w:numPr>
          <w:ilvl w:val="0"/>
          <w:numId w:val="44"/>
        </w:numPr>
        <w:tabs>
          <w:tab w:val="num" w:pos="426"/>
        </w:tabs>
        <w:spacing w:line="320" w:lineRule="atLeast"/>
        <w:ind w:left="425" w:hanging="425"/>
        <w:jc w:val="both"/>
      </w:pPr>
      <w:r w:rsidRPr="00B32197">
        <w:t>znajomość zasad funkcjonowania spółek handlowych, ze szczególnym uwzględnieniem spółek z udziałem Skarbu Państwa,</w:t>
      </w:r>
    </w:p>
    <w:p w:rsidR="00B32197" w:rsidRPr="00B32197" w:rsidRDefault="00B32197" w:rsidP="00B32197">
      <w:pPr>
        <w:numPr>
          <w:ilvl w:val="0"/>
          <w:numId w:val="44"/>
        </w:numPr>
        <w:tabs>
          <w:tab w:val="num" w:pos="426"/>
        </w:tabs>
        <w:spacing w:line="320" w:lineRule="atLeast"/>
        <w:ind w:left="425" w:hanging="425"/>
        <w:jc w:val="both"/>
      </w:pPr>
      <w:r w:rsidRPr="00B32197">
        <w:t>znajomość zasad wynagradzania w spółkach z udziałem Skarbu Państwa,</w:t>
      </w:r>
    </w:p>
    <w:p w:rsidR="00B32197" w:rsidRPr="00B32197" w:rsidRDefault="00B32197" w:rsidP="00B32197">
      <w:pPr>
        <w:numPr>
          <w:ilvl w:val="0"/>
          <w:numId w:val="44"/>
        </w:numPr>
        <w:tabs>
          <w:tab w:val="num" w:pos="426"/>
        </w:tabs>
        <w:spacing w:line="320" w:lineRule="atLeast"/>
        <w:ind w:left="425" w:hanging="425"/>
        <w:jc w:val="both"/>
      </w:pPr>
      <w:r w:rsidRPr="00B32197">
        <w:t>znajomość ograniczeń prowadzenia działalności gospodarczej przez osoby pełniące funkcje publiczne,</w:t>
      </w:r>
    </w:p>
    <w:p w:rsidR="00B32197" w:rsidRPr="00B32197" w:rsidRDefault="00B32197" w:rsidP="00B32197">
      <w:pPr>
        <w:numPr>
          <w:ilvl w:val="0"/>
          <w:numId w:val="44"/>
        </w:numPr>
        <w:tabs>
          <w:tab w:val="num" w:pos="426"/>
        </w:tabs>
        <w:spacing w:line="320" w:lineRule="atLeast"/>
        <w:ind w:left="425" w:hanging="425"/>
        <w:jc w:val="both"/>
      </w:pPr>
      <w:r w:rsidRPr="00B32197">
        <w:t>doświadczenie niezbędne do wykonywania funkcji członka zarządu w spółce,</w:t>
      </w:r>
    </w:p>
    <w:p w:rsidR="00B32197" w:rsidRPr="00B32197" w:rsidRDefault="00B32197" w:rsidP="00B32197">
      <w:pPr>
        <w:numPr>
          <w:ilvl w:val="0"/>
          <w:numId w:val="44"/>
        </w:numPr>
        <w:tabs>
          <w:tab w:val="num" w:pos="426"/>
        </w:tabs>
        <w:spacing w:line="320" w:lineRule="atLeast"/>
        <w:ind w:left="425" w:hanging="425"/>
        <w:jc w:val="both"/>
      </w:pPr>
      <w:r w:rsidRPr="00B32197">
        <w:t>znajomość zasad nadzoru właścicielskiego,</w:t>
      </w:r>
    </w:p>
    <w:p w:rsidR="00B32197" w:rsidRPr="00B32197" w:rsidRDefault="00B32197" w:rsidP="00B32197">
      <w:pPr>
        <w:numPr>
          <w:ilvl w:val="0"/>
          <w:numId w:val="44"/>
        </w:numPr>
        <w:tabs>
          <w:tab w:val="num" w:pos="426"/>
        </w:tabs>
        <w:spacing w:line="320" w:lineRule="atLeast"/>
        <w:ind w:left="425" w:hanging="425"/>
        <w:jc w:val="both"/>
      </w:pPr>
      <w:r w:rsidRPr="00B32197">
        <w:t>znajomość procesów restrukturyzacji i prywatyzacji w sektorze energetycznym,</w:t>
      </w:r>
    </w:p>
    <w:p w:rsidR="00B32197" w:rsidRPr="00B32197" w:rsidRDefault="00B32197" w:rsidP="00B32197">
      <w:pPr>
        <w:numPr>
          <w:ilvl w:val="0"/>
          <w:numId w:val="44"/>
        </w:numPr>
        <w:tabs>
          <w:tab w:val="num" w:pos="426"/>
        </w:tabs>
        <w:spacing w:line="320" w:lineRule="atLeast"/>
        <w:ind w:left="425" w:hanging="425"/>
        <w:jc w:val="both"/>
      </w:pPr>
      <w:r w:rsidRPr="00B32197">
        <w:t>wiedza w zakresie finansów przedsiębiorstwa,</w:t>
      </w:r>
    </w:p>
    <w:p w:rsidR="00B32197" w:rsidRPr="00B32197" w:rsidRDefault="00B32197" w:rsidP="00B32197">
      <w:pPr>
        <w:numPr>
          <w:ilvl w:val="0"/>
          <w:numId w:val="44"/>
        </w:numPr>
        <w:tabs>
          <w:tab w:val="num" w:pos="426"/>
        </w:tabs>
        <w:spacing w:line="320" w:lineRule="atLeast"/>
        <w:ind w:left="425" w:hanging="425"/>
        <w:jc w:val="both"/>
      </w:pPr>
      <w:r w:rsidRPr="00B32197">
        <w:t>wiedza w zakresie funkcjonowania spółek publicznych,</w:t>
      </w:r>
    </w:p>
    <w:p w:rsidR="00B32197" w:rsidRPr="00B32197" w:rsidRDefault="00B32197" w:rsidP="00B32197">
      <w:pPr>
        <w:numPr>
          <w:ilvl w:val="0"/>
          <w:numId w:val="44"/>
        </w:numPr>
        <w:tabs>
          <w:tab w:val="num" w:pos="426"/>
        </w:tabs>
        <w:spacing w:line="320" w:lineRule="atLeast"/>
        <w:ind w:left="425" w:hanging="425"/>
        <w:jc w:val="both"/>
      </w:pPr>
      <w:r w:rsidRPr="00B32197">
        <w:t>wiedza w zakresie audytu i kontroli finansowej przedsiębiorstwa,</w:t>
      </w:r>
    </w:p>
    <w:p w:rsidR="00B32197" w:rsidRPr="00B32197" w:rsidRDefault="00B32197" w:rsidP="00B32197">
      <w:pPr>
        <w:numPr>
          <w:ilvl w:val="0"/>
          <w:numId w:val="44"/>
        </w:numPr>
        <w:tabs>
          <w:tab w:val="num" w:pos="426"/>
        </w:tabs>
        <w:spacing w:line="320" w:lineRule="atLeast"/>
        <w:ind w:left="425" w:hanging="425"/>
        <w:jc w:val="both"/>
      </w:pPr>
      <w:r w:rsidRPr="00B32197">
        <w:t>wiedza w zakresie rachunkowości,</w:t>
      </w:r>
    </w:p>
    <w:p w:rsidR="00B32197" w:rsidRPr="00B32197" w:rsidRDefault="00B32197" w:rsidP="00B32197">
      <w:pPr>
        <w:numPr>
          <w:ilvl w:val="0"/>
          <w:numId w:val="44"/>
        </w:numPr>
        <w:tabs>
          <w:tab w:val="num" w:pos="426"/>
        </w:tabs>
        <w:spacing w:line="320" w:lineRule="atLeast"/>
        <w:ind w:left="425" w:hanging="425"/>
        <w:jc w:val="both"/>
      </w:pPr>
      <w:r w:rsidRPr="00B32197">
        <w:t>wiedza w zakresie oceny projektów inwestycyjnych.</w:t>
      </w:r>
    </w:p>
    <w:p w:rsidR="00382140" w:rsidRPr="00711EB1" w:rsidRDefault="0087666F" w:rsidP="00D57AB3">
      <w:pPr>
        <w:spacing w:before="120" w:line="320" w:lineRule="atLeast"/>
        <w:jc w:val="both"/>
      </w:pPr>
      <w:r w:rsidRPr="00711EB1">
        <w:t>Kandydatom, którzy nie zostali powołani na stanowisk</w:t>
      </w:r>
      <w:r w:rsidR="007243DC" w:rsidRPr="00711EB1">
        <w:t>o</w:t>
      </w:r>
      <w:r w:rsidRPr="00711EB1">
        <w:t xml:space="preserve"> </w:t>
      </w:r>
      <w:r w:rsidR="00D57AB3">
        <w:t>Wicep</w:t>
      </w:r>
      <w:r w:rsidR="007243DC" w:rsidRPr="00711EB1">
        <w:t xml:space="preserve">rezesa </w:t>
      </w:r>
      <w:r w:rsidRPr="00711EB1">
        <w:t>Zarządu</w:t>
      </w:r>
      <w:r w:rsidR="00D57AB3">
        <w:t xml:space="preserve"> </w:t>
      </w:r>
      <w:r w:rsidR="00D57AB3">
        <w:br/>
        <w:t>ds.</w:t>
      </w:r>
      <w:r w:rsidR="00B32197">
        <w:t xml:space="preserve"> Finansowych</w:t>
      </w:r>
      <w:r w:rsidRPr="00711EB1">
        <w:t xml:space="preserve">, Rada Nadzorcza ENERGA SA odeśle złożoną przez nich dokumentację listem poleconym. </w:t>
      </w:r>
    </w:p>
    <w:p w:rsidR="00382140" w:rsidRPr="00711EB1" w:rsidRDefault="00382140" w:rsidP="004E6C47">
      <w:pPr>
        <w:spacing w:before="120" w:line="320" w:lineRule="atLeast"/>
        <w:jc w:val="both"/>
      </w:pPr>
      <w:r w:rsidRPr="00711EB1">
        <w:t xml:space="preserve">Spółka nie zwraca kandydatom kosztów związanych z uczestnictwem w postępowaniu kwalifikacyjnym. </w:t>
      </w:r>
    </w:p>
    <w:p w:rsidR="0087666F" w:rsidRPr="00711EB1" w:rsidRDefault="0087666F" w:rsidP="004E6C47">
      <w:pPr>
        <w:spacing w:before="120" w:line="320" w:lineRule="atLeast"/>
        <w:jc w:val="both"/>
      </w:pPr>
      <w:r w:rsidRPr="00711EB1">
        <w:t>Rada Nadzorcza ENERGA SA może w każdym czasie, bez podania przyczyn, zakończyć postępowanie kwalifikacyjne bez wyłaniania najlepszych kandydatów.</w:t>
      </w:r>
    </w:p>
    <w:p w:rsidR="004E6C47" w:rsidRPr="00711EB1" w:rsidRDefault="0087666F" w:rsidP="004E6C47">
      <w:pPr>
        <w:spacing w:before="120" w:line="320" w:lineRule="atLeast"/>
        <w:jc w:val="both"/>
      </w:pPr>
      <w:r w:rsidRPr="00711EB1">
        <w:t>Kandydatom nie przysługuje możliwość odwoływania się od decyzji podejmowanych przez Radę Nadzorczą ENERGA SA w trakcie postępowania kwalifikacyjnego.</w:t>
      </w:r>
    </w:p>
    <w:p w:rsidR="004E6C47" w:rsidRPr="00711EB1" w:rsidRDefault="004E6C47" w:rsidP="00AF26C5">
      <w:pPr>
        <w:spacing w:before="120" w:line="320" w:lineRule="atLeast"/>
        <w:jc w:val="both"/>
      </w:pPr>
      <w:r w:rsidRPr="00711EB1">
        <w:t xml:space="preserve">Zgodnie z art. 13 ust. 1 i ust. 2 Rozporządzenia Parlamentu Europejskiego i Rady (UE) 2016/679 z dnia 27 kwietnia 2016 roku w sprawie ochrony osób fizycznych w związku </w:t>
      </w:r>
      <w:r w:rsidRPr="00711EB1">
        <w:br/>
        <w:t>z przetwarzaniem danych osobowych i w sprawie swobodnego przepływu takich danych oraz uchylenia dyrektywy 95/46/WE (dalej: RODO), informujemy, że:</w:t>
      </w:r>
    </w:p>
    <w:p w:rsidR="004E6C47" w:rsidRPr="00711EB1" w:rsidRDefault="004E6C47" w:rsidP="00AF26C5">
      <w:pPr>
        <w:numPr>
          <w:ilvl w:val="0"/>
          <w:numId w:val="40"/>
        </w:numPr>
        <w:spacing w:line="320" w:lineRule="atLeast"/>
        <w:ind w:left="426" w:hanging="426"/>
        <w:jc w:val="both"/>
      </w:pPr>
      <w:bookmarkStart w:id="1" w:name="_Hlk508010610"/>
      <w:r w:rsidRPr="00711EB1">
        <w:t>Administratorem danych osobowych kandydatów (ADO) jest ENERGA SA z siedzibą w Gdańsku (80-309), al. Grunwaldzka 472</w:t>
      </w:r>
      <w:r w:rsidR="009C4CF0" w:rsidRPr="00711EB1">
        <w:t>;</w:t>
      </w:r>
    </w:p>
    <w:p w:rsidR="004E6C47" w:rsidRPr="00711EB1" w:rsidRDefault="004E6C47" w:rsidP="00AF26C5">
      <w:pPr>
        <w:numPr>
          <w:ilvl w:val="0"/>
          <w:numId w:val="40"/>
        </w:numPr>
        <w:spacing w:line="320" w:lineRule="atLeast"/>
        <w:ind w:left="426" w:hanging="426"/>
        <w:jc w:val="both"/>
      </w:pPr>
      <w:r w:rsidRPr="00711EB1">
        <w:t>z inspektorem ochrony danych można skontaktować się pod adresem e-mail: iod@energa.pl lub korespondencyjnie na adres ADO (pkt 1</w:t>
      </w:r>
      <w:r w:rsidR="009C4CF0" w:rsidRPr="00711EB1">
        <w:t>);</w:t>
      </w:r>
    </w:p>
    <w:bookmarkEnd w:id="1"/>
    <w:p w:rsidR="004E6C47" w:rsidRPr="00711EB1" w:rsidRDefault="004E6C47" w:rsidP="00AF26C5">
      <w:pPr>
        <w:numPr>
          <w:ilvl w:val="0"/>
          <w:numId w:val="40"/>
        </w:numPr>
        <w:spacing w:line="320" w:lineRule="atLeast"/>
        <w:ind w:left="426" w:hanging="426"/>
        <w:jc w:val="both"/>
      </w:pPr>
      <w:r w:rsidRPr="00711EB1">
        <w:t>dane osobowe przetwarzane będą w celu przeprowadzenia postępowania kwalifikacyjnego</w:t>
      </w:r>
      <w:r w:rsidR="009C4CF0" w:rsidRPr="00711EB1">
        <w:t>;</w:t>
      </w:r>
    </w:p>
    <w:p w:rsidR="004E6C47" w:rsidRPr="00711EB1" w:rsidRDefault="004E6C47" w:rsidP="00AF26C5">
      <w:pPr>
        <w:numPr>
          <w:ilvl w:val="0"/>
          <w:numId w:val="40"/>
        </w:numPr>
        <w:spacing w:line="320" w:lineRule="atLeast"/>
        <w:ind w:left="426" w:hanging="426"/>
        <w:jc w:val="both"/>
      </w:pPr>
      <w:r w:rsidRPr="00711EB1">
        <w:t xml:space="preserve">dane osobowe przetwarzane będą na podstawie: </w:t>
      </w:r>
    </w:p>
    <w:p w:rsidR="004E6C47" w:rsidRPr="00711EB1" w:rsidRDefault="004E6C47" w:rsidP="00AF26C5">
      <w:pPr>
        <w:numPr>
          <w:ilvl w:val="0"/>
          <w:numId w:val="41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 xml:space="preserve">art. 6 ust 1 lit. b RODO, czyli niezbędności w kontekście zawarcia umowy </w:t>
      </w:r>
      <w:r w:rsidR="009C4CF0" w:rsidRPr="00711EB1">
        <w:br/>
      </w:r>
      <w:r w:rsidRPr="00711EB1">
        <w:t>i działań przedumownych,</w:t>
      </w:r>
    </w:p>
    <w:p w:rsidR="004E6C47" w:rsidRPr="00711EB1" w:rsidRDefault="004E6C47" w:rsidP="00AF26C5">
      <w:pPr>
        <w:numPr>
          <w:ilvl w:val="0"/>
          <w:numId w:val="41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>art. 6 ust 1 lit. c RODO, czyli w celu wykonania obowiązku prawnego,</w:t>
      </w:r>
    </w:p>
    <w:p w:rsidR="004E6C47" w:rsidRPr="00711EB1" w:rsidRDefault="004E6C47" w:rsidP="00AF26C5">
      <w:pPr>
        <w:numPr>
          <w:ilvl w:val="0"/>
          <w:numId w:val="41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>art. 6 ust 1 lit. f RODO, czyli pra</w:t>
      </w:r>
      <w:r w:rsidR="009C4CF0" w:rsidRPr="00711EB1">
        <w:t>wnie uzasadnionego interesu ADO.</w:t>
      </w:r>
    </w:p>
    <w:p w:rsidR="004E6C47" w:rsidRPr="00711EB1" w:rsidRDefault="004E6C47" w:rsidP="00AF26C5">
      <w:pPr>
        <w:tabs>
          <w:tab w:val="left" w:pos="851"/>
        </w:tabs>
        <w:spacing w:line="320" w:lineRule="atLeast"/>
        <w:ind w:left="426"/>
        <w:jc w:val="both"/>
      </w:pPr>
      <w:r w:rsidRPr="00711EB1">
        <w:t>Uzasadnionym interesem realizowanym przez ADO jest weryfikacja rzetelności składanych oświadczeń oraz dochodzenie roszczeń</w:t>
      </w:r>
      <w:r w:rsidR="009C4CF0" w:rsidRPr="00711EB1">
        <w:t xml:space="preserve"> wynikających z przepisów prawa;</w:t>
      </w:r>
    </w:p>
    <w:p w:rsidR="004E6C47" w:rsidRPr="00711EB1" w:rsidRDefault="009C4CF0" w:rsidP="00AF26C5">
      <w:pPr>
        <w:numPr>
          <w:ilvl w:val="0"/>
          <w:numId w:val="40"/>
        </w:numPr>
        <w:spacing w:line="320" w:lineRule="atLeast"/>
        <w:ind w:left="426" w:hanging="426"/>
        <w:jc w:val="both"/>
      </w:pPr>
      <w:r w:rsidRPr="00711EB1">
        <w:t>p</w:t>
      </w:r>
      <w:r w:rsidR="004E6C47" w:rsidRPr="00711EB1">
        <w:t>odanie danych jest dobrowolne, lecz niezbędne do wzięcia udziału w postępowaniu</w:t>
      </w:r>
      <w:r w:rsidRPr="00711EB1">
        <w:t xml:space="preserve"> kwalifikacyjnym;</w:t>
      </w:r>
    </w:p>
    <w:p w:rsidR="004E6C47" w:rsidRPr="00711EB1" w:rsidRDefault="009C4CF0" w:rsidP="00AF26C5">
      <w:pPr>
        <w:numPr>
          <w:ilvl w:val="0"/>
          <w:numId w:val="40"/>
        </w:numPr>
        <w:spacing w:line="320" w:lineRule="atLeast"/>
        <w:ind w:left="426" w:hanging="426"/>
        <w:jc w:val="both"/>
      </w:pPr>
      <w:r w:rsidRPr="00711EB1">
        <w:lastRenderedPageBreak/>
        <w:t>o</w:t>
      </w:r>
      <w:r w:rsidR="004E6C47" w:rsidRPr="00711EB1">
        <w:t xml:space="preserve">dbiorcą danych osobowych mogą zostać: </w:t>
      </w:r>
    </w:p>
    <w:p w:rsidR="004E6C47" w:rsidRPr="00711EB1" w:rsidRDefault="004E6C47" w:rsidP="00AF26C5">
      <w:pPr>
        <w:numPr>
          <w:ilvl w:val="0"/>
          <w:numId w:val="42"/>
        </w:numPr>
        <w:tabs>
          <w:tab w:val="left" w:pos="851"/>
        </w:tabs>
        <w:spacing w:line="320" w:lineRule="atLeast"/>
        <w:ind w:hanging="294"/>
        <w:jc w:val="both"/>
      </w:pPr>
      <w:r w:rsidRPr="00711EB1">
        <w:t>uprawnione organy publiczne,</w:t>
      </w:r>
    </w:p>
    <w:p w:rsidR="004E6C47" w:rsidRPr="00711EB1" w:rsidRDefault="009C4CF0" w:rsidP="00AF26C5">
      <w:pPr>
        <w:numPr>
          <w:ilvl w:val="0"/>
          <w:numId w:val="42"/>
        </w:numPr>
        <w:tabs>
          <w:tab w:val="left" w:pos="851"/>
        </w:tabs>
        <w:spacing w:line="320" w:lineRule="atLeast"/>
        <w:ind w:hanging="294"/>
        <w:jc w:val="both"/>
      </w:pPr>
      <w:bookmarkStart w:id="2" w:name="_Hlk507759565"/>
      <w:r w:rsidRPr="00711EB1">
        <w:t>Spółka ENERGA</w:t>
      </w:r>
      <w:r w:rsidR="004E6C47" w:rsidRPr="00711EB1">
        <w:t xml:space="preserve"> Centrum Usług Wspólnych Sp. z o.o., </w:t>
      </w:r>
    </w:p>
    <w:bookmarkEnd w:id="2"/>
    <w:p w:rsidR="004E6C47" w:rsidRPr="00711EB1" w:rsidRDefault="004E6C47" w:rsidP="00AF26C5">
      <w:pPr>
        <w:numPr>
          <w:ilvl w:val="0"/>
          <w:numId w:val="42"/>
        </w:numPr>
        <w:tabs>
          <w:tab w:val="left" w:pos="851"/>
        </w:tabs>
        <w:spacing w:line="320" w:lineRule="atLeast"/>
        <w:ind w:hanging="294"/>
        <w:jc w:val="both"/>
      </w:pPr>
      <w:r w:rsidRPr="00711EB1">
        <w:t xml:space="preserve">podmioty dostarczające korespondencję, </w:t>
      </w:r>
    </w:p>
    <w:p w:rsidR="004E6C47" w:rsidRPr="00711EB1" w:rsidRDefault="004E6C47" w:rsidP="00AF26C5">
      <w:pPr>
        <w:numPr>
          <w:ilvl w:val="0"/>
          <w:numId w:val="42"/>
        </w:numPr>
        <w:tabs>
          <w:tab w:val="left" w:pos="851"/>
        </w:tabs>
        <w:spacing w:line="320" w:lineRule="atLeast"/>
        <w:ind w:hanging="294"/>
        <w:jc w:val="both"/>
      </w:pPr>
      <w:r w:rsidRPr="00711EB1">
        <w:t>podmioty wykonujące usługi niszczenia dokumentacji,</w:t>
      </w:r>
    </w:p>
    <w:p w:rsidR="004E6C47" w:rsidRPr="00711EB1" w:rsidRDefault="004E6C47" w:rsidP="00AF26C5">
      <w:pPr>
        <w:numPr>
          <w:ilvl w:val="0"/>
          <w:numId w:val="42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>podmioty świadczące usługi informatyczne oraz serwisu i obsługi technicznej urządzeń wykorzystywanych przez ADO</w:t>
      </w:r>
      <w:r w:rsidR="009C4CF0" w:rsidRPr="00711EB1">
        <w:t>;</w:t>
      </w:r>
    </w:p>
    <w:p w:rsidR="004E6C47" w:rsidRPr="00711EB1" w:rsidRDefault="004E6C47" w:rsidP="00AF26C5">
      <w:pPr>
        <w:numPr>
          <w:ilvl w:val="0"/>
          <w:numId w:val="40"/>
        </w:numPr>
        <w:spacing w:line="320" w:lineRule="atLeast"/>
        <w:ind w:left="426" w:hanging="426"/>
        <w:jc w:val="both"/>
      </w:pPr>
      <w:r w:rsidRPr="00711EB1">
        <w:t>Dane zostaną niezwłocznie usunięte w przypadku, gdy postępowanie zakończy się wynikiem negatywnym, o ile przepisy powszechnie obowiązującego prawa nie nakaz</w:t>
      </w:r>
      <w:r w:rsidR="009C4CF0" w:rsidRPr="00711EB1">
        <w:t>ują ich dalszego przechowywania;</w:t>
      </w:r>
    </w:p>
    <w:p w:rsidR="004E6C47" w:rsidRPr="00711EB1" w:rsidRDefault="009C4CF0" w:rsidP="00AF26C5">
      <w:pPr>
        <w:numPr>
          <w:ilvl w:val="0"/>
          <w:numId w:val="40"/>
        </w:numPr>
        <w:spacing w:line="320" w:lineRule="atLeast"/>
        <w:ind w:left="426" w:hanging="426"/>
        <w:jc w:val="both"/>
      </w:pPr>
      <w:r w:rsidRPr="00711EB1">
        <w:t>i</w:t>
      </w:r>
      <w:r w:rsidR="004E6C47" w:rsidRPr="00711EB1">
        <w:t>nformujemy o przysługującym prawie do:</w:t>
      </w:r>
    </w:p>
    <w:p w:rsidR="004E6C47" w:rsidRPr="00711EB1" w:rsidRDefault="004E6C47" w:rsidP="00AF26C5">
      <w:pPr>
        <w:numPr>
          <w:ilvl w:val="0"/>
          <w:numId w:val="43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 xml:space="preserve">dostępu do swoich danych osobowych i żądania ich kopii, </w:t>
      </w:r>
    </w:p>
    <w:p w:rsidR="004E6C47" w:rsidRPr="00711EB1" w:rsidRDefault="004E6C47" w:rsidP="00AF26C5">
      <w:pPr>
        <w:numPr>
          <w:ilvl w:val="0"/>
          <w:numId w:val="43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>sprostowania swoich danych osobowych,</w:t>
      </w:r>
    </w:p>
    <w:p w:rsidR="004E6C47" w:rsidRPr="00711EB1" w:rsidRDefault="004E6C47" w:rsidP="00AF26C5">
      <w:pPr>
        <w:numPr>
          <w:ilvl w:val="0"/>
          <w:numId w:val="43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>żądania ograniczenia przetwarzania swoich danych,</w:t>
      </w:r>
    </w:p>
    <w:p w:rsidR="004E6C47" w:rsidRPr="00711EB1" w:rsidRDefault="004E6C47" w:rsidP="00AF26C5">
      <w:pPr>
        <w:numPr>
          <w:ilvl w:val="0"/>
          <w:numId w:val="43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>przenoszenia danych,</w:t>
      </w:r>
    </w:p>
    <w:p w:rsidR="004E6C47" w:rsidRPr="00711EB1" w:rsidRDefault="004E6C47" w:rsidP="00AF26C5">
      <w:pPr>
        <w:numPr>
          <w:ilvl w:val="0"/>
          <w:numId w:val="43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>usunięcia danych.</w:t>
      </w:r>
    </w:p>
    <w:p w:rsidR="004E6C47" w:rsidRPr="00711EB1" w:rsidRDefault="004E6C47" w:rsidP="00AF26C5">
      <w:pPr>
        <w:tabs>
          <w:tab w:val="left" w:pos="851"/>
        </w:tabs>
        <w:spacing w:line="320" w:lineRule="atLeast"/>
        <w:ind w:left="426"/>
        <w:jc w:val="both"/>
      </w:pPr>
      <w:r w:rsidRPr="00711EB1">
        <w:t xml:space="preserve">W stosunku do danych przetwarzanych na podstawie prawnie uzasadnionych interesów realizowanych przez administratora </w:t>
      </w:r>
      <w:r w:rsidR="009C4CF0" w:rsidRPr="00711EB1">
        <w:t xml:space="preserve">kandydatowi </w:t>
      </w:r>
      <w:r w:rsidRPr="00711EB1">
        <w:t xml:space="preserve">przysługuje prawo złożenia sprzeciwu wobec </w:t>
      </w:r>
      <w:r w:rsidR="009C4CF0" w:rsidRPr="00711EB1">
        <w:t>przetwarzania danych osobowych;</w:t>
      </w:r>
    </w:p>
    <w:p w:rsidR="004E6C47" w:rsidRPr="00711EB1" w:rsidRDefault="009C4CF0" w:rsidP="00AF26C5">
      <w:pPr>
        <w:numPr>
          <w:ilvl w:val="0"/>
          <w:numId w:val="40"/>
        </w:numPr>
        <w:spacing w:line="320" w:lineRule="atLeast"/>
        <w:ind w:left="426" w:hanging="426"/>
        <w:jc w:val="both"/>
      </w:pPr>
      <w:bookmarkStart w:id="3" w:name="_Hlk508010846"/>
      <w:r w:rsidRPr="00711EB1">
        <w:t>i</w:t>
      </w:r>
      <w:r w:rsidR="004E6C47" w:rsidRPr="00711EB1">
        <w:t>nformujemy o prawie wniesienia skargi do organu nadzorczego. W Polsce organem takim jest Prezes Urzędu Ochrony Danych Osobowych.</w:t>
      </w:r>
    </w:p>
    <w:bookmarkEnd w:id="3"/>
    <w:p w:rsidR="004E6C47" w:rsidRPr="004E6C47" w:rsidRDefault="004E6C47" w:rsidP="004E6C47">
      <w:pPr>
        <w:spacing w:before="100" w:beforeAutospacing="1" w:after="100" w:afterAutospacing="1"/>
        <w:contextualSpacing/>
        <w:jc w:val="both"/>
        <w:rPr>
          <w:rFonts w:ascii="Arial Narrow" w:hAnsi="Arial Narrow"/>
          <w:color w:val="000000"/>
          <w:sz w:val="21"/>
          <w:szCs w:val="21"/>
        </w:rPr>
      </w:pPr>
    </w:p>
    <w:p w:rsidR="004E6C47" w:rsidRPr="004E6C47" w:rsidRDefault="004E6C47" w:rsidP="004E6C47">
      <w:pPr>
        <w:spacing w:before="120" w:line="320" w:lineRule="atLeast"/>
        <w:jc w:val="both"/>
      </w:pPr>
    </w:p>
    <w:sectPr w:rsidR="004E6C47" w:rsidRPr="004E6C47" w:rsidSect="001D6CD8">
      <w:headerReference w:type="first" r:id="rId8"/>
      <w:pgSz w:w="11906" w:h="16838"/>
      <w:pgMar w:top="1079" w:right="1466" w:bottom="540" w:left="1620" w:header="360" w:footer="709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778" w:rsidRDefault="00BC5778">
      <w:r>
        <w:separator/>
      </w:r>
    </w:p>
  </w:endnote>
  <w:endnote w:type="continuationSeparator" w:id="0">
    <w:p w:rsidR="00BC5778" w:rsidRDefault="00BC5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778" w:rsidRDefault="00BC5778">
      <w:r>
        <w:separator/>
      </w:r>
    </w:p>
  </w:footnote>
  <w:footnote w:type="continuationSeparator" w:id="0">
    <w:p w:rsidR="00BC5778" w:rsidRDefault="00BC57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3BD3" w:rsidRDefault="00D03BD3" w:rsidP="00D03BD3">
    <w:pPr>
      <w:tabs>
        <w:tab w:val="center" w:pos="4479"/>
        <w:tab w:val="left" w:pos="6990"/>
      </w:tabs>
      <w:rPr>
        <w:rFonts w:eastAsia="Arial Unicode MS"/>
        <w:i/>
        <w:sz w:val="22"/>
        <w:szCs w:val="22"/>
      </w:rPr>
    </w:pPr>
  </w:p>
  <w:p w:rsidR="00D03BD3" w:rsidRPr="00D03BD3" w:rsidRDefault="00D03BD3" w:rsidP="00D03BD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A7E81"/>
    <w:multiLevelType w:val="hybridMultilevel"/>
    <w:tmpl w:val="C7B896F6"/>
    <w:lvl w:ilvl="0" w:tplc="88801D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41D00"/>
    <w:multiLevelType w:val="hybridMultilevel"/>
    <w:tmpl w:val="92508FBA"/>
    <w:lvl w:ilvl="0" w:tplc="375077C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82A7169"/>
    <w:multiLevelType w:val="hybridMultilevel"/>
    <w:tmpl w:val="CDE8BE44"/>
    <w:lvl w:ilvl="0" w:tplc="88801D4C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 w15:restartNumberingAfterBreak="0">
    <w:nsid w:val="086C351D"/>
    <w:multiLevelType w:val="hybridMultilevel"/>
    <w:tmpl w:val="CDE8BE44"/>
    <w:lvl w:ilvl="0" w:tplc="88801D4C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 w15:restartNumberingAfterBreak="0">
    <w:nsid w:val="0A3B1CF4"/>
    <w:multiLevelType w:val="hybridMultilevel"/>
    <w:tmpl w:val="C3B470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46021"/>
    <w:multiLevelType w:val="hybridMultilevel"/>
    <w:tmpl w:val="208027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620D27"/>
    <w:multiLevelType w:val="hybridMultilevel"/>
    <w:tmpl w:val="89A2A1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492733"/>
    <w:multiLevelType w:val="hybridMultilevel"/>
    <w:tmpl w:val="641CD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EA2AB4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16080"/>
    <w:multiLevelType w:val="hybridMultilevel"/>
    <w:tmpl w:val="23967A14"/>
    <w:lvl w:ilvl="0" w:tplc="309C51E4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18133B21"/>
    <w:multiLevelType w:val="hybridMultilevel"/>
    <w:tmpl w:val="59BE549A"/>
    <w:lvl w:ilvl="0" w:tplc="CBCA7F1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C4127C6"/>
    <w:multiLevelType w:val="hybridMultilevel"/>
    <w:tmpl w:val="C19AE9D6"/>
    <w:lvl w:ilvl="0" w:tplc="7BEA4CEE">
      <w:start w:val="1"/>
      <w:numFmt w:val="decimal"/>
      <w:lvlText w:val="%1)"/>
      <w:lvlJc w:val="left"/>
      <w:pPr>
        <w:tabs>
          <w:tab w:val="num" w:pos="3420"/>
        </w:tabs>
        <w:ind w:left="34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1" w15:restartNumberingAfterBreak="0">
    <w:nsid w:val="1FFB1F91"/>
    <w:multiLevelType w:val="hybridMultilevel"/>
    <w:tmpl w:val="C3B470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6E520A"/>
    <w:multiLevelType w:val="hybridMultilevel"/>
    <w:tmpl w:val="2A08D2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031E9"/>
    <w:multiLevelType w:val="hybridMultilevel"/>
    <w:tmpl w:val="820437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401F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763E8D"/>
    <w:multiLevelType w:val="hybridMultilevel"/>
    <w:tmpl w:val="C3B470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9F1542"/>
    <w:multiLevelType w:val="hybridMultilevel"/>
    <w:tmpl w:val="38B604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450C5B"/>
    <w:multiLevelType w:val="hybridMultilevel"/>
    <w:tmpl w:val="7778D9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CE1AD1"/>
    <w:multiLevelType w:val="hybridMultilevel"/>
    <w:tmpl w:val="CDE8BE44"/>
    <w:lvl w:ilvl="0" w:tplc="88801D4C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8" w15:restartNumberingAfterBreak="0">
    <w:nsid w:val="32D5407B"/>
    <w:multiLevelType w:val="hybridMultilevel"/>
    <w:tmpl w:val="D660C9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1F292A"/>
    <w:multiLevelType w:val="hybridMultilevel"/>
    <w:tmpl w:val="2BF2562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9647F3"/>
    <w:multiLevelType w:val="hybridMultilevel"/>
    <w:tmpl w:val="00E6ED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5E186C"/>
    <w:multiLevelType w:val="hybridMultilevel"/>
    <w:tmpl w:val="3D32F00E"/>
    <w:lvl w:ilvl="0" w:tplc="DFAEB51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260D8F"/>
    <w:multiLevelType w:val="hybridMultilevel"/>
    <w:tmpl w:val="7D2EC0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058F3C2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086C4E"/>
    <w:multiLevelType w:val="hybridMultilevel"/>
    <w:tmpl w:val="61208B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F552CF"/>
    <w:multiLevelType w:val="hybridMultilevel"/>
    <w:tmpl w:val="3758725C"/>
    <w:lvl w:ilvl="0" w:tplc="BFE06564">
      <w:start w:val="1"/>
      <w:numFmt w:val="decimal"/>
      <w:lvlText w:val="%1)"/>
      <w:lvlJc w:val="left"/>
      <w:pPr>
        <w:tabs>
          <w:tab w:val="num" w:pos="360"/>
        </w:tabs>
        <w:ind w:left="318" w:hanging="31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5" w15:restartNumberingAfterBreak="0">
    <w:nsid w:val="448E4141"/>
    <w:multiLevelType w:val="hybridMultilevel"/>
    <w:tmpl w:val="CDE8BE44"/>
    <w:lvl w:ilvl="0" w:tplc="88801D4C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6" w15:restartNumberingAfterBreak="0">
    <w:nsid w:val="4BE84119"/>
    <w:multiLevelType w:val="hybridMultilevel"/>
    <w:tmpl w:val="4F667104"/>
    <w:lvl w:ilvl="0" w:tplc="A5924392">
      <w:start w:val="1"/>
      <w:numFmt w:val="decimal"/>
      <w:lvlText w:val="%1)"/>
      <w:lvlJc w:val="left"/>
      <w:pPr>
        <w:tabs>
          <w:tab w:val="num" w:pos="464"/>
        </w:tabs>
        <w:ind w:left="464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F65813"/>
    <w:multiLevelType w:val="hybridMultilevel"/>
    <w:tmpl w:val="420C11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3405DC"/>
    <w:multiLevelType w:val="hybridMultilevel"/>
    <w:tmpl w:val="F9AE2956"/>
    <w:lvl w:ilvl="0" w:tplc="B2DE9A64">
      <w:start w:val="1"/>
      <w:numFmt w:val="decimal"/>
      <w:lvlText w:val="%1)"/>
      <w:lvlJc w:val="left"/>
      <w:pPr>
        <w:tabs>
          <w:tab w:val="num" w:pos="1105"/>
        </w:tabs>
        <w:ind w:left="1105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abstractNum w:abstractNumId="29" w15:restartNumberingAfterBreak="0">
    <w:nsid w:val="53483255"/>
    <w:multiLevelType w:val="hybridMultilevel"/>
    <w:tmpl w:val="CDE8BE44"/>
    <w:lvl w:ilvl="0" w:tplc="88801D4C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0" w15:restartNumberingAfterBreak="0">
    <w:nsid w:val="54E77470"/>
    <w:multiLevelType w:val="hybridMultilevel"/>
    <w:tmpl w:val="57E420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3770F"/>
    <w:multiLevelType w:val="hybridMultilevel"/>
    <w:tmpl w:val="B56EBA44"/>
    <w:lvl w:ilvl="0" w:tplc="0818EF2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hAnsi="Tahoma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CB278C"/>
    <w:multiLevelType w:val="hybridMultilevel"/>
    <w:tmpl w:val="A9AE0410"/>
    <w:lvl w:ilvl="0" w:tplc="88801D4C">
      <w:start w:val="1"/>
      <w:numFmt w:val="decimal"/>
      <w:lvlText w:val="%1)"/>
      <w:lvlJc w:val="left"/>
      <w:pPr>
        <w:ind w:left="12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2B33712"/>
    <w:multiLevelType w:val="hybridMultilevel"/>
    <w:tmpl w:val="C7823916"/>
    <w:lvl w:ilvl="0" w:tplc="DFAEB51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C31C9A"/>
    <w:multiLevelType w:val="hybridMultilevel"/>
    <w:tmpl w:val="E68287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8E1823"/>
    <w:multiLevelType w:val="hybridMultilevel"/>
    <w:tmpl w:val="7BE47F2A"/>
    <w:lvl w:ilvl="0" w:tplc="8FC036D6">
      <w:start w:val="1"/>
      <w:numFmt w:val="bullet"/>
      <w:lvlText w:val="-"/>
      <w:lvlJc w:val="left"/>
      <w:pPr>
        <w:ind w:left="1146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68472650"/>
    <w:multiLevelType w:val="hybridMultilevel"/>
    <w:tmpl w:val="085888EC"/>
    <w:lvl w:ilvl="0" w:tplc="BFE06564">
      <w:start w:val="1"/>
      <w:numFmt w:val="decimal"/>
      <w:lvlText w:val="%1)"/>
      <w:lvlJc w:val="left"/>
      <w:pPr>
        <w:tabs>
          <w:tab w:val="num" w:pos="360"/>
        </w:tabs>
        <w:ind w:left="318" w:hanging="31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7" w15:restartNumberingAfterBreak="0">
    <w:nsid w:val="6976267C"/>
    <w:multiLevelType w:val="hybridMultilevel"/>
    <w:tmpl w:val="3C18E8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D6205E"/>
    <w:multiLevelType w:val="hybridMultilevel"/>
    <w:tmpl w:val="E4DA0C34"/>
    <w:lvl w:ilvl="0" w:tplc="88801D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5D5837"/>
    <w:multiLevelType w:val="hybridMultilevel"/>
    <w:tmpl w:val="8A602DAA"/>
    <w:lvl w:ilvl="0" w:tplc="CBCA7F1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40902712">
      <w:start w:val="1"/>
      <w:numFmt w:val="decimal"/>
      <w:lvlText w:val="%2)"/>
      <w:lvlJc w:val="left"/>
      <w:pPr>
        <w:ind w:left="121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0" w15:restartNumberingAfterBreak="0">
    <w:nsid w:val="6F1846E9"/>
    <w:multiLevelType w:val="hybridMultilevel"/>
    <w:tmpl w:val="32C638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4D155A"/>
    <w:multiLevelType w:val="hybridMultilevel"/>
    <w:tmpl w:val="36DA91F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59B17EC"/>
    <w:multiLevelType w:val="hybridMultilevel"/>
    <w:tmpl w:val="CA4A0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36"/>
  </w:num>
  <w:num w:numId="5">
    <w:abstractNumId w:val="15"/>
  </w:num>
  <w:num w:numId="6">
    <w:abstractNumId w:val="33"/>
  </w:num>
  <w:num w:numId="7">
    <w:abstractNumId w:val="6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35"/>
  </w:num>
  <w:num w:numId="11">
    <w:abstractNumId w:val="31"/>
  </w:num>
  <w:num w:numId="12">
    <w:abstractNumId w:val="26"/>
  </w:num>
  <w:num w:numId="13">
    <w:abstractNumId w:val="21"/>
  </w:num>
  <w:num w:numId="14">
    <w:abstractNumId w:val="10"/>
  </w:num>
  <w:num w:numId="15">
    <w:abstractNumId w:val="28"/>
  </w:num>
  <w:num w:numId="16">
    <w:abstractNumId w:val="37"/>
  </w:num>
  <w:num w:numId="17">
    <w:abstractNumId w:val="7"/>
  </w:num>
  <w:num w:numId="18">
    <w:abstractNumId w:val="23"/>
  </w:num>
  <w:num w:numId="19">
    <w:abstractNumId w:val="1"/>
  </w:num>
  <w:num w:numId="20">
    <w:abstractNumId w:val="42"/>
  </w:num>
  <w:num w:numId="21">
    <w:abstractNumId w:val="34"/>
  </w:num>
  <w:num w:numId="22">
    <w:abstractNumId w:val="8"/>
  </w:num>
  <w:num w:numId="23">
    <w:abstractNumId w:val="12"/>
  </w:num>
  <w:num w:numId="24">
    <w:abstractNumId w:val="18"/>
  </w:num>
  <w:num w:numId="25">
    <w:abstractNumId w:val="16"/>
  </w:num>
  <w:num w:numId="26">
    <w:abstractNumId w:val="27"/>
  </w:num>
  <w:num w:numId="27">
    <w:abstractNumId w:val="22"/>
  </w:num>
  <w:num w:numId="28">
    <w:abstractNumId w:val="40"/>
  </w:num>
  <w:num w:numId="29">
    <w:abstractNumId w:val="39"/>
  </w:num>
  <w:num w:numId="30">
    <w:abstractNumId w:val="3"/>
  </w:num>
  <w:num w:numId="31">
    <w:abstractNumId w:val="17"/>
  </w:num>
  <w:num w:numId="32">
    <w:abstractNumId w:val="2"/>
  </w:num>
  <w:num w:numId="33">
    <w:abstractNumId w:val="25"/>
  </w:num>
  <w:num w:numId="34">
    <w:abstractNumId w:val="29"/>
  </w:num>
  <w:num w:numId="35">
    <w:abstractNumId w:val="38"/>
  </w:num>
  <w:num w:numId="36">
    <w:abstractNumId w:val="9"/>
  </w:num>
  <w:num w:numId="37">
    <w:abstractNumId w:val="32"/>
  </w:num>
  <w:num w:numId="38">
    <w:abstractNumId w:val="41"/>
  </w:num>
  <w:num w:numId="39">
    <w:abstractNumId w:val="19"/>
  </w:num>
  <w:num w:numId="40">
    <w:abstractNumId w:val="0"/>
  </w:num>
  <w:num w:numId="41">
    <w:abstractNumId w:val="14"/>
  </w:num>
  <w:num w:numId="42">
    <w:abstractNumId w:val="4"/>
  </w:num>
  <w:num w:numId="43">
    <w:abstractNumId w:val="11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165"/>
    <w:rsid w:val="00004B42"/>
    <w:rsid w:val="0001315C"/>
    <w:rsid w:val="000168F3"/>
    <w:rsid w:val="00027BFB"/>
    <w:rsid w:val="00033AA4"/>
    <w:rsid w:val="00033B51"/>
    <w:rsid w:val="00036F60"/>
    <w:rsid w:val="000374FA"/>
    <w:rsid w:val="00040888"/>
    <w:rsid w:val="0004193A"/>
    <w:rsid w:val="00041C7B"/>
    <w:rsid w:val="000524FF"/>
    <w:rsid w:val="00054232"/>
    <w:rsid w:val="0006179F"/>
    <w:rsid w:val="00066FEA"/>
    <w:rsid w:val="00071BB7"/>
    <w:rsid w:val="00084ABD"/>
    <w:rsid w:val="00094372"/>
    <w:rsid w:val="00094C29"/>
    <w:rsid w:val="000A4B5E"/>
    <w:rsid w:val="000B5BB5"/>
    <w:rsid w:val="000B7348"/>
    <w:rsid w:val="000C6F95"/>
    <w:rsid w:val="000C79B7"/>
    <w:rsid w:val="000F105D"/>
    <w:rsid w:val="000F134D"/>
    <w:rsid w:val="00101698"/>
    <w:rsid w:val="00147196"/>
    <w:rsid w:val="001B6D21"/>
    <w:rsid w:val="001D6CD8"/>
    <w:rsid w:val="001E36CE"/>
    <w:rsid w:val="00200305"/>
    <w:rsid w:val="00200936"/>
    <w:rsid w:val="00207B72"/>
    <w:rsid w:val="002209C1"/>
    <w:rsid w:val="002378C7"/>
    <w:rsid w:val="0024143D"/>
    <w:rsid w:val="00264485"/>
    <w:rsid w:val="00270DF2"/>
    <w:rsid w:val="002B09A7"/>
    <w:rsid w:val="002B2982"/>
    <w:rsid w:val="002B3B22"/>
    <w:rsid w:val="002D46D3"/>
    <w:rsid w:val="002F0813"/>
    <w:rsid w:val="003068BA"/>
    <w:rsid w:val="003353E2"/>
    <w:rsid w:val="00337F5B"/>
    <w:rsid w:val="003606B3"/>
    <w:rsid w:val="00363111"/>
    <w:rsid w:val="00365005"/>
    <w:rsid w:val="00372D9D"/>
    <w:rsid w:val="00382140"/>
    <w:rsid w:val="00386919"/>
    <w:rsid w:val="003911C2"/>
    <w:rsid w:val="003A0BE0"/>
    <w:rsid w:val="003A3111"/>
    <w:rsid w:val="003B3038"/>
    <w:rsid w:val="003B3BBD"/>
    <w:rsid w:val="003C318F"/>
    <w:rsid w:val="003C4A15"/>
    <w:rsid w:val="003C7BAB"/>
    <w:rsid w:val="003C7EC1"/>
    <w:rsid w:val="003D4685"/>
    <w:rsid w:val="003E6A06"/>
    <w:rsid w:val="003E79F1"/>
    <w:rsid w:val="003F6A1C"/>
    <w:rsid w:val="003F6AA1"/>
    <w:rsid w:val="004041BA"/>
    <w:rsid w:val="004230C5"/>
    <w:rsid w:val="004236D1"/>
    <w:rsid w:val="0042374E"/>
    <w:rsid w:val="00431289"/>
    <w:rsid w:val="00435783"/>
    <w:rsid w:val="0044240D"/>
    <w:rsid w:val="00443336"/>
    <w:rsid w:val="00443A83"/>
    <w:rsid w:val="00465AAF"/>
    <w:rsid w:val="00473AFA"/>
    <w:rsid w:val="004769EC"/>
    <w:rsid w:val="00476DF1"/>
    <w:rsid w:val="0048612F"/>
    <w:rsid w:val="004943B1"/>
    <w:rsid w:val="004A59FF"/>
    <w:rsid w:val="004B615D"/>
    <w:rsid w:val="004C2243"/>
    <w:rsid w:val="004C3772"/>
    <w:rsid w:val="004C7803"/>
    <w:rsid w:val="004E4729"/>
    <w:rsid w:val="004E598D"/>
    <w:rsid w:val="004E5D49"/>
    <w:rsid w:val="004E6C47"/>
    <w:rsid w:val="004E7A1A"/>
    <w:rsid w:val="004F410C"/>
    <w:rsid w:val="005366B0"/>
    <w:rsid w:val="005377EC"/>
    <w:rsid w:val="00544CAF"/>
    <w:rsid w:val="005454FB"/>
    <w:rsid w:val="00545AC0"/>
    <w:rsid w:val="00546F1F"/>
    <w:rsid w:val="00550C25"/>
    <w:rsid w:val="005624C1"/>
    <w:rsid w:val="005A0B28"/>
    <w:rsid w:val="005A302D"/>
    <w:rsid w:val="005C1E7C"/>
    <w:rsid w:val="005E4B43"/>
    <w:rsid w:val="005F6D44"/>
    <w:rsid w:val="00617DA6"/>
    <w:rsid w:val="00625811"/>
    <w:rsid w:val="00640EE6"/>
    <w:rsid w:val="00656DFE"/>
    <w:rsid w:val="0067332A"/>
    <w:rsid w:val="006813EF"/>
    <w:rsid w:val="00681958"/>
    <w:rsid w:val="00683D61"/>
    <w:rsid w:val="0068783F"/>
    <w:rsid w:val="00691869"/>
    <w:rsid w:val="0069577B"/>
    <w:rsid w:val="006A10EF"/>
    <w:rsid w:val="006C4684"/>
    <w:rsid w:val="006C7339"/>
    <w:rsid w:val="006D508A"/>
    <w:rsid w:val="006D66A9"/>
    <w:rsid w:val="006D7D20"/>
    <w:rsid w:val="006F3B86"/>
    <w:rsid w:val="006F47A8"/>
    <w:rsid w:val="0070305A"/>
    <w:rsid w:val="00711306"/>
    <w:rsid w:val="00711EB1"/>
    <w:rsid w:val="00716B71"/>
    <w:rsid w:val="0072328C"/>
    <w:rsid w:val="007243DC"/>
    <w:rsid w:val="00737EA5"/>
    <w:rsid w:val="007404DF"/>
    <w:rsid w:val="00754464"/>
    <w:rsid w:val="00756583"/>
    <w:rsid w:val="007717A3"/>
    <w:rsid w:val="007B4783"/>
    <w:rsid w:val="007C55D7"/>
    <w:rsid w:val="007E3652"/>
    <w:rsid w:val="00806680"/>
    <w:rsid w:val="008459E6"/>
    <w:rsid w:val="00847105"/>
    <w:rsid w:val="00854D68"/>
    <w:rsid w:val="00867A29"/>
    <w:rsid w:val="00872E73"/>
    <w:rsid w:val="008739D3"/>
    <w:rsid w:val="008757CA"/>
    <w:rsid w:val="0087666F"/>
    <w:rsid w:val="008A1179"/>
    <w:rsid w:val="008B4C3A"/>
    <w:rsid w:val="008D3936"/>
    <w:rsid w:val="008E4369"/>
    <w:rsid w:val="008E5B37"/>
    <w:rsid w:val="009228C3"/>
    <w:rsid w:val="00923BE7"/>
    <w:rsid w:val="00940EB2"/>
    <w:rsid w:val="009548F9"/>
    <w:rsid w:val="009556EE"/>
    <w:rsid w:val="0096353F"/>
    <w:rsid w:val="009641AB"/>
    <w:rsid w:val="0096428F"/>
    <w:rsid w:val="00966F57"/>
    <w:rsid w:val="0097155D"/>
    <w:rsid w:val="009731C5"/>
    <w:rsid w:val="009733F5"/>
    <w:rsid w:val="009810B5"/>
    <w:rsid w:val="00996F59"/>
    <w:rsid w:val="009A4A2B"/>
    <w:rsid w:val="009C0277"/>
    <w:rsid w:val="009C26BD"/>
    <w:rsid w:val="009C4CF0"/>
    <w:rsid w:val="009D0C5C"/>
    <w:rsid w:val="009E18B8"/>
    <w:rsid w:val="009F2FA4"/>
    <w:rsid w:val="00A0785C"/>
    <w:rsid w:val="00A07DCF"/>
    <w:rsid w:val="00A205B7"/>
    <w:rsid w:val="00A25C6D"/>
    <w:rsid w:val="00A31011"/>
    <w:rsid w:val="00A36BA4"/>
    <w:rsid w:val="00A404E4"/>
    <w:rsid w:val="00A67F99"/>
    <w:rsid w:val="00A72F9F"/>
    <w:rsid w:val="00A773BF"/>
    <w:rsid w:val="00A855CC"/>
    <w:rsid w:val="00A86602"/>
    <w:rsid w:val="00A9320C"/>
    <w:rsid w:val="00A96402"/>
    <w:rsid w:val="00AA7E73"/>
    <w:rsid w:val="00AB14A5"/>
    <w:rsid w:val="00AB4F7B"/>
    <w:rsid w:val="00AC63A0"/>
    <w:rsid w:val="00AD4F97"/>
    <w:rsid w:val="00AE71BF"/>
    <w:rsid w:val="00AF26C5"/>
    <w:rsid w:val="00AF26E7"/>
    <w:rsid w:val="00B32197"/>
    <w:rsid w:val="00B4114D"/>
    <w:rsid w:val="00B562FC"/>
    <w:rsid w:val="00B56413"/>
    <w:rsid w:val="00B64D5F"/>
    <w:rsid w:val="00B719F8"/>
    <w:rsid w:val="00B86D92"/>
    <w:rsid w:val="00B906FF"/>
    <w:rsid w:val="00BA68B0"/>
    <w:rsid w:val="00BA6960"/>
    <w:rsid w:val="00BA6F53"/>
    <w:rsid w:val="00BB0476"/>
    <w:rsid w:val="00BB3A74"/>
    <w:rsid w:val="00BB7EE5"/>
    <w:rsid w:val="00BC0BDB"/>
    <w:rsid w:val="00BC4723"/>
    <w:rsid w:val="00BC5778"/>
    <w:rsid w:val="00BD615E"/>
    <w:rsid w:val="00BF2E86"/>
    <w:rsid w:val="00BF52ED"/>
    <w:rsid w:val="00C07D74"/>
    <w:rsid w:val="00C24D92"/>
    <w:rsid w:val="00C32A2E"/>
    <w:rsid w:val="00C32CC1"/>
    <w:rsid w:val="00C47EC0"/>
    <w:rsid w:val="00C510E9"/>
    <w:rsid w:val="00C51867"/>
    <w:rsid w:val="00C56346"/>
    <w:rsid w:val="00C82F60"/>
    <w:rsid w:val="00C96886"/>
    <w:rsid w:val="00CB7701"/>
    <w:rsid w:val="00CC2D63"/>
    <w:rsid w:val="00CD3711"/>
    <w:rsid w:val="00CF0253"/>
    <w:rsid w:val="00D03BD3"/>
    <w:rsid w:val="00D0653B"/>
    <w:rsid w:val="00D11361"/>
    <w:rsid w:val="00D27210"/>
    <w:rsid w:val="00D3545B"/>
    <w:rsid w:val="00D35E9B"/>
    <w:rsid w:val="00D569BC"/>
    <w:rsid w:val="00D57AB3"/>
    <w:rsid w:val="00D62DFA"/>
    <w:rsid w:val="00D65892"/>
    <w:rsid w:val="00D6602C"/>
    <w:rsid w:val="00D701BF"/>
    <w:rsid w:val="00D730DC"/>
    <w:rsid w:val="00D82120"/>
    <w:rsid w:val="00D95D08"/>
    <w:rsid w:val="00D968C5"/>
    <w:rsid w:val="00DA45ED"/>
    <w:rsid w:val="00DB102A"/>
    <w:rsid w:val="00DC104A"/>
    <w:rsid w:val="00DC3ECE"/>
    <w:rsid w:val="00DF5C41"/>
    <w:rsid w:val="00E04022"/>
    <w:rsid w:val="00E072C9"/>
    <w:rsid w:val="00E10F86"/>
    <w:rsid w:val="00E648C9"/>
    <w:rsid w:val="00E7548F"/>
    <w:rsid w:val="00E758AD"/>
    <w:rsid w:val="00E81A0B"/>
    <w:rsid w:val="00E826DA"/>
    <w:rsid w:val="00EA2152"/>
    <w:rsid w:val="00EA35A9"/>
    <w:rsid w:val="00EB279A"/>
    <w:rsid w:val="00EB58C0"/>
    <w:rsid w:val="00EC2418"/>
    <w:rsid w:val="00EC66B5"/>
    <w:rsid w:val="00ED74AF"/>
    <w:rsid w:val="00EE1165"/>
    <w:rsid w:val="00EE6867"/>
    <w:rsid w:val="00F06221"/>
    <w:rsid w:val="00F06C12"/>
    <w:rsid w:val="00F12DC8"/>
    <w:rsid w:val="00F136F9"/>
    <w:rsid w:val="00F31A1E"/>
    <w:rsid w:val="00F3555B"/>
    <w:rsid w:val="00F369BA"/>
    <w:rsid w:val="00F45729"/>
    <w:rsid w:val="00F472DC"/>
    <w:rsid w:val="00F61F9C"/>
    <w:rsid w:val="00F6208E"/>
    <w:rsid w:val="00F630EE"/>
    <w:rsid w:val="00F6714F"/>
    <w:rsid w:val="00F710E2"/>
    <w:rsid w:val="00F81DF2"/>
    <w:rsid w:val="00F97FC9"/>
    <w:rsid w:val="00FB69AA"/>
    <w:rsid w:val="00FD28C9"/>
    <w:rsid w:val="00FE03F4"/>
    <w:rsid w:val="00FE03F9"/>
    <w:rsid w:val="00FE05B6"/>
    <w:rsid w:val="00FE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CDFC7C-BEDD-4CCB-B19F-93AC83C17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236D1"/>
    <w:pPr>
      <w:keepNext/>
      <w:ind w:left="5664" w:firstLine="708"/>
      <w:outlineLvl w:val="0"/>
    </w:pPr>
    <w:rPr>
      <w:szCs w:val="20"/>
    </w:rPr>
  </w:style>
  <w:style w:type="paragraph" w:styleId="Nagwek2">
    <w:name w:val="heading 2"/>
    <w:basedOn w:val="Normalny"/>
    <w:next w:val="Normalny"/>
    <w:link w:val="Nagwek2Znak"/>
    <w:qFormat/>
    <w:rsid w:val="004236D1"/>
    <w:pPr>
      <w:keepNext/>
      <w:ind w:left="284" w:firstLine="6"/>
      <w:outlineLvl w:val="1"/>
    </w:pPr>
    <w:rPr>
      <w:szCs w:val="20"/>
    </w:rPr>
  </w:style>
  <w:style w:type="paragraph" w:styleId="Nagwek3">
    <w:name w:val="heading 3"/>
    <w:basedOn w:val="Normalny"/>
    <w:next w:val="Normalny"/>
    <w:link w:val="Nagwek3Znak"/>
    <w:qFormat/>
    <w:rsid w:val="004236D1"/>
    <w:pPr>
      <w:keepNext/>
      <w:ind w:left="284" w:firstLine="6"/>
      <w:jc w:val="center"/>
      <w:outlineLvl w:val="2"/>
    </w:pPr>
    <w:rPr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link w:val="TekstpodstawowyZnak"/>
    <w:pPr>
      <w:spacing w:line="480" w:lineRule="auto"/>
      <w:jc w:val="both"/>
    </w:pPr>
  </w:style>
  <w:style w:type="paragraph" w:styleId="Nagwek">
    <w:name w:val="header"/>
    <w:basedOn w:val="Normalny"/>
    <w:link w:val="NagwekZnak"/>
    <w:rsid w:val="00DC3EC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DC3ECE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5377EC"/>
    <w:pPr>
      <w:jc w:val="both"/>
    </w:pPr>
    <w:rPr>
      <w:rFonts w:ascii="Arial" w:hAnsi="Arial"/>
      <w:sz w:val="22"/>
      <w:lang w:eastAsia="en-US"/>
    </w:rPr>
  </w:style>
  <w:style w:type="paragraph" w:customStyle="1" w:styleId="BodyText2">
    <w:name w:val="Body Text 2"/>
    <w:basedOn w:val="Normalny"/>
    <w:rsid w:val="005377EC"/>
    <w:pPr>
      <w:spacing w:before="240" w:line="240" w:lineRule="atLeast"/>
      <w:jc w:val="both"/>
    </w:pPr>
    <w:rPr>
      <w:rFonts w:ascii="Arial" w:hAnsi="Arial"/>
      <w:sz w:val="22"/>
      <w:szCs w:val="20"/>
    </w:rPr>
  </w:style>
  <w:style w:type="character" w:customStyle="1" w:styleId="NagwekZnak">
    <w:name w:val="Nagłówek Znak"/>
    <w:link w:val="Nagwek"/>
    <w:rsid w:val="00F45729"/>
    <w:rPr>
      <w:sz w:val="24"/>
      <w:szCs w:val="24"/>
    </w:rPr>
  </w:style>
  <w:style w:type="character" w:customStyle="1" w:styleId="TekstpodstawowyZnak">
    <w:name w:val="Tekst podstawowy Znak"/>
    <w:link w:val="Tekstpodstawowy"/>
    <w:rsid w:val="00F45729"/>
    <w:rPr>
      <w:sz w:val="24"/>
      <w:szCs w:val="24"/>
    </w:rPr>
  </w:style>
  <w:style w:type="character" w:styleId="Hipercze">
    <w:name w:val="Hyperlink"/>
    <w:rsid w:val="000524F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56583"/>
    <w:pPr>
      <w:ind w:left="708"/>
    </w:pPr>
  </w:style>
  <w:style w:type="character" w:customStyle="1" w:styleId="Nagwek1Znak">
    <w:name w:val="Nagłówek 1 Znak"/>
    <w:link w:val="Nagwek1"/>
    <w:rsid w:val="004236D1"/>
    <w:rPr>
      <w:sz w:val="24"/>
    </w:rPr>
  </w:style>
  <w:style w:type="character" w:customStyle="1" w:styleId="Nagwek2Znak">
    <w:name w:val="Nagłówek 2 Znak"/>
    <w:link w:val="Nagwek2"/>
    <w:rsid w:val="004236D1"/>
    <w:rPr>
      <w:sz w:val="24"/>
    </w:rPr>
  </w:style>
  <w:style w:type="character" w:customStyle="1" w:styleId="Nagwek3Znak">
    <w:name w:val="Nagłówek 3 Znak"/>
    <w:link w:val="Nagwek3"/>
    <w:rsid w:val="004236D1"/>
    <w:rPr>
      <w:sz w:val="28"/>
    </w:rPr>
  </w:style>
  <w:style w:type="paragraph" w:styleId="Tekstdymka">
    <w:name w:val="Balloon Text"/>
    <w:basedOn w:val="Normalny"/>
    <w:link w:val="TekstdymkaZnak"/>
    <w:rsid w:val="00AF26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AF26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r.energ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1694</Words>
  <Characters>10168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>PERN"PRZYJAŹŃ"SA</Company>
  <LinksUpToDate>false</LinksUpToDate>
  <CharactersWithSpaces>11839</CharactersWithSpaces>
  <SharedDoc>false</SharedDoc>
  <HLinks>
    <vt:vector size="6" baseType="variant">
      <vt:variant>
        <vt:i4>5111815</vt:i4>
      </vt:variant>
      <vt:variant>
        <vt:i4>0</vt:i4>
      </vt:variant>
      <vt:variant>
        <vt:i4>0</vt:i4>
      </vt:variant>
      <vt:variant>
        <vt:i4>5</vt:i4>
      </vt:variant>
      <vt:variant>
        <vt:lpwstr>http://www.ir.energa.pl/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/>
  <dc:creator>stecg</dc:creator>
  <cp:keywords/>
  <cp:lastModifiedBy>Kusio Tomasz</cp:lastModifiedBy>
  <cp:revision>2</cp:revision>
  <cp:lastPrinted>2018-05-30T12:03:00Z</cp:lastPrinted>
  <dcterms:created xsi:type="dcterms:W3CDTF">2020-01-20T12:29:00Z</dcterms:created>
  <dcterms:modified xsi:type="dcterms:W3CDTF">2020-01-20T12:29:00Z</dcterms:modified>
</cp:coreProperties>
</file>