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Default="00405C9F" w:rsidP="00405C9F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Załącznik nr </w:t>
      </w:r>
      <w:r w:rsidR="006E3C10">
        <w:rPr>
          <w:rFonts w:eastAsia="Times New Roman" w:cstheme="minorHAnsi"/>
          <w:b/>
          <w:color w:val="000000"/>
          <w:lang w:eastAsia="pl-PL"/>
        </w:rPr>
        <w:t>1</w:t>
      </w:r>
      <w:r w:rsidRPr="00BC526E">
        <w:rPr>
          <w:rFonts w:eastAsia="Times New Roman" w:cstheme="minorHAnsi"/>
          <w:b/>
          <w:color w:val="000000"/>
          <w:lang w:eastAsia="pl-PL"/>
        </w:rPr>
        <w:t xml:space="preserve"> do SWZ</w:t>
      </w:r>
    </w:p>
    <w:p w:rsidR="000D64AB" w:rsidRDefault="00333CEF" w:rsidP="00405C9F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lang w:eastAsia="pl-PL"/>
        </w:rPr>
        <w:t>1</w:t>
      </w:r>
      <w:r w:rsidRPr="00BC526E">
        <w:rPr>
          <w:rFonts w:eastAsia="Times New Roman" w:cstheme="minorHAnsi"/>
          <w:b/>
          <w:color w:val="000000"/>
          <w:lang w:eastAsia="pl-PL"/>
        </w:rPr>
        <w:t xml:space="preserve"> do </w:t>
      </w:r>
      <w:r>
        <w:rPr>
          <w:rFonts w:eastAsia="Times New Roman" w:cstheme="minorHAnsi"/>
          <w:b/>
          <w:color w:val="000000"/>
          <w:lang w:eastAsia="pl-PL"/>
        </w:rPr>
        <w:t>Projektowanych postanowień umowy</w:t>
      </w:r>
    </w:p>
    <w:p w:rsidR="00333CEF" w:rsidRDefault="00333CEF" w:rsidP="00405C9F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333CEF" w:rsidRPr="00BC526E" w:rsidRDefault="00333CEF" w:rsidP="00405C9F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6E3C10" w:rsidRPr="000D64AB" w:rsidRDefault="000D64AB" w:rsidP="006E3C10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64AB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PRZEDMIOT ZAMÓWIENIA</w:t>
      </w:r>
    </w:p>
    <w:p w:rsidR="006E3C10" w:rsidRPr="006A4883" w:rsidRDefault="006E3C10" w:rsidP="006E3C10">
      <w:pPr>
        <w:spacing w:before="120"/>
        <w:rPr>
          <w:rFonts w:cstheme="minorHAnsi"/>
        </w:rPr>
      </w:pPr>
      <w:r w:rsidRPr="006A4883">
        <w:rPr>
          <w:rFonts w:cstheme="minorHAnsi"/>
        </w:rPr>
        <w:t>Przedmiotem</w:t>
      </w:r>
      <w:r w:rsidRPr="006A4883">
        <w:rPr>
          <w:rFonts w:cstheme="minorHAnsi"/>
          <w:b/>
        </w:rPr>
        <w:t xml:space="preserve"> </w:t>
      </w:r>
      <w:r w:rsidRPr="006A4883">
        <w:rPr>
          <w:rFonts w:cstheme="minorHAnsi"/>
        </w:rPr>
        <w:t>niniejszego zamówienia jest wykonanie raportu z analizy zastanych danych i publikacji na temat potrzeb szkoleniowych w zakresie zaawansowanych umiejętności ICT oraz trendów w tej dziedzinie</w:t>
      </w:r>
      <w:r w:rsidR="00D81554" w:rsidRPr="00D81554">
        <w:t xml:space="preserve"> </w:t>
      </w:r>
      <w:r w:rsidR="00D81554" w:rsidRPr="00D81554">
        <w:rPr>
          <w:rFonts w:cstheme="minorHAnsi"/>
        </w:rPr>
        <w:t>z uwzględnieniem rozwoju nowych inteligentnych technologii takich jak rozwiązania bazując</w:t>
      </w:r>
      <w:r w:rsidR="007F7628">
        <w:rPr>
          <w:rFonts w:cstheme="minorHAnsi"/>
        </w:rPr>
        <w:t>e</w:t>
      </w:r>
      <w:r w:rsidR="00D81554" w:rsidRPr="00D81554">
        <w:rPr>
          <w:rFonts w:cstheme="minorHAnsi"/>
        </w:rPr>
        <w:t xml:space="preserve"> na algorytmach sztucznej inteligencji, uczenia maszynowego czy Big Data</w:t>
      </w:r>
      <w:r w:rsidRPr="006A4883">
        <w:rPr>
          <w:rFonts w:cstheme="minorHAnsi"/>
        </w:rPr>
        <w:t>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KONTEKST ZAMÓWIENIA</w:t>
      </w:r>
    </w:p>
    <w:p w:rsidR="006E3C10" w:rsidRPr="006A4883" w:rsidRDefault="006E3C10" w:rsidP="006E3C10">
      <w:pPr>
        <w:spacing w:before="120"/>
        <w:rPr>
          <w:rFonts w:cstheme="minorHAnsi"/>
          <w:bCs/>
        </w:rPr>
      </w:pPr>
      <w:r w:rsidRPr="006A4883">
        <w:rPr>
          <w:rFonts w:cstheme="minorHAnsi"/>
          <w:bCs/>
        </w:rPr>
        <w:t>Powszechna cyfryzacja pociąga za sobą szybki wzrost zapotrzebowania na zawody ICT. Oznacza to konieczność planowania, modyfikacji i rozwoju programów kształcenia na różnych poziomach. Chcąc zrobić to rzetelnie, odpowiadając na potrzeby rynku, należy rozpoznać zapotrzebowanie na poszczególne kompetencje w tym zakresie. Szczególny nacisk należy położyć na prognozy potrzeb rynku pracy na najbliższe lata.</w:t>
      </w:r>
    </w:p>
    <w:p w:rsidR="006E3C10" w:rsidRPr="006A4883" w:rsidRDefault="006E3C10" w:rsidP="006E3C10">
      <w:pPr>
        <w:spacing w:before="120"/>
        <w:rPr>
          <w:rFonts w:cstheme="minorHAnsi"/>
          <w:bCs/>
        </w:rPr>
      </w:pPr>
      <w:r w:rsidRPr="006A4883">
        <w:rPr>
          <w:rFonts w:cstheme="minorHAnsi"/>
          <w:bCs/>
        </w:rPr>
        <w:t xml:space="preserve">Niniejsza analiza umożliwi identyfikację poszczególnych kompetencji, opisanie poszczególnych kierunków rozwojowych, na które zapotrzebowanie będzie można następnie mierzyć w badaniach ilościowych. Jakie </w:t>
      </w:r>
      <w:r w:rsidRPr="006A4883">
        <w:rPr>
          <w:rFonts w:cstheme="minorHAnsi"/>
          <w:color w:val="000000"/>
        </w:rPr>
        <w:t>umiejętności, jakie zawody w dziedzinie IT będą potrzebne za 5 lat? Jakie programy nauczania, kierunki studiów, tematy szkoleń itd. Powinny być w związku z tym wspierane w ramach PRTI?</w:t>
      </w:r>
      <w:r w:rsidR="00D81554">
        <w:rPr>
          <w:rFonts w:cstheme="minorHAnsi"/>
          <w:color w:val="000000"/>
        </w:rPr>
        <w:t xml:space="preserve"> Szczególnie istotne są tu obszary </w:t>
      </w:r>
      <w:r w:rsidR="00D81554" w:rsidRPr="00D81554">
        <w:rPr>
          <w:rFonts w:cstheme="minorHAnsi"/>
        </w:rPr>
        <w:t>rozwoju nowych inteligentnych technologii takich jak rozwiązania bazując</w:t>
      </w:r>
      <w:r w:rsidR="007F7628">
        <w:rPr>
          <w:rFonts w:cstheme="minorHAnsi"/>
        </w:rPr>
        <w:t>e</w:t>
      </w:r>
      <w:r w:rsidR="00D81554" w:rsidRPr="00D81554">
        <w:rPr>
          <w:rFonts w:cstheme="minorHAnsi"/>
        </w:rPr>
        <w:t xml:space="preserve"> na algorytmach sztucznej inteligencji, uczenia maszynowego czy Big Data</w:t>
      </w:r>
      <w:r w:rsidR="00D81554">
        <w:rPr>
          <w:rFonts w:cstheme="minorHAnsi"/>
        </w:rPr>
        <w:t>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PROGRAM ROZWOJU TALENTÓW INFORMATYCZNYCH</w:t>
      </w:r>
    </w:p>
    <w:p w:rsidR="006E3C10" w:rsidRDefault="006E3C10" w:rsidP="006E3C10">
      <w:pPr>
        <w:rPr>
          <w:rFonts w:cstheme="minorHAnsi"/>
        </w:rPr>
      </w:pP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</w:rPr>
        <w:t>W ramach „Programu rozwoju talentów informatycznych na lata 2019-2029” wspierany jest rozwój młodzieży o ponadprzeciętnych zdolnościach w obszarze algorytmiki, programowania oraz projektowania gier komputerowych.</w:t>
      </w: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</w:rPr>
        <w:t>Program wspomaga rozwój zaawansowanych kompetencji cyfrowych szczególnie uzdolnionej młodzieży, przyczyniając się do kształcenia specjalistów o zaawansowanych umiejętnościach informatycznych, na których wzrasta zapotrzebowanie na rynku pracy. Jego efektem będzie wzmocnienie grupy specjalistów od technologii informacyjno-komunikacyjnych, zdolnych rozwiązywać złożone problemy informatyczne z pomocą zaawansowanej wiedzy oraz umiejętności algorytmiczno-programistycznych i precyzyjnego modelowania matematycznego. Rynek zostanie też wzmocniony grupą specjalistów zajmujących się projektowaniem gier, którzy z powodzeniem będą konkurować na światowym rynku gamingowym. Przyczyni się też do wzmocnienia wizerunku Polski, jako kraju talentów informatycznych, w którym warto inwestować w rozwój zaawansowanego technologicznie oprogramowania.</w:t>
      </w: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  <w:u w:val="single"/>
        </w:rPr>
        <w:t>Głównym celem programu</w:t>
      </w:r>
      <w:r w:rsidRPr="006A4883">
        <w:rPr>
          <w:rFonts w:cstheme="minorHAnsi"/>
        </w:rPr>
        <w:t xml:space="preserve"> jest zapewnienie wsparcia metodycznego i merytorycznego młodzieży ze szkół ponadpodstawowych oraz uczelni w rozwijaniu najbardziej zaawansowanych umiejętności informatycznych, jakimi są algorytmiczne rozwiązywanie problemów i programowanie oraz projektowanie gier komputerowych. Program stanowi odpowiedź na międzynarodowe sukcesy </w:t>
      </w:r>
      <w:r w:rsidRPr="006A4883">
        <w:rPr>
          <w:rFonts w:cstheme="minorHAnsi"/>
        </w:rPr>
        <w:lastRenderedPageBreak/>
        <w:t>młodych polskich informatyków (uczniów i studentów) w zawodach algorytmiczno-programistycznych – będzie pomagał młodym ludziom w rozwijaniu talentów i kompetencji informatycznych.</w:t>
      </w:r>
    </w:p>
    <w:p w:rsidR="006E3C10" w:rsidRPr="006A4883" w:rsidRDefault="006E3C10" w:rsidP="006E3C10">
      <w:pPr>
        <w:rPr>
          <w:rFonts w:cstheme="minorHAnsi"/>
          <w:u w:val="single"/>
        </w:rPr>
      </w:pPr>
      <w:r w:rsidRPr="006A4883">
        <w:rPr>
          <w:rFonts w:cstheme="minorHAnsi"/>
          <w:u w:val="single"/>
        </w:rPr>
        <w:t>Cele szczegółowe programu:</w:t>
      </w:r>
    </w:p>
    <w:p w:rsidR="006E3C10" w:rsidRPr="006A4883" w:rsidRDefault="006E3C10" w:rsidP="006E3C10">
      <w:pPr>
        <w:pStyle w:val="Akapitzlist"/>
        <w:numPr>
          <w:ilvl w:val="0"/>
          <w:numId w:val="9"/>
        </w:numPr>
        <w:rPr>
          <w:rFonts w:cstheme="minorHAnsi"/>
        </w:rPr>
      </w:pPr>
      <w:r w:rsidRPr="006A4883">
        <w:rPr>
          <w:rFonts w:cstheme="minorHAnsi"/>
        </w:rPr>
        <w:t>zapewnienie wsparcia młodzieży o szczególnych zdolnościach w obszarze algorytmiki i programowania oraz projektowania gier (uczestnictwo młodzieży w programie zapewni jej wiedzę i umiejętności dotyczące informatyki, algorytmiki i programowania oraz projektowania gier komputerowych, tym samym dając jej szansę na rozwój zaawansowanych kompetencji informatycznych oraz przyczyni się do udziału w olimpiadach informatycznych oraz podniesienia poziomu wiedzy i kompetencji informatycznych przyszłych studentów kierunków informatycznych).</w:t>
      </w:r>
    </w:p>
    <w:p w:rsidR="006E3C10" w:rsidRPr="006A4883" w:rsidRDefault="006E3C10" w:rsidP="006E3C10">
      <w:pPr>
        <w:pStyle w:val="Akapitzlist"/>
        <w:numPr>
          <w:ilvl w:val="0"/>
          <w:numId w:val="9"/>
        </w:numPr>
        <w:rPr>
          <w:rFonts w:cstheme="minorHAnsi"/>
        </w:rPr>
      </w:pPr>
      <w:r w:rsidRPr="006A4883">
        <w:rPr>
          <w:rFonts w:cstheme="minorHAnsi"/>
        </w:rPr>
        <w:t>podniesienie kompetencji merytorycznych i metodycznych nauczycieli przedmiotów matematyczno-informatycznych oraz wykładowców (wyższe kompetencje zdobyte przez nauczycieli będą miały pozytywny wpływ nie tylko na młodzież bezpośrednio uczestniczącą w programie, ale również na pozostałych uczniów i studentów).</w:t>
      </w:r>
    </w:p>
    <w:p w:rsidR="006E3C10" w:rsidRPr="006A4883" w:rsidRDefault="006E3C10" w:rsidP="006E3C10">
      <w:pPr>
        <w:pStyle w:val="Akapitzlist"/>
        <w:numPr>
          <w:ilvl w:val="0"/>
          <w:numId w:val="9"/>
        </w:numPr>
        <w:rPr>
          <w:rFonts w:cstheme="minorHAnsi"/>
        </w:rPr>
      </w:pPr>
      <w:r w:rsidRPr="006A4883">
        <w:rPr>
          <w:rFonts w:cstheme="minorHAnsi"/>
        </w:rPr>
        <w:t>wyrównanie szans na zdobycie zaawansowanych umiejętności w obszarze algorytmiki i programowania oraz projektowania gier między młodzieżą z dużych miast i mniejszych ośrodków (udział w programie będzie mógł wziąć każdy, niezależnie od regionu i wielkości miejscowości zamieszkania; do programu zostaną zakwalifikowane najlepsze zespoły uczniów i studentów oraz te zespoły, które są „o krok za nimi”; program pozwoli najlepszym zespołom i nauczycielom/ wykładowcom wejść w rolę mentora wobec pozostałych zespołów oraz nauczycieli/wykładowców; możliwe będzie wielokrotne uczestnictwo w programie uczniów/studentów, gdy ich długotrwałe wsparcie będzie uzasadnione względami ekonomicznymi i społecznymi).</w:t>
      </w: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</w:rPr>
        <w:t xml:space="preserve">Program jest realizowany w latach 2019-2029. Na jego wdrożenie przeznaczono 82,8 mln zł z budżetu państwa. </w:t>
      </w: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</w:rPr>
        <w:t>Program jest realizowany w dwóch ścieżkach tematycznych: Mistrzostwa w algorytmice i programowaniu oraz Mistrzostwa w projektowaniu gier komputerowych. Wykonanie działań programu powierzane jest organizacjom pozarządowym, które są wyłaniane w konkursach organizowanych na podstawie ustawy z 24 kwietnia 2003 r. o działalności pożytku publicznego i o wolontariacie.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CELE ZAMÓWIENIA</w:t>
      </w:r>
    </w:p>
    <w:p w:rsidR="006E3C10" w:rsidRPr="006A4883" w:rsidRDefault="006E3C10" w:rsidP="006E3C10">
      <w:pPr>
        <w:pStyle w:val="Akapitzlist"/>
        <w:spacing w:before="120"/>
        <w:ind w:left="0"/>
        <w:rPr>
          <w:rFonts w:cstheme="minorHAnsi"/>
          <w:bCs/>
        </w:rPr>
      </w:pPr>
      <w:r w:rsidRPr="006A4883">
        <w:rPr>
          <w:rFonts w:cstheme="minorHAnsi"/>
          <w:bCs/>
        </w:rPr>
        <w:t>Celem zamówienia jest zebranie jak najbardziej wyczerpujących informacji o przewidywanych za kilka lat potrzebach rynku pracy na zaawansowane umiejętności ICT oraz rozpoznanych dzisiejszych potrzebach szkoleniowych w tym zakresie</w:t>
      </w:r>
      <w:r w:rsidR="00E35286" w:rsidRPr="00E35286">
        <w:rPr>
          <w:rFonts w:cstheme="minorHAnsi"/>
        </w:rPr>
        <w:t xml:space="preserve"> </w:t>
      </w:r>
      <w:r w:rsidR="00E35286" w:rsidRPr="00D81554">
        <w:rPr>
          <w:rFonts w:cstheme="minorHAnsi"/>
        </w:rPr>
        <w:t>z uwzględnieniem rozwoju nowych inteligentnych technologii takich jak rozwiązania bazując</w:t>
      </w:r>
      <w:r w:rsidR="007F7628">
        <w:rPr>
          <w:rFonts w:cstheme="minorHAnsi"/>
        </w:rPr>
        <w:t>e</w:t>
      </w:r>
      <w:r w:rsidR="00E35286" w:rsidRPr="00D81554">
        <w:rPr>
          <w:rFonts w:cstheme="minorHAnsi"/>
        </w:rPr>
        <w:t xml:space="preserve"> na algorytmach sztucznej inteligencji, uczenia maszynowego czy Big Data</w:t>
      </w:r>
      <w:r w:rsidRPr="006A4883">
        <w:rPr>
          <w:rFonts w:cstheme="minorHAnsi"/>
          <w:bCs/>
        </w:rPr>
        <w:t>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ZAKRES ZAMÓWIENIA</w:t>
      </w:r>
    </w:p>
    <w:p w:rsidR="006E3C10" w:rsidRPr="006A4883" w:rsidRDefault="006E3C10" w:rsidP="006E3C10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Wykonawca przeanalizuje zastane dane i publikacje dotyczące celów zamówienia(desk research). Wykonawca zgromadzi oraz podda pogłębionej analizie dane i publikacje, które dotyczą celów zamówienia, pochodzące z różnych źródeł, m.in.: dane statystyczne, dokumenty, wyniki zrealizowanych badań, publikacje naukowe itp..</w:t>
      </w:r>
    </w:p>
    <w:p w:rsidR="006E3C10" w:rsidRPr="006A4883" w:rsidRDefault="006E3C10" w:rsidP="006E3C10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lastRenderedPageBreak/>
        <w:t>Wykonawca zarekomenduje konkretne umiejętności, zawody, programy nauczania, kierunki studiów, tematy szkoleń itd., które najtrafniej zaspokoić mogą potrzeby rynku pracy w perspektywie najbliższych 5 lat. Rekomendacje powinny zostać przedstawione w formie pozwalającej na bezpośrednie operacyjne zastosowanie, tzn. w formie propozycji konkretnych działań.</w:t>
      </w:r>
    </w:p>
    <w:p w:rsidR="006E3C10" w:rsidRPr="006A4883" w:rsidRDefault="006E3C10" w:rsidP="006E3C10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Raport powinien także zawierać informacje na temat źródeł zgromadzonych danych zastanych, które mogą być źródłem wiedzy do prowadzenia innych badań w tym zakresie.</w:t>
      </w:r>
      <w:r w:rsidRPr="006A4883">
        <w:rPr>
          <w:rFonts w:cstheme="minorHAnsi"/>
        </w:rPr>
        <w:t xml:space="preserve"> </w:t>
      </w:r>
      <w:r w:rsidRPr="006A4883">
        <w:rPr>
          <w:rFonts w:cstheme="minorHAnsi"/>
          <w:color w:val="000000"/>
        </w:rPr>
        <w:t>W celu prawidłowej realizacji zamówienia Wykonawca powinien korzystać z wiarygodnych i jak najbardziej aktualnych źródeł danych.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REZULTATY ZAMÓWIENIA</w:t>
      </w:r>
    </w:p>
    <w:p w:rsidR="006E3C10" w:rsidRPr="006A4883" w:rsidRDefault="006E3C10" w:rsidP="006E3C10">
      <w:pPr>
        <w:spacing w:before="120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Raport musi zawierać: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Abstrakt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Spis treści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Wprowadzenie nakreślające kontekst badania i cele Raportu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Analizę zastanych danych i publikacji dotyczących celów zamówienia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Rekomendacje działań w zakresie celów zamówienia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Wyczerpujące informacje o źródłach danych</w:t>
      </w:r>
    </w:p>
    <w:p w:rsidR="006E3C10" w:rsidRPr="006A4883" w:rsidRDefault="006E3C10" w:rsidP="006E3C10">
      <w:pPr>
        <w:pStyle w:val="Akapitzlist"/>
        <w:numPr>
          <w:ilvl w:val="0"/>
          <w:numId w:val="6"/>
        </w:numPr>
        <w:spacing w:before="120" w:after="120" w:line="240" w:lineRule="auto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Bibliografię</w:t>
      </w:r>
    </w:p>
    <w:p w:rsidR="006E3C10" w:rsidRPr="006A4883" w:rsidRDefault="006E3C10" w:rsidP="006E3C10">
      <w:pPr>
        <w:spacing w:before="120"/>
        <w:rPr>
          <w:rFonts w:cstheme="minorHAnsi"/>
        </w:rPr>
      </w:pPr>
      <w:r w:rsidRPr="006A4883">
        <w:rPr>
          <w:rFonts w:cstheme="minorHAnsi"/>
          <w:color w:val="000000"/>
        </w:rPr>
        <w:t xml:space="preserve">Raport musi zostać dostarczony </w:t>
      </w:r>
      <w:r w:rsidRPr="006A4883">
        <w:rPr>
          <w:rFonts w:cstheme="minorHAnsi"/>
          <w:color w:val="000000" w:themeColor="text1"/>
        </w:rPr>
        <w:t xml:space="preserve">Zamawiającemu </w:t>
      </w:r>
      <w:r w:rsidRPr="006A4883">
        <w:rPr>
          <w:rFonts w:cstheme="minorHAnsi"/>
          <w:color w:val="000000"/>
        </w:rPr>
        <w:t xml:space="preserve">w formacie MS Word w języku polskim </w:t>
      </w:r>
      <w:r w:rsidRPr="006A4883">
        <w:rPr>
          <w:rFonts w:cstheme="minorHAnsi"/>
        </w:rPr>
        <w:t xml:space="preserve">i musi spełniać wymagania </w:t>
      </w:r>
      <w:r w:rsidRPr="006A4883">
        <w:rPr>
          <w:rFonts w:cstheme="minorHAnsi"/>
          <w:b/>
        </w:rPr>
        <w:t>dostępności cyfrowej</w:t>
      </w:r>
      <w:r w:rsidRPr="006A4883">
        <w:rPr>
          <w:rFonts w:cstheme="minorHAnsi"/>
        </w:rPr>
        <w:t xml:space="preserve"> WCAG 2.1 na poziomie AA.</w:t>
      </w:r>
    </w:p>
    <w:p w:rsidR="006E3C10" w:rsidRPr="006A4883" w:rsidRDefault="006E3C10" w:rsidP="006E3C10">
      <w:pPr>
        <w:spacing w:before="120"/>
        <w:rPr>
          <w:rFonts w:cstheme="minorHAnsi"/>
          <w:color w:val="000000" w:themeColor="text1"/>
        </w:rPr>
      </w:pPr>
      <w:r w:rsidRPr="006A4883">
        <w:rPr>
          <w:rFonts w:cstheme="minorHAnsi"/>
        </w:rPr>
        <w:t xml:space="preserve">Dane tabelaryczne wykorzystane do tworzenia raportu powinny zostać </w:t>
      </w:r>
      <w:r w:rsidRPr="006A4883">
        <w:rPr>
          <w:rFonts w:cstheme="minorHAnsi"/>
          <w:color w:val="000000" w:themeColor="text1"/>
        </w:rPr>
        <w:t>dostarczone Zamawiającemu wraz z raportem końcowym w formacie MS Excel w języku polskim.</w:t>
      </w:r>
    </w:p>
    <w:p w:rsidR="006E3C10" w:rsidRPr="006A4883" w:rsidRDefault="006E3C10" w:rsidP="006E3C10">
      <w:pPr>
        <w:spacing w:before="120"/>
        <w:rPr>
          <w:rFonts w:cstheme="minorHAnsi"/>
          <w:color w:val="000000" w:themeColor="text1"/>
        </w:rPr>
      </w:pPr>
      <w:r w:rsidRPr="006A4883">
        <w:rPr>
          <w:rFonts w:cstheme="minorHAnsi"/>
          <w:color w:val="000000" w:themeColor="text1"/>
        </w:rPr>
        <w:t>Raport zostanie przesłany do akceptacji Zamawiającemu. Zamawiający ma prawo zgłoszenia uwag do raportu, które Wykonawca uwzględni.</w:t>
      </w:r>
    </w:p>
    <w:p w:rsidR="006E3C10" w:rsidRPr="006A4883" w:rsidRDefault="006E3C10" w:rsidP="006E3C10">
      <w:pPr>
        <w:spacing w:before="120"/>
        <w:rPr>
          <w:rFonts w:cstheme="minorHAnsi"/>
          <w:color w:val="000000"/>
        </w:rPr>
      </w:pPr>
      <w:r w:rsidRPr="006A4883">
        <w:rPr>
          <w:rFonts w:cstheme="minorHAnsi"/>
          <w:color w:val="000000"/>
        </w:rPr>
        <w:t>Przedmiot zamówienia zostanie dostarczony Zamawiającemu w formie elektronicznej oraz będzie zaprezentowany Zamawiającemu podczas spotkania zdalnego zorganizowanego przez Wykonawcę.</w:t>
      </w:r>
    </w:p>
    <w:p w:rsidR="006E3C10" w:rsidRPr="006E3C10" w:rsidRDefault="006E3C10" w:rsidP="006E3C10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3C10">
        <w:rPr>
          <w:rFonts w:asciiTheme="minorHAnsi" w:hAnsiTheme="minorHAnsi" w:cstheme="minorHAnsi"/>
          <w:b/>
          <w:color w:val="auto"/>
          <w:sz w:val="22"/>
          <w:szCs w:val="22"/>
        </w:rPr>
        <w:t>KOLEJNOŚĆ I ZAKRES ZADAŃ WYKONAWCY</w:t>
      </w:r>
    </w:p>
    <w:p w:rsidR="006E3C10" w:rsidRPr="006A4883" w:rsidRDefault="006E3C10" w:rsidP="006E3C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Sporządzenie Raportu i przesłanie go Zamawiającemu do weryfikacji.</w:t>
      </w:r>
    </w:p>
    <w:p w:rsidR="006E3C10" w:rsidRPr="006A4883" w:rsidRDefault="006E3C10" w:rsidP="006E3C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Uwzględnienie uwag Zamawiającego i dostarczenie mu ostatecznej wersji Raportu.</w:t>
      </w:r>
    </w:p>
    <w:p w:rsidR="006E3C10" w:rsidRPr="006A4883" w:rsidRDefault="006E3C10" w:rsidP="006E3C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Zorganizowanie spotkania z Zamawiającym i zaprezentowanie na nim Raportu oraz płynących z niego wniosków i rekomendacji.</w:t>
      </w:r>
    </w:p>
    <w:p w:rsidR="006E3C10" w:rsidRPr="006A4883" w:rsidRDefault="006E3C10" w:rsidP="006E3C10">
      <w:pPr>
        <w:rPr>
          <w:rFonts w:cstheme="minorHAnsi"/>
        </w:rPr>
      </w:pPr>
      <w:r w:rsidRPr="006A4883">
        <w:rPr>
          <w:rFonts w:cstheme="minorHAnsi"/>
          <w:bCs/>
        </w:rPr>
        <w:t xml:space="preserve">Ponadto Wykonawca zobowiązany jest do </w:t>
      </w:r>
      <w:r w:rsidRPr="006A4883">
        <w:rPr>
          <w:rFonts w:cstheme="minorHAnsi"/>
        </w:rPr>
        <w:t xml:space="preserve">realizacji zamówienia ze starannością wynikającą z zawodowego charakteru prowadzonej działalności, zgodnie z zasadami profesjonalizmu zawodowego i etyki, a także zgodnie z obowiązującymi w tym zakresie przepisami oraz do </w:t>
      </w:r>
      <w:r w:rsidRPr="006A4883">
        <w:rPr>
          <w:rFonts w:cstheme="minorHAnsi"/>
          <w:bCs/>
        </w:rPr>
        <w:t>p</w:t>
      </w:r>
      <w:r w:rsidRPr="006A4883">
        <w:rPr>
          <w:rFonts w:cstheme="minorHAnsi"/>
        </w:rPr>
        <w:t>ełnej współpracy z Zamawiającym przez cały czas trwania umowy, a w szczególności do:</w:t>
      </w:r>
    </w:p>
    <w:p w:rsidR="006E3C10" w:rsidRPr="006A4883" w:rsidRDefault="006E3C10" w:rsidP="006E3C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Utrzymywania stałej komunikacji z Zamawiającym oraz wyznaczenia osoby dedykowanej do kontaktów roboczych.</w:t>
      </w:r>
    </w:p>
    <w:p w:rsidR="006E3C10" w:rsidRPr="006A4883" w:rsidRDefault="006E3C10" w:rsidP="006E3C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Bezzwłocznego potwierdzania otrzymania dokumentów i informacji.</w:t>
      </w:r>
    </w:p>
    <w:p w:rsidR="006E3C10" w:rsidRPr="006A4883" w:rsidRDefault="006E3C10" w:rsidP="006E3C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>Przekazywania na każde życzenie Zamawiającego pełnej informacji o stanie realizacji zamówienia.</w:t>
      </w:r>
    </w:p>
    <w:p w:rsidR="006E3C10" w:rsidRPr="006A4883" w:rsidRDefault="006E3C10" w:rsidP="006E3C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6A4883">
        <w:rPr>
          <w:rFonts w:cstheme="minorHAnsi"/>
        </w:rPr>
        <w:t xml:space="preserve">Informowania Zamawiającego o wszelkich zdarzeniach, które mogą mieć negatywny wpływ na wykonanie umowy, w szczególności na: termin, jakość i kompletność realizacji zamówienia. Informacje te muszą być dostarczane natychmiast po wystąpieniu takiego </w:t>
      </w:r>
      <w:r w:rsidRPr="006A4883">
        <w:rPr>
          <w:rFonts w:cstheme="minorHAnsi"/>
        </w:rPr>
        <w:lastRenderedPageBreak/>
        <w:t>zdarzenia, przed wystąpieniem jego konsekwencji, czyli w szczególności: zwłoki, obniżenia jakości czy niemożności wykonania umowy w całości.</w:t>
      </w:r>
    </w:p>
    <w:p w:rsidR="006E3C10" w:rsidRPr="006A4883" w:rsidRDefault="006E3C10" w:rsidP="006E3C10">
      <w:pPr>
        <w:autoSpaceDE w:val="0"/>
        <w:autoSpaceDN w:val="0"/>
        <w:adjustRightInd w:val="0"/>
        <w:spacing w:before="120"/>
        <w:rPr>
          <w:rFonts w:cstheme="minorHAnsi"/>
        </w:rPr>
      </w:pPr>
      <w:r w:rsidRPr="006A4883">
        <w:rPr>
          <w:rFonts w:cstheme="minorHAnsi"/>
        </w:rPr>
        <w:t>Wszelkie koszty wynikające z powyższych zadań pokrywa Wykonawca.</w:t>
      </w:r>
    </w:p>
    <w:p w:rsidR="006E3C10" w:rsidRPr="000D64AB" w:rsidRDefault="006E3C10" w:rsidP="000D64AB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D64AB">
        <w:rPr>
          <w:rFonts w:asciiTheme="minorHAnsi" w:hAnsiTheme="minorHAnsi" w:cstheme="minorHAnsi"/>
          <w:b/>
          <w:color w:val="auto"/>
          <w:sz w:val="22"/>
          <w:szCs w:val="22"/>
        </w:rPr>
        <w:t>TERMIN REALIZACJI ZAMÓWIENIA</w:t>
      </w:r>
    </w:p>
    <w:p w:rsidR="006E3C10" w:rsidRPr="006A4883" w:rsidRDefault="006E3C10" w:rsidP="006E3C10">
      <w:pPr>
        <w:autoSpaceDE w:val="0"/>
        <w:autoSpaceDN w:val="0"/>
        <w:adjustRightInd w:val="0"/>
        <w:spacing w:before="120"/>
        <w:rPr>
          <w:rFonts w:cstheme="minorHAnsi"/>
        </w:rPr>
      </w:pPr>
      <w:r w:rsidRPr="006A4883">
        <w:rPr>
          <w:rFonts w:cstheme="minorHAnsi"/>
        </w:rPr>
        <w:t xml:space="preserve">Termin realizacji całości zamówienia – </w:t>
      </w:r>
      <w:r w:rsidRPr="006A4883">
        <w:rPr>
          <w:rFonts w:cstheme="minorHAnsi"/>
          <w:b/>
        </w:rPr>
        <w:t>1</w:t>
      </w:r>
      <w:r w:rsidR="00E35286">
        <w:rPr>
          <w:rFonts w:cstheme="minorHAnsi"/>
          <w:b/>
        </w:rPr>
        <w:t>1</w:t>
      </w:r>
      <w:r w:rsidRPr="006A4883">
        <w:rPr>
          <w:rFonts w:cstheme="minorHAnsi"/>
          <w:b/>
        </w:rPr>
        <w:t>0</w:t>
      </w:r>
      <w:r w:rsidRPr="006A4883">
        <w:rPr>
          <w:rFonts w:cstheme="minorHAnsi"/>
        </w:rPr>
        <w:t xml:space="preserve"> </w:t>
      </w:r>
      <w:r w:rsidRPr="006A4883">
        <w:rPr>
          <w:rFonts w:cstheme="minorHAnsi"/>
          <w:b/>
          <w:bCs/>
        </w:rPr>
        <w:t>dni kalendarzowych</w:t>
      </w:r>
      <w:r w:rsidRPr="006A4883">
        <w:rPr>
          <w:rFonts w:cstheme="minorHAnsi"/>
        </w:rPr>
        <w:t xml:space="preserve"> od dnia podpisania umowy.</w:t>
      </w:r>
    </w:p>
    <w:p w:rsidR="006E3C10" w:rsidRPr="000D64AB" w:rsidRDefault="006E3C10" w:rsidP="000D64AB">
      <w:pPr>
        <w:pStyle w:val="Nagwek2"/>
        <w:numPr>
          <w:ilvl w:val="0"/>
          <w:numId w:val="10"/>
        </w:numPr>
        <w:spacing w:before="360" w:line="240" w:lineRule="auto"/>
        <w:ind w:left="567" w:hanging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D64AB">
        <w:rPr>
          <w:rFonts w:asciiTheme="minorHAnsi" w:hAnsiTheme="minorHAnsi" w:cstheme="minorHAnsi"/>
          <w:b/>
          <w:color w:val="auto"/>
          <w:sz w:val="22"/>
          <w:szCs w:val="22"/>
        </w:rPr>
        <w:t>DOKUMENTY ŹRÓDŁOWE</w:t>
      </w:r>
    </w:p>
    <w:p w:rsidR="006E3C10" w:rsidRPr="006A4883" w:rsidRDefault="006E3C10" w:rsidP="006E3C10">
      <w:pPr>
        <w:spacing w:before="120"/>
        <w:rPr>
          <w:rFonts w:cstheme="minorHAnsi"/>
          <w:b/>
        </w:rPr>
      </w:pPr>
      <w:r w:rsidRPr="006A4883">
        <w:rPr>
          <w:rFonts w:cstheme="minorHAnsi"/>
        </w:rPr>
        <w:t>W celu prawidłowej realizacji zamówienia Wykonawca powinien zapoznać się m.in.: z poniżej wymienionym dokumentami:</w:t>
      </w:r>
    </w:p>
    <w:p w:rsidR="006E3C10" w:rsidRPr="00E35286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Style w:val="Hipercze"/>
          <w:rFonts w:cstheme="minorHAnsi"/>
          <w:lang w:val="en-US"/>
        </w:rPr>
      </w:pPr>
      <w:proofErr w:type="spellStart"/>
      <w:r w:rsidRPr="00E35286">
        <w:rPr>
          <w:rStyle w:val="Hipercze"/>
          <w:rFonts w:cstheme="minorHAnsi"/>
          <w:lang w:val="en-US"/>
        </w:rPr>
        <w:t>Kryteria</w:t>
      </w:r>
      <w:proofErr w:type="spellEnd"/>
      <w:r w:rsidRPr="00E35286">
        <w:rPr>
          <w:rStyle w:val="Hipercze"/>
          <w:rFonts w:cstheme="minorHAnsi"/>
          <w:lang w:val="en-US"/>
        </w:rPr>
        <w:t xml:space="preserve"> WCAG (Web Content Accessibility Guidelines):</w:t>
      </w:r>
      <w:r w:rsidRPr="00E35286">
        <w:rPr>
          <w:rStyle w:val="Hipercze"/>
          <w:rFonts w:cstheme="minorHAnsi"/>
          <w:lang w:val="en-US"/>
        </w:rPr>
        <w:br/>
      </w:r>
      <w:hyperlink r:id="rId7" w:history="1">
        <w:r w:rsidRPr="00E35286">
          <w:rPr>
            <w:rStyle w:val="Hipercze"/>
            <w:rFonts w:cstheme="minorHAnsi"/>
            <w:lang w:val="en-US"/>
          </w:rPr>
          <w:t>https://wcag21.lepszyweb.pl/</w:t>
        </w:r>
      </w:hyperlink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</w:rPr>
      </w:pPr>
      <w:r w:rsidRPr="006A4883">
        <w:rPr>
          <w:rFonts w:cstheme="minorHAnsi"/>
        </w:rPr>
        <w:t>Uchwała Nr 43 Rady Ministrów z dnia 28 maja 2019 r. w sprawie ustanowienia programu wieloletniego "Program Rozwoju Talentów Informatycznych na lata 2019-2029":</w:t>
      </w:r>
      <w:r w:rsidRPr="006A4883">
        <w:rPr>
          <w:rFonts w:cstheme="minorHAnsi"/>
        </w:rPr>
        <w:br/>
      </w:r>
      <w:hyperlink r:id="rId8" w:history="1">
        <w:r w:rsidRPr="006A4883">
          <w:rPr>
            <w:rStyle w:val="Hipercze"/>
            <w:rFonts w:cstheme="minorHAnsi"/>
          </w:rPr>
          <w:t>http://isap.sejm.gov.pl/isap.nsf/DocDetails.xsp?id=WMP20190000571</w:t>
        </w:r>
      </w:hyperlink>
    </w:p>
    <w:p w:rsidR="006E3C10" w:rsidRPr="00E35286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  <w:lang w:val="en-US"/>
        </w:rPr>
      </w:pPr>
      <w:r w:rsidRPr="00E35286">
        <w:rPr>
          <w:rFonts w:cstheme="minorHAnsi"/>
          <w:lang w:val="en-US"/>
        </w:rPr>
        <w:t>ICT specialists – statistics on hard-to-fill vacancies in enterprises:</w:t>
      </w:r>
      <w:r w:rsidRPr="00E35286">
        <w:rPr>
          <w:rFonts w:cstheme="minorHAnsi"/>
          <w:lang w:val="en-US"/>
        </w:rPr>
        <w:br/>
      </w:r>
      <w:hyperlink r:id="rId9" w:history="1">
        <w:r w:rsidRPr="00E35286">
          <w:rPr>
            <w:rStyle w:val="Hipercze"/>
            <w:rFonts w:cstheme="minorHAnsi"/>
            <w:lang w:val="en-US"/>
          </w:rPr>
          <w:t>https://ec.europa.eu/eurostat/statistics-explained/pdfscache/40327.pdf</w:t>
        </w:r>
      </w:hyperlink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</w:rPr>
      </w:pPr>
      <w:r w:rsidRPr="006A4883">
        <w:rPr>
          <w:rFonts w:cstheme="minorHAnsi"/>
        </w:rPr>
        <w:t>Branżowy Bilans Kapitału Ludzkiego – Sektor IT:</w:t>
      </w:r>
      <w:r w:rsidRPr="006A4883">
        <w:rPr>
          <w:rFonts w:cstheme="minorHAnsi"/>
        </w:rPr>
        <w:br/>
      </w:r>
      <w:hyperlink r:id="rId10" w:history="1">
        <w:r w:rsidRPr="006A4883">
          <w:rPr>
            <w:rStyle w:val="Hipercze"/>
            <w:rFonts w:cstheme="minorHAnsi"/>
          </w:rPr>
          <w:t>https://www.parp.gov.pl/storage/publications/pdf/BKL_sektor_IT_raport-branzowy-2020_04_03.pdf</w:t>
        </w:r>
      </w:hyperlink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Style w:val="Hipercze"/>
          <w:rFonts w:cstheme="minorHAnsi"/>
        </w:rPr>
      </w:pPr>
      <w:r w:rsidRPr="006A4883">
        <w:rPr>
          <w:rFonts w:cstheme="minorHAnsi"/>
        </w:rPr>
        <w:t>Sztuczna inteligencja w Polsce – kompetencje ekspertów AI:</w:t>
      </w:r>
      <w:r w:rsidRPr="006A4883">
        <w:rPr>
          <w:rFonts w:cstheme="minorHAnsi"/>
        </w:rPr>
        <w:br/>
      </w:r>
      <w:r w:rsidRPr="006A4883">
        <w:rPr>
          <w:rStyle w:val="Hipercze"/>
          <w:rFonts w:cstheme="minorHAnsi"/>
        </w:rPr>
        <w:fldChar w:fldCharType="begin"/>
      </w:r>
      <w:r w:rsidRPr="006A4883">
        <w:rPr>
          <w:rStyle w:val="Hipercze"/>
          <w:rFonts w:cstheme="minorHAnsi"/>
        </w:rPr>
        <w:instrText xml:space="preserve"> HYPERLINK "https://www.digitalpoland.org/assets/publications/sztuczna-inteligencja-w-polsce-kompetencje-ekspertow-ai/sztuczna-inteligencja-w-polsce-kompetencje-ekspertow-ai.pdf" </w:instrText>
      </w:r>
      <w:r w:rsidRPr="006A4883">
        <w:rPr>
          <w:rStyle w:val="Hipercze"/>
          <w:rFonts w:cstheme="minorHAnsi"/>
        </w:rPr>
        <w:fldChar w:fldCharType="separate"/>
      </w:r>
      <w:r w:rsidRPr="006A4883">
        <w:rPr>
          <w:rStyle w:val="Hipercze"/>
          <w:rFonts w:cstheme="minorHAnsi"/>
        </w:rPr>
        <w:t>https://www.digitalpoland.org/assets/publications/sztuczna-inteligencja-w-polsce-kompetencje-ekspertow-ai/sztuczna-inteligencja-w-polsce-kompetencje-ekspertow-ai.pdf</w:t>
      </w:r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</w:rPr>
      </w:pPr>
      <w:r w:rsidRPr="006A4883">
        <w:rPr>
          <w:rStyle w:val="Hipercze"/>
          <w:rFonts w:cstheme="minorHAnsi"/>
        </w:rPr>
        <w:fldChar w:fldCharType="end"/>
      </w:r>
      <w:r w:rsidRPr="006A4883">
        <w:rPr>
          <w:rFonts w:cstheme="minorHAnsi"/>
        </w:rPr>
        <w:t>Rewolucja AI – Jak sztuczna inteligencja zmieni biznes w Polsce:</w:t>
      </w:r>
      <w:r w:rsidRPr="006A4883">
        <w:rPr>
          <w:rFonts w:cstheme="minorHAnsi"/>
        </w:rPr>
        <w:br/>
      </w:r>
      <w:hyperlink r:id="rId11" w:history="1">
        <w:r w:rsidRPr="006A4883">
          <w:rPr>
            <w:rStyle w:val="Hipercze"/>
            <w:rFonts w:cstheme="minorHAnsi"/>
          </w:rPr>
          <w:t>https://www.mckinsey.com/pl/our-insights/rewolucja-ai-jak-sztuczna-inteligencja-zmieni-biznes-w-polsce</w:t>
        </w:r>
      </w:hyperlink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</w:rPr>
      </w:pPr>
      <w:r w:rsidRPr="006A4883">
        <w:rPr>
          <w:rFonts w:cstheme="minorHAnsi"/>
        </w:rPr>
        <w:t>Barometr Zawodów. Prognoza zapotrzebowania na pracowników:</w:t>
      </w:r>
    </w:p>
    <w:p w:rsidR="006E3C10" w:rsidRPr="006A4883" w:rsidRDefault="0090014A" w:rsidP="006E3C10">
      <w:pPr>
        <w:pStyle w:val="Akapitzlist"/>
        <w:rPr>
          <w:rFonts w:cstheme="minorHAnsi"/>
        </w:rPr>
      </w:pPr>
      <w:hyperlink r:id="rId12" w:history="1">
        <w:r w:rsidR="006E3C10" w:rsidRPr="006A4883">
          <w:rPr>
            <w:rStyle w:val="Hipercze"/>
            <w:rFonts w:cstheme="minorHAnsi"/>
          </w:rPr>
          <w:t>https://barometrzawodow.pl/</w:t>
        </w:r>
      </w:hyperlink>
      <w:r w:rsidR="006E3C10" w:rsidRPr="006A4883">
        <w:rPr>
          <w:rFonts w:cstheme="minorHAnsi"/>
        </w:rPr>
        <w:t xml:space="preserve"> </w:t>
      </w:r>
    </w:p>
    <w:p w:rsidR="006E3C10" w:rsidRPr="006A4883" w:rsidRDefault="006E3C10" w:rsidP="006E3C10">
      <w:pPr>
        <w:pStyle w:val="Akapitzlist"/>
        <w:numPr>
          <w:ilvl w:val="0"/>
          <w:numId w:val="7"/>
        </w:numPr>
        <w:spacing w:after="120" w:line="240" w:lineRule="auto"/>
        <w:rPr>
          <w:rFonts w:cstheme="minorHAnsi"/>
        </w:rPr>
      </w:pPr>
      <w:r w:rsidRPr="006A4883">
        <w:rPr>
          <w:rFonts w:cstheme="minorHAnsi"/>
        </w:rPr>
        <w:t>Kompetencje przyszłości – jak je kształtować w elastycznym ekosystemie edukacyjnym?:</w:t>
      </w:r>
      <w:r w:rsidRPr="006A4883">
        <w:rPr>
          <w:rFonts w:cstheme="minorHAnsi"/>
        </w:rPr>
        <w:br/>
      </w:r>
      <w:hyperlink r:id="rId13" w:history="1">
        <w:r w:rsidRPr="006A4883">
          <w:rPr>
            <w:rStyle w:val="Hipercze"/>
            <w:rFonts w:cstheme="minorHAnsi"/>
          </w:rPr>
          <w:t>https://www.delab.uw.edu.pl/publikacje/kompetencje-przyszlosci-jak-je-ksztaltowac-w-elastycznym-ekosystemie-edukacyjnym/</w:t>
        </w:r>
      </w:hyperlink>
      <w:r w:rsidRPr="006A4883">
        <w:rPr>
          <w:rFonts w:cstheme="minorHAnsi"/>
        </w:rPr>
        <w:t xml:space="preserve"> </w:t>
      </w:r>
    </w:p>
    <w:sectPr w:rsidR="006E3C10" w:rsidRPr="006A4883" w:rsidSect="00836D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4A" w:rsidRDefault="0090014A" w:rsidP="00405C9F">
      <w:pPr>
        <w:spacing w:after="0" w:line="240" w:lineRule="auto"/>
      </w:pPr>
      <w:r>
        <w:separator/>
      </w:r>
    </w:p>
  </w:endnote>
  <w:endnote w:type="continuationSeparator" w:id="0">
    <w:p w:rsidR="0090014A" w:rsidRDefault="0090014A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BC" w:rsidRDefault="001D0E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2085023907"/>
      <w:docPartObj>
        <w:docPartGallery w:val="Page Numbers (Bottom of Page)"/>
        <w:docPartUnique/>
      </w:docPartObj>
    </w:sdtPr>
    <w:sdtContent>
      <w:sdt>
        <w:sdtPr>
          <w:id w:val="1250543025"/>
          <w:docPartObj>
            <w:docPartGallery w:val="Page Numbers (Top of Page)"/>
            <w:docPartUnique/>
          </w:docPartObj>
        </w:sdtPr>
        <w:sdtContent>
          <w:p w:rsidR="001D0EBC" w:rsidRDefault="001D0EB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4028" w:rsidRDefault="0090014A" w:rsidP="008331F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435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6185" w:rsidRPr="00666185" w:rsidRDefault="00666185">
            <w:pPr>
              <w:pStyle w:val="Stopka"/>
              <w:jc w:val="right"/>
            </w:pPr>
            <w:r w:rsidRPr="00666185">
              <w:t xml:space="preserve">Strona </w:t>
            </w:r>
            <w:r w:rsidRPr="00666185">
              <w:rPr>
                <w:b/>
                <w:bCs/>
              </w:rPr>
              <w:fldChar w:fldCharType="begin"/>
            </w:r>
            <w:r w:rsidRPr="00666185">
              <w:rPr>
                <w:b/>
                <w:bCs/>
              </w:rPr>
              <w:instrText>PAGE</w:instrText>
            </w:r>
            <w:r w:rsidRPr="00666185">
              <w:rPr>
                <w:b/>
                <w:bCs/>
              </w:rPr>
              <w:fldChar w:fldCharType="separate"/>
            </w:r>
            <w:r w:rsidR="001D0EBC">
              <w:rPr>
                <w:b/>
                <w:bCs/>
                <w:noProof/>
              </w:rPr>
              <w:t>1</w:t>
            </w:r>
            <w:r w:rsidRPr="00666185">
              <w:rPr>
                <w:b/>
                <w:bCs/>
              </w:rPr>
              <w:fldChar w:fldCharType="end"/>
            </w:r>
            <w:r w:rsidRPr="00666185">
              <w:t xml:space="preserve"> z </w:t>
            </w:r>
            <w:r w:rsidRPr="00666185">
              <w:rPr>
                <w:b/>
                <w:bCs/>
              </w:rPr>
              <w:fldChar w:fldCharType="begin"/>
            </w:r>
            <w:r w:rsidRPr="00666185">
              <w:rPr>
                <w:b/>
                <w:bCs/>
              </w:rPr>
              <w:instrText>NUMPAGES</w:instrText>
            </w:r>
            <w:r w:rsidRPr="00666185">
              <w:rPr>
                <w:b/>
                <w:bCs/>
              </w:rPr>
              <w:fldChar w:fldCharType="separate"/>
            </w:r>
            <w:r w:rsidR="001D0EBC">
              <w:rPr>
                <w:b/>
                <w:bCs/>
                <w:noProof/>
              </w:rPr>
              <w:t>4</w:t>
            </w:r>
            <w:r w:rsidRPr="00666185">
              <w:rPr>
                <w:b/>
                <w:bCs/>
              </w:rPr>
              <w:fldChar w:fldCharType="end"/>
            </w:r>
          </w:p>
        </w:sdtContent>
      </w:sdt>
    </w:sdtContent>
  </w:sdt>
  <w:p w:rsidR="00666185" w:rsidRDefault="006661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4A" w:rsidRDefault="0090014A" w:rsidP="00405C9F">
      <w:pPr>
        <w:spacing w:after="0" w:line="240" w:lineRule="auto"/>
      </w:pPr>
      <w:r>
        <w:separator/>
      </w:r>
    </w:p>
  </w:footnote>
  <w:footnote w:type="continuationSeparator" w:id="0">
    <w:p w:rsidR="0090014A" w:rsidRDefault="0090014A" w:rsidP="0040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BC" w:rsidRDefault="001D0E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BC" w:rsidRDefault="001D0E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B8D2F0C" wp14:editId="12529B1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06A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5D0"/>
    <w:multiLevelType w:val="hybridMultilevel"/>
    <w:tmpl w:val="E6F043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B0EDA"/>
    <w:multiLevelType w:val="hybridMultilevel"/>
    <w:tmpl w:val="D3DA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B47BF"/>
    <w:multiLevelType w:val="hybridMultilevel"/>
    <w:tmpl w:val="8ABA7EB0"/>
    <w:lvl w:ilvl="0" w:tplc="CD3E81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F3E69"/>
    <w:multiLevelType w:val="hybridMultilevel"/>
    <w:tmpl w:val="A5CA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A65F5A"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D64AB"/>
    <w:rsid w:val="0013727E"/>
    <w:rsid w:val="001D0EBC"/>
    <w:rsid w:val="00223409"/>
    <w:rsid w:val="00231CF5"/>
    <w:rsid w:val="002B3C5C"/>
    <w:rsid w:val="002B3F5C"/>
    <w:rsid w:val="002C35ED"/>
    <w:rsid w:val="002C42F7"/>
    <w:rsid w:val="003240FD"/>
    <w:rsid w:val="00333CEF"/>
    <w:rsid w:val="00394BE6"/>
    <w:rsid w:val="00405C9F"/>
    <w:rsid w:val="004E36C3"/>
    <w:rsid w:val="005B4DCB"/>
    <w:rsid w:val="005D4B92"/>
    <w:rsid w:val="00666185"/>
    <w:rsid w:val="00674B01"/>
    <w:rsid w:val="006E3C10"/>
    <w:rsid w:val="006F0B89"/>
    <w:rsid w:val="006F1DC6"/>
    <w:rsid w:val="007122D6"/>
    <w:rsid w:val="007F7628"/>
    <w:rsid w:val="00805D11"/>
    <w:rsid w:val="008A3A8E"/>
    <w:rsid w:val="0090014A"/>
    <w:rsid w:val="00922E9B"/>
    <w:rsid w:val="00937AC3"/>
    <w:rsid w:val="00962D2A"/>
    <w:rsid w:val="00A41B5C"/>
    <w:rsid w:val="00AA1568"/>
    <w:rsid w:val="00BA008E"/>
    <w:rsid w:val="00BE1F15"/>
    <w:rsid w:val="00C20611"/>
    <w:rsid w:val="00CA4EED"/>
    <w:rsid w:val="00CC30AB"/>
    <w:rsid w:val="00CC6541"/>
    <w:rsid w:val="00D05F6E"/>
    <w:rsid w:val="00D81554"/>
    <w:rsid w:val="00E35286"/>
    <w:rsid w:val="00E36629"/>
    <w:rsid w:val="00E86978"/>
    <w:rsid w:val="00F5129F"/>
    <w:rsid w:val="00F616BF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rsid w:val="006E3C1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3C10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6E3C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E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MP20190000571" TargetMode="External"/><Relationship Id="rId13" Type="http://schemas.openxmlformats.org/officeDocument/2006/relationships/hyperlink" Target="https://www.delab.uw.edu.pl/publikacje/kompetencje-przyszlosci-jak-je-ksztaltowac-w-elastycznym-ekosystemie-edukacyjny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cag21.lepszyweb.pl/" TargetMode="External"/><Relationship Id="rId12" Type="http://schemas.openxmlformats.org/officeDocument/2006/relationships/hyperlink" Target="https://barometrzawodow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ckinsey.com/pl/our-insights/rewolucja-ai-jak-sztuczna-inteligencja-zmieni-biznes-w-pols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parp.gov.pl/storage/publications/pdf/BKL_sektor_IT_raport-branzowy-2020_04_03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statistics-explained/pdfscache/40327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Wilk Katarzyna</cp:lastModifiedBy>
  <cp:revision>4</cp:revision>
  <dcterms:created xsi:type="dcterms:W3CDTF">2021-06-16T08:50:00Z</dcterms:created>
  <dcterms:modified xsi:type="dcterms:W3CDTF">2021-06-17T10:34:00Z</dcterms:modified>
</cp:coreProperties>
</file>