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34E94" w14:textId="5CF39D84" w:rsidR="00B56EB6" w:rsidRPr="000F74DE" w:rsidRDefault="00503559" w:rsidP="000F74DE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Załącznik nr 1</w:t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  <w:r w:rsidR="00C77279">
        <w:rPr>
          <w:rFonts w:cs="Arial"/>
          <w:b/>
          <w:sz w:val="24"/>
          <w:szCs w:val="24"/>
        </w:rPr>
        <w:tab/>
      </w:r>
    </w:p>
    <w:p w14:paraId="176A3479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606BBBFB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017649A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3C7B284F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BC639A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5E9EF5DD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134B0797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406ED956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1B2D905D" w14:textId="268079A7" w:rsidR="00895328" w:rsidRDefault="00C77279" w:rsidP="00B03326">
      <w:pPr>
        <w:pStyle w:val="Tekstpodstawowy"/>
        <w:spacing w:line="360" w:lineRule="auto"/>
        <w:jc w:val="center"/>
        <w:rPr>
          <w:rFonts w:cs="Arial"/>
          <w:b/>
          <w:sz w:val="24"/>
          <w:szCs w:val="22"/>
        </w:rPr>
      </w:pPr>
      <w:r w:rsidRPr="00C77279">
        <w:rPr>
          <w:rFonts w:cs="Arial"/>
          <w:b/>
          <w:sz w:val="24"/>
          <w:szCs w:val="22"/>
        </w:rPr>
        <w:t>Zakup i dostawa materiałów biurowych – papier A4 do drukarki</w:t>
      </w:r>
      <w:r w:rsidR="00DF2AE3">
        <w:rPr>
          <w:rFonts w:cs="Arial"/>
          <w:b/>
          <w:sz w:val="24"/>
          <w:szCs w:val="22"/>
        </w:rPr>
        <w:t>,</w:t>
      </w:r>
    </w:p>
    <w:p w14:paraId="3E07F01D" w14:textId="3A35B97A" w:rsidR="003E0F69" w:rsidRPr="000F74DE" w:rsidRDefault="008E3A03" w:rsidP="00B03326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C77279">
        <w:rPr>
          <w:rFonts w:cs="Arial"/>
          <w:b/>
          <w:sz w:val="24"/>
          <w:szCs w:val="22"/>
        </w:rPr>
        <w:t>WPN</w:t>
      </w:r>
      <w:r w:rsidR="003E0F69" w:rsidRPr="003E0F69">
        <w:rPr>
          <w:rFonts w:cs="Arial"/>
          <w:b/>
          <w:sz w:val="24"/>
          <w:szCs w:val="22"/>
        </w:rPr>
        <w:t>.261.</w:t>
      </w:r>
      <w:r w:rsidR="00C77279">
        <w:rPr>
          <w:rFonts w:cs="Arial"/>
          <w:b/>
          <w:sz w:val="24"/>
          <w:szCs w:val="22"/>
        </w:rPr>
        <w:t>3</w:t>
      </w:r>
      <w:r w:rsidR="003E0F69" w:rsidRPr="003E0F69">
        <w:rPr>
          <w:rFonts w:cs="Arial"/>
          <w:b/>
          <w:sz w:val="24"/>
          <w:szCs w:val="22"/>
        </w:rPr>
        <w:t>.</w:t>
      </w:r>
      <w:r w:rsidR="00C77279">
        <w:rPr>
          <w:rFonts w:cs="Arial"/>
          <w:b/>
          <w:sz w:val="24"/>
          <w:szCs w:val="22"/>
        </w:rPr>
        <w:t>1.</w:t>
      </w:r>
      <w:r w:rsidR="003E0F69" w:rsidRPr="003E0F69">
        <w:rPr>
          <w:rFonts w:cs="Arial"/>
          <w:b/>
          <w:sz w:val="24"/>
          <w:szCs w:val="22"/>
        </w:rPr>
        <w:t>2022.</w:t>
      </w:r>
      <w:r w:rsidR="00C77279">
        <w:rPr>
          <w:rFonts w:cs="Arial"/>
          <w:b/>
          <w:sz w:val="24"/>
          <w:szCs w:val="22"/>
        </w:rPr>
        <w:t>LBu</w:t>
      </w:r>
      <w:r w:rsidR="003E0F69" w:rsidRPr="003E0F69">
        <w:rPr>
          <w:rFonts w:cs="Arial"/>
          <w:b/>
          <w:sz w:val="24"/>
          <w:szCs w:val="22"/>
        </w:rPr>
        <w:t>.2</w:t>
      </w:r>
    </w:p>
    <w:p w14:paraId="51936871" w14:textId="77777777"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1F1AA413" w14:textId="77777777" w:rsidR="008B0F30" w:rsidRPr="007D1708" w:rsidRDefault="008B0F30" w:rsidP="000F74DE">
      <w:pPr>
        <w:pStyle w:val="Tekstpodstawowy"/>
        <w:spacing w:line="360" w:lineRule="auto"/>
        <w:rPr>
          <w:rFonts w:cs="Arial"/>
          <w:szCs w:val="22"/>
        </w:rPr>
      </w:pPr>
    </w:p>
    <w:p w14:paraId="5C152B64" w14:textId="77777777" w:rsidR="00003EE4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332E87E6" w14:textId="6D2BC5C1" w:rsidR="009541F3" w:rsidRPr="009541F3" w:rsidRDefault="00C77279" w:rsidP="009541F3">
      <w:pPr>
        <w:pStyle w:val="Tekstpodstawowy"/>
        <w:spacing w:line="360" w:lineRule="auto"/>
        <w:ind w:left="142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b w:val="0"/>
          <w:bCs w:val="0"/>
          <w:szCs w:val="22"/>
        </w:rPr>
        <w:tab/>
      </w:r>
    </w:p>
    <w:tbl>
      <w:tblPr>
        <w:tblStyle w:val="Siatkatabelijasna"/>
        <w:tblW w:w="9060" w:type="dxa"/>
        <w:tblLook w:val="04A0" w:firstRow="1" w:lastRow="0" w:firstColumn="1" w:lastColumn="0" w:noHBand="0" w:noVBand="1"/>
      </w:tblPr>
      <w:tblGrid>
        <w:gridCol w:w="591"/>
        <w:gridCol w:w="2316"/>
        <w:gridCol w:w="1737"/>
        <w:gridCol w:w="1521"/>
        <w:gridCol w:w="1600"/>
        <w:gridCol w:w="1295"/>
      </w:tblGrid>
      <w:tr w:rsidR="00C33153" w:rsidRPr="00CB1990" w14:paraId="35EBED0A" w14:textId="2D2323F1" w:rsidTr="00C33153">
        <w:trPr>
          <w:trHeight w:val="896"/>
        </w:trPr>
        <w:tc>
          <w:tcPr>
            <w:tcW w:w="591" w:type="dxa"/>
          </w:tcPr>
          <w:p w14:paraId="1B2063F7" w14:textId="77777777" w:rsidR="00C33153" w:rsidRPr="00870611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8"/>
                <w:szCs w:val="28"/>
              </w:rPr>
            </w:pPr>
          </w:p>
          <w:p w14:paraId="44A7B34D" w14:textId="77777777" w:rsidR="00C33153" w:rsidRPr="00870611" w:rsidRDefault="00C33153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LP.</w:t>
            </w:r>
          </w:p>
        </w:tc>
        <w:tc>
          <w:tcPr>
            <w:tcW w:w="2316" w:type="dxa"/>
          </w:tcPr>
          <w:p w14:paraId="70967021" w14:textId="77777777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  <w:p w14:paraId="5658960D" w14:textId="77777777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Nazwa zamówienia</w:t>
            </w:r>
          </w:p>
          <w:p w14:paraId="1F815880" w14:textId="77777777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8"/>
                <w:szCs w:val="28"/>
              </w:rPr>
            </w:pPr>
          </w:p>
        </w:tc>
        <w:tc>
          <w:tcPr>
            <w:tcW w:w="1737" w:type="dxa"/>
          </w:tcPr>
          <w:p w14:paraId="16FD579A" w14:textId="4C3A381D" w:rsidR="00C33153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Jednostkowa</w:t>
            </w:r>
          </w:p>
          <w:p w14:paraId="5D7EFCBB" w14:textId="77777777" w:rsidR="00C33153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c</w:t>
            </w:r>
            <w:r w:rsidRPr="00870611">
              <w:rPr>
                <w:rStyle w:val="Pogrubienie"/>
                <w:rFonts w:cs="Arial"/>
                <w:sz w:val="24"/>
              </w:rPr>
              <w:t>ena brutto</w:t>
            </w:r>
          </w:p>
          <w:p w14:paraId="10167621" w14:textId="65535B5C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( 1 ryza)</w:t>
            </w:r>
          </w:p>
        </w:tc>
        <w:tc>
          <w:tcPr>
            <w:tcW w:w="1521" w:type="dxa"/>
          </w:tcPr>
          <w:p w14:paraId="5B73225E" w14:textId="77777777" w:rsidR="00C33153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Łączna cena brutto</w:t>
            </w:r>
          </w:p>
          <w:p w14:paraId="52FC58EA" w14:textId="45A56145" w:rsidR="00C33153" w:rsidRPr="00870611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(50 ryz)</w:t>
            </w:r>
          </w:p>
        </w:tc>
        <w:tc>
          <w:tcPr>
            <w:tcW w:w="1600" w:type="dxa"/>
          </w:tcPr>
          <w:p w14:paraId="68483871" w14:textId="500E7782" w:rsidR="00C33153" w:rsidRPr="00CB1990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VAT w %</w:t>
            </w:r>
          </w:p>
        </w:tc>
        <w:tc>
          <w:tcPr>
            <w:tcW w:w="1295" w:type="dxa"/>
          </w:tcPr>
          <w:p w14:paraId="100F63D7" w14:textId="0413282D" w:rsidR="00C33153" w:rsidRPr="00C33153" w:rsidRDefault="00C33153" w:rsidP="003406A2">
            <w:pPr>
              <w:pStyle w:val="NormalnyWeb"/>
              <w:spacing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C33153">
              <w:rPr>
                <w:rStyle w:val="Pogrubienie"/>
                <w:rFonts w:cs="Arial"/>
                <w:sz w:val="24"/>
              </w:rPr>
              <w:t>Słownie</w:t>
            </w:r>
          </w:p>
          <w:p w14:paraId="3826A0C1" w14:textId="3975E8CE" w:rsidR="00C33153" w:rsidRPr="00CB1990" w:rsidRDefault="00C33153" w:rsidP="003406A2">
            <w:pPr>
              <w:pStyle w:val="NormalnyWeb"/>
              <w:spacing w:before="0" w:beforeAutospacing="0" w:after="0" w:line="360" w:lineRule="auto"/>
              <w:jc w:val="left"/>
              <w:rPr>
                <w:rStyle w:val="Pogrubienie"/>
                <w:rFonts w:cs="Arial"/>
                <w:sz w:val="24"/>
              </w:rPr>
            </w:pPr>
            <w:r w:rsidRPr="00C33153">
              <w:rPr>
                <w:rStyle w:val="Pogrubienie"/>
                <w:rFonts w:cs="Arial"/>
                <w:sz w:val="24"/>
              </w:rPr>
              <w:t>cena brutto</w:t>
            </w:r>
          </w:p>
        </w:tc>
      </w:tr>
      <w:tr w:rsidR="00C33153" w:rsidRPr="00870611" w14:paraId="4225DF2D" w14:textId="3CF1DB8A" w:rsidTr="00C33153">
        <w:trPr>
          <w:trHeight w:val="718"/>
        </w:trPr>
        <w:tc>
          <w:tcPr>
            <w:tcW w:w="591" w:type="dxa"/>
          </w:tcPr>
          <w:p w14:paraId="36F15EEB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870611">
              <w:rPr>
                <w:rStyle w:val="Pogrubienie"/>
                <w:rFonts w:cs="Arial"/>
                <w:b w:val="0"/>
                <w:bCs w:val="0"/>
                <w:szCs w:val="22"/>
              </w:rPr>
              <w:t>1.</w:t>
            </w:r>
          </w:p>
        </w:tc>
        <w:tc>
          <w:tcPr>
            <w:tcW w:w="2316" w:type="dxa"/>
          </w:tcPr>
          <w:p w14:paraId="64D31F62" w14:textId="5662A8E7" w:rsidR="00C33153" w:rsidRPr="00D347B9" w:rsidRDefault="00C33153" w:rsidP="00CB1990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Cs w:val="22"/>
              </w:rPr>
            </w:pPr>
            <w:bookmarkStart w:id="0" w:name="_Hlk95135150"/>
            <w:r w:rsidRPr="00D347B9">
              <w:rPr>
                <w:rStyle w:val="Pogrubienie"/>
                <w:rFonts w:cs="Arial"/>
                <w:szCs w:val="22"/>
              </w:rPr>
              <w:t xml:space="preserve">Zakup i dostawa materiałów biurowych – papier A4 do drukarki </w:t>
            </w:r>
            <w:bookmarkEnd w:id="0"/>
            <w:r w:rsidRPr="00D347B9">
              <w:rPr>
                <w:rStyle w:val="Pogrubienie"/>
                <w:rFonts w:cs="Arial"/>
                <w:szCs w:val="22"/>
              </w:rPr>
              <w:t>(</w:t>
            </w:r>
            <w:r>
              <w:rPr>
                <w:rStyle w:val="Pogrubienie"/>
                <w:rFonts w:cs="Arial"/>
                <w:szCs w:val="22"/>
              </w:rPr>
              <w:t>50</w:t>
            </w:r>
            <w:r w:rsidRPr="00D347B9">
              <w:rPr>
                <w:rStyle w:val="Pogrubienie"/>
                <w:rFonts w:cs="Arial"/>
                <w:szCs w:val="22"/>
              </w:rPr>
              <w:t xml:space="preserve"> ryz)</w:t>
            </w:r>
          </w:p>
        </w:tc>
        <w:tc>
          <w:tcPr>
            <w:tcW w:w="1737" w:type="dxa"/>
          </w:tcPr>
          <w:p w14:paraId="1267CD6B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521" w:type="dxa"/>
          </w:tcPr>
          <w:p w14:paraId="33403B0B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600" w:type="dxa"/>
          </w:tcPr>
          <w:p w14:paraId="5CD9B934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295" w:type="dxa"/>
          </w:tcPr>
          <w:p w14:paraId="2580054A" w14:textId="77777777" w:rsidR="00C33153" w:rsidRPr="00870611" w:rsidRDefault="00C33153" w:rsidP="00CB1990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14D81A9B" w14:textId="77777777" w:rsidR="00B34DEA" w:rsidRDefault="00B34DEA" w:rsidP="000F74DE">
      <w:pPr>
        <w:spacing w:line="360" w:lineRule="auto"/>
        <w:jc w:val="left"/>
        <w:rPr>
          <w:rFonts w:cs="Arial"/>
          <w:szCs w:val="22"/>
        </w:rPr>
      </w:pPr>
    </w:p>
    <w:p w14:paraId="10691E5B" w14:textId="77777777" w:rsidR="008B0E6E" w:rsidRDefault="008B0E6E" w:rsidP="008337B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>
        <w:rPr>
          <w:rStyle w:val="Pogrubienie"/>
          <w:rFonts w:cs="Arial"/>
          <w:b w:val="0"/>
          <w:bCs w:val="0"/>
          <w:szCs w:val="22"/>
        </w:rPr>
        <w:t> </w:t>
      </w:r>
      <w:r w:rsidR="008337B8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14:paraId="3B08923F" w14:textId="77777777" w:rsidR="004320E5" w:rsidRDefault="000D2BE8" w:rsidP="000D2BE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 się z opisem przedmiotu zamówienia i nie wnoszę do niego zastrzeżeń.</w:t>
      </w:r>
    </w:p>
    <w:p w14:paraId="5A976E33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 przypadku wyboru oferty podpiszę umowę i zrealizuję przedmiot umowy w terminie wskazanym w zapytaniu ofertowym oraz zgodnie ze wzorem umowy.</w:t>
      </w:r>
    </w:p>
    <w:p w14:paraId="7E6B9003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lastRenderedPageBreak/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7F80BC18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08BCF269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AC6C34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zapoznałem się z Polityką Środowiskową Regionalnej Dyrekcji Ochrony Środowiska w Rzeszowie i zobowiązuje się postępować zgodnie z wymaganiami prawnymi w zakresie ochrony środowiska.</w:t>
      </w:r>
    </w:p>
    <w:p w14:paraId="18BFDA5D" w14:textId="77777777" w:rsidR="0078306A" w:rsidRPr="00CF66B0" w:rsidRDefault="0078306A" w:rsidP="0078306A">
      <w:pPr>
        <w:spacing w:line="360" w:lineRule="auto"/>
        <w:ind w:left="284" w:hanging="284"/>
        <w:jc w:val="left"/>
        <w:rPr>
          <w:rFonts w:cs="Arial"/>
          <w:color w:val="FF0000"/>
          <w:szCs w:val="22"/>
        </w:rPr>
      </w:pPr>
    </w:p>
    <w:p w14:paraId="2289E5FE" w14:textId="77777777" w:rsidR="00003EE4" w:rsidRPr="00C85A8B" w:rsidRDefault="00003EE4" w:rsidP="003406A2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1F491605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1DE8200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02E1F14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46B1D60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C52E747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37F9538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208C33BA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DDA1332" w14:textId="62182921" w:rsidR="00003EE4" w:rsidRPr="007D1708" w:rsidRDefault="00FE1344" w:rsidP="00FE134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521F19EA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0A63D" w14:textId="77777777" w:rsidR="00AA4A88" w:rsidRDefault="00AA4A88">
      <w:r>
        <w:separator/>
      </w:r>
    </w:p>
  </w:endnote>
  <w:endnote w:type="continuationSeparator" w:id="0">
    <w:p w14:paraId="41224AB4" w14:textId="77777777" w:rsidR="00AA4A88" w:rsidRDefault="00AA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3A42F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56FE8A38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FB0E" w14:textId="77777777" w:rsidR="00AA4A88" w:rsidRDefault="00AA4A88">
      <w:r>
        <w:separator/>
      </w:r>
    </w:p>
  </w:footnote>
  <w:footnote w:type="continuationSeparator" w:id="0">
    <w:p w14:paraId="73462A3F" w14:textId="77777777" w:rsidR="00AA4A88" w:rsidRDefault="00AA4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249F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8B16" w14:textId="61C9BD21" w:rsidR="00314B89" w:rsidRPr="00B03326" w:rsidRDefault="00FE1344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2E55A7A2" wp14:editId="29F9F344">
          <wp:extent cx="5771515" cy="581025"/>
          <wp:effectExtent l="0" t="0" r="0" b="0"/>
          <wp:docPr id="2" name="Obraz 2" descr="Logotypy Unii Europejskiej, Funduszu Spójności, Programu operacyjnego Infrastruktura i Środowisko, Generalnej Dyrekcji Ochrony Środowiska, Regionalnej Dyrekcji Ochrony Środowiska,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Funduszu Spójności, Programu operacyjnego Infrastruktura i Środowisko, Generalnej Dyrekcji Ochrony Środowiska, Regionalnej Dyrekcji Ochrony Środowiska,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 w:numId="13">
    <w:abstractNumId w:val="2"/>
  </w:num>
  <w:num w:numId="14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612F6"/>
    <w:rsid w:val="00062C62"/>
    <w:rsid w:val="0006634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1E1E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65CA"/>
    <w:rsid w:val="003067EE"/>
    <w:rsid w:val="00307265"/>
    <w:rsid w:val="00313208"/>
    <w:rsid w:val="003145B7"/>
    <w:rsid w:val="00314B89"/>
    <w:rsid w:val="003308EC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94C1B"/>
    <w:rsid w:val="004962A5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4DEA"/>
    <w:rsid w:val="00B452D8"/>
    <w:rsid w:val="00B513DC"/>
    <w:rsid w:val="00B52C77"/>
    <w:rsid w:val="00B56021"/>
    <w:rsid w:val="00B56EB6"/>
    <w:rsid w:val="00B57F29"/>
    <w:rsid w:val="00B604B1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B086E3"/>
  <w15:chartTrackingRefBased/>
  <w15:docId w15:val="{B80B0818-7BF9-478A-AC89-00829B7A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Bulatek.Lidia@rzeszow.rdos</cp:lastModifiedBy>
  <cp:revision>6</cp:revision>
  <cp:lastPrinted>2022-02-09T07:58:00Z</cp:lastPrinted>
  <dcterms:created xsi:type="dcterms:W3CDTF">2022-02-07T13:13:00Z</dcterms:created>
  <dcterms:modified xsi:type="dcterms:W3CDTF">2022-02-09T07:58:00Z</dcterms:modified>
</cp:coreProperties>
</file>