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6C805D85" w:rsidR="004D4C80" w:rsidRDefault="004D4C80" w:rsidP="00DB6F25">
      <w:pPr>
        <w:pStyle w:val="Tytuakapitu"/>
        <w:rPr>
          <w:sz w:val="28"/>
          <w:szCs w:val="28"/>
        </w:rPr>
      </w:pPr>
      <w:r w:rsidRPr="00DB6F25">
        <w:rPr>
          <w:sz w:val="28"/>
          <w:szCs w:val="28"/>
        </w:rPr>
        <w:t xml:space="preserve">Załącznik nr 9 - Analiza działań utrzymaniowych w kontekście pilotaży wskazanych w KPRWP do realizacji na obszarze działania RZGW w </w:t>
      </w:r>
      <w:r w:rsidR="00C9340C">
        <w:rPr>
          <w:sz w:val="28"/>
          <w:szCs w:val="28"/>
        </w:rPr>
        <w:t>Bydgoszczy</w:t>
      </w:r>
    </w:p>
    <w:p w14:paraId="5599AFD7" w14:textId="77777777" w:rsidR="007A085D" w:rsidRPr="00DB6F25" w:rsidRDefault="007A085D" w:rsidP="00DB6F25">
      <w:pPr>
        <w:pStyle w:val="Tytuakapitu"/>
        <w:rPr>
          <w:sz w:val="28"/>
          <w:szCs w:val="28"/>
        </w:rPr>
      </w:pPr>
    </w:p>
    <w:p w14:paraId="6B138A1D" w14:textId="5DB59A68" w:rsidR="00C9340C" w:rsidRPr="00B10F9F" w:rsidRDefault="00C9340C" w:rsidP="00C9340C">
      <w:pPr>
        <w:spacing w:line="22" w:lineRule="atLeast"/>
        <w:jc w:val="both"/>
        <w:rPr>
          <w:rFonts w:ascii="Montserrat" w:hAnsi="Montserrat" w:cs="Calibri"/>
          <w:b/>
          <w:bCs/>
          <w:sz w:val="22"/>
          <w:szCs w:val="22"/>
        </w:rPr>
      </w:pPr>
      <w:bookmarkStart w:id="0" w:name="_Hlk204941204"/>
      <w:bookmarkStart w:id="1" w:name="_Hlk204938680"/>
      <w:r w:rsidRPr="00501CE0">
        <w:rPr>
          <w:rFonts w:ascii="Montserrat" w:hAnsi="Montserrat" w:cs="Calibri"/>
          <w:b/>
          <w:bCs/>
          <w:sz w:val="22"/>
          <w:szCs w:val="22"/>
        </w:rPr>
        <w:t xml:space="preserve">Płociczna do </w:t>
      </w:r>
      <w:proofErr w:type="spellStart"/>
      <w:r w:rsidRPr="00501CE0">
        <w:rPr>
          <w:rFonts w:ascii="Montserrat" w:hAnsi="Montserrat" w:cs="Calibri"/>
          <w:b/>
          <w:bCs/>
          <w:sz w:val="22"/>
          <w:szCs w:val="22"/>
        </w:rPr>
        <w:t>Runicy</w:t>
      </w:r>
      <w:proofErr w:type="spellEnd"/>
      <w:r w:rsidRPr="00501CE0">
        <w:rPr>
          <w:rFonts w:ascii="Montserrat" w:hAnsi="Montserrat" w:cs="Calibri"/>
          <w:b/>
          <w:bCs/>
          <w:sz w:val="22"/>
          <w:szCs w:val="22"/>
        </w:rPr>
        <w:t xml:space="preserve"> RW60000918887819</w:t>
      </w:r>
      <w:bookmarkEnd w:id="0"/>
      <w:r w:rsidR="00501CE0" w:rsidRPr="00B10F9F">
        <w:rPr>
          <w:rFonts w:ascii="Montserrat" w:hAnsi="Montserrat" w:cs="Calibri"/>
          <w:b/>
          <w:bCs/>
          <w:sz w:val="22"/>
          <w:szCs w:val="22"/>
        </w:rPr>
        <w:t xml:space="preserve"> - brak planowanych prac utrzymaniowych na tym odcinku wód</w:t>
      </w:r>
    </w:p>
    <w:p w14:paraId="67A66A8D" w14:textId="77777777" w:rsidR="00C9340C" w:rsidRPr="00C9340C" w:rsidRDefault="00C9340C" w:rsidP="00C9340C">
      <w:pPr>
        <w:spacing w:line="22" w:lineRule="atLeast"/>
        <w:jc w:val="both"/>
        <w:rPr>
          <w:rFonts w:ascii="Montserrat" w:hAnsi="Montserrat" w:cs="Calibri"/>
          <w:b/>
          <w:bCs/>
          <w:sz w:val="22"/>
          <w:szCs w:val="22"/>
          <w:u w:val="single"/>
        </w:rPr>
      </w:pPr>
      <w:r w:rsidRPr="00C9340C">
        <w:rPr>
          <w:rFonts w:ascii="Montserrat" w:hAnsi="Montserrat" w:cs="Calibri"/>
          <w:sz w:val="22"/>
          <w:szCs w:val="22"/>
          <w:u w:val="single"/>
        </w:rPr>
        <w:t>Km pilotażu: brak danych</w:t>
      </w:r>
    </w:p>
    <w:p w14:paraId="7B981C57" w14:textId="77777777" w:rsidR="00C9340C" w:rsidRDefault="00C9340C" w:rsidP="00FD42BF">
      <w:pPr>
        <w:spacing w:line="22" w:lineRule="atLeast"/>
        <w:jc w:val="both"/>
        <w:rPr>
          <w:rFonts w:ascii="Montserrat" w:hAnsi="Montserrat" w:cs="Calibri"/>
          <w:b/>
          <w:bCs/>
          <w:sz w:val="22"/>
          <w:szCs w:val="22"/>
        </w:rPr>
      </w:pPr>
    </w:p>
    <w:p w14:paraId="1DEE0A80" w14:textId="7A4D1E80"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bookmarkEnd w:id="1"/>
    <w:p w14:paraId="2AA3640A"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Odcinek proponowany do renaturyzacji ma łącznie około 4,5 km w dwóch częściach, odcinek poniżej źródliskowych łąk koło miejscowości Hanki oraz odcinkowe interwencje pomiędzy Jadwiżynem i Płocicznem.</w:t>
      </w:r>
    </w:p>
    <w:p w14:paraId="59418FB9"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Koryto rzeki na omawianym odcinku zostało uregulowane i prowadzone są prace utrzymaniowe.</w:t>
      </w:r>
    </w:p>
    <w:p w14:paraId="43339FF9"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Potrzeba podjęcia działań renaturyzacyjnych na </w:t>
      </w:r>
      <w:proofErr w:type="spellStart"/>
      <w:r w:rsidRPr="00C9340C">
        <w:rPr>
          <w:rFonts w:ascii="Montserrat" w:hAnsi="Montserrat" w:cs="Calibri"/>
          <w:sz w:val="22"/>
          <w:szCs w:val="22"/>
        </w:rPr>
        <w:t>aJCWP</w:t>
      </w:r>
      <w:proofErr w:type="spellEnd"/>
      <w:r w:rsidRPr="00C9340C">
        <w:rPr>
          <w:rFonts w:ascii="Montserrat" w:hAnsi="Montserrat" w:cs="Calibri"/>
          <w:sz w:val="22"/>
          <w:szCs w:val="22"/>
        </w:rPr>
        <w:t xml:space="preserve"> RW60000918887819 wynika bezpośrednio z obowiązku spełnienia celów środowiskowych RDW, w tym:</w:t>
      </w:r>
    </w:p>
    <w:p w14:paraId="2E8CDF49"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osiągnięcia dobrego stanu ekologicznego;</w:t>
      </w:r>
    </w:p>
    <w:p w14:paraId="6D5EC676"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zapewnienie drożności cieku dla migracji ichtiofauny, o ile jest monitorowany wskaźnik diadromiczny D;</w:t>
      </w:r>
    </w:p>
    <w:p w14:paraId="67F09FFD"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osiągnięcia dobrego stanu chemicznego;</w:t>
      </w:r>
    </w:p>
    <w:p w14:paraId="1536A852"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 zapewnienia warunków dla </w:t>
      </w:r>
      <w:proofErr w:type="spellStart"/>
      <w:r w:rsidRPr="00C9340C">
        <w:rPr>
          <w:rFonts w:ascii="Montserrat" w:hAnsi="Montserrat" w:cs="Calibri"/>
          <w:sz w:val="22"/>
          <w:szCs w:val="22"/>
        </w:rPr>
        <w:t>ponadkorytowgo</w:t>
      </w:r>
      <w:proofErr w:type="spellEnd"/>
      <w:r w:rsidRPr="00C9340C">
        <w:rPr>
          <w:rFonts w:ascii="Montserrat" w:hAnsi="Montserrat" w:cs="Calibri"/>
          <w:sz w:val="22"/>
          <w:szCs w:val="22"/>
        </w:rPr>
        <w:t xml:space="preserve"> charakteru przepływu Q50 i niezredukowanej (wylewy potrzebne dla: 91E0 w Uroczyska Puszczy Drawskiej PLH320046);</w:t>
      </w:r>
    </w:p>
    <w:p w14:paraId="6CE40B7B"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antropogenicznie częstotliwość jego występowania (wylewy potrzebne dla siedliska 91F0);</w:t>
      </w:r>
    </w:p>
    <w:p w14:paraId="039968A5"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Drożność wg wymagań minogów - przedmiotów ochrony w obszarze Natura 2000: Uroczyska Puszczy Drawskiej PLH320046;</w:t>
      </w:r>
    </w:p>
    <w:p w14:paraId="2F503844"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 Stan </w:t>
      </w:r>
      <w:proofErr w:type="spellStart"/>
      <w:r w:rsidRPr="00C9340C">
        <w:rPr>
          <w:rFonts w:ascii="Montserrat" w:hAnsi="Montserrat" w:cs="Calibri"/>
          <w:sz w:val="22"/>
          <w:szCs w:val="22"/>
        </w:rPr>
        <w:t>hydromorfologiczny</w:t>
      </w:r>
      <w:proofErr w:type="spellEnd"/>
      <w:r w:rsidRPr="00C9340C">
        <w:rPr>
          <w:rFonts w:ascii="Montserrat" w:hAnsi="Montserrat" w:cs="Calibri"/>
          <w:sz w:val="22"/>
          <w:szCs w:val="22"/>
        </w:rPr>
        <w:t xml:space="preserve"> wg wymogu dla rzek </w:t>
      </w:r>
      <w:proofErr w:type="spellStart"/>
      <w:r w:rsidRPr="00C9340C">
        <w:rPr>
          <w:rFonts w:ascii="Montserrat" w:hAnsi="Montserrat" w:cs="Calibri"/>
          <w:sz w:val="22"/>
          <w:szCs w:val="22"/>
        </w:rPr>
        <w:t>włosienicznikowych</w:t>
      </w:r>
      <w:proofErr w:type="spellEnd"/>
      <w:r w:rsidRPr="00C9340C">
        <w:rPr>
          <w:rFonts w:ascii="Montserrat" w:hAnsi="Montserrat" w:cs="Calibri"/>
          <w:sz w:val="22"/>
          <w:szCs w:val="22"/>
        </w:rPr>
        <w:t xml:space="preserve"> - przedmiotu ochrony w obszarze Natura 2000: Uroczyska Puszczy Drawskiej PLH320046;</w:t>
      </w:r>
    </w:p>
    <w:p w14:paraId="338B56A1"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 spełnienie celu wskazanego w rejestrze wykazu obszarów chronionych do ochrony siedlisk i gatunków dla obszarów przypisanych </w:t>
      </w:r>
      <w:proofErr w:type="spellStart"/>
      <w:r w:rsidRPr="00C9340C">
        <w:rPr>
          <w:rFonts w:ascii="Montserrat" w:hAnsi="Montserrat" w:cs="Calibri"/>
          <w:sz w:val="22"/>
          <w:szCs w:val="22"/>
        </w:rPr>
        <w:t>aJCWP</w:t>
      </w:r>
      <w:proofErr w:type="spellEnd"/>
      <w:r w:rsidRPr="00C9340C">
        <w:rPr>
          <w:rFonts w:ascii="Montserrat" w:hAnsi="Montserrat" w:cs="Calibri"/>
          <w:sz w:val="22"/>
          <w:szCs w:val="22"/>
        </w:rPr>
        <w:t>, w tym zapewnienia zróżnicowania morfologii.</w:t>
      </w:r>
    </w:p>
    <w:p w14:paraId="038734BC"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Wobec celów środowiskowych oraz zidentyfikowanych presji HYMO, na </w:t>
      </w:r>
      <w:proofErr w:type="spellStart"/>
      <w:r w:rsidRPr="00C9340C">
        <w:rPr>
          <w:rFonts w:ascii="Montserrat" w:hAnsi="Montserrat" w:cs="Calibri"/>
          <w:sz w:val="22"/>
          <w:szCs w:val="22"/>
        </w:rPr>
        <w:t>aJCWP</w:t>
      </w:r>
      <w:proofErr w:type="spellEnd"/>
      <w:r w:rsidRPr="00C9340C">
        <w:rPr>
          <w:rFonts w:ascii="Montserrat" w:hAnsi="Montserrat" w:cs="Calibri"/>
          <w:sz w:val="22"/>
          <w:szCs w:val="22"/>
        </w:rPr>
        <w:t xml:space="preserve"> należy wdrożyć działania naprawcze, mające na celu poprawę wskaźników utrudniających osiągniecie celów środowiskowych.</w:t>
      </w:r>
    </w:p>
    <w:p w14:paraId="74FEC664"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W zakresie elementów biologicznych wymagane jest:</w:t>
      </w:r>
    </w:p>
    <w:p w14:paraId="6D0DF013"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lastRenderedPageBreak/>
        <w:t>- odtworzenie ciągłości ekologicznej dla organizmów wodnych, w tym ichtiofauny, poprzez udrożnienie budowli piętrzących stanowiących przeszkody dla swobodnej migracji ichtiofauny;</w:t>
      </w:r>
    </w:p>
    <w:p w14:paraId="4ABFEB95"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 przywrócenie optymalnych warunków siedliskowych dla organizmów wodnych w tym ichtiofauny, poprzez przywrócenie różnorodności morfologicznej, zacienienie koryta, wprowadzenie elementów </w:t>
      </w:r>
      <w:proofErr w:type="spellStart"/>
      <w:r w:rsidRPr="00C9340C">
        <w:rPr>
          <w:rFonts w:ascii="Montserrat" w:hAnsi="Montserrat" w:cs="Calibri"/>
          <w:sz w:val="22"/>
          <w:szCs w:val="22"/>
        </w:rPr>
        <w:t>habitatowych</w:t>
      </w:r>
      <w:proofErr w:type="spellEnd"/>
      <w:r w:rsidRPr="00C9340C">
        <w:rPr>
          <w:rFonts w:ascii="Montserrat" w:hAnsi="Montserrat" w:cs="Calibri"/>
          <w:sz w:val="22"/>
          <w:szCs w:val="22"/>
        </w:rPr>
        <w:t>.</w:t>
      </w:r>
    </w:p>
    <w:p w14:paraId="3FBD9583"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W zakresie elementów hydromorfologicznych wymagane jest:</w:t>
      </w:r>
    </w:p>
    <w:p w14:paraId="671D8905"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zmniejszenie negatywnego wpływu budowli regulacyjnych;</w:t>
      </w:r>
    </w:p>
    <w:p w14:paraId="731E7B20"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odtworzenie starorzeczy;</w:t>
      </w:r>
    </w:p>
    <w:p w14:paraId="7366738E"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renaturyzacja mokradeł.</w:t>
      </w:r>
    </w:p>
    <w:p w14:paraId="3C6C1562"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W zakresie celów wskazanych dla przedmiotów ochrony od wód zależnych i obszarów chronionych (wymagania w zakresie hydromorfologii)</w:t>
      </w:r>
    </w:p>
    <w:p w14:paraId="197D21C0"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 naturalne elementy morfologiczne w korycie: odsypy boczne, meandrowe, </w:t>
      </w:r>
      <w:proofErr w:type="spellStart"/>
      <w:r w:rsidRPr="00C9340C">
        <w:rPr>
          <w:rFonts w:ascii="Montserrat" w:hAnsi="Montserrat" w:cs="Calibri"/>
          <w:sz w:val="22"/>
          <w:szCs w:val="22"/>
        </w:rPr>
        <w:t>śródkorytowe</w:t>
      </w:r>
      <w:proofErr w:type="spellEnd"/>
      <w:r w:rsidRPr="00C9340C">
        <w:rPr>
          <w:rFonts w:ascii="Montserrat" w:hAnsi="Montserrat" w:cs="Calibri"/>
          <w:sz w:val="22"/>
          <w:szCs w:val="22"/>
        </w:rPr>
        <w:t>, erodujące i stabilne podcięcia brzegów, naturalne wyspy i głazy w korycie;</w:t>
      </w:r>
    </w:p>
    <w:p w14:paraId="708491B9"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wykluczenie zamulania dna;</w:t>
      </w:r>
    </w:p>
    <w:p w14:paraId="28D75148"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naturalność koryta i stref brzegowych, zróżnicowanie morfologii i wykształcanie się ziołorośli;</w:t>
      </w:r>
    </w:p>
    <w:p w14:paraId="6756005C"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 zrenaturalizowany charakter i reżim hydrologiczny cieków, Q50%, zachowana łączność cieku z łęgiem, okresowe wlewanie się wód do lasu i przepływ </w:t>
      </w:r>
      <w:proofErr w:type="spellStart"/>
      <w:r w:rsidRPr="00C9340C">
        <w:rPr>
          <w:rFonts w:ascii="Montserrat" w:hAnsi="Montserrat" w:cs="Calibri"/>
          <w:sz w:val="22"/>
          <w:szCs w:val="22"/>
        </w:rPr>
        <w:t>pozakorytowy</w:t>
      </w:r>
      <w:proofErr w:type="spellEnd"/>
      <w:r w:rsidRPr="00C9340C">
        <w:rPr>
          <w:rFonts w:ascii="Montserrat" w:hAnsi="Montserrat" w:cs="Calibri"/>
          <w:sz w:val="22"/>
          <w:szCs w:val="22"/>
        </w:rPr>
        <w:t>;</w:t>
      </w:r>
    </w:p>
    <w:p w14:paraId="6958B504"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zachowania lub odtworzenia naturalnego zróżnicowania siedlisk ryb i płazów.</w:t>
      </w:r>
    </w:p>
    <w:p w14:paraId="0B25545D"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Dla odcinka pilotażowego celem planowanych działań renaturyzacyjnych wynikających z wyżej wskazanych celów środowiskowych </w:t>
      </w:r>
      <w:proofErr w:type="spellStart"/>
      <w:r w:rsidRPr="00C9340C">
        <w:rPr>
          <w:rFonts w:ascii="Montserrat" w:hAnsi="Montserrat" w:cs="Calibri"/>
          <w:sz w:val="22"/>
          <w:szCs w:val="22"/>
        </w:rPr>
        <w:t>aJCWP</w:t>
      </w:r>
      <w:proofErr w:type="spellEnd"/>
      <w:r w:rsidRPr="00C9340C">
        <w:rPr>
          <w:rFonts w:ascii="Montserrat" w:hAnsi="Montserrat" w:cs="Calibri"/>
          <w:sz w:val="22"/>
          <w:szCs w:val="22"/>
        </w:rPr>
        <w:t xml:space="preserve"> jest:</w:t>
      </w:r>
    </w:p>
    <w:p w14:paraId="32223B91" w14:textId="220CD229" w:rsidR="00C9340C" w:rsidRPr="00C9340C" w:rsidRDefault="00C9340C" w:rsidP="00C9340C">
      <w:pPr>
        <w:pStyle w:val="Akapitzlist"/>
        <w:numPr>
          <w:ilvl w:val="0"/>
          <w:numId w:val="17"/>
        </w:numPr>
        <w:spacing w:line="22" w:lineRule="atLeast"/>
        <w:jc w:val="both"/>
        <w:rPr>
          <w:rFonts w:ascii="Montserrat" w:hAnsi="Montserrat" w:cs="Calibri"/>
          <w:sz w:val="22"/>
          <w:szCs w:val="22"/>
        </w:rPr>
      </w:pPr>
      <w:r w:rsidRPr="00C9340C">
        <w:rPr>
          <w:rFonts w:ascii="Montserrat" w:hAnsi="Montserrat" w:cs="Calibri"/>
          <w:sz w:val="22"/>
          <w:szCs w:val="22"/>
        </w:rPr>
        <w:t>przywrócenie ciągłości morfologicznej i biologicznej;</w:t>
      </w:r>
    </w:p>
    <w:p w14:paraId="665403F6" w14:textId="78BEBCB8" w:rsidR="00C9340C" w:rsidRPr="00C9340C" w:rsidRDefault="00C9340C" w:rsidP="00C9340C">
      <w:pPr>
        <w:pStyle w:val="Akapitzlist"/>
        <w:numPr>
          <w:ilvl w:val="0"/>
          <w:numId w:val="17"/>
        </w:numPr>
        <w:spacing w:line="22" w:lineRule="atLeast"/>
        <w:jc w:val="both"/>
        <w:rPr>
          <w:rFonts w:ascii="Montserrat" w:hAnsi="Montserrat" w:cs="Calibri"/>
          <w:sz w:val="22"/>
          <w:szCs w:val="22"/>
        </w:rPr>
      </w:pPr>
      <w:r w:rsidRPr="00C9340C">
        <w:rPr>
          <w:rFonts w:ascii="Montserrat" w:hAnsi="Montserrat" w:cs="Calibri"/>
          <w:sz w:val="22"/>
          <w:szCs w:val="22"/>
        </w:rPr>
        <w:t>odtworzenie różnorodności morfologicznej w obrębie koryta;</w:t>
      </w:r>
    </w:p>
    <w:p w14:paraId="4028EFD9" w14:textId="388C6912" w:rsidR="00C9340C" w:rsidRPr="00C9340C" w:rsidRDefault="00C9340C" w:rsidP="00C9340C">
      <w:pPr>
        <w:pStyle w:val="Akapitzlist"/>
        <w:numPr>
          <w:ilvl w:val="0"/>
          <w:numId w:val="17"/>
        </w:numPr>
        <w:spacing w:line="22" w:lineRule="atLeast"/>
        <w:jc w:val="both"/>
        <w:rPr>
          <w:rFonts w:ascii="Montserrat" w:hAnsi="Montserrat" w:cs="Calibri"/>
          <w:sz w:val="22"/>
          <w:szCs w:val="22"/>
        </w:rPr>
      </w:pPr>
      <w:r w:rsidRPr="00C9340C">
        <w:rPr>
          <w:rFonts w:ascii="Montserrat" w:hAnsi="Montserrat" w:cs="Calibri"/>
          <w:sz w:val="22"/>
          <w:szCs w:val="22"/>
        </w:rPr>
        <w:t>przywrócenie łączności pomiędzy korytem i terenem zalewowym;</w:t>
      </w:r>
    </w:p>
    <w:p w14:paraId="7D863EDB" w14:textId="3CD3371E" w:rsidR="00C9340C" w:rsidRPr="00C9340C" w:rsidRDefault="00C9340C" w:rsidP="00C9340C">
      <w:pPr>
        <w:pStyle w:val="Akapitzlist"/>
        <w:numPr>
          <w:ilvl w:val="0"/>
          <w:numId w:val="17"/>
        </w:numPr>
        <w:spacing w:line="22" w:lineRule="atLeast"/>
        <w:jc w:val="both"/>
        <w:rPr>
          <w:rFonts w:ascii="Montserrat" w:hAnsi="Montserrat" w:cs="Calibri"/>
          <w:sz w:val="22"/>
          <w:szCs w:val="22"/>
        </w:rPr>
      </w:pPr>
      <w:r w:rsidRPr="00C9340C">
        <w:rPr>
          <w:rFonts w:ascii="Montserrat" w:hAnsi="Montserrat" w:cs="Calibri"/>
          <w:sz w:val="22"/>
          <w:szCs w:val="22"/>
        </w:rPr>
        <w:t>odtworzenie starorzeczy i oczek wodnych.</w:t>
      </w:r>
    </w:p>
    <w:p w14:paraId="22264E66" w14:textId="77777777" w:rsidR="00C9340C" w:rsidRPr="00C9340C" w:rsidRDefault="00C9340C" w:rsidP="00C9340C">
      <w:pPr>
        <w:spacing w:line="22" w:lineRule="atLeast"/>
        <w:jc w:val="both"/>
        <w:rPr>
          <w:rFonts w:ascii="Montserrat" w:hAnsi="Montserrat" w:cs="Calibri"/>
          <w:sz w:val="22"/>
          <w:szCs w:val="22"/>
        </w:rPr>
      </w:pPr>
      <w:r w:rsidRPr="00C9340C">
        <w:rPr>
          <w:rFonts w:ascii="Montserrat" w:hAnsi="Montserrat" w:cs="Calibri"/>
          <w:sz w:val="22"/>
          <w:szCs w:val="22"/>
        </w:rPr>
        <w:t xml:space="preserve">Dodatkowo cele działań w obrębie całej </w:t>
      </w:r>
      <w:proofErr w:type="spellStart"/>
      <w:r w:rsidRPr="00C9340C">
        <w:rPr>
          <w:rFonts w:ascii="Montserrat" w:hAnsi="Montserrat" w:cs="Calibri"/>
          <w:sz w:val="22"/>
          <w:szCs w:val="22"/>
        </w:rPr>
        <w:t>aJCWP</w:t>
      </w:r>
      <w:proofErr w:type="spellEnd"/>
      <w:r w:rsidRPr="00C9340C">
        <w:rPr>
          <w:rFonts w:ascii="Montserrat" w:hAnsi="Montserrat" w:cs="Calibri"/>
          <w:sz w:val="22"/>
          <w:szCs w:val="22"/>
        </w:rPr>
        <w:t xml:space="preserve"> powinny obejmować:</w:t>
      </w:r>
    </w:p>
    <w:p w14:paraId="329A55D4" w14:textId="610F5BF7" w:rsidR="00C9340C" w:rsidRPr="00C9340C" w:rsidRDefault="00C9340C" w:rsidP="00C9340C">
      <w:pPr>
        <w:pStyle w:val="Akapitzlist"/>
        <w:numPr>
          <w:ilvl w:val="0"/>
          <w:numId w:val="19"/>
        </w:numPr>
        <w:spacing w:line="22" w:lineRule="atLeast"/>
        <w:jc w:val="both"/>
        <w:rPr>
          <w:rFonts w:ascii="Montserrat" w:hAnsi="Montserrat" w:cs="Calibri"/>
          <w:sz w:val="22"/>
          <w:szCs w:val="22"/>
        </w:rPr>
      </w:pPr>
      <w:r w:rsidRPr="00C9340C">
        <w:rPr>
          <w:rFonts w:ascii="Montserrat" w:hAnsi="Montserrat" w:cs="Calibri"/>
          <w:sz w:val="22"/>
          <w:szCs w:val="22"/>
        </w:rPr>
        <w:t>zwiększenie retencji korytowej i dolinnej (obiekty małej retencji, ograniczenie negatywnych skutków suszy i powodzi w mieście);</w:t>
      </w:r>
    </w:p>
    <w:p w14:paraId="65DB7763" w14:textId="60256377" w:rsidR="00C9340C" w:rsidRPr="00C9340C" w:rsidRDefault="00C9340C" w:rsidP="00C9340C">
      <w:pPr>
        <w:pStyle w:val="Akapitzlist"/>
        <w:numPr>
          <w:ilvl w:val="0"/>
          <w:numId w:val="19"/>
        </w:numPr>
        <w:spacing w:line="22" w:lineRule="atLeast"/>
        <w:jc w:val="both"/>
        <w:rPr>
          <w:rFonts w:ascii="Montserrat" w:hAnsi="Montserrat" w:cs="Calibri"/>
          <w:sz w:val="22"/>
          <w:szCs w:val="22"/>
        </w:rPr>
      </w:pPr>
      <w:r w:rsidRPr="00C9340C">
        <w:rPr>
          <w:rFonts w:ascii="Montserrat" w:hAnsi="Montserrat" w:cs="Calibri"/>
          <w:sz w:val="22"/>
          <w:szCs w:val="22"/>
        </w:rPr>
        <w:t>zwiększenie potencjału adaptacji do zmian klimatu (poprawa i kształtowanie bioróżnorodności przyrodniczej).</w:t>
      </w:r>
    </w:p>
    <w:p w14:paraId="29E7019F" w14:textId="348BC1F4" w:rsidR="007A085D" w:rsidRPr="007A085D" w:rsidRDefault="00F318F7" w:rsidP="007A085D">
      <w:pPr>
        <w:spacing w:line="22" w:lineRule="atLeast"/>
        <w:jc w:val="both"/>
        <w:rPr>
          <w:rFonts w:ascii="Montserrat" w:hAnsi="Montserrat"/>
          <w:sz w:val="22"/>
          <w:szCs w:val="22"/>
        </w:rPr>
      </w:pPr>
      <w:r w:rsidRPr="000F7191">
        <w:rPr>
          <w:rFonts w:ascii="Montserrat" w:hAnsi="Montserrat"/>
          <w:sz w:val="22"/>
          <w:szCs w:val="22"/>
        </w:rPr>
        <w:t>W poniższej tabeli zestawiono proponowane działania renaturyzacyjne dla odcinka</w:t>
      </w:r>
      <w:r w:rsidR="007A085D" w:rsidRPr="007A085D">
        <w:rPr>
          <w:rFonts w:ascii="Montserrat" w:hAnsi="Montserrat"/>
          <w:sz w:val="22"/>
          <w:szCs w:val="22"/>
        </w:rPr>
        <w:t>.</w:t>
      </w:r>
    </w:p>
    <w:p w14:paraId="77258BE2" w14:textId="1E35EAAF" w:rsidR="00F318F7" w:rsidRPr="000F7191" w:rsidRDefault="00F318F7" w:rsidP="00FD42BF">
      <w:pPr>
        <w:spacing w:line="22" w:lineRule="atLeast"/>
        <w:jc w:val="both"/>
        <w:rPr>
          <w:rFonts w:ascii="Montserrat" w:hAnsi="Montserrat"/>
          <w:sz w:val="22"/>
          <w:szCs w:val="22"/>
        </w:rPr>
      </w:pPr>
    </w:p>
    <w:p w14:paraId="57019FA8" w14:textId="77777777" w:rsidR="003D2D95" w:rsidRPr="000F7191" w:rsidRDefault="003D2D95" w:rsidP="004D4C80">
      <w:pPr>
        <w:spacing w:line="240" w:lineRule="auto"/>
        <w:rPr>
          <w:rFonts w:ascii="Montserrat" w:hAnsi="Montserrat"/>
          <w:b/>
          <w:bCs/>
          <w:sz w:val="22"/>
          <w:szCs w:val="22"/>
        </w:rPr>
      </w:pPr>
      <w:r w:rsidRPr="000F7191">
        <w:rPr>
          <w:rFonts w:ascii="Montserrat" w:hAnsi="Montserrat"/>
          <w:b/>
          <w:bCs/>
          <w:sz w:val="22"/>
          <w:szCs w:val="22"/>
        </w:rPr>
        <w:t>WNIOSKI:</w:t>
      </w:r>
    </w:p>
    <w:p w14:paraId="12187735" w14:textId="77777777" w:rsidR="00C9340C" w:rsidRPr="00C9340C" w:rsidRDefault="00C9340C" w:rsidP="00C9340C">
      <w:pPr>
        <w:spacing w:line="240" w:lineRule="auto"/>
        <w:jc w:val="both"/>
        <w:rPr>
          <w:rFonts w:ascii="Montserrat" w:hAnsi="Montserrat"/>
          <w:color w:val="EE0000"/>
          <w:sz w:val="22"/>
          <w:szCs w:val="22"/>
        </w:rPr>
      </w:pPr>
      <w:r w:rsidRPr="00B10F9F">
        <w:rPr>
          <w:rFonts w:ascii="Montserrat" w:hAnsi="Montserrat"/>
          <w:sz w:val="22"/>
          <w:szCs w:val="22"/>
        </w:rPr>
        <w:t>W ramach PUW nie przewidziano prac utrzymaniowych na tym odcinku.</w:t>
      </w:r>
    </w:p>
    <w:p w14:paraId="60F797B4" w14:textId="77777777" w:rsidR="007A085D" w:rsidRPr="00806449" w:rsidRDefault="007A085D" w:rsidP="00806449">
      <w:pPr>
        <w:spacing w:line="240" w:lineRule="auto"/>
        <w:jc w:val="both"/>
        <w:rPr>
          <w:rFonts w:ascii="Montserrat" w:hAnsi="Montserrat"/>
          <w:sz w:val="22"/>
          <w:szCs w:val="22"/>
        </w:rPr>
      </w:pPr>
    </w:p>
    <w:p w14:paraId="5BE843FC" w14:textId="77777777" w:rsidR="00DA43BC" w:rsidRPr="000F7191" w:rsidRDefault="00DA43BC" w:rsidP="003D2D95">
      <w:pPr>
        <w:spacing w:after="0" w:line="240" w:lineRule="auto"/>
        <w:rPr>
          <w:rStyle w:val="fontstyle01"/>
          <w:rFonts w:ascii="Montserrat" w:hAnsi="Montserrat"/>
          <w:sz w:val="18"/>
          <w:szCs w:val="18"/>
        </w:rPr>
        <w:sectPr w:rsidR="00DA43BC" w:rsidRPr="000F7191" w:rsidSect="003D2D95">
          <w:headerReference w:type="default" r:id="rId11"/>
          <w:footerReference w:type="default" r:id="rId12"/>
          <w:pgSz w:w="11906" w:h="16838"/>
          <w:pgMar w:top="1417" w:right="1417" w:bottom="1417" w:left="1417" w:header="708" w:footer="708" w:gutter="0"/>
          <w:cols w:space="708"/>
          <w:docGrid w:linePitch="360"/>
        </w:sectPr>
      </w:pPr>
    </w:p>
    <w:p w14:paraId="737F6DF1" w14:textId="3103EAF4" w:rsidR="00A82DBD" w:rsidRDefault="00A82DBD" w:rsidP="00A82DBD">
      <w:pPr>
        <w:pStyle w:val="Legenda"/>
        <w:rPr>
          <w:rFonts w:ascii="Montserrat" w:hAnsi="Montserrat" w:cstheme="minorHAnsi"/>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003E0AE4">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bookmarkStart w:id="2" w:name="_Hlk204939276"/>
      <w:r w:rsidRPr="00DB6F25">
        <w:rPr>
          <w:rFonts w:ascii="Montserrat" w:hAnsi="Montserrat" w:cstheme="minorHAnsi"/>
          <w:color w:val="auto"/>
          <w:sz w:val="22"/>
          <w:szCs w:val="22"/>
        </w:rPr>
        <w:t>Analiza możliwych zagrożeń ze strony planowanych prac utrzymaniowych</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491"/>
        <w:gridCol w:w="1903"/>
        <w:gridCol w:w="3476"/>
        <w:gridCol w:w="5241"/>
        <w:gridCol w:w="1244"/>
      </w:tblGrid>
      <w:tr w:rsidR="00C9340C" w:rsidRPr="00C9340C" w14:paraId="2E944639" w14:textId="77777777" w:rsidTr="00C9340C">
        <w:trPr>
          <w:tblHeader/>
        </w:trPr>
        <w:tc>
          <w:tcPr>
            <w:tcW w:w="228" w:type="pct"/>
            <w:vMerge w:val="restart"/>
            <w:vAlign w:val="center"/>
          </w:tcPr>
          <w:p w14:paraId="0A933555" w14:textId="77777777" w:rsidR="00C9340C" w:rsidRPr="00C9340C" w:rsidRDefault="00C9340C" w:rsidP="00C9340C">
            <w:pPr>
              <w:jc w:val="center"/>
              <w:rPr>
                <w:rFonts w:ascii="Montserrat" w:hAnsi="Montserrat"/>
                <w:b/>
                <w:bCs/>
                <w:sz w:val="18"/>
                <w:szCs w:val="18"/>
              </w:rPr>
            </w:pPr>
          </w:p>
          <w:p w14:paraId="774FFE30" w14:textId="11EB4A6F" w:rsidR="00C9340C" w:rsidRPr="00C9340C" w:rsidRDefault="00C9340C" w:rsidP="00C9340C">
            <w:pPr>
              <w:jc w:val="center"/>
              <w:rPr>
                <w:rFonts w:ascii="Montserrat" w:hAnsi="Montserrat"/>
                <w:b/>
                <w:bCs/>
                <w:sz w:val="18"/>
                <w:szCs w:val="18"/>
              </w:rPr>
            </w:pPr>
            <w:r w:rsidRPr="00C9340C">
              <w:rPr>
                <w:rFonts w:ascii="Montserrat" w:hAnsi="Montserrat"/>
                <w:b/>
                <w:bCs/>
                <w:sz w:val="18"/>
                <w:szCs w:val="18"/>
              </w:rPr>
              <w:t>Lp.</w:t>
            </w:r>
          </w:p>
        </w:tc>
        <w:tc>
          <w:tcPr>
            <w:tcW w:w="4772" w:type="pct"/>
            <w:gridSpan w:val="5"/>
            <w:vAlign w:val="center"/>
          </w:tcPr>
          <w:p w14:paraId="52D77444" w14:textId="77777777" w:rsidR="00C9340C" w:rsidRPr="00C9340C" w:rsidRDefault="00C9340C" w:rsidP="00C9340C">
            <w:pPr>
              <w:jc w:val="center"/>
              <w:rPr>
                <w:rFonts w:ascii="Montserrat" w:hAnsi="Montserrat"/>
                <w:b/>
                <w:bCs/>
                <w:sz w:val="18"/>
                <w:szCs w:val="18"/>
              </w:rPr>
            </w:pPr>
            <w:r w:rsidRPr="00C9340C">
              <w:rPr>
                <w:rFonts w:ascii="Montserrat" w:hAnsi="Montserrat"/>
                <w:b/>
                <w:bCs/>
                <w:sz w:val="18"/>
                <w:szCs w:val="18"/>
              </w:rPr>
              <w:t>Zestaw proponowanych działań renaturyzacyjnych dla odcinka pilotażowego</w:t>
            </w:r>
          </w:p>
        </w:tc>
      </w:tr>
      <w:tr w:rsidR="00C9340C" w:rsidRPr="00C9340C" w14:paraId="0494C167" w14:textId="77777777" w:rsidTr="00C9340C">
        <w:trPr>
          <w:tblHeader/>
        </w:trPr>
        <w:tc>
          <w:tcPr>
            <w:tcW w:w="228" w:type="pct"/>
            <w:vMerge/>
            <w:vAlign w:val="center"/>
          </w:tcPr>
          <w:p w14:paraId="0956B34E" w14:textId="77777777" w:rsidR="00C9340C" w:rsidRPr="00C9340C" w:rsidRDefault="00C9340C" w:rsidP="00C9340C">
            <w:pPr>
              <w:jc w:val="center"/>
              <w:rPr>
                <w:rFonts w:ascii="Montserrat" w:hAnsi="Montserrat"/>
                <w:b/>
                <w:bCs/>
                <w:sz w:val="18"/>
                <w:szCs w:val="18"/>
              </w:rPr>
            </w:pPr>
          </w:p>
        </w:tc>
        <w:tc>
          <w:tcPr>
            <w:tcW w:w="533" w:type="pct"/>
            <w:vAlign w:val="center"/>
            <w:hideMark/>
          </w:tcPr>
          <w:p w14:paraId="5E296C75" w14:textId="3367D3B2" w:rsidR="00C9340C" w:rsidRPr="00C9340C" w:rsidRDefault="00C9340C" w:rsidP="00C9340C">
            <w:pPr>
              <w:jc w:val="center"/>
              <w:rPr>
                <w:rFonts w:ascii="Montserrat" w:hAnsi="Montserrat"/>
                <w:b/>
                <w:bCs/>
                <w:sz w:val="18"/>
                <w:szCs w:val="18"/>
              </w:rPr>
            </w:pPr>
            <w:r w:rsidRPr="00C9340C">
              <w:rPr>
                <w:rFonts w:ascii="Montserrat" w:hAnsi="Montserrat"/>
                <w:b/>
                <w:bCs/>
                <w:sz w:val="18"/>
                <w:szCs w:val="18"/>
              </w:rPr>
              <w:t>Kod działania</w:t>
            </w:r>
          </w:p>
        </w:tc>
        <w:tc>
          <w:tcPr>
            <w:tcW w:w="680" w:type="pct"/>
            <w:vAlign w:val="center"/>
            <w:hideMark/>
          </w:tcPr>
          <w:p w14:paraId="7632BC63" w14:textId="4CB48414" w:rsidR="00C9340C" w:rsidRPr="00C9340C" w:rsidRDefault="00C9340C" w:rsidP="00C9340C">
            <w:pPr>
              <w:jc w:val="center"/>
              <w:rPr>
                <w:rFonts w:ascii="Montserrat" w:hAnsi="Montserrat"/>
                <w:b/>
                <w:bCs/>
                <w:sz w:val="18"/>
                <w:szCs w:val="18"/>
              </w:rPr>
            </w:pPr>
            <w:r w:rsidRPr="00C9340C">
              <w:rPr>
                <w:rFonts w:ascii="Montserrat" w:hAnsi="Montserrat"/>
                <w:b/>
                <w:bCs/>
                <w:sz w:val="18"/>
                <w:szCs w:val="18"/>
              </w:rPr>
              <w:t>Działanie wg katalogu</w:t>
            </w:r>
          </w:p>
        </w:tc>
        <w:tc>
          <w:tcPr>
            <w:tcW w:w="1242" w:type="pct"/>
            <w:vAlign w:val="center"/>
            <w:hideMark/>
          </w:tcPr>
          <w:p w14:paraId="137213C9" w14:textId="77777777" w:rsidR="00C9340C" w:rsidRPr="00C9340C" w:rsidRDefault="00C9340C" w:rsidP="00C9340C">
            <w:pPr>
              <w:jc w:val="center"/>
              <w:rPr>
                <w:rFonts w:ascii="Montserrat" w:hAnsi="Montserrat"/>
                <w:b/>
                <w:bCs/>
                <w:sz w:val="18"/>
                <w:szCs w:val="18"/>
              </w:rPr>
            </w:pPr>
            <w:r w:rsidRPr="00C9340C">
              <w:rPr>
                <w:rFonts w:ascii="Montserrat" w:hAnsi="Montserrat"/>
                <w:b/>
                <w:bCs/>
                <w:sz w:val="18"/>
                <w:szCs w:val="18"/>
              </w:rPr>
              <w:t>Opis prac</w:t>
            </w:r>
          </w:p>
        </w:tc>
        <w:tc>
          <w:tcPr>
            <w:tcW w:w="1873" w:type="pct"/>
            <w:vAlign w:val="center"/>
            <w:hideMark/>
          </w:tcPr>
          <w:p w14:paraId="1A6DB633" w14:textId="77777777" w:rsidR="00C9340C" w:rsidRPr="00C9340C" w:rsidRDefault="00C9340C" w:rsidP="00C9340C">
            <w:pPr>
              <w:jc w:val="center"/>
              <w:rPr>
                <w:rFonts w:ascii="Montserrat" w:hAnsi="Montserrat"/>
                <w:b/>
                <w:bCs/>
                <w:sz w:val="18"/>
                <w:szCs w:val="18"/>
              </w:rPr>
            </w:pPr>
            <w:r w:rsidRPr="00C9340C">
              <w:rPr>
                <w:rFonts w:ascii="Montserrat" w:hAnsi="Montserrat"/>
                <w:b/>
                <w:bCs/>
                <w:sz w:val="18"/>
                <w:szCs w:val="18"/>
              </w:rPr>
              <w:t>Zastosowanie</w:t>
            </w:r>
          </w:p>
        </w:tc>
        <w:tc>
          <w:tcPr>
            <w:tcW w:w="445" w:type="pct"/>
            <w:vAlign w:val="center"/>
            <w:hideMark/>
          </w:tcPr>
          <w:p w14:paraId="7DF3947F" w14:textId="77777777" w:rsidR="00C9340C" w:rsidRPr="00C9340C" w:rsidRDefault="00C9340C" w:rsidP="00C9340C">
            <w:pPr>
              <w:jc w:val="center"/>
              <w:rPr>
                <w:rFonts w:ascii="Montserrat" w:hAnsi="Montserrat"/>
                <w:b/>
                <w:bCs/>
                <w:sz w:val="18"/>
                <w:szCs w:val="18"/>
              </w:rPr>
            </w:pPr>
            <w:r w:rsidRPr="00C9340C">
              <w:rPr>
                <w:rFonts w:ascii="Montserrat" w:hAnsi="Montserrat"/>
                <w:b/>
                <w:bCs/>
                <w:sz w:val="18"/>
                <w:szCs w:val="18"/>
              </w:rPr>
              <w:t>Zakres</w:t>
            </w:r>
          </w:p>
        </w:tc>
      </w:tr>
      <w:tr w:rsidR="00C9340C" w:rsidRPr="00C9340C" w14:paraId="6BD7EAEC" w14:textId="77777777" w:rsidTr="00C9340C">
        <w:tc>
          <w:tcPr>
            <w:tcW w:w="228" w:type="pct"/>
            <w:vAlign w:val="center"/>
          </w:tcPr>
          <w:p w14:paraId="59CC4A3C" w14:textId="4C71A969" w:rsidR="00C9340C" w:rsidRPr="00C9340C" w:rsidRDefault="00C9340C" w:rsidP="00C9340C">
            <w:pPr>
              <w:rPr>
                <w:rFonts w:ascii="Montserrat" w:hAnsi="Montserrat"/>
                <w:sz w:val="18"/>
                <w:szCs w:val="18"/>
              </w:rPr>
            </w:pPr>
            <w:r w:rsidRPr="00C9340C">
              <w:rPr>
                <w:rFonts w:ascii="Montserrat" w:hAnsi="Montserrat"/>
                <w:sz w:val="18"/>
                <w:szCs w:val="18"/>
              </w:rPr>
              <w:t>1</w:t>
            </w:r>
          </w:p>
        </w:tc>
        <w:tc>
          <w:tcPr>
            <w:tcW w:w="533" w:type="pct"/>
            <w:vAlign w:val="center"/>
            <w:hideMark/>
          </w:tcPr>
          <w:p w14:paraId="0D48B405"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U0 </w:t>
            </w:r>
          </w:p>
        </w:tc>
        <w:tc>
          <w:tcPr>
            <w:tcW w:w="680" w:type="pct"/>
            <w:vAlign w:val="center"/>
            <w:hideMark/>
          </w:tcPr>
          <w:p w14:paraId="392EDD96" w14:textId="77777777" w:rsidR="00C9340C" w:rsidRPr="00C9340C" w:rsidRDefault="00C9340C" w:rsidP="00C9340C">
            <w:pPr>
              <w:rPr>
                <w:rFonts w:ascii="Montserrat" w:hAnsi="Montserrat"/>
                <w:sz w:val="18"/>
                <w:szCs w:val="18"/>
              </w:rPr>
            </w:pPr>
            <w:r w:rsidRPr="00C9340C">
              <w:rPr>
                <w:rFonts w:ascii="Montserrat" w:hAnsi="Montserrat"/>
                <w:sz w:val="18"/>
                <w:szCs w:val="18"/>
              </w:rPr>
              <w:t>Pozostawienie procesom naturalnym</w:t>
            </w:r>
          </w:p>
        </w:tc>
        <w:tc>
          <w:tcPr>
            <w:tcW w:w="1242" w:type="pct"/>
            <w:vAlign w:val="center"/>
            <w:hideMark/>
          </w:tcPr>
          <w:p w14:paraId="55F79F0E" w14:textId="77777777" w:rsidR="00C9340C" w:rsidRPr="00C9340C" w:rsidRDefault="00C9340C" w:rsidP="00C9340C">
            <w:pPr>
              <w:rPr>
                <w:rFonts w:ascii="Montserrat" w:hAnsi="Montserrat"/>
                <w:sz w:val="18"/>
                <w:szCs w:val="18"/>
              </w:rPr>
            </w:pPr>
            <w:r w:rsidRPr="00C9340C">
              <w:rPr>
                <w:rFonts w:ascii="Montserrat" w:hAnsi="Montserrat"/>
                <w:sz w:val="18"/>
                <w:szCs w:val="18"/>
              </w:rPr>
              <w:t>Całkowite, konsekwentne i planowe zaniechanie ingerencji w ciek; pozostawienie naturalnym procesom hydromorfologicznym ("utrzymanie bierne").</w:t>
            </w:r>
          </w:p>
        </w:tc>
        <w:tc>
          <w:tcPr>
            <w:tcW w:w="1873" w:type="pct"/>
            <w:vAlign w:val="center"/>
            <w:hideMark/>
          </w:tcPr>
          <w:p w14:paraId="179DB494" w14:textId="77777777" w:rsidR="00C9340C" w:rsidRPr="00C9340C" w:rsidRDefault="00C9340C" w:rsidP="00C9340C">
            <w:pPr>
              <w:rPr>
                <w:rFonts w:ascii="Montserrat" w:hAnsi="Montserrat"/>
                <w:sz w:val="18"/>
                <w:szCs w:val="18"/>
              </w:rPr>
            </w:pPr>
            <w:r w:rsidRPr="00C9340C">
              <w:rPr>
                <w:rFonts w:ascii="Montserrat" w:hAnsi="Montserrat"/>
                <w:sz w:val="18"/>
                <w:szCs w:val="18"/>
              </w:rPr>
              <w:t>Cieki w obszarach chronionych w miejscach przeznaczonych do kształtowania przez naturalne procesy. Cieki wśród nieużytków, terenów leśnych lub gruntów o zarzuconym użytkowaniu. Cieki referencyjne do obserwacji naturalnych procesów. Naturalne procesy hydromorfologiczne będą zwykle prowadzić do renaturyzacji cieku, ale szybkość tego procesu zależy od potencjału cieku - najwyższa zwykle w ciekach o większej energii, z zadrzewionymi brzegami (ze względu na rolę rumoszu drzewnego).</w:t>
            </w:r>
          </w:p>
        </w:tc>
        <w:tc>
          <w:tcPr>
            <w:tcW w:w="445" w:type="pct"/>
            <w:vAlign w:val="center"/>
            <w:hideMark/>
          </w:tcPr>
          <w:p w14:paraId="1825591A" w14:textId="77777777" w:rsidR="00C9340C" w:rsidRPr="00C9340C" w:rsidRDefault="00C9340C" w:rsidP="00C9340C">
            <w:pPr>
              <w:rPr>
                <w:rFonts w:ascii="Montserrat" w:hAnsi="Montserrat"/>
                <w:sz w:val="18"/>
                <w:szCs w:val="18"/>
              </w:rPr>
            </w:pPr>
            <w:r w:rsidRPr="00C9340C">
              <w:rPr>
                <w:rFonts w:ascii="Montserrat" w:hAnsi="Montserrat"/>
                <w:sz w:val="18"/>
                <w:szCs w:val="18"/>
              </w:rPr>
              <w:t>Odcinkowo</w:t>
            </w:r>
          </w:p>
        </w:tc>
      </w:tr>
      <w:tr w:rsidR="00C9340C" w:rsidRPr="00C9340C" w14:paraId="6D6C06A7" w14:textId="77777777" w:rsidTr="00C9340C">
        <w:tc>
          <w:tcPr>
            <w:tcW w:w="228" w:type="pct"/>
            <w:vAlign w:val="center"/>
          </w:tcPr>
          <w:p w14:paraId="555C4D94" w14:textId="3F7D0F70" w:rsidR="00C9340C" w:rsidRPr="00C9340C" w:rsidRDefault="00C9340C" w:rsidP="00C9340C">
            <w:pPr>
              <w:rPr>
                <w:rFonts w:ascii="Montserrat" w:hAnsi="Montserrat"/>
                <w:sz w:val="18"/>
                <w:szCs w:val="18"/>
              </w:rPr>
            </w:pPr>
            <w:r w:rsidRPr="00C9340C">
              <w:rPr>
                <w:rFonts w:ascii="Montserrat" w:hAnsi="Montserrat"/>
                <w:sz w:val="18"/>
                <w:szCs w:val="18"/>
              </w:rPr>
              <w:t>2</w:t>
            </w:r>
          </w:p>
        </w:tc>
        <w:tc>
          <w:tcPr>
            <w:tcW w:w="533" w:type="pct"/>
            <w:vAlign w:val="center"/>
            <w:hideMark/>
          </w:tcPr>
          <w:p w14:paraId="51190BB1"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U1 </w:t>
            </w:r>
          </w:p>
        </w:tc>
        <w:tc>
          <w:tcPr>
            <w:tcW w:w="680" w:type="pct"/>
            <w:vAlign w:val="center"/>
            <w:hideMark/>
          </w:tcPr>
          <w:p w14:paraId="48E278D7" w14:textId="77777777" w:rsidR="00C9340C" w:rsidRPr="00C9340C" w:rsidRDefault="00C9340C" w:rsidP="00C9340C">
            <w:pPr>
              <w:rPr>
                <w:rFonts w:ascii="Montserrat" w:hAnsi="Montserrat"/>
                <w:sz w:val="18"/>
                <w:szCs w:val="18"/>
              </w:rPr>
            </w:pPr>
            <w:r w:rsidRPr="00C9340C">
              <w:rPr>
                <w:rFonts w:ascii="Montserrat" w:hAnsi="Montserrat"/>
                <w:sz w:val="18"/>
                <w:szCs w:val="18"/>
              </w:rPr>
              <w:t>Zaniechanie, ograniczenie lub modyfikacja wykaszania roślin z brzegów śródlądowych wód powierzchniowych</w:t>
            </w:r>
          </w:p>
        </w:tc>
        <w:tc>
          <w:tcPr>
            <w:tcW w:w="1242" w:type="pct"/>
            <w:vAlign w:val="center"/>
            <w:hideMark/>
          </w:tcPr>
          <w:p w14:paraId="3342AD64" w14:textId="77777777" w:rsidR="00C9340C" w:rsidRPr="00C9340C" w:rsidRDefault="00C9340C" w:rsidP="00C9340C">
            <w:pPr>
              <w:rPr>
                <w:rFonts w:ascii="Montserrat" w:hAnsi="Montserrat"/>
                <w:sz w:val="18"/>
                <w:szCs w:val="18"/>
              </w:rPr>
            </w:pPr>
            <w:r w:rsidRPr="00C9340C">
              <w:rPr>
                <w:rFonts w:ascii="Montserrat" w:hAnsi="Montserrat"/>
                <w:sz w:val="18"/>
                <w:szCs w:val="18"/>
              </w:rPr>
              <w:t>Ograniczenie zakresu potrzeb odmulania cieku, wykaszania lub usuwania roślinności z cieku na odcinku objętym. Utrzymanie płatów nieużytkowanej roślinności jako ostoi różnorodności biologicznej.</w:t>
            </w:r>
          </w:p>
        </w:tc>
        <w:tc>
          <w:tcPr>
            <w:tcW w:w="1873" w:type="pct"/>
            <w:vAlign w:val="center"/>
            <w:hideMark/>
          </w:tcPr>
          <w:p w14:paraId="2002B4A4" w14:textId="77777777" w:rsidR="00C9340C" w:rsidRPr="00C9340C" w:rsidRDefault="00C9340C" w:rsidP="00C9340C">
            <w:pPr>
              <w:rPr>
                <w:rFonts w:ascii="Montserrat" w:hAnsi="Montserrat"/>
                <w:sz w:val="18"/>
                <w:szCs w:val="18"/>
              </w:rPr>
            </w:pPr>
            <w:r w:rsidRPr="00C9340C">
              <w:rPr>
                <w:rFonts w:ascii="Montserrat" w:hAnsi="Montserrat"/>
                <w:sz w:val="18"/>
                <w:szCs w:val="18"/>
              </w:rPr>
              <w:t>Ograniczenie zakresu potrzeb odmulania cieku, wykaszania lub usuwania roślinności z cieku na odcinku objętym działaniem i na odcinkach poniżej. Utrzymanie płatów nieużytkowanej roślinności jako ostoi różnorodności biologicznej. Ograniczenie odpływu w sezonie wegetacyjnym, przyczyniające się do zmniejszenia skutków suszy.</w:t>
            </w:r>
          </w:p>
        </w:tc>
        <w:tc>
          <w:tcPr>
            <w:tcW w:w="445" w:type="pct"/>
            <w:vAlign w:val="center"/>
            <w:hideMark/>
          </w:tcPr>
          <w:p w14:paraId="22D8ACDB" w14:textId="77777777" w:rsidR="00C9340C" w:rsidRPr="00C9340C" w:rsidRDefault="00C9340C" w:rsidP="00C9340C">
            <w:pPr>
              <w:rPr>
                <w:rFonts w:ascii="Montserrat" w:hAnsi="Montserrat"/>
                <w:sz w:val="18"/>
                <w:szCs w:val="18"/>
              </w:rPr>
            </w:pPr>
            <w:r w:rsidRPr="00C9340C">
              <w:rPr>
                <w:rFonts w:ascii="Montserrat" w:hAnsi="Montserrat"/>
                <w:sz w:val="18"/>
                <w:szCs w:val="18"/>
              </w:rPr>
              <w:t>Odcinkowo</w:t>
            </w:r>
          </w:p>
        </w:tc>
      </w:tr>
      <w:tr w:rsidR="00C9340C" w:rsidRPr="00C9340C" w14:paraId="639BF648" w14:textId="77777777" w:rsidTr="00C9340C">
        <w:tc>
          <w:tcPr>
            <w:tcW w:w="228" w:type="pct"/>
            <w:vAlign w:val="center"/>
          </w:tcPr>
          <w:p w14:paraId="64481E3D" w14:textId="3BC623EA" w:rsidR="00C9340C" w:rsidRPr="00C9340C" w:rsidRDefault="00C9340C" w:rsidP="00C9340C">
            <w:pPr>
              <w:rPr>
                <w:rFonts w:ascii="Montserrat" w:hAnsi="Montserrat"/>
                <w:sz w:val="18"/>
                <w:szCs w:val="18"/>
              </w:rPr>
            </w:pPr>
            <w:r w:rsidRPr="00C9340C">
              <w:rPr>
                <w:rFonts w:ascii="Montserrat" w:hAnsi="Montserrat"/>
                <w:sz w:val="18"/>
                <w:szCs w:val="18"/>
              </w:rPr>
              <w:t>3</w:t>
            </w:r>
          </w:p>
        </w:tc>
        <w:tc>
          <w:tcPr>
            <w:tcW w:w="533" w:type="pct"/>
            <w:vAlign w:val="center"/>
            <w:hideMark/>
          </w:tcPr>
          <w:p w14:paraId="3DBD07D1"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U2 </w:t>
            </w:r>
          </w:p>
        </w:tc>
        <w:tc>
          <w:tcPr>
            <w:tcW w:w="680" w:type="pct"/>
            <w:vAlign w:val="center"/>
            <w:hideMark/>
          </w:tcPr>
          <w:p w14:paraId="17E1A7DB" w14:textId="77777777" w:rsidR="00C9340C" w:rsidRPr="00C9340C" w:rsidRDefault="00C9340C" w:rsidP="00C9340C">
            <w:pPr>
              <w:rPr>
                <w:rFonts w:ascii="Montserrat" w:hAnsi="Montserrat"/>
                <w:sz w:val="18"/>
                <w:szCs w:val="18"/>
              </w:rPr>
            </w:pPr>
            <w:r w:rsidRPr="00C9340C">
              <w:rPr>
                <w:rFonts w:ascii="Montserrat" w:hAnsi="Montserrat"/>
                <w:sz w:val="18"/>
                <w:szCs w:val="18"/>
              </w:rPr>
              <w:t>Zaniechanie, ograniczenie lub modyfikacja wykaszania roślin z dna śródlądowych wód powierzchniowych</w:t>
            </w:r>
          </w:p>
        </w:tc>
        <w:tc>
          <w:tcPr>
            <w:tcW w:w="1242" w:type="pct"/>
            <w:vAlign w:val="center"/>
            <w:hideMark/>
          </w:tcPr>
          <w:p w14:paraId="46F1489C" w14:textId="77777777" w:rsidR="00C9340C" w:rsidRPr="00C9340C" w:rsidRDefault="00C9340C" w:rsidP="00C9340C">
            <w:pPr>
              <w:rPr>
                <w:rFonts w:ascii="Montserrat" w:hAnsi="Montserrat"/>
                <w:sz w:val="18"/>
                <w:szCs w:val="18"/>
              </w:rPr>
            </w:pPr>
            <w:r w:rsidRPr="00C9340C">
              <w:rPr>
                <w:rFonts w:ascii="Montserrat" w:hAnsi="Montserrat"/>
                <w:sz w:val="18"/>
                <w:szCs w:val="18"/>
              </w:rPr>
              <w:t>Ograniczone wykaszanie krętą linią, z naprzemiennym pozostawieniem płatów roślinności; z pozostawieniem roślinności reofilnej; ograniczenie częstotliwości wykaszania</w:t>
            </w:r>
          </w:p>
        </w:tc>
        <w:tc>
          <w:tcPr>
            <w:tcW w:w="1873" w:type="pct"/>
            <w:vAlign w:val="center"/>
            <w:hideMark/>
          </w:tcPr>
          <w:p w14:paraId="317B7086" w14:textId="77777777" w:rsidR="00C9340C" w:rsidRPr="00C9340C" w:rsidRDefault="00C9340C" w:rsidP="00C9340C">
            <w:pPr>
              <w:rPr>
                <w:rFonts w:ascii="Montserrat" w:hAnsi="Montserrat"/>
                <w:sz w:val="18"/>
                <w:szCs w:val="18"/>
              </w:rPr>
            </w:pPr>
            <w:r w:rsidRPr="00C9340C">
              <w:rPr>
                <w:rFonts w:ascii="Montserrat" w:hAnsi="Montserrat"/>
                <w:sz w:val="18"/>
                <w:szCs w:val="18"/>
              </w:rPr>
              <w:t>Przywrócenie naturalnych procesów hydromorfologicznych, obejmujących wpływ roślinności. Utrzymanie roślinności wodnej jako elementu różnorodności biologicznej i siedliska innych organizmów. Ewentualnie kształtowanie nurtu i procesów korytowych przez tylko częściowe wykaszanie formujące krętą linię nurtu.</w:t>
            </w:r>
          </w:p>
        </w:tc>
        <w:tc>
          <w:tcPr>
            <w:tcW w:w="445" w:type="pct"/>
            <w:vAlign w:val="center"/>
            <w:hideMark/>
          </w:tcPr>
          <w:p w14:paraId="67989513" w14:textId="77777777" w:rsidR="00C9340C" w:rsidRPr="00C9340C" w:rsidRDefault="00C9340C" w:rsidP="00C9340C">
            <w:pPr>
              <w:rPr>
                <w:rFonts w:ascii="Montserrat" w:hAnsi="Montserrat"/>
                <w:sz w:val="18"/>
                <w:szCs w:val="18"/>
              </w:rPr>
            </w:pPr>
            <w:r w:rsidRPr="00C9340C">
              <w:rPr>
                <w:rFonts w:ascii="Montserrat" w:hAnsi="Montserrat"/>
                <w:sz w:val="18"/>
                <w:szCs w:val="18"/>
              </w:rPr>
              <w:t>Odcinkowo</w:t>
            </w:r>
          </w:p>
        </w:tc>
      </w:tr>
      <w:tr w:rsidR="00C9340C" w:rsidRPr="00C9340C" w14:paraId="218C4248" w14:textId="77777777" w:rsidTr="00C9340C">
        <w:tc>
          <w:tcPr>
            <w:tcW w:w="228" w:type="pct"/>
            <w:vAlign w:val="center"/>
          </w:tcPr>
          <w:p w14:paraId="71441613" w14:textId="3B5C94E3" w:rsidR="00C9340C" w:rsidRPr="00C9340C" w:rsidRDefault="00C9340C" w:rsidP="00C9340C">
            <w:pPr>
              <w:rPr>
                <w:rFonts w:ascii="Montserrat" w:hAnsi="Montserrat"/>
                <w:sz w:val="18"/>
                <w:szCs w:val="18"/>
              </w:rPr>
            </w:pPr>
            <w:r w:rsidRPr="00C9340C">
              <w:rPr>
                <w:rFonts w:ascii="Montserrat" w:hAnsi="Montserrat"/>
                <w:sz w:val="18"/>
                <w:szCs w:val="18"/>
              </w:rPr>
              <w:lastRenderedPageBreak/>
              <w:t>4</w:t>
            </w:r>
          </w:p>
        </w:tc>
        <w:tc>
          <w:tcPr>
            <w:tcW w:w="533" w:type="pct"/>
            <w:vAlign w:val="center"/>
            <w:hideMark/>
          </w:tcPr>
          <w:p w14:paraId="5C0FC2A6"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U10 </w:t>
            </w:r>
          </w:p>
        </w:tc>
        <w:tc>
          <w:tcPr>
            <w:tcW w:w="680" w:type="pct"/>
            <w:vAlign w:val="center"/>
            <w:hideMark/>
          </w:tcPr>
          <w:p w14:paraId="63AB3BEF" w14:textId="77777777" w:rsidR="00C9340C" w:rsidRPr="00C9340C" w:rsidRDefault="00C9340C" w:rsidP="00C9340C">
            <w:pPr>
              <w:rPr>
                <w:rFonts w:ascii="Montserrat" w:hAnsi="Montserrat"/>
                <w:sz w:val="18"/>
                <w:szCs w:val="18"/>
              </w:rPr>
            </w:pPr>
            <w:r w:rsidRPr="00C9340C">
              <w:rPr>
                <w:rFonts w:ascii="Montserrat" w:hAnsi="Montserrat"/>
                <w:sz w:val="18"/>
                <w:szCs w:val="18"/>
              </w:rPr>
              <w:t>Zaniechanie lub ograniczenie usuwania namułów i osadów piaszczystych</w:t>
            </w:r>
          </w:p>
        </w:tc>
        <w:tc>
          <w:tcPr>
            <w:tcW w:w="1242" w:type="pct"/>
            <w:vAlign w:val="center"/>
            <w:hideMark/>
          </w:tcPr>
          <w:p w14:paraId="3B2733AA" w14:textId="77777777" w:rsidR="00C9340C" w:rsidRPr="00C9340C" w:rsidRDefault="00C9340C" w:rsidP="00C9340C">
            <w:pPr>
              <w:rPr>
                <w:rFonts w:ascii="Montserrat" w:hAnsi="Montserrat"/>
                <w:sz w:val="18"/>
                <w:szCs w:val="18"/>
              </w:rPr>
            </w:pPr>
            <w:r w:rsidRPr="00C9340C">
              <w:rPr>
                <w:rFonts w:ascii="Montserrat" w:hAnsi="Montserrat"/>
                <w:sz w:val="18"/>
                <w:szCs w:val="18"/>
              </w:rPr>
              <w:t>Dopuszczenie spontanicznych procesów odkładania osadów. W razie konieczności, odmulanie tylko odcinkowe, odmulanie tylko części przekroju poprzecznego krętą linią nurtu.</w:t>
            </w:r>
          </w:p>
        </w:tc>
        <w:tc>
          <w:tcPr>
            <w:tcW w:w="1873" w:type="pct"/>
            <w:vAlign w:val="center"/>
            <w:hideMark/>
          </w:tcPr>
          <w:p w14:paraId="69F5D38D" w14:textId="77777777" w:rsidR="00C9340C" w:rsidRPr="00C9340C" w:rsidRDefault="00C9340C" w:rsidP="00C9340C">
            <w:pPr>
              <w:rPr>
                <w:rFonts w:ascii="Montserrat" w:hAnsi="Montserrat"/>
                <w:sz w:val="18"/>
                <w:szCs w:val="18"/>
              </w:rPr>
            </w:pPr>
            <w:r w:rsidRPr="00C9340C">
              <w:rPr>
                <w:rFonts w:ascii="Montserrat" w:hAnsi="Montserrat"/>
                <w:sz w:val="18"/>
                <w:szCs w:val="18"/>
              </w:rPr>
              <w:t>Przynajmniej częściowe przywrócenie naturalnych procesów hydromorfologicznych. Ewentualnie usunięcie skutków antropogenicznie wzmożonej dostawy osadów; kształtowanie urozmaiconego koryta przez częściowe usuwanie namułów. Odtworzenie piaszczystych łach i odsypów.</w:t>
            </w:r>
          </w:p>
        </w:tc>
        <w:tc>
          <w:tcPr>
            <w:tcW w:w="445" w:type="pct"/>
            <w:vAlign w:val="center"/>
            <w:hideMark/>
          </w:tcPr>
          <w:p w14:paraId="16C1BD6A" w14:textId="77777777" w:rsidR="00C9340C" w:rsidRPr="00C9340C" w:rsidRDefault="00C9340C" w:rsidP="00C9340C">
            <w:pPr>
              <w:rPr>
                <w:rFonts w:ascii="Montserrat" w:hAnsi="Montserrat"/>
                <w:sz w:val="18"/>
                <w:szCs w:val="18"/>
              </w:rPr>
            </w:pPr>
            <w:r w:rsidRPr="00C9340C">
              <w:rPr>
                <w:rFonts w:ascii="Montserrat" w:hAnsi="Montserrat"/>
                <w:sz w:val="18"/>
                <w:szCs w:val="18"/>
              </w:rPr>
              <w:t>Cały odcinek</w:t>
            </w:r>
          </w:p>
        </w:tc>
      </w:tr>
      <w:tr w:rsidR="00C9340C" w:rsidRPr="00C9340C" w14:paraId="2292D4B2" w14:textId="77777777" w:rsidTr="00C9340C">
        <w:tc>
          <w:tcPr>
            <w:tcW w:w="228" w:type="pct"/>
            <w:vAlign w:val="center"/>
          </w:tcPr>
          <w:p w14:paraId="1CD79588" w14:textId="69C889E0" w:rsidR="00C9340C" w:rsidRPr="00C9340C" w:rsidRDefault="00C9340C" w:rsidP="00C9340C">
            <w:pPr>
              <w:rPr>
                <w:rFonts w:ascii="Montserrat" w:hAnsi="Montserrat"/>
                <w:sz w:val="18"/>
                <w:szCs w:val="18"/>
              </w:rPr>
            </w:pPr>
            <w:r w:rsidRPr="00C9340C">
              <w:rPr>
                <w:rFonts w:ascii="Montserrat" w:hAnsi="Montserrat"/>
                <w:sz w:val="18"/>
                <w:szCs w:val="18"/>
              </w:rPr>
              <w:t>5</w:t>
            </w:r>
          </w:p>
        </w:tc>
        <w:tc>
          <w:tcPr>
            <w:tcW w:w="533" w:type="pct"/>
            <w:vAlign w:val="center"/>
            <w:hideMark/>
          </w:tcPr>
          <w:p w14:paraId="15903FED"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U12 </w:t>
            </w:r>
          </w:p>
        </w:tc>
        <w:tc>
          <w:tcPr>
            <w:tcW w:w="680" w:type="pct"/>
            <w:vAlign w:val="center"/>
            <w:hideMark/>
          </w:tcPr>
          <w:p w14:paraId="59F11F71" w14:textId="77777777" w:rsidR="00C9340C" w:rsidRPr="00C9340C" w:rsidRDefault="00C9340C" w:rsidP="00C9340C">
            <w:pPr>
              <w:rPr>
                <w:rFonts w:ascii="Montserrat" w:hAnsi="Montserrat"/>
                <w:sz w:val="18"/>
                <w:szCs w:val="18"/>
              </w:rPr>
            </w:pPr>
            <w:r w:rsidRPr="00C9340C">
              <w:rPr>
                <w:rFonts w:ascii="Montserrat" w:hAnsi="Montserrat"/>
                <w:sz w:val="18"/>
                <w:szCs w:val="18"/>
              </w:rPr>
              <w:t>Korekta niewłaściwie wykonanego odmulania - likwidacja brzegowych nasypów uformowanych z usuniętych namułów</w:t>
            </w:r>
          </w:p>
        </w:tc>
        <w:tc>
          <w:tcPr>
            <w:tcW w:w="1242" w:type="pct"/>
            <w:vAlign w:val="center"/>
            <w:hideMark/>
          </w:tcPr>
          <w:p w14:paraId="125022AC"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Korekta niewłaściwego wykonania odmulania. Przywracanie łączności cieku z terasą zalewową; umożliwianie przepływów </w:t>
            </w:r>
            <w:proofErr w:type="spellStart"/>
            <w:r w:rsidRPr="00C9340C">
              <w:rPr>
                <w:rFonts w:ascii="Montserrat" w:hAnsi="Montserrat"/>
                <w:sz w:val="18"/>
                <w:szCs w:val="18"/>
              </w:rPr>
              <w:t>ponadkorytowych</w:t>
            </w:r>
            <w:proofErr w:type="spellEnd"/>
            <w:r w:rsidRPr="00C9340C">
              <w:rPr>
                <w:rFonts w:ascii="Montserrat" w:hAnsi="Montserrat"/>
                <w:sz w:val="18"/>
                <w:szCs w:val="18"/>
              </w:rPr>
              <w:t>.</w:t>
            </w:r>
          </w:p>
        </w:tc>
        <w:tc>
          <w:tcPr>
            <w:tcW w:w="1873" w:type="pct"/>
            <w:vAlign w:val="center"/>
            <w:hideMark/>
          </w:tcPr>
          <w:p w14:paraId="274ED430"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Korekta niewłaściwego wykonania odmulania. Przywracanie łączności cieku z terasą zalewową; umożliwianie przepływów </w:t>
            </w:r>
            <w:proofErr w:type="spellStart"/>
            <w:r w:rsidRPr="00C9340C">
              <w:rPr>
                <w:rFonts w:ascii="Montserrat" w:hAnsi="Montserrat"/>
                <w:sz w:val="18"/>
                <w:szCs w:val="18"/>
              </w:rPr>
              <w:t>ponadkorytowych</w:t>
            </w:r>
            <w:proofErr w:type="spellEnd"/>
            <w:r w:rsidRPr="00C9340C">
              <w:rPr>
                <w:rFonts w:ascii="Montserrat" w:hAnsi="Montserrat"/>
                <w:sz w:val="18"/>
                <w:szCs w:val="18"/>
              </w:rPr>
              <w:t>.</w:t>
            </w:r>
          </w:p>
        </w:tc>
        <w:tc>
          <w:tcPr>
            <w:tcW w:w="445" w:type="pct"/>
            <w:vAlign w:val="center"/>
            <w:hideMark/>
          </w:tcPr>
          <w:p w14:paraId="162EF5A7" w14:textId="77777777" w:rsidR="00C9340C" w:rsidRPr="00C9340C" w:rsidRDefault="00C9340C" w:rsidP="00C9340C">
            <w:pPr>
              <w:rPr>
                <w:rFonts w:ascii="Montserrat" w:hAnsi="Montserrat"/>
                <w:sz w:val="18"/>
                <w:szCs w:val="18"/>
              </w:rPr>
            </w:pPr>
            <w:r w:rsidRPr="00C9340C">
              <w:rPr>
                <w:rFonts w:ascii="Montserrat" w:hAnsi="Montserrat"/>
                <w:sz w:val="18"/>
                <w:szCs w:val="18"/>
              </w:rPr>
              <w:t>Cały odcinek</w:t>
            </w:r>
          </w:p>
        </w:tc>
      </w:tr>
      <w:tr w:rsidR="00C9340C" w:rsidRPr="00C9340C" w14:paraId="005CF7F6" w14:textId="77777777" w:rsidTr="00C9340C">
        <w:tc>
          <w:tcPr>
            <w:tcW w:w="228" w:type="pct"/>
            <w:vAlign w:val="center"/>
          </w:tcPr>
          <w:p w14:paraId="75F68003" w14:textId="4D5E462B" w:rsidR="00C9340C" w:rsidRPr="00C9340C" w:rsidRDefault="00C9340C" w:rsidP="00C9340C">
            <w:pPr>
              <w:rPr>
                <w:rFonts w:ascii="Montserrat" w:hAnsi="Montserrat"/>
                <w:sz w:val="18"/>
                <w:szCs w:val="18"/>
              </w:rPr>
            </w:pPr>
            <w:r w:rsidRPr="00C9340C">
              <w:rPr>
                <w:rFonts w:ascii="Montserrat" w:hAnsi="Montserrat"/>
                <w:sz w:val="18"/>
                <w:szCs w:val="18"/>
              </w:rPr>
              <w:t>6</w:t>
            </w:r>
          </w:p>
        </w:tc>
        <w:tc>
          <w:tcPr>
            <w:tcW w:w="533" w:type="pct"/>
            <w:vAlign w:val="center"/>
            <w:hideMark/>
          </w:tcPr>
          <w:p w14:paraId="0C99DAA5"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D1 </w:t>
            </w:r>
          </w:p>
        </w:tc>
        <w:tc>
          <w:tcPr>
            <w:tcW w:w="680" w:type="pct"/>
            <w:vAlign w:val="center"/>
            <w:hideMark/>
          </w:tcPr>
          <w:p w14:paraId="0565A09F" w14:textId="77777777" w:rsidR="00C9340C" w:rsidRPr="00C9340C" w:rsidRDefault="00C9340C" w:rsidP="00C9340C">
            <w:pPr>
              <w:rPr>
                <w:rFonts w:ascii="Montserrat" w:hAnsi="Montserrat"/>
                <w:sz w:val="18"/>
                <w:szCs w:val="18"/>
              </w:rPr>
            </w:pPr>
            <w:r w:rsidRPr="00C9340C">
              <w:rPr>
                <w:rFonts w:ascii="Montserrat" w:hAnsi="Montserrat"/>
                <w:sz w:val="18"/>
                <w:szCs w:val="18"/>
              </w:rPr>
              <w:t>Nasadzanie drzew i krzewów w strefie brzegowej</w:t>
            </w:r>
          </w:p>
        </w:tc>
        <w:tc>
          <w:tcPr>
            <w:tcW w:w="1242" w:type="pct"/>
            <w:vAlign w:val="center"/>
            <w:hideMark/>
          </w:tcPr>
          <w:p w14:paraId="26CF9B7A" w14:textId="77777777" w:rsidR="00C9340C" w:rsidRPr="00C9340C" w:rsidRDefault="00C9340C" w:rsidP="00C9340C">
            <w:pPr>
              <w:rPr>
                <w:rFonts w:ascii="Montserrat" w:hAnsi="Montserrat"/>
                <w:sz w:val="18"/>
                <w:szCs w:val="18"/>
              </w:rPr>
            </w:pPr>
            <w:r w:rsidRPr="00C9340C">
              <w:rPr>
                <w:rFonts w:ascii="Montserrat" w:hAnsi="Montserrat"/>
                <w:sz w:val="18"/>
                <w:szCs w:val="18"/>
              </w:rPr>
              <w:t>Umocnienie brzegów. Docelowe różnicowanie morfologii koryta przez struktury w korzeniach drzew, oraz docelowe zapewnienie dostawy rumoszu drzewnego. Stymulacja krętości koryta przez rozrastające się korzenie drzew. Zacienienie koryta lub tworzenie mozaikowych warunków świetlnych. Tworzenie zadrzewień jako siedlisk dla różnorodności biologicznej.</w:t>
            </w:r>
          </w:p>
        </w:tc>
        <w:tc>
          <w:tcPr>
            <w:tcW w:w="1873" w:type="pct"/>
            <w:vAlign w:val="center"/>
            <w:hideMark/>
          </w:tcPr>
          <w:p w14:paraId="058C5524" w14:textId="77777777" w:rsidR="00C9340C" w:rsidRPr="00C9340C" w:rsidRDefault="00C9340C" w:rsidP="00C9340C">
            <w:pPr>
              <w:rPr>
                <w:rFonts w:ascii="Montserrat" w:hAnsi="Montserrat"/>
                <w:sz w:val="18"/>
                <w:szCs w:val="18"/>
              </w:rPr>
            </w:pPr>
            <w:r w:rsidRPr="00C9340C">
              <w:rPr>
                <w:rFonts w:ascii="Montserrat" w:hAnsi="Montserrat"/>
                <w:sz w:val="18"/>
                <w:szCs w:val="18"/>
              </w:rPr>
              <w:t>Nasadzenia kępowe Umocnienie brzegów. Docelowe różnicowanie morfologii koryta przez struktury w korzeniach drzew, oraz docelowe zapewnienie dostawy rumoszu drzewnego. Stymulacja krętości koryta przez rozrastające się korzenie drzew. Zacienienie koryta lub tworzenie mozaikowych warunków świetlnych. Tworzenie zadrzewień jako siedlisk dla różnorodności biologicznej.</w:t>
            </w:r>
          </w:p>
        </w:tc>
        <w:tc>
          <w:tcPr>
            <w:tcW w:w="445" w:type="pct"/>
            <w:vAlign w:val="center"/>
            <w:hideMark/>
          </w:tcPr>
          <w:p w14:paraId="73AAF3EE" w14:textId="77777777" w:rsidR="00C9340C" w:rsidRPr="00C9340C" w:rsidRDefault="00C9340C" w:rsidP="00C9340C">
            <w:pPr>
              <w:rPr>
                <w:rFonts w:ascii="Montserrat" w:hAnsi="Montserrat"/>
                <w:sz w:val="18"/>
                <w:szCs w:val="18"/>
              </w:rPr>
            </w:pPr>
            <w:r w:rsidRPr="00C9340C">
              <w:rPr>
                <w:rFonts w:ascii="Montserrat" w:hAnsi="Montserrat"/>
                <w:sz w:val="18"/>
                <w:szCs w:val="18"/>
              </w:rPr>
              <w:t>Kępowo</w:t>
            </w:r>
          </w:p>
        </w:tc>
      </w:tr>
      <w:tr w:rsidR="00C9340C" w:rsidRPr="00C9340C" w14:paraId="60F8ECF3" w14:textId="77777777" w:rsidTr="00C9340C">
        <w:tc>
          <w:tcPr>
            <w:tcW w:w="228" w:type="pct"/>
            <w:vAlign w:val="center"/>
          </w:tcPr>
          <w:p w14:paraId="09A14DA5" w14:textId="34B6B9C3" w:rsidR="00C9340C" w:rsidRPr="00C9340C" w:rsidRDefault="00C9340C" w:rsidP="00C9340C">
            <w:pPr>
              <w:rPr>
                <w:rFonts w:ascii="Montserrat" w:hAnsi="Montserrat"/>
                <w:sz w:val="18"/>
                <w:szCs w:val="18"/>
              </w:rPr>
            </w:pPr>
            <w:r w:rsidRPr="00C9340C">
              <w:rPr>
                <w:rFonts w:ascii="Montserrat" w:hAnsi="Montserrat"/>
                <w:sz w:val="18"/>
                <w:szCs w:val="18"/>
              </w:rPr>
              <w:lastRenderedPageBreak/>
              <w:t>7</w:t>
            </w:r>
          </w:p>
        </w:tc>
        <w:tc>
          <w:tcPr>
            <w:tcW w:w="533" w:type="pct"/>
            <w:vAlign w:val="center"/>
            <w:hideMark/>
          </w:tcPr>
          <w:p w14:paraId="0C2C6C0B"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D5 </w:t>
            </w:r>
          </w:p>
        </w:tc>
        <w:tc>
          <w:tcPr>
            <w:tcW w:w="680" w:type="pct"/>
            <w:vAlign w:val="center"/>
            <w:hideMark/>
          </w:tcPr>
          <w:p w14:paraId="1F398D39" w14:textId="77777777" w:rsidR="00C9340C" w:rsidRPr="00C9340C" w:rsidRDefault="00C9340C" w:rsidP="00C9340C">
            <w:pPr>
              <w:rPr>
                <w:rFonts w:ascii="Montserrat" w:hAnsi="Montserrat"/>
                <w:sz w:val="18"/>
                <w:szCs w:val="18"/>
              </w:rPr>
            </w:pPr>
            <w:r w:rsidRPr="00C9340C">
              <w:rPr>
                <w:rFonts w:ascii="Montserrat" w:hAnsi="Montserrat"/>
                <w:sz w:val="18"/>
                <w:szCs w:val="18"/>
              </w:rPr>
              <w:t>Wprowadzanie pryzm żwirowo-kamiennych naśladujących układy bystrzy i plos lub kierujących przepływ</w:t>
            </w:r>
          </w:p>
        </w:tc>
        <w:tc>
          <w:tcPr>
            <w:tcW w:w="1242" w:type="pct"/>
            <w:vAlign w:val="center"/>
            <w:hideMark/>
          </w:tcPr>
          <w:p w14:paraId="7DEB86DE" w14:textId="77777777" w:rsidR="00C9340C" w:rsidRPr="00C9340C" w:rsidRDefault="00C9340C" w:rsidP="00C9340C">
            <w:pPr>
              <w:rPr>
                <w:rFonts w:ascii="Montserrat" w:hAnsi="Montserrat"/>
                <w:sz w:val="18"/>
                <w:szCs w:val="18"/>
              </w:rPr>
            </w:pPr>
            <w:r w:rsidRPr="00C9340C">
              <w:rPr>
                <w:rFonts w:ascii="Montserrat" w:hAnsi="Montserrat"/>
                <w:sz w:val="18"/>
                <w:szCs w:val="18"/>
              </w:rPr>
              <w:t>Planowe formowanie bystrzy w sekwencji odpowiedniej dla cieku, poprzez wprowadzanie i zagęszczanie kamieni i żwirów formujące korony bystrzy, oraz wprowadzanie pryzm żwirowo-kamiennych kierujących nurt.</w:t>
            </w:r>
          </w:p>
        </w:tc>
        <w:tc>
          <w:tcPr>
            <w:tcW w:w="1873" w:type="pct"/>
            <w:vAlign w:val="center"/>
            <w:hideMark/>
          </w:tcPr>
          <w:p w14:paraId="4FA1F0AD"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Odtworzenie sekwencji bystrze-ploso, typowej dla naturalnych rzek żwirowych. Zapobieganie nadmiernej erozji dennej. Odtworzenie sekwencji bystrze-ploso, typowej dla naturalnych, zrównoważonych energetycznie, rzek żwirowych. Zapobieganie powstawaniu nadmiernej mocy strumienia i jej niepożądanych skutków, w tym nadmiernej erozji dennej. Przywracanie zbliżonego do naturalnego poziomu samooczyszczania oraz zróżnicowanie siedlisk flory, fauny bezkręgowej i ichtiofauny właściwych dla cieków </w:t>
            </w:r>
            <w:proofErr w:type="spellStart"/>
            <w:r w:rsidRPr="00C9340C">
              <w:rPr>
                <w:rFonts w:ascii="Montserrat" w:hAnsi="Montserrat"/>
                <w:sz w:val="18"/>
                <w:szCs w:val="18"/>
              </w:rPr>
              <w:t>żwirodennych</w:t>
            </w:r>
            <w:proofErr w:type="spellEnd"/>
            <w:r w:rsidRPr="00C9340C">
              <w:rPr>
                <w:rFonts w:ascii="Montserrat" w:hAnsi="Montserrat"/>
                <w:sz w:val="18"/>
                <w:szCs w:val="18"/>
              </w:rPr>
              <w:t xml:space="preserve">. Zróżnicowanie siedlisk ryb, w tym umożliwianie tarła gatunków wymagających żwirowego substratu. Interwencje mogą służyć ułożeniu głównego nurtu poprzez zmianę przekroju koron pryzm, ewentualnie dosypanie żwiru w strefach brzegowych dla ograniczania ucieczki koryta poza działkę rzeki. Uziarnienie pryzm wymaga dobrania do energetyki cieku. Działanie typowe dla cieków </w:t>
            </w:r>
            <w:proofErr w:type="spellStart"/>
            <w:r w:rsidRPr="00C9340C">
              <w:rPr>
                <w:rFonts w:ascii="Montserrat" w:hAnsi="Montserrat"/>
                <w:sz w:val="18"/>
                <w:szCs w:val="18"/>
              </w:rPr>
              <w:t>żwirodennych</w:t>
            </w:r>
            <w:proofErr w:type="spellEnd"/>
            <w:r w:rsidRPr="00C9340C">
              <w:rPr>
                <w:rFonts w:ascii="Montserrat" w:hAnsi="Montserrat"/>
                <w:sz w:val="18"/>
                <w:szCs w:val="18"/>
              </w:rPr>
              <w:t xml:space="preserve"> o spadkach odcinkowych powyżej 0,02%.</w:t>
            </w:r>
          </w:p>
        </w:tc>
        <w:tc>
          <w:tcPr>
            <w:tcW w:w="445" w:type="pct"/>
            <w:vAlign w:val="center"/>
            <w:hideMark/>
          </w:tcPr>
          <w:p w14:paraId="129B0AC5" w14:textId="77777777" w:rsidR="00C9340C" w:rsidRPr="00C9340C" w:rsidRDefault="00C9340C" w:rsidP="00C9340C">
            <w:pPr>
              <w:rPr>
                <w:rFonts w:ascii="Montserrat" w:hAnsi="Montserrat"/>
                <w:sz w:val="18"/>
                <w:szCs w:val="18"/>
              </w:rPr>
            </w:pPr>
            <w:r w:rsidRPr="00C9340C">
              <w:rPr>
                <w:rFonts w:ascii="Montserrat" w:hAnsi="Montserrat"/>
                <w:sz w:val="18"/>
                <w:szCs w:val="18"/>
              </w:rPr>
              <w:t>Odcinkowo</w:t>
            </w:r>
          </w:p>
        </w:tc>
      </w:tr>
      <w:tr w:rsidR="00C9340C" w:rsidRPr="00C9340C" w14:paraId="7614FAED" w14:textId="77777777" w:rsidTr="00C9340C">
        <w:tc>
          <w:tcPr>
            <w:tcW w:w="228" w:type="pct"/>
            <w:vAlign w:val="center"/>
          </w:tcPr>
          <w:p w14:paraId="48A707C2" w14:textId="61013505" w:rsidR="00C9340C" w:rsidRPr="00C9340C" w:rsidRDefault="00C9340C" w:rsidP="00C9340C">
            <w:pPr>
              <w:rPr>
                <w:rFonts w:ascii="Montserrat" w:hAnsi="Montserrat"/>
                <w:sz w:val="18"/>
                <w:szCs w:val="18"/>
              </w:rPr>
            </w:pPr>
            <w:r w:rsidRPr="00C9340C">
              <w:rPr>
                <w:rFonts w:ascii="Montserrat" w:hAnsi="Montserrat"/>
                <w:sz w:val="18"/>
                <w:szCs w:val="18"/>
              </w:rPr>
              <w:t>8</w:t>
            </w:r>
          </w:p>
        </w:tc>
        <w:tc>
          <w:tcPr>
            <w:tcW w:w="533" w:type="pct"/>
            <w:vAlign w:val="center"/>
            <w:hideMark/>
          </w:tcPr>
          <w:p w14:paraId="4AE18361"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T2 </w:t>
            </w:r>
          </w:p>
        </w:tc>
        <w:tc>
          <w:tcPr>
            <w:tcW w:w="680" w:type="pct"/>
            <w:vAlign w:val="center"/>
            <w:hideMark/>
          </w:tcPr>
          <w:p w14:paraId="4879FB47" w14:textId="77777777" w:rsidR="00C9340C" w:rsidRPr="00C9340C" w:rsidRDefault="00C9340C" w:rsidP="00C9340C">
            <w:pPr>
              <w:rPr>
                <w:rFonts w:ascii="Montserrat" w:hAnsi="Montserrat"/>
                <w:sz w:val="18"/>
                <w:szCs w:val="18"/>
              </w:rPr>
            </w:pPr>
            <w:r w:rsidRPr="00C9340C">
              <w:rPr>
                <w:rFonts w:ascii="Montserrat" w:hAnsi="Montserrat"/>
                <w:sz w:val="18"/>
                <w:szCs w:val="18"/>
              </w:rPr>
              <w:t>Kształtowanie nowego lub odtwarzanie dawnego koryta o postaci optymalnej ekologicznie</w:t>
            </w:r>
          </w:p>
        </w:tc>
        <w:tc>
          <w:tcPr>
            <w:tcW w:w="1242" w:type="pct"/>
            <w:vAlign w:val="center"/>
            <w:hideMark/>
          </w:tcPr>
          <w:p w14:paraId="0AA9A0DF"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Tworzenie krętego, </w:t>
            </w:r>
            <w:proofErr w:type="spellStart"/>
            <w:r w:rsidRPr="00C9340C">
              <w:rPr>
                <w:rFonts w:ascii="Montserrat" w:hAnsi="Montserrat"/>
                <w:sz w:val="18"/>
                <w:szCs w:val="18"/>
              </w:rPr>
              <w:t>naturopodobnego</w:t>
            </w:r>
            <w:proofErr w:type="spellEnd"/>
            <w:r w:rsidRPr="00C9340C">
              <w:rPr>
                <w:rFonts w:ascii="Montserrat" w:hAnsi="Montserrat"/>
                <w:sz w:val="18"/>
                <w:szCs w:val="18"/>
              </w:rPr>
              <w:t xml:space="preserve"> koryta wód niskich w obrębie sztucznego szerokiego koryta. Tu także: odtwarzanie </w:t>
            </w:r>
            <w:proofErr w:type="spellStart"/>
            <w:r w:rsidRPr="00C9340C">
              <w:rPr>
                <w:rFonts w:ascii="Montserrat" w:hAnsi="Montserrat"/>
                <w:sz w:val="18"/>
                <w:szCs w:val="18"/>
              </w:rPr>
              <w:t>wielonurtowości</w:t>
            </w:r>
            <w:proofErr w:type="spellEnd"/>
            <w:r w:rsidRPr="00C9340C">
              <w:rPr>
                <w:rFonts w:ascii="Montserrat" w:hAnsi="Montserrat"/>
                <w:sz w:val="18"/>
                <w:szCs w:val="18"/>
              </w:rPr>
              <w:t>, odtwarzanie wysp.</w:t>
            </w:r>
          </w:p>
        </w:tc>
        <w:tc>
          <w:tcPr>
            <w:tcW w:w="1873" w:type="pct"/>
            <w:vAlign w:val="center"/>
            <w:hideMark/>
          </w:tcPr>
          <w:p w14:paraId="288D48D4" w14:textId="77777777" w:rsidR="00C9340C" w:rsidRPr="00C9340C" w:rsidRDefault="00C9340C" w:rsidP="00C9340C">
            <w:pPr>
              <w:rPr>
                <w:rFonts w:ascii="Montserrat" w:hAnsi="Montserrat"/>
                <w:sz w:val="18"/>
                <w:szCs w:val="18"/>
              </w:rPr>
            </w:pPr>
            <w:r w:rsidRPr="00C9340C">
              <w:rPr>
                <w:rFonts w:ascii="Montserrat" w:hAnsi="Montserrat"/>
                <w:sz w:val="18"/>
                <w:szCs w:val="18"/>
              </w:rPr>
              <w:t>Utworzenie zróżnicowanego morfologicznie koryta. Inicjacja procesów dalszego jego rozwoju.</w:t>
            </w:r>
          </w:p>
        </w:tc>
        <w:tc>
          <w:tcPr>
            <w:tcW w:w="445" w:type="pct"/>
            <w:vAlign w:val="center"/>
            <w:hideMark/>
          </w:tcPr>
          <w:p w14:paraId="4F2FC13C" w14:textId="77777777" w:rsidR="00C9340C" w:rsidRPr="00C9340C" w:rsidRDefault="00C9340C" w:rsidP="00C9340C">
            <w:pPr>
              <w:rPr>
                <w:rFonts w:ascii="Montserrat" w:hAnsi="Montserrat"/>
                <w:sz w:val="18"/>
                <w:szCs w:val="18"/>
              </w:rPr>
            </w:pPr>
            <w:r w:rsidRPr="00C9340C">
              <w:rPr>
                <w:rFonts w:ascii="Montserrat" w:hAnsi="Montserrat"/>
                <w:sz w:val="18"/>
                <w:szCs w:val="18"/>
              </w:rPr>
              <w:t>Odcinkowo</w:t>
            </w:r>
          </w:p>
        </w:tc>
      </w:tr>
      <w:tr w:rsidR="00C9340C" w:rsidRPr="00C9340C" w14:paraId="1F97CF22" w14:textId="77777777" w:rsidTr="00C9340C">
        <w:tc>
          <w:tcPr>
            <w:tcW w:w="228" w:type="pct"/>
            <w:vAlign w:val="center"/>
          </w:tcPr>
          <w:p w14:paraId="1DEB5807" w14:textId="065BF017" w:rsidR="00C9340C" w:rsidRPr="00C9340C" w:rsidRDefault="00C9340C" w:rsidP="00C9340C">
            <w:pPr>
              <w:rPr>
                <w:rFonts w:ascii="Montserrat" w:hAnsi="Montserrat"/>
                <w:sz w:val="18"/>
                <w:szCs w:val="18"/>
              </w:rPr>
            </w:pPr>
            <w:r w:rsidRPr="00C9340C">
              <w:rPr>
                <w:rFonts w:ascii="Montserrat" w:hAnsi="Montserrat"/>
                <w:sz w:val="18"/>
                <w:szCs w:val="18"/>
              </w:rPr>
              <w:t>9</w:t>
            </w:r>
          </w:p>
        </w:tc>
        <w:tc>
          <w:tcPr>
            <w:tcW w:w="533" w:type="pct"/>
            <w:vAlign w:val="center"/>
            <w:hideMark/>
          </w:tcPr>
          <w:p w14:paraId="689CB6D1"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T3 </w:t>
            </w:r>
          </w:p>
        </w:tc>
        <w:tc>
          <w:tcPr>
            <w:tcW w:w="680" w:type="pct"/>
            <w:vAlign w:val="center"/>
            <w:hideMark/>
          </w:tcPr>
          <w:p w14:paraId="5F1E6B8E"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Obniżanie fragmentów </w:t>
            </w:r>
            <w:r w:rsidRPr="00C9340C">
              <w:rPr>
                <w:rFonts w:ascii="Montserrat" w:hAnsi="Montserrat"/>
                <w:sz w:val="18"/>
                <w:szCs w:val="18"/>
              </w:rPr>
              <w:lastRenderedPageBreak/>
              <w:t>terenu przyrzecznego</w:t>
            </w:r>
          </w:p>
        </w:tc>
        <w:tc>
          <w:tcPr>
            <w:tcW w:w="1242" w:type="pct"/>
            <w:vAlign w:val="center"/>
            <w:hideMark/>
          </w:tcPr>
          <w:p w14:paraId="2D111B8D" w14:textId="77777777" w:rsidR="00C9340C" w:rsidRPr="00C9340C" w:rsidRDefault="00C9340C" w:rsidP="00C9340C">
            <w:pPr>
              <w:rPr>
                <w:rFonts w:ascii="Montserrat" w:hAnsi="Montserrat"/>
                <w:sz w:val="18"/>
                <w:szCs w:val="18"/>
              </w:rPr>
            </w:pPr>
            <w:r w:rsidRPr="00C9340C">
              <w:rPr>
                <w:rFonts w:ascii="Montserrat" w:hAnsi="Montserrat"/>
                <w:sz w:val="18"/>
                <w:szCs w:val="18"/>
              </w:rPr>
              <w:lastRenderedPageBreak/>
              <w:t xml:space="preserve">Obustronne lub naprzemienne obniżanie pasa terenu przy korycie - wykształcenie koryta dwudzielnego </w:t>
            </w:r>
            <w:r w:rsidRPr="00C9340C">
              <w:rPr>
                <w:rFonts w:ascii="Montserrat" w:hAnsi="Montserrat"/>
                <w:sz w:val="18"/>
                <w:szCs w:val="18"/>
              </w:rPr>
              <w:lastRenderedPageBreak/>
              <w:t>do prowadzenia wód wysokich. Obniżanie terenu między meandrami w przypadku rzek silnie wciętych.</w:t>
            </w:r>
          </w:p>
        </w:tc>
        <w:tc>
          <w:tcPr>
            <w:tcW w:w="1873" w:type="pct"/>
            <w:vAlign w:val="center"/>
            <w:hideMark/>
          </w:tcPr>
          <w:p w14:paraId="045AB875" w14:textId="77777777" w:rsidR="00C9340C" w:rsidRPr="00C9340C" w:rsidRDefault="00C9340C" w:rsidP="00C9340C">
            <w:pPr>
              <w:rPr>
                <w:rFonts w:ascii="Montserrat" w:hAnsi="Montserrat"/>
                <w:sz w:val="18"/>
                <w:szCs w:val="18"/>
              </w:rPr>
            </w:pPr>
            <w:r w:rsidRPr="00C9340C">
              <w:rPr>
                <w:rFonts w:ascii="Montserrat" w:hAnsi="Montserrat"/>
                <w:sz w:val="18"/>
                <w:szCs w:val="18"/>
              </w:rPr>
              <w:lastRenderedPageBreak/>
              <w:t xml:space="preserve">Przywracanie warunków dla przepływu </w:t>
            </w:r>
            <w:proofErr w:type="spellStart"/>
            <w:r w:rsidRPr="00C9340C">
              <w:rPr>
                <w:rFonts w:ascii="Montserrat" w:hAnsi="Montserrat"/>
                <w:sz w:val="18"/>
                <w:szCs w:val="18"/>
              </w:rPr>
              <w:t>pozakorytowego</w:t>
            </w:r>
            <w:proofErr w:type="spellEnd"/>
            <w:r w:rsidRPr="00C9340C">
              <w:rPr>
                <w:rFonts w:ascii="Montserrat" w:hAnsi="Montserrat"/>
                <w:sz w:val="18"/>
                <w:szCs w:val="18"/>
              </w:rPr>
              <w:t xml:space="preserve">, ograniczenie lokalnego ryzyka powodziowego, poprawa ciągłości ekologicznej i </w:t>
            </w:r>
            <w:r w:rsidRPr="00C9340C">
              <w:rPr>
                <w:rFonts w:ascii="Montserrat" w:hAnsi="Montserrat"/>
                <w:sz w:val="18"/>
                <w:szCs w:val="18"/>
              </w:rPr>
              <w:lastRenderedPageBreak/>
              <w:t xml:space="preserve">transportu osadów. W przypadku zastosowania na dłuższych odcinkach - optymalizacja warunków przepływu wielkich wód gdy nie można odtworzyć naturalnych warunków przepływu </w:t>
            </w:r>
            <w:proofErr w:type="spellStart"/>
            <w:r w:rsidRPr="00C9340C">
              <w:rPr>
                <w:rFonts w:ascii="Montserrat" w:hAnsi="Montserrat"/>
                <w:sz w:val="18"/>
                <w:szCs w:val="18"/>
              </w:rPr>
              <w:t>ponadkorytowego</w:t>
            </w:r>
            <w:proofErr w:type="spellEnd"/>
            <w:r w:rsidRPr="00C9340C">
              <w:rPr>
                <w:rFonts w:ascii="Montserrat" w:hAnsi="Montserrat"/>
                <w:sz w:val="18"/>
                <w:szCs w:val="18"/>
              </w:rPr>
              <w:t xml:space="preserve">. Różnicowanie warunków morfologicznych i siedliskowych w strefie równi zalewowej. Poza korytem: przywracanie naturalnych warunków sedymentacji osadów </w:t>
            </w:r>
            <w:proofErr w:type="spellStart"/>
            <w:r w:rsidRPr="00C9340C">
              <w:rPr>
                <w:rFonts w:ascii="Montserrat" w:hAnsi="Montserrat"/>
                <w:sz w:val="18"/>
                <w:szCs w:val="18"/>
              </w:rPr>
              <w:t>pozakorytowych</w:t>
            </w:r>
            <w:proofErr w:type="spellEnd"/>
            <w:r w:rsidRPr="00C9340C">
              <w:rPr>
                <w:rFonts w:ascii="Montserrat" w:hAnsi="Montserrat"/>
                <w:sz w:val="18"/>
                <w:szCs w:val="18"/>
              </w:rPr>
              <w:t>. Odbudowa form hydromorfologicznych równi zalewowej.</w:t>
            </w:r>
          </w:p>
        </w:tc>
        <w:tc>
          <w:tcPr>
            <w:tcW w:w="445" w:type="pct"/>
            <w:vAlign w:val="center"/>
            <w:hideMark/>
          </w:tcPr>
          <w:p w14:paraId="276317E1" w14:textId="77777777" w:rsidR="00C9340C" w:rsidRPr="00C9340C" w:rsidRDefault="00C9340C" w:rsidP="00C9340C">
            <w:pPr>
              <w:rPr>
                <w:rFonts w:ascii="Montserrat" w:hAnsi="Montserrat"/>
                <w:sz w:val="18"/>
                <w:szCs w:val="18"/>
              </w:rPr>
            </w:pPr>
            <w:r w:rsidRPr="00C9340C">
              <w:rPr>
                <w:rFonts w:ascii="Montserrat" w:hAnsi="Montserrat"/>
                <w:sz w:val="18"/>
                <w:szCs w:val="18"/>
              </w:rPr>
              <w:lastRenderedPageBreak/>
              <w:t>Odcinkowo</w:t>
            </w:r>
          </w:p>
        </w:tc>
      </w:tr>
      <w:tr w:rsidR="00C9340C" w:rsidRPr="00C9340C" w14:paraId="19CA4311" w14:textId="77777777" w:rsidTr="00C9340C">
        <w:tc>
          <w:tcPr>
            <w:tcW w:w="228" w:type="pct"/>
            <w:vAlign w:val="center"/>
          </w:tcPr>
          <w:p w14:paraId="1DF20E44" w14:textId="42638F83" w:rsidR="00C9340C" w:rsidRPr="00C9340C" w:rsidRDefault="00C9340C" w:rsidP="00C9340C">
            <w:pPr>
              <w:rPr>
                <w:rFonts w:ascii="Montserrat" w:hAnsi="Montserrat"/>
                <w:sz w:val="18"/>
                <w:szCs w:val="18"/>
              </w:rPr>
            </w:pPr>
            <w:r w:rsidRPr="00C9340C">
              <w:rPr>
                <w:rFonts w:ascii="Montserrat" w:hAnsi="Montserrat"/>
                <w:sz w:val="18"/>
                <w:szCs w:val="18"/>
              </w:rPr>
              <w:t>10</w:t>
            </w:r>
          </w:p>
        </w:tc>
        <w:tc>
          <w:tcPr>
            <w:tcW w:w="533" w:type="pct"/>
            <w:vAlign w:val="center"/>
            <w:hideMark/>
          </w:tcPr>
          <w:p w14:paraId="6A1A020B"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T5 </w:t>
            </w:r>
          </w:p>
        </w:tc>
        <w:tc>
          <w:tcPr>
            <w:tcW w:w="680" w:type="pct"/>
            <w:vAlign w:val="center"/>
            <w:hideMark/>
          </w:tcPr>
          <w:p w14:paraId="02CD5ACF"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Tworzenie </w:t>
            </w:r>
            <w:proofErr w:type="spellStart"/>
            <w:r w:rsidRPr="00C9340C">
              <w:rPr>
                <w:rFonts w:ascii="Montserrat" w:hAnsi="Montserrat"/>
                <w:sz w:val="18"/>
                <w:szCs w:val="18"/>
              </w:rPr>
              <w:t>quasistarorzeczy</w:t>
            </w:r>
            <w:proofErr w:type="spellEnd"/>
          </w:p>
        </w:tc>
        <w:tc>
          <w:tcPr>
            <w:tcW w:w="1242" w:type="pct"/>
            <w:vAlign w:val="center"/>
            <w:hideMark/>
          </w:tcPr>
          <w:p w14:paraId="1B215F83" w14:textId="77777777" w:rsidR="00C9340C" w:rsidRPr="00C9340C" w:rsidRDefault="00C9340C" w:rsidP="00C9340C">
            <w:pPr>
              <w:rPr>
                <w:rFonts w:ascii="Montserrat" w:hAnsi="Montserrat"/>
                <w:sz w:val="18"/>
                <w:szCs w:val="18"/>
              </w:rPr>
            </w:pPr>
            <w:r w:rsidRPr="00C9340C">
              <w:rPr>
                <w:rFonts w:ascii="Montserrat" w:hAnsi="Montserrat"/>
                <w:sz w:val="18"/>
                <w:szCs w:val="18"/>
              </w:rPr>
              <w:t>Wykonanie zagłębień kształtem zbliżonych do starorzeczy, oczek wodnych, małych zbiorników wodnych, okresowo wypełnianych wodą lub tworzących mozaikę siedlisk ziemnowodnych, zwykle w systemach koralikowych w strefie równi zalewowej</w:t>
            </w:r>
          </w:p>
        </w:tc>
        <w:tc>
          <w:tcPr>
            <w:tcW w:w="1873" w:type="pct"/>
            <w:vAlign w:val="center"/>
            <w:hideMark/>
          </w:tcPr>
          <w:p w14:paraId="6A59F3CA" w14:textId="77777777" w:rsidR="00C9340C" w:rsidRPr="00C9340C" w:rsidRDefault="00C9340C" w:rsidP="00C9340C">
            <w:pPr>
              <w:rPr>
                <w:rFonts w:ascii="Montserrat" w:hAnsi="Montserrat"/>
                <w:sz w:val="18"/>
                <w:szCs w:val="18"/>
              </w:rPr>
            </w:pPr>
            <w:r w:rsidRPr="00C9340C">
              <w:rPr>
                <w:rFonts w:ascii="Montserrat" w:hAnsi="Montserrat"/>
                <w:sz w:val="18"/>
                <w:szCs w:val="18"/>
              </w:rPr>
              <w:t>Optymalizacja siedlisk kluczowych dla różnorodności biologicznej</w:t>
            </w:r>
          </w:p>
        </w:tc>
        <w:tc>
          <w:tcPr>
            <w:tcW w:w="445" w:type="pct"/>
            <w:vAlign w:val="center"/>
            <w:hideMark/>
          </w:tcPr>
          <w:p w14:paraId="17EA7D01" w14:textId="77777777" w:rsidR="00C9340C" w:rsidRPr="00C9340C" w:rsidRDefault="00C9340C" w:rsidP="00C9340C">
            <w:pPr>
              <w:rPr>
                <w:rFonts w:ascii="Montserrat" w:hAnsi="Montserrat"/>
                <w:sz w:val="18"/>
                <w:szCs w:val="18"/>
              </w:rPr>
            </w:pPr>
            <w:r w:rsidRPr="00C9340C">
              <w:rPr>
                <w:rFonts w:ascii="Montserrat" w:hAnsi="Montserrat"/>
                <w:sz w:val="18"/>
                <w:szCs w:val="18"/>
              </w:rPr>
              <w:t>Odcinkowo na obniżonej terasie</w:t>
            </w:r>
          </w:p>
        </w:tc>
      </w:tr>
      <w:tr w:rsidR="00C9340C" w:rsidRPr="00C9340C" w14:paraId="1DD708D0" w14:textId="77777777" w:rsidTr="00C9340C">
        <w:tc>
          <w:tcPr>
            <w:tcW w:w="228" w:type="pct"/>
            <w:vAlign w:val="center"/>
          </w:tcPr>
          <w:p w14:paraId="7F7BA363" w14:textId="16FC0564" w:rsidR="00C9340C" w:rsidRPr="00C9340C" w:rsidRDefault="00C9340C" w:rsidP="00C9340C">
            <w:pPr>
              <w:rPr>
                <w:rFonts w:ascii="Montserrat" w:hAnsi="Montserrat"/>
                <w:sz w:val="18"/>
                <w:szCs w:val="18"/>
              </w:rPr>
            </w:pPr>
            <w:r w:rsidRPr="00C9340C">
              <w:rPr>
                <w:rFonts w:ascii="Montserrat" w:hAnsi="Montserrat"/>
                <w:sz w:val="18"/>
                <w:szCs w:val="18"/>
              </w:rPr>
              <w:t>11</w:t>
            </w:r>
          </w:p>
        </w:tc>
        <w:tc>
          <w:tcPr>
            <w:tcW w:w="533" w:type="pct"/>
            <w:vAlign w:val="center"/>
            <w:hideMark/>
          </w:tcPr>
          <w:p w14:paraId="4538005B"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T16 </w:t>
            </w:r>
          </w:p>
        </w:tc>
        <w:tc>
          <w:tcPr>
            <w:tcW w:w="680" w:type="pct"/>
            <w:vAlign w:val="center"/>
            <w:hideMark/>
          </w:tcPr>
          <w:p w14:paraId="10727269" w14:textId="77777777" w:rsidR="00C9340C" w:rsidRPr="00C9340C" w:rsidRDefault="00C9340C" w:rsidP="00C9340C">
            <w:pPr>
              <w:rPr>
                <w:rFonts w:ascii="Montserrat" w:hAnsi="Montserrat"/>
                <w:sz w:val="18"/>
                <w:szCs w:val="18"/>
              </w:rPr>
            </w:pPr>
            <w:r w:rsidRPr="00C9340C">
              <w:rPr>
                <w:rFonts w:ascii="Montserrat" w:hAnsi="Montserrat"/>
                <w:sz w:val="18"/>
                <w:szCs w:val="18"/>
              </w:rPr>
              <w:t>Likwidacja lub udrażnianie przegród poprzecznych</w:t>
            </w:r>
          </w:p>
        </w:tc>
        <w:tc>
          <w:tcPr>
            <w:tcW w:w="1242" w:type="pct"/>
            <w:vAlign w:val="center"/>
            <w:hideMark/>
          </w:tcPr>
          <w:p w14:paraId="119BE756" w14:textId="77777777" w:rsidR="00C9340C" w:rsidRPr="00C9340C" w:rsidRDefault="00C9340C" w:rsidP="00C9340C">
            <w:pPr>
              <w:rPr>
                <w:rFonts w:ascii="Montserrat" w:hAnsi="Montserrat"/>
                <w:sz w:val="18"/>
                <w:szCs w:val="18"/>
              </w:rPr>
            </w:pPr>
            <w:r w:rsidRPr="00C9340C">
              <w:rPr>
                <w:rFonts w:ascii="Montserrat" w:hAnsi="Montserrat"/>
                <w:sz w:val="18"/>
                <w:szCs w:val="18"/>
              </w:rPr>
              <w:t>Przebudowa przegród poprzecznych na bystrza o zwiększonej szorstkości</w:t>
            </w:r>
          </w:p>
        </w:tc>
        <w:tc>
          <w:tcPr>
            <w:tcW w:w="1873" w:type="pct"/>
            <w:vAlign w:val="center"/>
            <w:hideMark/>
          </w:tcPr>
          <w:p w14:paraId="250682C5" w14:textId="77777777" w:rsidR="00C9340C" w:rsidRPr="00C9340C" w:rsidRDefault="00C9340C" w:rsidP="00C9340C">
            <w:pPr>
              <w:rPr>
                <w:rFonts w:ascii="Montserrat" w:hAnsi="Montserrat"/>
                <w:sz w:val="18"/>
                <w:szCs w:val="18"/>
              </w:rPr>
            </w:pPr>
            <w:r w:rsidRPr="00C9340C">
              <w:rPr>
                <w:rFonts w:ascii="Montserrat" w:hAnsi="Montserrat"/>
                <w:sz w:val="18"/>
                <w:szCs w:val="18"/>
              </w:rPr>
              <w:t>Rozbiórka jazu i przywrócenie optymalnych warunków hydromorfologicznych i siedliskowych w korycie.</w:t>
            </w:r>
          </w:p>
        </w:tc>
        <w:tc>
          <w:tcPr>
            <w:tcW w:w="445" w:type="pct"/>
            <w:vAlign w:val="center"/>
            <w:hideMark/>
          </w:tcPr>
          <w:p w14:paraId="05D37FB5" w14:textId="77777777" w:rsidR="00C9340C" w:rsidRPr="00C9340C" w:rsidRDefault="00C9340C" w:rsidP="00C9340C">
            <w:pPr>
              <w:rPr>
                <w:rFonts w:ascii="Montserrat" w:hAnsi="Montserrat"/>
                <w:sz w:val="18"/>
                <w:szCs w:val="18"/>
              </w:rPr>
            </w:pPr>
            <w:r w:rsidRPr="00C9340C">
              <w:rPr>
                <w:rFonts w:ascii="Montserrat" w:hAnsi="Montserrat"/>
                <w:sz w:val="18"/>
                <w:szCs w:val="18"/>
              </w:rPr>
              <w:t>punktowo</w:t>
            </w:r>
          </w:p>
        </w:tc>
      </w:tr>
      <w:tr w:rsidR="00C9340C" w:rsidRPr="00C9340C" w14:paraId="6A3E1A2C" w14:textId="77777777" w:rsidTr="00C9340C">
        <w:tc>
          <w:tcPr>
            <w:tcW w:w="228" w:type="pct"/>
            <w:vAlign w:val="center"/>
          </w:tcPr>
          <w:p w14:paraId="5D79E708" w14:textId="66EA9A53" w:rsidR="00C9340C" w:rsidRPr="00C9340C" w:rsidRDefault="00C9340C" w:rsidP="00C9340C">
            <w:pPr>
              <w:rPr>
                <w:rFonts w:ascii="Montserrat" w:hAnsi="Montserrat"/>
                <w:sz w:val="18"/>
                <w:szCs w:val="18"/>
              </w:rPr>
            </w:pPr>
            <w:r w:rsidRPr="00C9340C">
              <w:rPr>
                <w:rFonts w:ascii="Montserrat" w:hAnsi="Montserrat"/>
                <w:sz w:val="18"/>
                <w:szCs w:val="18"/>
              </w:rPr>
              <w:t>12</w:t>
            </w:r>
          </w:p>
        </w:tc>
        <w:tc>
          <w:tcPr>
            <w:tcW w:w="533" w:type="pct"/>
            <w:vAlign w:val="center"/>
            <w:hideMark/>
          </w:tcPr>
          <w:p w14:paraId="28A10516"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P3 </w:t>
            </w:r>
          </w:p>
        </w:tc>
        <w:tc>
          <w:tcPr>
            <w:tcW w:w="680" w:type="pct"/>
            <w:vAlign w:val="center"/>
            <w:hideMark/>
          </w:tcPr>
          <w:p w14:paraId="444CD50A" w14:textId="77777777" w:rsidR="00C9340C" w:rsidRPr="00C9340C" w:rsidRDefault="00C9340C" w:rsidP="00C9340C">
            <w:pPr>
              <w:rPr>
                <w:rFonts w:ascii="Montserrat" w:hAnsi="Montserrat"/>
                <w:sz w:val="18"/>
                <w:szCs w:val="18"/>
              </w:rPr>
            </w:pPr>
            <w:r w:rsidRPr="00C9340C">
              <w:rPr>
                <w:rFonts w:ascii="Montserrat" w:hAnsi="Montserrat"/>
                <w:sz w:val="18"/>
                <w:szCs w:val="18"/>
              </w:rPr>
              <w:t>Uzupełnienie rozpoznania procesów dynamiki fluwialnej</w:t>
            </w:r>
          </w:p>
        </w:tc>
        <w:tc>
          <w:tcPr>
            <w:tcW w:w="1242" w:type="pct"/>
            <w:vAlign w:val="center"/>
            <w:hideMark/>
          </w:tcPr>
          <w:p w14:paraId="5295B560" w14:textId="77777777" w:rsidR="00C9340C" w:rsidRPr="00C9340C" w:rsidRDefault="00C9340C" w:rsidP="00C9340C">
            <w:pPr>
              <w:rPr>
                <w:rFonts w:ascii="Montserrat" w:hAnsi="Montserrat"/>
                <w:sz w:val="18"/>
                <w:szCs w:val="18"/>
              </w:rPr>
            </w:pPr>
            <w:r w:rsidRPr="00C9340C">
              <w:rPr>
                <w:rFonts w:ascii="Montserrat" w:hAnsi="Montserrat"/>
                <w:sz w:val="18"/>
                <w:szCs w:val="18"/>
              </w:rPr>
              <w:t>Wizja terenowa, kartowanie hydromorfologiczne, obserwacje przyrożnych przepływach</w:t>
            </w:r>
          </w:p>
        </w:tc>
        <w:tc>
          <w:tcPr>
            <w:tcW w:w="1873" w:type="pct"/>
            <w:vAlign w:val="center"/>
            <w:hideMark/>
          </w:tcPr>
          <w:p w14:paraId="545C0E6C" w14:textId="77777777" w:rsidR="00C9340C" w:rsidRPr="00C9340C" w:rsidRDefault="00C9340C" w:rsidP="00C9340C">
            <w:pPr>
              <w:rPr>
                <w:rFonts w:ascii="Montserrat" w:hAnsi="Montserrat"/>
                <w:sz w:val="18"/>
                <w:szCs w:val="18"/>
              </w:rPr>
            </w:pPr>
            <w:r w:rsidRPr="00C9340C">
              <w:rPr>
                <w:rFonts w:ascii="Montserrat" w:hAnsi="Montserrat"/>
                <w:sz w:val="18"/>
                <w:szCs w:val="18"/>
              </w:rPr>
              <w:t>-</w:t>
            </w:r>
          </w:p>
        </w:tc>
        <w:tc>
          <w:tcPr>
            <w:tcW w:w="445" w:type="pct"/>
            <w:vAlign w:val="center"/>
            <w:hideMark/>
          </w:tcPr>
          <w:p w14:paraId="6AA22A4F" w14:textId="77777777" w:rsidR="00C9340C" w:rsidRPr="00C9340C" w:rsidRDefault="00C9340C" w:rsidP="00C9340C">
            <w:pPr>
              <w:rPr>
                <w:rFonts w:ascii="Montserrat" w:hAnsi="Montserrat"/>
                <w:sz w:val="18"/>
                <w:szCs w:val="18"/>
              </w:rPr>
            </w:pPr>
            <w:r w:rsidRPr="00C9340C">
              <w:rPr>
                <w:rFonts w:ascii="Montserrat" w:hAnsi="Montserrat"/>
                <w:sz w:val="18"/>
                <w:szCs w:val="18"/>
              </w:rPr>
              <w:t>-</w:t>
            </w:r>
          </w:p>
        </w:tc>
      </w:tr>
      <w:tr w:rsidR="00C9340C" w:rsidRPr="00C9340C" w14:paraId="633B291C" w14:textId="77777777" w:rsidTr="00C9340C">
        <w:tc>
          <w:tcPr>
            <w:tcW w:w="228" w:type="pct"/>
            <w:vAlign w:val="center"/>
          </w:tcPr>
          <w:p w14:paraId="6B7F0564" w14:textId="21B7B06A" w:rsidR="00C9340C" w:rsidRPr="00C9340C" w:rsidRDefault="00C9340C" w:rsidP="00C9340C">
            <w:pPr>
              <w:rPr>
                <w:rFonts w:ascii="Montserrat" w:hAnsi="Montserrat"/>
                <w:sz w:val="18"/>
                <w:szCs w:val="18"/>
              </w:rPr>
            </w:pPr>
            <w:r w:rsidRPr="00C9340C">
              <w:rPr>
                <w:rFonts w:ascii="Montserrat" w:hAnsi="Montserrat"/>
                <w:sz w:val="18"/>
                <w:szCs w:val="18"/>
              </w:rPr>
              <w:lastRenderedPageBreak/>
              <w:t>13</w:t>
            </w:r>
          </w:p>
        </w:tc>
        <w:tc>
          <w:tcPr>
            <w:tcW w:w="533" w:type="pct"/>
            <w:vAlign w:val="center"/>
            <w:hideMark/>
          </w:tcPr>
          <w:p w14:paraId="02FEAD64"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P4 </w:t>
            </w:r>
          </w:p>
        </w:tc>
        <w:tc>
          <w:tcPr>
            <w:tcW w:w="680" w:type="pct"/>
            <w:vAlign w:val="center"/>
            <w:hideMark/>
          </w:tcPr>
          <w:p w14:paraId="7F4E83B5" w14:textId="77777777" w:rsidR="00C9340C" w:rsidRPr="00C9340C" w:rsidRDefault="00C9340C" w:rsidP="00C9340C">
            <w:pPr>
              <w:rPr>
                <w:rFonts w:ascii="Montserrat" w:hAnsi="Montserrat"/>
                <w:sz w:val="18"/>
                <w:szCs w:val="18"/>
              </w:rPr>
            </w:pPr>
            <w:r w:rsidRPr="00C9340C">
              <w:rPr>
                <w:rFonts w:ascii="Montserrat" w:hAnsi="Montserrat"/>
                <w:sz w:val="18"/>
                <w:szCs w:val="18"/>
              </w:rPr>
              <w:t>Pozyskanie gruntów</w:t>
            </w:r>
          </w:p>
        </w:tc>
        <w:tc>
          <w:tcPr>
            <w:tcW w:w="1242" w:type="pct"/>
            <w:vAlign w:val="center"/>
            <w:hideMark/>
          </w:tcPr>
          <w:p w14:paraId="021FA14F" w14:textId="77777777" w:rsidR="00C9340C" w:rsidRPr="00C9340C" w:rsidRDefault="00C9340C" w:rsidP="00C9340C">
            <w:pPr>
              <w:rPr>
                <w:rFonts w:ascii="Montserrat" w:hAnsi="Montserrat"/>
                <w:sz w:val="18"/>
                <w:szCs w:val="18"/>
              </w:rPr>
            </w:pPr>
            <w:r w:rsidRPr="00C9340C">
              <w:rPr>
                <w:rFonts w:ascii="Montserrat" w:hAnsi="Montserrat"/>
                <w:sz w:val="18"/>
                <w:szCs w:val="18"/>
              </w:rPr>
              <w:t>Wykup gruntów. Pozyskanie gruntów w trybie art.. 233 ustawy Prawo wodne. [Docelowo także inne tryby, wymaga zmian legislacyjnych]</w:t>
            </w:r>
          </w:p>
        </w:tc>
        <w:tc>
          <w:tcPr>
            <w:tcW w:w="1873" w:type="pct"/>
            <w:vAlign w:val="center"/>
            <w:hideMark/>
          </w:tcPr>
          <w:p w14:paraId="127C0322" w14:textId="77777777" w:rsidR="00C9340C" w:rsidRPr="00C9340C" w:rsidRDefault="00C9340C" w:rsidP="00C9340C">
            <w:pPr>
              <w:rPr>
                <w:rFonts w:ascii="Montserrat" w:hAnsi="Montserrat"/>
                <w:sz w:val="18"/>
                <w:szCs w:val="18"/>
              </w:rPr>
            </w:pPr>
            <w:r w:rsidRPr="00C9340C">
              <w:rPr>
                <w:rFonts w:ascii="Montserrat" w:hAnsi="Montserrat"/>
                <w:sz w:val="18"/>
                <w:szCs w:val="18"/>
              </w:rPr>
              <w:t>Zagwarantowanie miejsca na wdrożenie niezbędnych działań renaturyzacyjnych</w:t>
            </w:r>
          </w:p>
        </w:tc>
        <w:tc>
          <w:tcPr>
            <w:tcW w:w="445" w:type="pct"/>
            <w:vAlign w:val="center"/>
            <w:hideMark/>
          </w:tcPr>
          <w:p w14:paraId="3A90E202" w14:textId="77777777" w:rsidR="00C9340C" w:rsidRPr="00C9340C" w:rsidRDefault="00C9340C" w:rsidP="00C9340C">
            <w:pPr>
              <w:rPr>
                <w:rFonts w:ascii="Montserrat" w:hAnsi="Montserrat"/>
                <w:sz w:val="18"/>
                <w:szCs w:val="18"/>
              </w:rPr>
            </w:pPr>
            <w:r w:rsidRPr="00C9340C">
              <w:rPr>
                <w:rFonts w:ascii="Montserrat" w:hAnsi="Montserrat"/>
                <w:sz w:val="18"/>
                <w:szCs w:val="18"/>
              </w:rPr>
              <w:t>-</w:t>
            </w:r>
          </w:p>
        </w:tc>
      </w:tr>
      <w:tr w:rsidR="00C9340C" w:rsidRPr="00C9340C" w14:paraId="020ECB60" w14:textId="77777777" w:rsidTr="00C9340C">
        <w:tc>
          <w:tcPr>
            <w:tcW w:w="228" w:type="pct"/>
            <w:vAlign w:val="center"/>
          </w:tcPr>
          <w:p w14:paraId="6FA514D3" w14:textId="1B122CBE" w:rsidR="00C9340C" w:rsidRPr="00C9340C" w:rsidRDefault="00C9340C" w:rsidP="00C9340C">
            <w:pPr>
              <w:rPr>
                <w:rFonts w:ascii="Montserrat" w:hAnsi="Montserrat"/>
                <w:sz w:val="18"/>
                <w:szCs w:val="18"/>
              </w:rPr>
            </w:pPr>
            <w:r w:rsidRPr="00C9340C">
              <w:rPr>
                <w:rFonts w:ascii="Montserrat" w:hAnsi="Montserrat"/>
                <w:sz w:val="18"/>
                <w:szCs w:val="18"/>
              </w:rPr>
              <w:t>14</w:t>
            </w:r>
          </w:p>
        </w:tc>
        <w:tc>
          <w:tcPr>
            <w:tcW w:w="533" w:type="pct"/>
            <w:vAlign w:val="center"/>
            <w:hideMark/>
          </w:tcPr>
          <w:p w14:paraId="2B1CD3F2"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P7 </w:t>
            </w:r>
          </w:p>
        </w:tc>
        <w:tc>
          <w:tcPr>
            <w:tcW w:w="680" w:type="pct"/>
            <w:vAlign w:val="center"/>
            <w:hideMark/>
          </w:tcPr>
          <w:p w14:paraId="0BFBB6F8" w14:textId="77777777" w:rsidR="00C9340C" w:rsidRPr="00C9340C" w:rsidRDefault="00C9340C" w:rsidP="00C9340C">
            <w:pPr>
              <w:rPr>
                <w:rFonts w:ascii="Montserrat" w:hAnsi="Montserrat"/>
                <w:sz w:val="18"/>
                <w:szCs w:val="18"/>
              </w:rPr>
            </w:pPr>
            <w:r w:rsidRPr="00C9340C">
              <w:rPr>
                <w:rFonts w:ascii="Montserrat" w:hAnsi="Montserrat"/>
                <w:sz w:val="18"/>
                <w:szCs w:val="18"/>
              </w:rPr>
              <w:t xml:space="preserve">Informacja </w:t>
            </w:r>
          </w:p>
        </w:tc>
        <w:tc>
          <w:tcPr>
            <w:tcW w:w="1242" w:type="pct"/>
            <w:vAlign w:val="center"/>
            <w:hideMark/>
          </w:tcPr>
          <w:p w14:paraId="52A70995" w14:textId="77777777" w:rsidR="00C9340C" w:rsidRPr="00C9340C" w:rsidRDefault="00C9340C" w:rsidP="00C9340C">
            <w:pPr>
              <w:rPr>
                <w:rFonts w:ascii="Montserrat" w:hAnsi="Montserrat"/>
                <w:sz w:val="18"/>
                <w:szCs w:val="18"/>
              </w:rPr>
            </w:pPr>
            <w:r w:rsidRPr="00C9340C">
              <w:rPr>
                <w:rFonts w:ascii="Montserrat" w:hAnsi="Montserrat"/>
                <w:sz w:val="18"/>
                <w:szCs w:val="18"/>
              </w:rPr>
              <w:t>Edukacja i informowanie o celu i metodach renaturyzacji oraz o potencjalnych korzyściach z niej. W tym tablice informacyjne w terenie, wyjaśniające zastosowane środki.</w:t>
            </w:r>
          </w:p>
        </w:tc>
        <w:tc>
          <w:tcPr>
            <w:tcW w:w="1873" w:type="pct"/>
            <w:vAlign w:val="center"/>
            <w:hideMark/>
          </w:tcPr>
          <w:p w14:paraId="6D276986" w14:textId="77777777" w:rsidR="00C9340C" w:rsidRPr="00C9340C" w:rsidRDefault="00C9340C" w:rsidP="00C9340C">
            <w:pPr>
              <w:rPr>
                <w:rFonts w:ascii="Montserrat" w:hAnsi="Montserrat"/>
                <w:sz w:val="18"/>
                <w:szCs w:val="18"/>
              </w:rPr>
            </w:pPr>
            <w:r w:rsidRPr="00C9340C">
              <w:rPr>
                <w:rFonts w:ascii="Montserrat" w:hAnsi="Montserrat"/>
                <w:sz w:val="18"/>
                <w:szCs w:val="18"/>
              </w:rPr>
              <w:t>W celu poprawy świadomości społecznej.</w:t>
            </w:r>
          </w:p>
        </w:tc>
        <w:tc>
          <w:tcPr>
            <w:tcW w:w="445" w:type="pct"/>
            <w:vAlign w:val="center"/>
            <w:hideMark/>
          </w:tcPr>
          <w:p w14:paraId="1C083610" w14:textId="77777777" w:rsidR="00C9340C" w:rsidRPr="00C9340C" w:rsidRDefault="00C9340C" w:rsidP="00C9340C">
            <w:pPr>
              <w:rPr>
                <w:rFonts w:ascii="Montserrat" w:hAnsi="Montserrat"/>
                <w:sz w:val="18"/>
                <w:szCs w:val="18"/>
              </w:rPr>
            </w:pPr>
            <w:r w:rsidRPr="00C9340C">
              <w:rPr>
                <w:rFonts w:ascii="Montserrat" w:hAnsi="Montserrat"/>
                <w:sz w:val="18"/>
                <w:szCs w:val="18"/>
              </w:rPr>
              <w:t>-</w:t>
            </w:r>
          </w:p>
        </w:tc>
      </w:tr>
    </w:tbl>
    <w:p w14:paraId="5E933E97" w14:textId="77777777" w:rsidR="007A085D" w:rsidRDefault="007A085D" w:rsidP="007A085D"/>
    <w:p w14:paraId="3A09DCE6" w14:textId="77777777" w:rsidR="004D4C80" w:rsidRDefault="004D4C80">
      <w:pPr>
        <w:rPr>
          <w:rFonts w:ascii="Montserrat" w:hAnsi="Montserrat"/>
        </w:rPr>
      </w:pPr>
    </w:p>
    <w:p w14:paraId="0818F70F" w14:textId="77777777" w:rsidR="004D4C80" w:rsidRDefault="004D4C80">
      <w:pPr>
        <w:rPr>
          <w:rFonts w:ascii="Montserrat" w:hAnsi="Montserrat"/>
        </w:rPr>
      </w:pPr>
    </w:p>
    <w:p w14:paraId="385FE736" w14:textId="77777777" w:rsidR="004D4C80" w:rsidRDefault="004D4C80">
      <w:pPr>
        <w:rPr>
          <w:rFonts w:ascii="Montserrat" w:hAnsi="Montserrat"/>
        </w:rPr>
      </w:pPr>
    </w:p>
    <w:p w14:paraId="790392E7" w14:textId="77777777" w:rsidR="004D4C80" w:rsidRDefault="004D4C80">
      <w:pPr>
        <w:rPr>
          <w:rFonts w:ascii="Montserrat" w:hAnsi="Montserrat"/>
        </w:rPr>
      </w:pPr>
    </w:p>
    <w:p w14:paraId="214FA040" w14:textId="77777777" w:rsidR="004D4C80" w:rsidRDefault="004D4C80">
      <w:pPr>
        <w:rPr>
          <w:rFonts w:ascii="Montserrat" w:hAnsi="Montserrat"/>
        </w:rPr>
      </w:pPr>
    </w:p>
    <w:p w14:paraId="13B6BE2A" w14:textId="77777777" w:rsidR="004D4C80" w:rsidRDefault="004D4C80">
      <w:pPr>
        <w:rPr>
          <w:rFonts w:ascii="Montserrat" w:hAnsi="Montserrat"/>
        </w:rPr>
      </w:pPr>
    </w:p>
    <w:p w14:paraId="3B66D33D" w14:textId="77777777" w:rsidR="004D4C80" w:rsidRDefault="004D4C80">
      <w:pPr>
        <w:rPr>
          <w:rFonts w:ascii="Montserrat" w:hAnsi="Montserrat"/>
        </w:rPr>
        <w:sectPr w:rsidR="004D4C80" w:rsidSect="00DA43BC">
          <w:pgSz w:w="16838" w:h="11906" w:orient="landscape"/>
          <w:pgMar w:top="1418" w:right="1418" w:bottom="1418" w:left="1418" w:header="709" w:footer="709" w:gutter="0"/>
          <w:cols w:space="708"/>
          <w:docGrid w:linePitch="360"/>
        </w:sectPr>
      </w:pPr>
    </w:p>
    <w:p w14:paraId="79C5E730" w14:textId="4E5ADFB3" w:rsidR="004D4C80" w:rsidRPr="009F60EA" w:rsidRDefault="004D4C80" w:rsidP="009F60EA">
      <w:pPr>
        <w:pStyle w:val="Tytuakapitu"/>
        <w:rPr>
          <w:sz w:val="28"/>
          <w:szCs w:val="28"/>
        </w:rPr>
      </w:pPr>
      <w:bookmarkStart w:id="3" w:name="_Toc191883375"/>
      <w:r w:rsidRPr="009F60EA">
        <w:rPr>
          <w:sz w:val="28"/>
          <w:szCs w:val="28"/>
        </w:rPr>
        <w:lastRenderedPageBreak/>
        <w:t>Analiza IIaPGW pod kątem działań 04.01</w:t>
      </w:r>
      <w:bookmarkEnd w:id="3"/>
    </w:p>
    <w:p w14:paraId="1B8D9921" w14:textId="518C93EC" w:rsidR="002B0999" w:rsidRPr="002B0999" w:rsidRDefault="002B0999" w:rsidP="002B0999">
      <w:pPr>
        <w:jc w:val="both"/>
        <w:rPr>
          <w:rFonts w:ascii="Montserrat" w:hAnsi="Montserrat"/>
        </w:rPr>
      </w:pPr>
      <w:r w:rsidRPr="002B0999">
        <w:rPr>
          <w:rFonts w:ascii="Montserrat" w:hAnsi="Montserrat"/>
        </w:rPr>
        <w:t xml:space="preserve">Działanie RWHM0401 - Analiza sposobu prowadzenia działań restytucyjnych z uwzględnieniem zachowania funkcji cieku oraz realizacja działań restytucyjnych na podstawie przeprowadzonej analizy (do 2027 r.) zostało w II aPGW zaplanowane dla </w:t>
      </w:r>
      <w:r w:rsidR="00487293">
        <w:rPr>
          <w:rFonts w:ascii="Montserrat" w:hAnsi="Montserrat"/>
        </w:rPr>
        <w:t>12</w:t>
      </w:r>
      <w:r w:rsidRPr="002B0999">
        <w:rPr>
          <w:rFonts w:ascii="Montserrat" w:hAnsi="Montserrat"/>
        </w:rPr>
        <w:t xml:space="preserve"> JCWP w regionie wodnym </w:t>
      </w:r>
      <w:r>
        <w:rPr>
          <w:rFonts w:ascii="Montserrat" w:hAnsi="Montserrat"/>
        </w:rPr>
        <w:t>Noteci</w:t>
      </w:r>
      <w:r w:rsidRPr="002B0999">
        <w:rPr>
          <w:rFonts w:ascii="Montserrat" w:hAnsi="Montserrat"/>
        </w:rPr>
        <w:t>.</w:t>
      </w:r>
    </w:p>
    <w:p w14:paraId="223854C4" w14:textId="77777777" w:rsidR="002B0999" w:rsidRPr="002B0999" w:rsidRDefault="002B0999" w:rsidP="002B0999">
      <w:pPr>
        <w:jc w:val="both"/>
        <w:rPr>
          <w:rFonts w:ascii="Montserrat" w:hAnsi="Montserrat"/>
        </w:rPr>
      </w:pPr>
      <w:r w:rsidRPr="002B0999">
        <w:rPr>
          <w:rFonts w:ascii="Montserrat" w:hAnsi="Montserrat"/>
        </w:rPr>
        <w:t>Działanie RWHM0401 nie stanowi wskazanego w II aPGW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6618AB82" w14:textId="77777777" w:rsidR="002B0999" w:rsidRPr="002B0999" w:rsidRDefault="002B0999" w:rsidP="002B0999">
      <w:pPr>
        <w:jc w:val="both"/>
        <w:rPr>
          <w:rFonts w:ascii="Montserrat" w:hAnsi="Montserrat"/>
        </w:rPr>
      </w:pPr>
      <w:r w:rsidRPr="002B0999">
        <w:rPr>
          <w:rFonts w:ascii="Montserrat" w:hAnsi="Montserrat"/>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3F2621BE" w14:textId="5A08219F" w:rsidR="00692D2A" w:rsidRDefault="002B0999" w:rsidP="002B0999">
      <w:pPr>
        <w:jc w:val="both"/>
        <w:rPr>
          <w:rFonts w:ascii="Montserrat" w:hAnsi="Montserrat"/>
        </w:rPr>
      </w:pPr>
      <w:r w:rsidRPr="002B0999">
        <w:rPr>
          <w:rFonts w:ascii="Montserrat" w:hAnsi="Montserrat"/>
        </w:rPr>
        <w:t>Poniższe zestawienie tabelaryczne przedstawia listę JCWP, w których zaplanowano działanie</w:t>
      </w:r>
      <w:r w:rsidR="004174BA" w:rsidRPr="004174BA">
        <w:rPr>
          <w:rFonts w:ascii="Montserrat" w:hAnsi="Montserrat"/>
          <w:kern w:val="0"/>
          <w:sz w:val="22"/>
          <w:szCs w:val="22"/>
          <w14:ligatures w14:val="none"/>
        </w:rPr>
        <w:t xml:space="preserve"> </w:t>
      </w:r>
      <w:r w:rsidR="004174BA" w:rsidRPr="004174BA">
        <w:rPr>
          <w:rFonts w:ascii="Montserrat" w:hAnsi="Montserrat"/>
        </w:rPr>
        <w:t>RWHM0401 oraz w których planowane są działania utrzymaniowe w aktualnej wersji projektu PUW</w:t>
      </w:r>
      <w:r w:rsidRPr="002B0999">
        <w:rPr>
          <w:rFonts w:ascii="Montserrat" w:hAnsi="Montserrat"/>
        </w:rPr>
        <w:t>.</w:t>
      </w:r>
    </w:p>
    <w:tbl>
      <w:tblPr>
        <w:tblW w:w="5000" w:type="pct"/>
        <w:tblCellMar>
          <w:left w:w="70" w:type="dxa"/>
          <w:right w:w="70" w:type="dxa"/>
        </w:tblCellMar>
        <w:tblLook w:val="04A0" w:firstRow="1" w:lastRow="0" w:firstColumn="1" w:lastColumn="0" w:noHBand="0" w:noVBand="1"/>
      </w:tblPr>
      <w:tblGrid>
        <w:gridCol w:w="419"/>
        <w:gridCol w:w="1905"/>
        <w:gridCol w:w="5695"/>
        <w:gridCol w:w="1041"/>
      </w:tblGrid>
      <w:tr w:rsidR="00A232C6" w:rsidRPr="004174BA" w14:paraId="56C8529F" w14:textId="097F4634" w:rsidTr="00A232C6">
        <w:trPr>
          <w:trHeight w:val="375"/>
        </w:trPr>
        <w:tc>
          <w:tcPr>
            <w:tcW w:w="237" w:type="pct"/>
            <w:tcBorders>
              <w:top w:val="single" w:sz="4" w:space="0" w:color="auto"/>
              <w:left w:val="single" w:sz="4" w:space="0" w:color="auto"/>
              <w:bottom w:val="single" w:sz="4" w:space="0" w:color="auto"/>
              <w:right w:val="single" w:sz="4" w:space="0" w:color="auto"/>
            </w:tcBorders>
            <w:vAlign w:val="center"/>
            <w:hideMark/>
          </w:tcPr>
          <w:p w14:paraId="34E95B8D" w14:textId="77777777" w:rsidR="00A232C6" w:rsidRPr="004174BA" w:rsidRDefault="00A232C6" w:rsidP="00161BC5">
            <w:pPr>
              <w:spacing w:after="0"/>
              <w:rPr>
                <w:rFonts w:ascii="Montserrat" w:hAnsi="Montserrat"/>
                <w:b/>
                <w:bCs/>
                <w:sz w:val="18"/>
                <w:szCs w:val="18"/>
                <w:lang w:eastAsia="pl-PL"/>
              </w:rPr>
            </w:pPr>
            <w:r w:rsidRPr="004174BA">
              <w:rPr>
                <w:rFonts w:ascii="Montserrat" w:hAnsi="Montserrat"/>
                <w:b/>
                <w:bCs/>
                <w:sz w:val="18"/>
                <w:szCs w:val="18"/>
                <w:lang w:eastAsia="pl-PL"/>
              </w:rPr>
              <w:t>Lp.</w:t>
            </w:r>
          </w:p>
        </w:tc>
        <w:tc>
          <w:tcPr>
            <w:tcW w:w="1089" w:type="pct"/>
            <w:tcBorders>
              <w:top w:val="single" w:sz="4" w:space="0" w:color="auto"/>
              <w:left w:val="nil"/>
              <w:bottom w:val="single" w:sz="4" w:space="0" w:color="auto"/>
              <w:right w:val="single" w:sz="4" w:space="0" w:color="auto"/>
            </w:tcBorders>
            <w:vAlign w:val="center"/>
            <w:hideMark/>
          </w:tcPr>
          <w:p w14:paraId="776A0EC7" w14:textId="77777777" w:rsidR="00A232C6" w:rsidRPr="004174BA" w:rsidRDefault="00A232C6" w:rsidP="00161BC5">
            <w:pPr>
              <w:spacing w:after="0"/>
              <w:rPr>
                <w:rFonts w:ascii="Montserrat" w:hAnsi="Montserrat"/>
                <w:b/>
                <w:bCs/>
                <w:sz w:val="18"/>
                <w:szCs w:val="18"/>
                <w:lang w:eastAsia="pl-PL"/>
              </w:rPr>
            </w:pPr>
            <w:r w:rsidRPr="004174BA">
              <w:rPr>
                <w:rFonts w:ascii="Montserrat" w:hAnsi="Montserrat"/>
                <w:b/>
                <w:bCs/>
                <w:sz w:val="18"/>
                <w:szCs w:val="18"/>
                <w:lang w:eastAsia="pl-PL"/>
              </w:rPr>
              <w:t>Kod JCWP</w:t>
            </w:r>
          </w:p>
        </w:tc>
        <w:tc>
          <w:tcPr>
            <w:tcW w:w="2818" w:type="pct"/>
            <w:tcBorders>
              <w:top w:val="single" w:sz="4" w:space="0" w:color="auto"/>
              <w:left w:val="nil"/>
              <w:bottom w:val="single" w:sz="4" w:space="0" w:color="auto"/>
              <w:right w:val="single" w:sz="4" w:space="0" w:color="auto"/>
            </w:tcBorders>
            <w:vAlign w:val="center"/>
            <w:hideMark/>
          </w:tcPr>
          <w:p w14:paraId="3AC5F156" w14:textId="77777777" w:rsidR="00A232C6" w:rsidRPr="004174BA" w:rsidRDefault="00A232C6" w:rsidP="00161BC5">
            <w:pPr>
              <w:spacing w:after="0"/>
              <w:rPr>
                <w:rFonts w:ascii="Montserrat" w:hAnsi="Montserrat"/>
                <w:b/>
                <w:bCs/>
                <w:sz w:val="18"/>
                <w:szCs w:val="18"/>
                <w:lang w:eastAsia="pl-PL"/>
              </w:rPr>
            </w:pPr>
            <w:r w:rsidRPr="004174BA">
              <w:rPr>
                <w:rFonts w:ascii="Montserrat" w:hAnsi="Montserrat"/>
                <w:b/>
                <w:bCs/>
                <w:sz w:val="18"/>
                <w:szCs w:val="18"/>
                <w:lang w:eastAsia="pl-PL"/>
              </w:rPr>
              <w:t>Nazwa JCWP</w:t>
            </w:r>
          </w:p>
        </w:tc>
        <w:tc>
          <w:tcPr>
            <w:tcW w:w="857" w:type="pct"/>
            <w:tcBorders>
              <w:top w:val="single" w:sz="4" w:space="0" w:color="auto"/>
              <w:left w:val="nil"/>
              <w:bottom w:val="single" w:sz="4" w:space="0" w:color="auto"/>
              <w:right w:val="single" w:sz="4" w:space="0" w:color="auto"/>
            </w:tcBorders>
            <w:vAlign w:val="center"/>
          </w:tcPr>
          <w:p w14:paraId="72B500F8" w14:textId="783D2917" w:rsidR="00A232C6" w:rsidRPr="004174BA" w:rsidRDefault="00A232C6" w:rsidP="00161BC5">
            <w:pPr>
              <w:spacing w:after="0"/>
              <w:rPr>
                <w:rFonts w:ascii="Montserrat" w:hAnsi="Montserrat"/>
                <w:b/>
                <w:bCs/>
                <w:sz w:val="18"/>
                <w:szCs w:val="18"/>
                <w:lang w:eastAsia="pl-PL"/>
              </w:rPr>
            </w:pPr>
            <w:r w:rsidRPr="004174BA">
              <w:rPr>
                <w:rFonts w:ascii="Montserrat" w:hAnsi="Montserrat"/>
                <w:b/>
                <w:bCs/>
                <w:sz w:val="18"/>
                <w:szCs w:val="18"/>
                <w:lang w:eastAsia="pl-PL"/>
              </w:rPr>
              <w:t>RW</w:t>
            </w:r>
          </w:p>
        </w:tc>
      </w:tr>
      <w:tr w:rsidR="00A232C6" w:rsidRPr="004174BA" w14:paraId="486724E8" w14:textId="30D65112"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5E168A8E"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1</w:t>
            </w:r>
          </w:p>
        </w:tc>
        <w:tc>
          <w:tcPr>
            <w:tcW w:w="1089" w:type="pct"/>
            <w:tcBorders>
              <w:top w:val="nil"/>
              <w:left w:val="nil"/>
              <w:bottom w:val="single" w:sz="4" w:space="0" w:color="auto"/>
              <w:right w:val="single" w:sz="4" w:space="0" w:color="auto"/>
            </w:tcBorders>
            <w:noWrap/>
            <w:vAlign w:val="center"/>
          </w:tcPr>
          <w:p w14:paraId="21CE5FE6" w14:textId="0532B616"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RW600009188431</w:t>
            </w:r>
          </w:p>
        </w:tc>
        <w:tc>
          <w:tcPr>
            <w:tcW w:w="2818" w:type="pct"/>
            <w:tcBorders>
              <w:top w:val="nil"/>
              <w:left w:val="nil"/>
              <w:bottom w:val="single" w:sz="4" w:space="0" w:color="auto"/>
              <w:right w:val="single" w:sz="4" w:space="0" w:color="auto"/>
            </w:tcBorders>
            <w:noWrap/>
            <w:vAlign w:val="center"/>
          </w:tcPr>
          <w:p w14:paraId="0541CD21" w14:textId="1D67C83F"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Łobżonka do Jelonki</w:t>
            </w:r>
          </w:p>
        </w:tc>
        <w:tc>
          <w:tcPr>
            <w:tcW w:w="857" w:type="pct"/>
            <w:tcBorders>
              <w:top w:val="nil"/>
              <w:left w:val="nil"/>
              <w:bottom w:val="single" w:sz="4" w:space="0" w:color="auto"/>
              <w:right w:val="single" w:sz="4" w:space="0" w:color="auto"/>
            </w:tcBorders>
            <w:vAlign w:val="center"/>
          </w:tcPr>
          <w:p w14:paraId="28F0DDCE" w14:textId="3179C94B"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262E6896" w14:textId="3EF597E1"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37FFC1C8"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2</w:t>
            </w:r>
          </w:p>
        </w:tc>
        <w:tc>
          <w:tcPr>
            <w:tcW w:w="1089" w:type="pct"/>
            <w:tcBorders>
              <w:top w:val="nil"/>
              <w:left w:val="nil"/>
              <w:bottom w:val="single" w:sz="4" w:space="0" w:color="auto"/>
              <w:right w:val="single" w:sz="4" w:space="0" w:color="auto"/>
            </w:tcBorders>
            <w:noWrap/>
            <w:vAlign w:val="center"/>
          </w:tcPr>
          <w:p w14:paraId="69B9E5E7" w14:textId="3B72B560"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RW60000918846</w:t>
            </w:r>
          </w:p>
        </w:tc>
        <w:tc>
          <w:tcPr>
            <w:tcW w:w="2818" w:type="pct"/>
            <w:tcBorders>
              <w:top w:val="nil"/>
              <w:left w:val="nil"/>
              <w:bottom w:val="single" w:sz="4" w:space="0" w:color="auto"/>
              <w:right w:val="single" w:sz="4" w:space="0" w:color="auto"/>
            </w:tcBorders>
            <w:noWrap/>
            <w:vAlign w:val="center"/>
          </w:tcPr>
          <w:p w14:paraId="1BB5BD5D" w14:textId="685B137E"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 xml:space="preserve">Kanał </w:t>
            </w:r>
            <w:proofErr w:type="spellStart"/>
            <w:r w:rsidRPr="004174BA">
              <w:rPr>
                <w:rFonts w:ascii="Montserrat" w:hAnsi="Montserrat"/>
                <w:sz w:val="18"/>
                <w:szCs w:val="18"/>
              </w:rPr>
              <w:t>Młotkowski</w:t>
            </w:r>
            <w:proofErr w:type="spellEnd"/>
          </w:p>
        </w:tc>
        <w:tc>
          <w:tcPr>
            <w:tcW w:w="857" w:type="pct"/>
            <w:tcBorders>
              <w:top w:val="nil"/>
              <w:left w:val="nil"/>
              <w:bottom w:val="single" w:sz="4" w:space="0" w:color="auto"/>
              <w:right w:val="single" w:sz="4" w:space="0" w:color="auto"/>
            </w:tcBorders>
            <w:vAlign w:val="center"/>
          </w:tcPr>
          <w:p w14:paraId="6ED05619" w14:textId="0907BBF1"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282D87E1" w14:textId="65A6BD66"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5D6F0720"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3</w:t>
            </w:r>
          </w:p>
        </w:tc>
        <w:tc>
          <w:tcPr>
            <w:tcW w:w="1089" w:type="pct"/>
            <w:tcBorders>
              <w:top w:val="nil"/>
              <w:left w:val="nil"/>
              <w:bottom w:val="single" w:sz="4" w:space="0" w:color="auto"/>
              <w:right w:val="single" w:sz="4" w:space="0" w:color="auto"/>
            </w:tcBorders>
            <w:noWrap/>
            <w:vAlign w:val="center"/>
          </w:tcPr>
          <w:p w14:paraId="07713F27" w14:textId="0CFBF231"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RW6000091886819</w:t>
            </w:r>
          </w:p>
        </w:tc>
        <w:tc>
          <w:tcPr>
            <w:tcW w:w="2818" w:type="pct"/>
            <w:tcBorders>
              <w:top w:val="nil"/>
              <w:left w:val="nil"/>
              <w:bottom w:val="single" w:sz="4" w:space="0" w:color="auto"/>
              <w:right w:val="single" w:sz="4" w:space="0" w:color="auto"/>
            </w:tcBorders>
            <w:noWrap/>
            <w:vAlign w:val="center"/>
          </w:tcPr>
          <w:p w14:paraId="1E907D8F" w14:textId="2C799698" w:rsidR="00A232C6" w:rsidRPr="004174BA" w:rsidRDefault="00A232C6" w:rsidP="00A232C6">
            <w:pPr>
              <w:spacing w:after="0"/>
              <w:rPr>
                <w:rFonts w:ascii="Montserrat" w:hAnsi="Montserrat"/>
                <w:sz w:val="18"/>
                <w:szCs w:val="18"/>
                <w:lang w:eastAsia="pl-PL"/>
              </w:rPr>
            </w:pPr>
            <w:proofErr w:type="spellStart"/>
            <w:r w:rsidRPr="004174BA">
              <w:rPr>
                <w:rFonts w:ascii="Montserrat" w:hAnsi="Montserrat"/>
                <w:sz w:val="18"/>
                <w:szCs w:val="18"/>
              </w:rPr>
              <w:t>Głomia</w:t>
            </w:r>
            <w:proofErr w:type="spellEnd"/>
            <w:r w:rsidRPr="004174BA">
              <w:rPr>
                <w:rFonts w:ascii="Montserrat" w:hAnsi="Montserrat"/>
                <w:sz w:val="18"/>
                <w:szCs w:val="18"/>
              </w:rPr>
              <w:t xml:space="preserve"> do Dopływu z jez. Zaleskiego</w:t>
            </w:r>
          </w:p>
        </w:tc>
        <w:tc>
          <w:tcPr>
            <w:tcW w:w="857" w:type="pct"/>
            <w:tcBorders>
              <w:top w:val="nil"/>
              <w:left w:val="nil"/>
              <w:bottom w:val="single" w:sz="4" w:space="0" w:color="auto"/>
              <w:right w:val="single" w:sz="4" w:space="0" w:color="auto"/>
            </w:tcBorders>
            <w:vAlign w:val="center"/>
          </w:tcPr>
          <w:p w14:paraId="48BCF09C" w14:textId="4F9322BB"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1AFA7203" w14:textId="5AF8A26D"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75C28DAA"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4</w:t>
            </w:r>
          </w:p>
        </w:tc>
        <w:tc>
          <w:tcPr>
            <w:tcW w:w="1089" w:type="pct"/>
            <w:tcBorders>
              <w:top w:val="nil"/>
              <w:left w:val="nil"/>
              <w:bottom w:val="single" w:sz="4" w:space="0" w:color="auto"/>
              <w:right w:val="single" w:sz="4" w:space="0" w:color="auto"/>
            </w:tcBorders>
            <w:noWrap/>
            <w:vAlign w:val="center"/>
          </w:tcPr>
          <w:p w14:paraId="43C1A52C" w14:textId="00F1474C"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RW60000918885112</w:t>
            </w:r>
          </w:p>
        </w:tc>
        <w:tc>
          <w:tcPr>
            <w:tcW w:w="2818" w:type="pct"/>
            <w:tcBorders>
              <w:top w:val="nil"/>
              <w:left w:val="nil"/>
              <w:bottom w:val="single" w:sz="4" w:space="0" w:color="auto"/>
              <w:right w:val="single" w:sz="4" w:space="0" w:color="auto"/>
            </w:tcBorders>
            <w:noWrap/>
            <w:vAlign w:val="center"/>
          </w:tcPr>
          <w:p w14:paraId="76EA70E8" w14:textId="5F18EC06" w:rsidR="00A232C6" w:rsidRPr="004174BA" w:rsidRDefault="00A232C6" w:rsidP="00A232C6">
            <w:pPr>
              <w:spacing w:after="0"/>
              <w:rPr>
                <w:rFonts w:ascii="Montserrat" w:hAnsi="Montserrat"/>
                <w:sz w:val="18"/>
                <w:szCs w:val="18"/>
                <w:lang w:eastAsia="pl-PL"/>
              </w:rPr>
            </w:pPr>
            <w:proofErr w:type="spellStart"/>
            <w:r w:rsidRPr="004174BA">
              <w:rPr>
                <w:rFonts w:ascii="Montserrat" w:hAnsi="Montserrat"/>
                <w:sz w:val="18"/>
                <w:szCs w:val="18"/>
              </w:rPr>
              <w:t>Miedznik</w:t>
            </w:r>
            <w:proofErr w:type="spellEnd"/>
          </w:p>
        </w:tc>
        <w:tc>
          <w:tcPr>
            <w:tcW w:w="857" w:type="pct"/>
            <w:tcBorders>
              <w:top w:val="nil"/>
              <w:left w:val="nil"/>
              <w:bottom w:val="single" w:sz="4" w:space="0" w:color="auto"/>
              <w:right w:val="single" w:sz="4" w:space="0" w:color="auto"/>
            </w:tcBorders>
            <w:vAlign w:val="center"/>
          </w:tcPr>
          <w:p w14:paraId="0F7C2278" w14:textId="5A2393C5"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0508292A" w14:textId="14A8F986"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14F4AF24"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5</w:t>
            </w:r>
          </w:p>
        </w:tc>
        <w:tc>
          <w:tcPr>
            <w:tcW w:w="1089" w:type="pct"/>
            <w:tcBorders>
              <w:top w:val="nil"/>
              <w:left w:val="nil"/>
              <w:bottom w:val="single" w:sz="4" w:space="0" w:color="auto"/>
              <w:right w:val="single" w:sz="4" w:space="0" w:color="auto"/>
            </w:tcBorders>
            <w:noWrap/>
            <w:vAlign w:val="center"/>
          </w:tcPr>
          <w:p w14:paraId="09EFA796" w14:textId="7C2CBD23"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RW600010188479</w:t>
            </w:r>
          </w:p>
        </w:tc>
        <w:tc>
          <w:tcPr>
            <w:tcW w:w="2818" w:type="pct"/>
            <w:tcBorders>
              <w:top w:val="nil"/>
              <w:left w:val="nil"/>
              <w:bottom w:val="single" w:sz="4" w:space="0" w:color="auto"/>
              <w:right w:val="single" w:sz="4" w:space="0" w:color="auto"/>
            </w:tcBorders>
            <w:noWrap/>
            <w:vAlign w:val="center"/>
          </w:tcPr>
          <w:p w14:paraId="49FCDF1D" w14:textId="2E7D41D4"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Łobżonka od Jelonki do Orli</w:t>
            </w:r>
          </w:p>
        </w:tc>
        <w:tc>
          <w:tcPr>
            <w:tcW w:w="857" w:type="pct"/>
            <w:tcBorders>
              <w:top w:val="nil"/>
              <w:left w:val="nil"/>
              <w:bottom w:val="single" w:sz="4" w:space="0" w:color="auto"/>
              <w:right w:val="single" w:sz="4" w:space="0" w:color="auto"/>
            </w:tcBorders>
            <w:vAlign w:val="center"/>
          </w:tcPr>
          <w:p w14:paraId="31793750" w14:textId="16532AD9"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2D1860EE" w14:textId="4C0A3D91"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251FEAA1"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6</w:t>
            </w:r>
          </w:p>
        </w:tc>
        <w:tc>
          <w:tcPr>
            <w:tcW w:w="1089" w:type="pct"/>
            <w:tcBorders>
              <w:top w:val="nil"/>
              <w:left w:val="nil"/>
              <w:bottom w:val="single" w:sz="4" w:space="0" w:color="auto"/>
              <w:right w:val="single" w:sz="4" w:space="0" w:color="auto"/>
            </w:tcBorders>
            <w:noWrap/>
            <w:vAlign w:val="center"/>
          </w:tcPr>
          <w:p w14:paraId="5478E912" w14:textId="775455A4"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RW6000111881999</w:t>
            </w:r>
          </w:p>
        </w:tc>
        <w:tc>
          <w:tcPr>
            <w:tcW w:w="2818" w:type="pct"/>
            <w:tcBorders>
              <w:top w:val="nil"/>
              <w:left w:val="nil"/>
              <w:bottom w:val="single" w:sz="4" w:space="0" w:color="auto"/>
              <w:right w:val="single" w:sz="4" w:space="0" w:color="auto"/>
            </w:tcBorders>
            <w:noWrap/>
            <w:vAlign w:val="center"/>
          </w:tcPr>
          <w:p w14:paraId="3D92356D" w14:textId="679E50CD"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Noteć od Kanału Warta-Gopło do Noteci Zachodniej</w:t>
            </w:r>
          </w:p>
        </w:tc>
        <w:tc>
          <w:tcPr>
            <w:tcW w:w="857" w:type="pct"/>
            <w:tcBorders>
              <w:top w:val="nil"/>
              <w:left w:val="nil"/>
              <w:bottom w:val="single" w:sz="4" w:space="0" w:color="auto"/>
              <w:right w:val="single" w:sz="4" w:space="0" w:color="auto"/>
            </w:tcBorders>
            <w:vAlign w:val="center"/>
          </w:tcPr>
          <w:p w14:paraId="3FE8B5B9" w14:textId="3F8EBEEF"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307704C1" w14:textId="76937A16"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1B4B4522"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7</w:t>
            </w:r>
          </w:p>
        </w:tc>
        <w:tc>
          <w:tcPr>
            <w:tcW w:w="1089" w:type="pct"/>
            <w:tcBorders>
              <w:top w:val="nil"/>
              <w:left w:val="nil"/>
              <w:bottom w:val="single" w:sz="4" w:space="0" w:color="auto"/>
              <w:right w:val="single" w:sz="4" w:space="0" w:color="auto"/>
            </w:tcBorders>
            <w:noWrap/>
            <w:vAlign w:val="center"/>
          </w:tcPr>
          <w:p w14:paraId="31A7E572" w14:textId="41690FEB"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RW600011188929</w:t>
            </w:r>
          </w:p>
        </w:tc>
        <w:tc>
          <w:tcPr>
            <w:tcW w:w="2818" w:type="pct"/>
            <w:tcBorders>
              <w:top w:val="nil"/>
              <w:left w:val="nil"/>
              <w:bottom w:val="single" w:sz="4" w:space="0" w:color="auto"/>
              <w:right w:val="single" w:sz="4" w:space="0" w:color="auto"/>
            </w:tcBorders>
            <w:noWrap/>
            <w:vAlign w:val="center"/>
          </w:tcPr>
          <w:p w14:paraId="111A13D1" w14:textId="3D1660F8"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Miała</w:t>
            </w:r>
          </w:p>
        </w:tc>
        <w:tc>
          <w:tcPr>
            <w:tcW w:w="857" w:type="pct"/>
            <w:tcBorders>
              <w:top w:val="nil"/>
              <w:left w:val="nil"/>
              <w:bottom w:val="single" w:sz="4" w:space="0" w:color="auto"/>
              <w:right w:val="single" w:sz="4" w:space="0" w:color="auto"/>
            </w:tcBorders>
            <w:vAlign w:val="center"/>
          </w:tcPr>
          <w:p w14:paraId="12BFA517" w14:textId="1E92CF68"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5D1A2AB6" w14:textId="406B9F1F"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60FE330F"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8</w:t>
            </w:r>
          </w:p>
        </w:tc>
        <w:tc>
          <w:tcPr>
            <w:tcW w:w="1089" w:type="pct"/>
            <w:tcBorders>
              <w:top w:val="nil"/>
              <w:left w:val="nil"/>
              <w:bottom w:val="single" w:sz="4" w:space="0" w:color="auto"/>
              <w:right w:val="single" w:sz="4" w:space="0" w:color="auto"/>
            </w:tcBorders>
            <w:noWrap/>
            <w:vAlign w:val="center"/>
          </w:tcPr>
          <w:p w14:paraId="12F9A337" w14:textId="7C64A07B"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RW600016188391</w:t>
            </w:r>
          </w:p>
        </w:tc>
        <w:tc>
          <w:tcPr>
            <w:tcW w:w="2818" w:type="pct"/>
            <w:tcBorders>
              <w:top w:val="nil"/>
              <w:left w:val="nil"/>
              <w:bottom w:val="single" w:sz="4" w:space="0" w:color="auto"/>
              <w:right w:val="single" w:sz="4" w:space="0" w:color="auto"/>
            </w:tcBorders>
            <w:noWrap/>
            <w:vAlign w:val="center"/>
          </w:tcPr>
          <w:p w14:paraId="0DF72384" w14:textId="752F1640"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Noteć od Nowego Kanału Noteckiego do dopływu spod Sipior</w:t>
            </w:r>
          </w:p>
        </w:tc>
        <w:tc>
          <w:tcPr>
            <w:tcW w:w="857" w:type="pct"/>
            <w:tcBorders>
              <w:top w:val="nil"/>
              <w:left w:val="nil"/>
              <w:bottom w:val="single" w:sz="4" w:space="0" w:color="auto"/>
              <w:right w:val="single" w:sz="4" w:space="0" w:color="auto"/>
            </w:tcBorders>
            <w:vAlign w:val="center"/>
          </w:tcPr>
          <w:p w14:paraId="7BC449AA" w14:textId="2A758CFD"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570B157F" w14:textId="15335A76"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4FE564F4"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9</w:t>
            </w:r>
          </w:p>
        </w:tc>
        <w:tc>
          <w:tcPr>
            <w:tcW w:w="1089" w:type="pct"/>
            <w:tcBorders>
              <w:top w:val="nil"/>
              <w:left w:val="nil"/>
              <w:bottom w:val="single" w:sz="4" w:space="0" w:color="auto"/>
              <w:right w:val="single" w:sz="4" w:space="0" w:color="auto"/>
            </w:tcBorders>
            <w:noWrap/>
            <w:vAlign w:val="center"/>
          </w:tcPr>
          <w:p w14:paraId="2E5EC081" w14:textId="13FA8B0D"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RW60001618859</w:t>
            </w:r>
          </w:p>
        </w:tc>
        <w:tc>
          <w:tcPr>
            <w:tcW w:w="2818" w:type="pct"/>
            <w:tcBorders>
              <w:top w:val="nil"/>
              <w:left w:val="nil"/>
              <w:bottom w:val="single" w:sz="4" w:space="0" w:color="auto"/>
              <w:right w:val="single" w:sz="4" w:space="0" w:color="auto"/>
            </w:tcBorders>
            <w:noWrap/>
            <w:vAlign w:val="center"/>
          </w:tcPr>
          <w:p w14:paraId="040BE2DE" w14:textId="7B944DD9"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Noteć od Dopływu spod Sipior do Gwdy</w:t>
            </w:r>
          </w:p>
        </w:tc>
        <w:tc>
          <w:tcPr>
            <w:tcW w:w="857" w:type="pct"/>
            <w:tcBorders>
              <w:top w:val="nil"/>
              <w:left w:val="nil"/>
              <w:bottom w:val="single" w:sz="4" w:space="0" w:color="auto"/>
              <w:right w:val="single" w:sz="4" w:space="0" w:color="auto"/>
            </w:tcBorders>
            <w:vAlign w:val="center"/>
          </w:tcPr>
          <w:p w14:paraId="6E221E15" w14:textId="037B7B7E"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r w:rsidR="00A232C6" w:rsidRPr="004174BA" w14:paraId="22EED66E" w14:textId="2E051BAE" w:rsidTr="00A232C6">
        <w:trPr>
          <w:trHeight w:val="300"/>
        </w:trPr>
        <w:tc>
          <w:tcPr>
            <w:tcW w:w="237" w:type="pct"/>
            <w:tcBorders>
              <w:top w:val="nil"/>
              <w:left w:val="single" w:sz="4" w:space="0" w:color="auto"/>
              <w:bottom w:val="single" w:sz="4" w:space="0" w:color="auto"/>
              <w:right w:val="single" w:sz="4" w:space="0" w:color="auto"/>
            </w:tcBorders>
            <w:noWrap/>
            <w:vAlign w:val="center"/>
            <w:hideMark/>
          </w:tcPr>
          <w:p w14:paraId="5F44817A" w14:textId="7777777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lang w:eastAsia="pl-PL"/>
              </w:rPr>
              <w:t>10</w:t>
            </w:r>
          </w:p>
        </w:tc>
        <w:tc>
          <w:tcPr>
            <w:tcW w:w="1089" w:type="pct"/>
            <w:tcBorders>
              <w:top w:val="nil"/>
              <w:left w:val="nil"/>
              <w:bottom w:val="single" w:sz="4" w:space="0" w:color="auto"/>
              <w:right w:val="single" w:sz="4" w:space="0" w:color="auto"/>
            </w:tcBorders>
            <w:noWrap/>
            <w:vAlign w:val="center"/>
          </w:tcPr>
          <w:p w14:paraId="62280514" w14:textId="4E36F687"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RW600018188299</w:t>
            </w:r>
          </w:p>
        </w:tc>
        <w:tc>
          <w:tcPr>
            <w:tcW w:w="2818" w:type="pct"/>
            <w:tcBorders>
              <w:top w:val="nil"/>
              <w:left w:val="nil"/>
              <w:bottom w:val="single" w:sz="4" w:space="0" w:color="auto"/>
              <w:right w:val="single" w:sz="4" w:space="0" w:color="auto"/>
            </w:tcBorders>
            <w:noWrap/>
            <w:vAlign w:val="center"/>
          </w:tcPr>
          <w:p w14:paraId="3457AF5A" w14:textId="676B88B3" w:rsidR="00A232C6" w:rsidRPr="004174BA" w:rsidRDefault="00A232C6" w:rsidP="00A232C6">
            <w:pPr>
              <w:spacing w:after="0"/>
              <w:rPr>
                <w:rFonts w:ascii="Montserrat" w:hAnsi="Montserrat"/>
                <w:sz w:val="18"/>
                <w:szCs w:val="18"/>
                <w:lang w:eastAsia="pl-PL"/>
              </w:rPr>
            </w:pPr>
            <w:r w:rsidRPr="004174BA">
              <w:rPr>
                <w:rFonts w:ascii="Montserrat" w:hAnsi="Montserrat"/>
                <w:sz w:val="18"/>
                <w:szCs w:val="18"/>
              </w:rPr>
              <w:t>Noteć Zachodnia</w:t>
            </w:r>
          </w:p>
        </w:tc>
        <w:tc>
          <w:tcPr>
            <w:tcW w:w="857" w:type="pct"/>
            <w:tcBorders>
              <w:top w:val="nil"/>
              <w:left w:val="nil"/>
              <w:bottom w:val="single" w:sz="4" w:space="0" w:color="auto"/>
              <w:right w:val="single" w:sz="4" w:space="0" w:color="auto"/>
            </w:tcBorders>
            <w:vAlign w:val="center"/>
          </w:tcPr>
          <w:p w14:paraId="1503B084" w14:textId="236833E4" w:rsidR="00A232C6" w:rsidRPr="004174BA" w:rsidRDefault="00A232C6" w:rsidP="00A232C6">
            <w:pPr>
              <w:spacing w:after="0"/>
              <w:rPr>
                <w:rFonts w:ascii="Montserrat" w:hAnsi="Montserrat"/>
                <w:color w:val="000000"/>
                <w:sz w:val="18"/>
                <w:szCs w:val="18"/>
              </w:rPr>
            </w:pPr>
            <w:r w:rsidRPr="004174BA">
              <w:rPr>
                <w:rFonts w:ascii="Montserrat" w:hAnsi="Montserrat"/>
                <w:sz w:val="18"/>
                <w:szCs w:val="18"/>
              </w:rPr>
              <w:t>Noteci</w:t>
            </w:r>
          </w:p>
        </w:tc>
      </w:tr>
    </w:tbl>
    <w:p w14:paraId="2215710F" w14:textId="5CB5A274" w:rsidR="004D4C80" w:rsidRPr="009F60EA" w:rsidRDefault="004D4C80" w:rsidP="002B0999">
      <w:pPr>
        <w:jc w:val="both"/>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4" w:name="_Toc191883376"/>
      <w:r w:rsidRPr="009F60EA">
        <w:rPr>
          <w:sz w:val="28"/>
          <w:szCs w:val="28"/>
        </w:rPr>
        <w:lastRenderedPageBreak/>
        <w:t>Analiza IIaPGW pod kątem działań 04.05</w:t>
      </w:r>
      <w:bookmarkEnd w:id="4"/>
    </w:p>
    <w:p w14:paraId="42734B69" w14:textId="443902F1" w:rsidR="00623CEC" w:rsidRPr="005631B5" w:rsidRDefault="00623CEC" w:rsidP="00623CEC">
      <w:pPr>
        <w:jc w:val="both"/>
        <w:rPr>
          <w:rFonts w:ascii="Montserrat" w:hAnsi="Montserrat"/>
        </w:rPr>
      </w:pPr>
      <w:r w:rsidRPr="005631B5">
        <w:rPr>
          <w:rFonts w:ascii="Montserrat" w:hAnsi="Montserrat"/>
        </w:rPr>
        <w:t xml:space="preserve">Działanie RWHM0405 - Analiza sposobu przeprowadzenia renaturyzacji koryta cieku oraz realizacja działań na podstawie przeprowadzonej analizy (do 2027 r.) zostało w II aPGW zaplanowane dla </w:t>
      </w:r>
      <w:r w:rsidR="00D37F2A">
        <w:rPr>
          <w:rFonts w:ascii="Montserrat" w:hAnsi="Montserrat"/>
        </w:rPr>
        <w:t>1</w:t>
      </w:r>
      <w:r w:rsidRPr="005631B5">
        <w:rPr>
          <w:rFonts w:ascii="Montserrat" w:hAnsi="Montserrat"/>
        </w:rPr>
        <w:t xml:space="preserve"> JCWP w regionie wodnym </w:t>
      </w:r>
      <w:r w:rsidR="00D37F2A">
        <w:rPr>
          <w:rFonts w:ascii="Montserrat" w:hAnsi="Montserrat"/>
        </w:rPr>
        <w:t>Noteci</w:t>
      </w:r>
      <w:r w:rsidRPr="005631B5">
        <w:rPr>
          <w:rFonts w:ascii="Montserrat" w:hAnsi="Montserrat"/>
        </w:rPr>
        <w:t>.</w:t>
      </w:r>
    </w:p>
    <w:p w14:paraId="7561138A" w14:textId="1D2C4611" w:rsidR="006D3683" w:rsidRDefault="006F7CFE" w:rsidP="006F7CFE">
      <w:pPr>
        <w:jc w:val="both"/>
        <w:rPr>
          <w:rFonts w:ascii="Montserrat" w:hAnsi="Montserrat"/>
        </w:rPr>
      </w:pPr>
      <w:r w:rsidRPr="006F7CFE">
        <w:rPr>
          <w:rFonts w:ascii="Montserrat" w:hAnsi="Montserrat"/>
        </w:rPr>
        <w:t>W ramach prac, przeanalizowano wymagania dotyczące prac renaturyzacyjnych przypisanych w IIaPGW poszczególnym JCWP. Jednocześnie aktualna wersja PUW nie zawiera działań w obrębie tych JCWP.</w:t>
      </w:r>
    </w:p>
    <w:p w14:paraId="73BA0068" w14:textId="77777777" w:rsidR="006D3683" w:rsidRDefault="006D3683">
      <w:pPr>
        <w:rPr>
          <w:rFonts w:ascii="Montserrat" w:hAnsi="Montserrat"/>
        </w:rPr>
      </w:pPr>
    </w:p>
    <w:p w14:paraId="5E4FFDD0" w14:textId="3DC8F2D3" w:rsidR="006D3683" w:rsidRDefault="006D3683">
      <w:pPr>
        <w:spacing w:line="259" w:lineRule="auto"/>
        <w:rPr>
          <w:rFonts w:ascii="Montserrat" w:hAnsi="Montserrat"/>
        </w:rPr>
      </w:pPr>
      <w:r>
        <w:rPr>
          <w:rFonts w:ascii="Montserrat" w:hAnsi="Montserrat"/>
        </w:rPr>
        <w:br w:type="page"/>
      </w:r>
    </w:p>
    <w:p w14:paraId="7CAD2E4A" w14:textId="228FF42D" w:rsidR="006D3683" w:rsidRPr="00707682" w:rsidRDefault="006D3683" w:rsidP="006D3683">
      <w:pPr>
        <w:pStyle w:val="Tytuakapitu"/>
        <w:rPr>
          <w:sz w:val="28"/>
          <w:szCs w:val="28"/>
        </w:rPr>
      </w:pPr>
      <w:r w:rsidRPr="00707682">
        <w:rPr>
          <w:sz w:val="28"/>
          <w:szCs w:val="28"/>
        </w:rPr>
        <w:lastRenderedPageBreak/>
        <w:t xml:space="preserve">Analiza IIaPGW pod kątem działań </w:t>
      </w:r>
      <w:r w:rsidR="00E37FDE" w:rsidRPr="00707682">
        <w:rPr>
          <w:sz w:val="28"/>
          <w:szCs w:val="28"/>
        </w:rPr>
        <w:t>02.01</w:t>
      </w:r>
    </w:p>
    <w:p w14:paraId="7AB97D4D" w14:textId="66619446" w:rsidR="0047484E" w:rsidRPr="00876929" w:rsidRDefault="0047484E" w:rsidP="0047484E">
      <w:pPr>
        <w:jc w:val="both"/>
        <w:rPr>
          <w:rFonts w:ascii="Montserrat" w:hAnsi="Montserrat"/>
        </w:rPr>
      </w:pPr>
      <w:r w:rsidRPr="00876929">
        <w:rPr>
          <w:rFonts w:ascii="Montserrat" w:hAnsi="Montserrat"/>
        </w:rPr>
        <w:t xml:space="preserve">Działanie LWHM_02.01 - Aktywne kształtowanie stref buforowych w obrębie litoralu polegające na mozaikowym usuwaniu trzcinowisk poza okresem wegetacyjnym i lęgowym, zostało w II aPGW zaplanowane dla </w:t>
      </w:r>
      <w:r w:rsidR="0090158F">
        <w:rPr>
          <w:rFonts w:ascii="Montserrat" w:hAnsi="Montserrat"/>
        </w:rPr>
        <w:t>14</w:t>
      </w:r>
      <w:r w:rsidRPr="00876929">
        <w:rPr>
          <w:rFonts w:ascii="Montserrat" w:hAnsi="Montserrat"/>
        </w:rPr>
        <w:t xml:space="preserve"> JCWP w regionie wodnym </w:t>
      </w:r>
      <w:r w:rsidR="0090158F">
        <w:rPr>
          <w:rFonts w:ascii="Montserrat" w:hAnsi="Montserrat"/>
        </w:rPr>
        <w:t>Noteci</w:t>
      </w:r>
      <w:r w:rsidRPr="00876929">
        <w:rPr>
          <w:rFonts w:ascii="Montserrat" w:hAnsi="Montserrat"/>
        </w:rPr>
        <w:t>.</w:t>
      </w:r>
    </w:p>
    <w:p w14:paraId="61184F75" w14:textId="3B6DF931" w:rsidR="006D3683" w:rsidRPr="00706376" w:rsidRDefault="00AC692C" w:rsidP="00AC692C">
      <w:pPr>
        <w:jc w:val="both"/>
        <w:rPr>
          <w:rFonts w:ascii="Montserrat" w:hAnsi="Montserrat"/>
        </w:rPr>
      </w:pPr>
      <w:r w:rsidRPr="00876929">
        <w:rPr>
          <w:rFonts w:ascii="Montserrat" w:hAnsi="Montserrat"/>
        </w:rPr>
        <w:t xml:space="preserve">W ramach prac, przeanalizowano wymagania dotyczące prac renaturyzacyjnych przypisanych w IIaPGW poszczególnym JCWP jeziornym. </w:t>
      </w:r>
      <w:r>
        <w:rPr>
          <w:rFonts w:ascii="Montserrat" w:hAnsi="Montserrat"/>
        </w:rPr>
        <w:t>Jednocześnie aktualna wersja PUW nie zawiera działań w obrębie tych JCWP.</w:t>
      </w:r>
    </w:p>
    <w:sectPr w:rsidR="006D3683" w:rsidRPr="00706376" w:rsidSect="004D4C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6B85D" w14:textId="77777777" w:rsidR="00604C29" w:rsidRDefault="00604C29" w:rsidP="00F318F7">
      <w:pPr>
        <w:spacing w:after="0" w:line="240" w:lineRule="auto"/>
      </w:pPr>
      <w:r>
        <w:separator/>
      </w:r>
    </w:p>
  </w:endnote>
  <w:endnote w:type="continuationSeparator" w:id="0">
    <w:p w14:paraId="6D8F417F" w14:textId="77777777" w:rsidR="00604C29" w:rsidRDefault="00604C29"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8241"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47C68" w14:textId="77777777" w:rsidR="00604C29" w:rsidRDefault="00604C29" w:rsidP="00F318F7">
      <w:pPr>
        <w:spacing w:after="0" w:line="240" w:lineRule="auto"/>
      </w:pPr>
      <w:r>
        <w:separator/>
      </w:r>
    </w:p>
  </w:footnote>
  <w:footnote w:type="continuationSeparator" w:id="0">
    <w:p w14:paraId="02FD40AB" w14:textId="77777777" w:rsidR="00604C29" w:rsidRDefault="00604C29" w:rsidP="00F318F7">
      <w:pPr>
        <w:spacing w:after="0" w:line="240" w:lineRule="auto"/>
      </w:pPr>
      <w:r>
        <w:continuationSeparator/>
      </w:r>
    </w:p>
  </w:footnote>
  <w:footnote w:id="1">
    <w:p w14:paraId="282F75A2" w14:textId="25569E6F"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Pr="00FD42BF">
        <w:rPr>
          <w:rFonts w:ascii="Montserrat" w:hAnsi="Montserrat"/>
          <w:sz w:val="16"/>
          <w:szCs w:val="16"/>
        </w:rPr>
        <w:t xml:space="preserve"> </w:t>
      </w:r>
      <w:r w:rsidR="00C9340C" w:rsidRPr="00C9340C">
        <w:rPr>
          <w:rFonts w:ascii="Montserrat" w:hAnsi="Montserrat"/>
          <w:sz w:val="16"/>
          <w:szCs w:val="16"/>
        </w:rPr>
        <w:t xml:space="preserve">Płociczna do </w:t>
      </w:r>
      <w:proofErr w:type="spellStart"/>
      <w:r w:rsidR="00C9340C" w:rsidRPr="00C9340C">
        <w:rPr>
          <w:rFonts w:ascii="Montserrat" w:hAnsi="Montserrat"/>
          <w:sz w:val="16"/>
          <w:szCs w:val="16"/>
        </w:rPr>
        <w:t>Runicy</w:t>
      </w:r>
      <w:proofErr w:type="spellEnd"/>
      <w:r w:rsidR="00C9340C" w:rsidRPr="00C9340C">
        <w:rPr>
          <w:rFonts w:ascii="Montserrat" w:hAnsi="Montserrat"/>
          <w:sz w:val="16"/>
          <w:szCs w:val="16"/>
        </w:rPr>
        <w:t xml:space="preserve"> </w:t>
      </w:r>
      <w:r w:rsidR="00C9340C" w:rsidRPr="0017066A">
        <w:rPr>
          <w:rFonts w:ascii="Montserrat" w:hAnsi="Montserrat"/>
          <w:sz w:val="16"/>
          <w:szCs w:val="16"/>
        </w:rPr>
        <w:t>PL</w:t>
      </w:r>
      <w:r w:rsidR="0017066A" w:rsidRPr="0017066A">
        <w:rPr>
          <w:rFonts w:ascii="Montserrat" w:hAnsi="Montserrat"/>
          <w:sz w:val="16"/>
          <w:szCs w:val="16"/>
        </w:rPr>
        <w:t>RW60001818887829</w:t>
      </w:r>
      <w:r w:rsidRPr="00FD42BF">
        <w:rPr>
          <w:rFonts w:ascii="Montserrat" w:hAnsi="Montserrat"/>
          <w:sz w:val="16"/>
          <w:szCs w:val="16"/>
        </w:rPr>
        <w:t>, 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58242"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8240"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CE6635"/>
    <w:multiLevelType w:val="hybridMultilevel"/>
    <w:tmpl w:val="44142018"/>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4C7ACB"/>
    <w:multiLevelType w:val="hybridMultilevel"/>
    <w:tmpl w:val="BCF4807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772B0F"/>
    <w:multiLevelType w:val="hybridMultilevel"/>
    <w:tmpl w:val="5628948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E377D5"/>
    <w:multiLevelType w:val="hybridMultilevel"/>
    <w:tmpl w:val="E55471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003882"/>
    <w:multiLevelType w:val="hybridMultilevel"/>
    <w:tmpl w:val="240C4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A67845"/>
    <w:multiLevelType w:val="hybridMultilevel"/>
    <w:tmpl w:val="65BA2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441DDC"/>
    <w:multiLevelType w:val="hybridMultilevel"/>
    <w:tmpl w:val="A76202AC"/>
    <w:lvl w:ilvl="0" w:tplc="BC6A9E9E">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88C48ED"/>
    <w:multiLevelType w:val="hybridMultilevel"/>
    <w:tmpl w:val="FACAB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B045CD"/>
    <w:multiLevelType w:val="hybridMultilevel"/>
    <w:tmpl w:val="D610CF26"/>
    <w:lvl w:ilvl="0" w:tplc="DB4A1DFC">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C02B9C"/>
    <w:multiLevelType w:val="multilevel"/>
    <w:tmpl w:val="81727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E33674"/>
    <w:multiLevelType w:val="hybridMultilevel"/>
    <w:tmpl w:val="12E08AB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97A3402"/>
    <w:multiLevelType w:val="hybridMultilevel"/>
    <w:tmpl w:val="0AEC52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3"/>
  </w:num>
  <w:num w:numId="2" w16cid:durableId="181364715">
    <w:abstractNumId w:val="19"/>
  </w:num>
  <w:num w:numId="3" w16cid:durableId="815336888">
    <w:abstractNumId w:val="0"/>
  </w:num>
  <w:num w:numId="4" w16cid:durableId="913274673">
    <w:abstractNumId w:val="15"/>
  </w:num>
  <w:num w:numId="5" w16cid:durableId="361369446">
    <w:abstractNumId w:val="16"/>
  </w:num>
  <w:num w:numId="6" w16cid:durableId="533812560">
    <w:abstractNumId w:val="11"/>
  </w:num>
  <w:num w:numId="7" w16cid:durableId="1434205617">
    <w:abstractNumId w:val="17"/>
  </w:num>
  <w:num w:numId="8" w16cid:durableId="353190446">
    <w:abstractNumId w:val="18"/>
  </w:num>
  <w:num w:numId="9" w16cid:durableId="1281179533">
    <w:abstractNumId w:val="9"/>
  </w:num>
  <w:num w:numId="10" w16cid:durableId="330377629">
    <w:abstractNumId w:val="13"/>
  </w:num>
  <w:num w:numId="11" w16cid:durableId="2077195102">
    <w:abstractNumId w:val="4"/>
  </w:num>
  <w:num w:numId="12" w16cid:durableId="2131589398">
    <w:abstractNumId w:val="1"/>
  </w:num>
  <w:num w:numId="13" w16cid:durableId="2138572265">
    <w:abstractNumId w:val="2"/>
  </w:num>
  <w:num w:numId="14" w16cid:durableId="1103301016">
    <w:abstractNumId w:val="7"/>
  </w:num>
  <w:num w:numId="15" w16cid:durableId="190460158">
    <w:abstractNumId w:val="12"/>
  </w:num>
  <w:num w:numId="16" w16cid:durableId="1744332010">
    <w:abstractNumId w:val="14"/>
  </w:num>
  <w:num w:numId="17" w16cid:durableId="1079130787">
    <w:abstractNumId w:val="6"/>
  </w:num>
  <w:num w:numId="18" w16cid:durableId="1751805027">
    <w:abstractNumId w:val="8"/>
  </w:num>
  <w:num w:numId="19" w16cid:durableId="1955555572">
    <w:abstractNumId w:val="5"/>
  </w:num>
  <w:num w:numId="20" w16cid:durableId="10070986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91CBC"/>
    <w:rsid w:val="000C6066"/>
    <w:rsid w:val="000D53BA"/>
    <w:rsid w:val="000F7191"/>
    <w:rsid w:val="00155FC9"/>
    <w:rsid w:val="0017066A"/>
    <w:rsid w:val="00194DB9"/>
    <w:rsid w:val="001A5981"/>
    <w:rsid w:val="001C6F6A"/>
    <w:rsid w:val="0020681C"/>
    <w:rsid w:val="002906CB"/>
    <w:rsid w:val="002B0999"/>
    <w:rsid w:val="002D1D7E"/>
    <w:rsid w:val="003609C8"/>
    <w:rsid w:val="003868E6"/>
    <w:rsid w:val="00393E8C"/>
    <w:rsid w:val="003C17B6"/>
    <w:rsid w:val="003D2D95"/>
    <w:rsid w:val="003E0AE4"/>
    <w:rsid w:val="004174BA"/>
    <w:rsid w:val="00434AD2"/>
    <w:rsid w:val="0047484E"/>
    <w:rsid w:val="0047499E"/>
    <w:rsid w:val="00487293"/>
    <w:rsid w:val="004A6543"/>
    <w:rsid w:val="004B0174"/>
    <w:rsid w:val="004D4C80"/>
    <w:rsid w:val="004F4C7C"/>
    <w:rsid w:val="00501CE0"/>
    <w:rsid w:val="005A4990"/>
    <w:rsid w:val="005C6EA2"/>
    <w:rsid w:val="006047E4"/>
    <w:rsid w:val="00604C29"/>
    <w:rsid w:val="00623CEC"/>
    <w:rsid w:val="006732F8"/>
    <w:rsid w:val="00673BE0"/>
    <w:rsid w:val="0068196D"/>
    <w:rsid w:val="006821AD"/>
    <w:rsid w:val="00692D2A"/>
    <w:rsid w:val="00696B0D"/>
    <w:rsid w:val="00697A2A"/>
    <w:rsid w:val="006D3683"/>
    <w:rsid w:val="006F7CFE"/>
    <w:rsid w:val="00706376"/>
    <w:rsid w:val="00707682"/>
    <w:rsid w:val="0072485D"/>
    <w:rsid w:val="0075305A"/>
    <w:rsid w:val="007A085D"/>
    <w:rsid w:val="007B51DC"/>
    <w:rsid w:val="007F20C7"/>
    <w:rsid w:val="00806449"/>
    <w:rsid w:val="00851AC7"/>
    <w:rsid w:val="00862EA5"/>
    <w:rsid w:val="00886B84"/>
    <w:rsid w:val="00896722"/>
    <w:rsid w:val="008A72F9"/>
    <w:rsid w:val="008C551C"/>
    <w:rsid w:val="008E7C09"/>
    <w:rsid w:val="0090158F"/>
    <w:rsid w:val="00925ECB"/>
    <w:rsid w:val="0098352E"/>
    <w:rsid w:val="00993B31"/>
    <w:rsid w:val="009A0956"/>
    <w:rsid w:val="009A77AA"/>
    <w:rsid w:val="009A7FD3"/>
    <w:rsid w:val="009F60EA"/>
    <w:rsid w:val="00A232C6"/>
    <w:rsid w:val="00A26BA0"/>
    <w:rsid w:val="00A82DBD"/>
    <w:rsid w:val="00A85E28"/>
    <w:rsid w:val="00A94D4A"/>
    <w:rsid w:val="00AC692C"/>
    <w:rsid w:val="00B10F9F"/>
    <w:rsid w:val="00B17D48"/>
    <w:rsid w:val="00B80CB5"/>
    <w:rsid w:val="00C126B2"/>
    <w:rsid w:val="00C9340C"/>
    <w:rsid w:val="00CB092E"/>
    <w:rsid w:val="00D11986"/>
    <w:rsid w:val="00D172D0"/>
    <w:rsid w:val="00D37F2A"/>
    <w:rsid w:val="00D52818"/>
    <w:rsid w:val="00D76A59"/>
    <w:rsid w:val="00D77E37"/>
    <w:rsid w:val="00D91F75"/>
    <w:rsid w:val="00D927D0"/>
    <w:rsid w:val="00D92BB4"/>
    <w:rsid w:val="00DA43BC"/>
    <w:rsid w:val="00DB6F25"/>
    <w:rsid w:val="00E24B4B"/>
    <w:rsid w:val="00E35A08"/>
    <w:rsid w:val="00E37FDE"/>
    <w:rsid w:val="00E63BCC"/>
    <w:rsid w:val="00E81A6D"/>
    <w:rsid w:val="00EA359C"/>
    <w:rsid w:val="00EA79B0"/>
    <w:rsid w:val="00EE4966"/>
    <w:rsid w:val="00EF146D"/>
    <w:rsid w:val="00F17A86"/>
    <w:rsid w:val="00F201A8"/>
    <w:rsid w:val="00F318F7"/>
    <w:rsid w:val="00F8796A"/>
    <w:rsid w:val="00F97D43"/>
    <w:rsid w:val="00FC6D4C"/>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link w:val="BezodstpwZnak"/>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 w:type="paragraph" w:customStyle="1" w:styleId="msonormal0">
    <w:name w:val="msonormal"/>
    <w:basedOn w:val="Normalny"/>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normaltable">
    <w:name w:val="normaltable"/>
    <w:basedOn w:val="Normalny"/>
    <w:rsid w:val="007A085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fontstyle0">
    <w:name w:val="fontstyle0"/>
    <w:basedOn w:val="Normalny"/>
    <w:rsid w:val="007A085D"/>
    <w:pPr>
      <w:spacing w:before="100" w:beforeAutospacing="1" w:after="100" w:afterAutospacing="1" w:line="240" w:lineRule="auto"/>
    </w:pPr>
    <w:rPr>
      <w:rFonts w:ascii="Calibri-Bold" w:eastAsia="Times New Roman" w:hAnsi="Calibri-Bold" w:cs="Times New Roman"/>
      <w:b/>
      <w:bCs/>
      <w:color w:val="FFFFFF"/>
      <w:kern w:val="0"/>
      <w:sz w:val="22"/>
      <w:szCs w:val="22"/>
      <w:lang w:eastAsia="pl-PL"/>
      <w14:ligatures w14:val="none"/>
    </w:rPr>
  </w:style>
  <w:style w:type="paragraph" w:customStyle="1" w:styleId="fontstyle1">
    <w:name w:val="fontstyle1"/>
    <w:basedOn w:val="Normalny"/>
    <w:rsid w:val="007A085D"/>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fontstyle2">
    <w:name w:val="fontstyle2"/>
    <w:basedOn w:val="Normalny"/>
    <w:rsid w:val="007A085D"/>
    <w:pPr>
      <w:spacing w:before="100" w:beforeAutospacing="1" w:after="100" w:afterAutospacing="1" w:line="240" w:lineRule="auto"/>
    </w:pPr>
    <w:rPr>
      <w:rFonts w:ascii="Calibri" w:eastAsia="Times New Roman" w:hAnsi="Calibri" w:cs="Calibri"/>
      <w:color w:val="000000"/>
      <w:kern w:val="0"/>
      <w:sz w:val="22"/>
      <w:szCs w:val="22"/>
      <w:lang w:eastAsia="pl-PL"/>
      <w14:ligatures w14:val="none"/>
    </w:rPr>
  </w:style>
  <w:style w:type="character" w:customStyle="1" w:styleId="fontstyle21">
    <w:name w:val="fontstyle21"/>
    <w:basedOn w:val="Domylnaczcionkaakapitu"/>
    <w:rsid w:val="007A085D"/>
    <w:rPr>
      <w:rFonts w:ascii="Calibri" w:hAnsi="Calibri" w:cs="Calibri" w:hint="default"/>
      <w:b w:val="0"/>
      <w:bCs w:val="0"/>
      <w:i w:val="0"/>
      <w:iCs w:val="0"/>
      <w:color w:val="000000"/>
      <w:sz w:val="22"/>
      <w:szCs w:val="22"/>
    </w:rPr>
  </w:style>
  <w:style w:type="paragraph" w:styleId="NormalnyWeb">
    <w:name w:val="Normal (Web)"/>
    <w:basedOn w:val="Normalny"/>
    <w:uiPriority w:val="99"/>
    <w:semiHidden/>
    <w:unhideWhenUsed/>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BezodstpwZnak">
    <w:name w:val="Bez odstępów Znak"/>
    <w:basedOn w:val="Domylnaczcionkaakapitu"/>
    <w:link w:val="Bezodstpw"/>
    <w:uiPriority w:val="1"/>
    <w:rsid w:val="007A085D"/>
    <w:rPr>
      <w:sz w:val="24"/>
      <w:szCs w:val="24"/>
    </w:rPr>
  </w:style>
  <w:style w:type="paragraph" w:styleId="Nagwekspisutreci">
    <w:name w:val="TOC Heading"/>
    <w:basedOn w:val="Nagwek1"/>
    <w:next w:val="Normalny"/>
    <w:uiPriority w:val="39"/>
    <w:unhideWhenUsed/>
    <w:qFormat/>
    <w:rsid w:val="007A085D"/>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7A085D"/>
    <w:pPr>
      <w:spacing w:after="100"/>
    </w:pPr>
  </w:style>
  <w:style w:type="character" w:styleId="Hipercze">
    <w:name w:val="Hyperlink"/>
    <w:basedOn w:val="Domylnaczcionkaakapitu"/>
    <w:uiPriority w:val="99"/>
    <w:unhideWhenUsed/>
    <w:rsid w:val="007A08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7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Props1.xml><?xml version="1.0" encoding="utf-8"?>
<ds:datastoreItem xmlns:ds="http://schemas.openxmlformats.org/officeDocument/2006/customXml" ds:itemID="{A2E3B8C3-FF48-44AB-B773-AE813209506E}">
  <ds:schemaRefs>
    <ds:schemaRef ds:uri="http://schemas.microsoft.com/sharepoint/v3/contenttype/forms"/>
  </ds:schemaRefs>
</ds:datastoreItem>
</file>

<file path=customXml/itemProps2.xml><?xml version="1.0" encoding="utf-8"?>
<ds:datastoreItem xmlns:ds="http://schemas.openxmlformats.org/officeDocument/2006/customXml" ds:itemID="{34FE7C5A-DC97-44D2-A740-14B735CDF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customXml/itemProps4.xml><?xml version="1.0" encoding="utf-8"?>
<ds:datastoreItem xmlns:ds="http://schemas.openxmlformats.org/officeDocument/2006/customXml" ds:itemID="{15108C08-8561-45AF-975D-9AF4F2881FBE}">
  <ds:schemaRefs>
    <ds:schemaRef ds:uri="http://www.w3.org/XML/1998/namespace"/>
    <ds:schemaRef ds:uri="http://purl.org/dc/terms/"/>
    <ds:schemaRef ds:uri="http://schemas.openxmlformats.org/package/2006/metadata/core-properties"/>
    <ds:schemaRef ds:uri="125dcd9a-e243-4c0b-afa1-83069875f745"/>
    <ds:schemaRef ds:uri="b38f52c4-8596-4479-a0b9-1aec727cdef5"/>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1810</TotalTime>
  <Pages>10</Pages>
  <Words>2012</Words>
  <Characters>12073</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Waldemar Bernatowicz</cp:lastModifiedBy>
  <cp:revision>111</cp:revision>
  <cp:lastPrinted>2025-08-11T19:11:00Z</cp:lastPrinted>
  <dcterms:created xsi:type="dcterms:W3CDTF">2025-07-16T12:39:00Z</dcterms:created>
  <dcterms:modified xsi:type="dcterms:W3CDTF">2025-08-13T11:07:00Z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ies>
</file>