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F3" w:rsidRPr="002836F3" w:rsidRDefault="002836F3" w:rsidP="002836F3">
      <w:pPr>
        <w:pStyle w:val="NormalnyWeb"/>
        <w:spacing w:before="0" w:beforeAutospacing="0" w:after="0" w:afterAutospacing="0"/>
        <w:ind w:left="6372" w:firstLine="708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</w:t>
      </w:r>
      <w:r w:rsidR="00822960" w:rsidRPr="002836F3">
        <w:rPr>
          <w:b/>
          <w:sz w:val="22"/>
          <w:szCs w:val="22"/>
          <w:u w:val="single"/>
        </w:rPr>
        <w:t xml:space="preserve">Załącznik </w:t>
      </w:r>
      <w:r w:rsidRPr="002836F3">
        <w:rPr>
          <w:b/>
          <w:sz w:val="22"/>
          <w:szCs w:val="22"/>
          <w:u w:val="single"/>
        </w:rPr>
        <w:t>N</w:t>
      </w:r>
      <w:r w:rsidR="00822960" w:rsidRPr="002836F3">
        <w:rPr>
          <w:b/>
          <w:sz w:val="22"/>
          <w:szCs w:val="22"/>
          <w:u w:val="single"/>
        </w:rPr>
        <w:t>r 1</w:t>
      </w:r>
    </w:p>
    <w:p w:rsidR="002836F3" w:rsidRDefault="00822960" w:rsidP="002836F3">
      <w:pPr>
        <w:pStyle w:val="NormalnyWeb"/>
        <w:spacing w:before="0" w:beforeAutospacing="0" w:after="0" w:afterAutospacing="0"/>
        <w:ind w:left="4248" w:firstLine="708"/>
        <w:rPr>
          <w:sz w:val="22"/>
          <w:szCs w:val="22"/>
        </w:rPr>
      </w:pPr>
      <w:r w:rsidRPr="002836F3">
        <w:rPr>
          <w:sz w:val="22"/>
          <w:szCs w:val="22"/>
        </w:rPr>
        <w:t xml:space="preserve"> </w:t>
      </w:r>
      <w:r w:rsidR="002836F3">
        <w:rPr>
          <w:sz w:val="22"/>
          <w:szCs w:val="22"/>
        </w:rPr>
        <w:tab/>
      </w:r>
      <w:r w:rsidRPr="002836F3">
        <w:rPr>
          <w:sz w:val="22"/>
          <w:szCs w:val="22"/>
        </w:rPr>
        <w:t>do Zarządzenia D</w:t>
      </w:r>
      <w:r w:rsidR="002836F3">
        <w:rPr>
          <w:sz w:val="22"/>
          <w:szCs w:val="22"/>
        </w:rPr>
        <w:t xml:space="preserve">yrektora </w:t>
      </w:r>
      <w:r w:rsidRPr="002836F3">
        <w:rPr>
          <w:sz w:val="22"/>
          <w:szCs w:val="22"/>
        </w:rPr>
        <w:t xml:space="preserve"> N</w:t>
      </w:r>
      <w:r w:rsidR="002836F3">
        <w:rPr>
          <w:sz w:val="22"/>
          <w:szCs w:val="22"/>
        </w:rPr>
        <w:t xml:space="preserve">r </w:t>
      </w:r>
      <w:r w:rsidR="0023219B">
        <w:rPr>
          <w:sz w:val="22"/>
          <w:szCs w:val="22"/>
        </w:rPr>
        <w:t xml:space="preserve">  </w:t>
      </w:r>
      <w:r w:rsidR="006B60EC">
        <w:rPr>
          <w:sz w:val="22"/>
          <w:szCs w:val="22"/>
        </w:rPr>
        <w:t>5</w:t>
      </w:r>
      <w:r w:rsidRPr="002836F3">
        <w:rPr>
          <w:sz w:val="22"/>
          <w:szCs w:val="22"/>
        </w:rPr>
        <w:t>/202</w:t>
      </w:r>
      <w:r w:rsidR="0023219B">
        <w:rPr>
          <w:sz w:val="22"/>
          <w:szCs w:val="22"/>
        </w:rPr>
        <w:t>4</w:t>
      </w:r>
      <w:r w:rsidRPr="002836F3">
        <w:rPr>
          <w:sz w:val="22"/>
          <w:szCs w:val="22"/>
        </w:rPr>
        <w:t xml:space="preserve"> </w:t>
      </w:r>
    </w:p>
    <w:p w:rsidR="00822960" w:rsidRPr="002836F3" w:rsidRDefault="002836F3" w:rsidP="002836F3">
      <w:pPr>
        <w:pStyle w:val="NormalnyWeb"/>
        <w:spacing w:before="0" w:beforeAutospacing="0" w:after="0" w:afterAutospacing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822960" w:rsidRPr="002836F3">
        <w:rPr>
          <w:sz w:val="22"/>
          <w:szCs w:val="22"/>
        </w:rPr>
        <w:t xml:space="preserve">z dnia </w:t>
      </w:r>
      <w:r w:rsidR="006B60EC">
        <w:rPr>
          <w:sz w:val="22"/>
          <w:szCs w:val="22"/>
        </w:rPr>
        <w:t>12</w:t>
      </w:r>
      <w:r w:rsidR="0023219B">
        <w:rPr>
          <w:sz w:val="22"/>
          <w:szCs w:val="22"/>
        </w:rPr>
        <w:t>.</w:t>
      </w:r>
      <w:r w:rsidR="00822960" w:rsidRPr="002836F3">
        <w:rPr>
          <w:sz w:val="22"/>
          <w:szCs w:val="22"/>
        </w:rPr>
        <w:t>02.202</w:t>
      </w:r>
      <w:r w:rsidR="0023219B">
        <w:rPr>
          <w:sz w:val="22"/>
          <w:szCs w:val="22"/>
        </w:rPr>
        <w:t>4</w:t>
      </w:r>
      <w:r w:rsidR="00822960" w:rsidRPr="002836F3">
        <w:rPr>
          <w:sz w:val="22"/>
          <w:szCs w:val="22"/>
        </w:rPr>
        <w:t xml:space="preserve"> </w:t>
      </w:r>
    </w:p>
    <w:p w:rsidR="00822960" w:rsidRPr="00822960" w:rsidRDefault="00822960" w:rsidP="00822960">
      <w:pPr>
        <w:pStyle w:val="NormalnyWeb"/>
        <w:spacing w:before="0" w:beforeAutospacing="0" w:after="0" w:afterAutospacing="0"/>
        <w:ind w:left="4956" w:firstLine="708"/>
        <w:jc w:val="center"/>
      </w:pPr>
    </w:p>
    <w:p w:rsidR="008D16A6" w:rsidRPr="00D81F63" w:rsidRDefault="00F8789F" w:rsidP="00AE5C5E">
      <w:pPr>
        <w:pStyle w:val="NormalnyWeb"/>
        <w:spacing w:before="0" w:beforeAutospacing="0" w:after="0" w:afterAutospacing="0"/>
        <w:jc w:val="center"/>
        <w:rPr>
          <w:b/>
        </w:rPr>
      </w:pPr>
      <w:r w:rsidRPr="00D81F63">
        <w:rPr>
          <w:b/>
        </w:rPr>
        <w:t>Terminy</w:t>
      </w:r>
      <w:r w:rsidR="008D16A6" w:rsidRPr="00D81F63">
        <w:rPr>
          <w:b/>
        </w:rPr>
        <w:t xml:space="preserve"> obowiązujące podczas rekrutacji do klasy I</w:t>
      </w:r>
    </w:p>
    <w:p w:rsidR="00D12405" w:rsidRPr="00D81F63" w:rsidRDefault="008D16A6" w:rsidP="00AE5C5E">
      <w:pPr>
        <w:pStyle w:val="NormalnyWeb"/>
        <w:spacing w:before="0" w:beforeAutospacing="0" w:after="0" w:afterAutospacing="0"/>
        <w:jc w:val="center"/>
        <w:rPr>
          <w:b/>
        </w:rPr>
      </w:pPr>
      <w:r w:rsidRPr="00D81F63">
        <w:rPr>
          <w:b/>
        </w:rPr>
        <w:t xml:space="preserve">Szkoły Podstawowej im. Janusza Korczaka w Kleszczowie </w:t>
      </w:r>
    </w:p>
    <w:p w:rsidR="008D16A6" w:rsidRPr="00D81F63" w:rsidRDefault="00F8789F" w:rsidP="00AE5C5E">
      <w:pPr>
        <w:pStyle w:val="NormalnyWeb"/>
        <w:spacing w:before="0" w:beforeAutospacing="0" w:after="0" w:afterAutospacing="0"/>
        <w:jc w:val="center"/>
        <w:rPr>
          <w:b/>
        </w:rPr>
      </w:pPr>
      <w:r w:rsidRPr="00D81F63">
        <w:rPr>
          <w:b/>
        </w:rPr>
        <w:t>na rok  szkolny 20</w:t>
      </w:r>
      <w:r w:rsidR="00EB2A59" w:rsidRPr="00D81F63">
        <w:rPr>
          <w:b/>
        </w:rPr>
        <w:t>2</w:t>
      </w:r>
      <w:r w:rsidR="00F62AFE">
        <w:rPr>
          <w:b/>
        </w:rPr>
        <w:t>4</w:t>
      </w:r>
      <w:r w:rsidR="008D16A6" w:rsidRPr="00D81F63">
        <w:rPr>
          <w:b/>
        </w:rPr>
        <w:t>/20</w:t>
      </w:r>
      <w:r w:rsidRPr="00D81F63">
        <w:rPr>
          <w:b/>
        </w:rPr>
        <w:t>2</w:t>
      </w:r>
      <w:r w:rsidR="00F62AFE">
        <w:rPr>
          <w:b/>
        </w:rPr>
        <w:t>5</w:t>
      </w:r>
    </w:p>
    <w:p w:rsidR="008D16A6" w:rsidRPr="00D81F63" w:rsidRDefault="008D16A6" w:rsidP="008D16A6">
      <w:pPr>
        <w:ind w:left="100"/>
        <w:rPr>
          <w:sz w:val="24"/>
          <w:szCs w:val="24"/>
          <w:lang w:val="pl-PL" w:eastAsia="pl-PL"/>
        </w:rPr>
      </w:pPr>
    </w:p>
    <w:p w:rsidR="008D16A6" w:rsidRPr="00D81F63" w:rsidRDefault="008D16A6" w:rsidP="008D16A6">
      <w:pPr>
        <w:pStyle w:val="Akapitzlist"/>
        <w:numPr>
          <w:ilvl w:val="0"/>
          <w:numId w:val="1"/>
        </w:numPr>
        <w:rPr>
          <w:sz w:val="24"/>
          <w:szCs w:val="24"/>
          <w:lang w:val="pl-PL" w:eastAsia="pl-PL"/>
        </w:rPr>
      </w:pPr>
      <w:r w:rsidRPr="00D81F63">
        <w:rPr>
          <w:sz w:val="24"/>
          <w:szCs w:val="24"/>
          <w:lang w:val="pl-PL" w:eastAsia="pl-PL"/>
        </w:rPr>
        <w:t>Nabór kandydatów do szkoły odbywa się w formie pisemnej.</w:t>
      </w:r>
    </w:p>
    <w:p w:rsidR="00AE5C5E" w:rsidRPr="00D81F63" w:rsidRDefault="00AE5C5E" w:rsidP="00AE5C5E">
      <w:pPr>
        <w:pStyle w:val="Akapitzlist"/>
        <w:ind w:left="460"/>
        <w:rPr>
          <w:sz w:val="24"/>
          <w:szCs w:val="24"/>
          <w:lang w:val="pl-PL" w:eastAsia="pl-PL"/>
        </w:rPr>
      </w:pPr>
    </w:p>
    <w:p w:rsidR="00AE5C5E" w:rsidRPr="00D81F63" w:rsidRDefault="00AE5C5E" w:rsidP="008D16A6">
      <w:pPr>
        <w:pStyle w:val="Akapitzlist"/>
        <w:numPr>
          <w:ilvl w:val="0"/>
          <w:numId w:val="1"/>
        </w:numPr>
        <w:rPr>
          <w:sz w:val="24"/>
          <w:szCs w:val="24"/>
          <w:lang w:val="pl-PL" w:eastAsia="pl-PL"/>
        </w:rPr>
      </w:pPr>
      <w:r w:rsidRPr="00D81F63">
        <w:rPr>
          <w:sz w:val="24"/>
          <w:szCs w:val="24"/>
          <w:lang w:val="pl-PL" w:eastAsia="pl-PL"/>
        </w:rPr>
        <w:t>Terminarz rekrutacji:</w:t>
      </w:r>
    </w:p>
    <w:p w:rsidR="008D16A6" w:rsidRPr="00D81F63" w:rsidRDefault="008D16A6" w:rsidP="008D16A6">
      <w:pPr>
        <w:pStyle w:val="Akapitzlist"/>
        <w:ind w:left="460"/>
        <w:rPr>
          <w:sz w:val="24"/>
          <w:szCs w:val="24"/>
          <w:lang w:val="pl-PL" w:eastAsia="pl-PL"/>
        </w:rPr>
      </w:pPr>
    </w:p>
    <w:p w:rsidR="00F426A2" w:rsidRPr="00193E1F" w:rsidRDefault="00F426A2" w:rsidP="00193E1F">
      <w:pPr>
        <w:rPr>
          <w:b/>
          <w:sz w:val="24"/>
          <w:szCs w:val="24"/>
          <w:u w:val="single"/>
          <w:lang w:val="pl-PL" w:eastAsia="pl-PL"/>
        </w:rPr>
      </w:pPr>
      <w:r w:rsidRPr="00193E1F">
        <w:rPr>
          <w:b/>
          <w:sz w:val="24"/>
          <w:szCs w:val="24"/>
          <w:u w:val="single"/>
          <w:lang w:val="pl-PL" w:eastAsia="pl-PL"/>
        </w:rPr>
        <w:t>Postępowanie rekrutacyjne do  klas pierwszych</w:t>
      </w:r>
      <w:r w:rsidR="00EB2A59" w:rsidRPr="00193E1F">
        <w:rPr>
          <w:b/>
          <w:sz w:val="24"/>
          <w:szCs w:val="24"/>
          <w:u w:val="single"/>
          <w:lang w:val="pl-PL" w:eastAsia="pl-PL"/>
        </w:rPr>
        <w:t xml:space="preserve">     </w:t>
      </w:r>
    </w:p>
    <w:p w:rsidR="00867AD5" w:rsidRPr="00D81F63" w:rsidRDefault="001E6636" w:rsidP="00867AD5">
      <w:pPr>
        <w:pStyle w:val="NormalnyWeb"/>
        <w:jc w:val="both"/>
      </w:pPr>
      <w:r>
        <w:rPr>
          <w:b/>
          <w:u w:val="single"/>
        </w:rPr>
        <w:t>1</w:t>
      </w:r>
      <w:r w:rsidR="00A96436">
        <w:rPr>
          <w:b/>
          <w:u w:val="single"/>
        </w:rPr>
        <w:t xml:space="preserve"> marca </w:t>
      </w:r>
      <w:r w:rsidR="00F426A2" w:rsidRPr="00D81F63">
        <w:rPr>
          <w:b/>
          <w:u w:val="single"/>
        </w:rPr>
        <w:t>20</w:t>
      </w:r>
      <w:r w:rsidR="00EB2A59" w:rsidRPr="00D81F63">
        <w:rPr>
          <w:b/>
          <w:u w:val="single"/>
        </w:rPr>
        <w:t>2</w:t>
      </w:r>
      <w:r w:rsidR="00F62AFE">
        <w:rPr>
          <w:b/>
          <w:u w:val="single"/>
        </w:rPr>
        <w:t>4</w:t>
      </w:r>
      <w:r w:rsidR="00F426A2" w:rsidRPr="00D81F63">
        <w:rPr>
          <w:b/>
          <w:u w:val="single"/>
        </w:rPr>
        <w:t xml:space="preserve">r. </w:t>
      </w:r>
      <w:r w:rsidR="00867AD5" w:rsidRPr="00D81F63">
        <w:rPr>
          <w:b/>
          <w:u w:val="single"/>
        </w:rPr>
        <w:t xml:space="preserve"> – </w:t>
      </w:r>
      <w:r w:rsidR="006B60EC">
        <w:rPr>
          <w:b/>
          <w:u w:val="single"/>
        </w:rPr>
        <w:t>29</w:t>
      </w:r>
      <w:r w:rsidR="00A96436">
        <w:rPr>
          <w:b/>
          <w:u w:val="single"/>
        </w:rPr>
        <w:t xml:space="preserve"> marca </w:t>
      </w:r>
      <w:r w:rsidR="00867AD5" w:rsidRPr="00D81F63">
        <w:rPr>
          <w:b/>
          <w:u w:val="single"/>
        </w:rPr>
        <w:t>20</w:t>
      </w:r>
      <w:r w:rsidR="00EB2A59" w:rsidRPr="00D81F63">
        <w:rPr>
          <w:b/>
          <w:u w:val="single"/>
        </w:rPr>
        <w:t>2</w:t>
      </w:r>
      <w:r w:rsidR="00F62AFE">
        <w:rPr>
          <w:b/>
          <w:u w:val="single"/>
        </w:rPr>
        <w:t>4</w:t>
      </w:r>
      <w:r w:rsidR="00867AD5" w:rsidRPr="00D81F63">
        <w:rPr>
          <w:b/>
          <w:u w:val="single"/>
        </w:rPr>
        <w:t>r</w:t>
      </w:r>
      <w:r w:rsidR="00867AD5" w:rsidRPr="00D81F63">
        <w:t xml:space="preserve">.– </w:t>
      </w:r>
      <w:r w:rsidR="00F426A2" w:rsidRPr="00D81F63">
        <w:t xml:space="preserve"> </w:t>
      </w:r>
      <w:r w:rsidR="00A96436">
        <w:t>Z</w:t>
      </w:r>
      <w:r w:rsidR="00F426A2" w:rsidRPr="00D81F63">
        <w:t>łożenie zgłoszenia/wn</w:t>
      </w:r>
      <w:r w:rsidR="008159A1" w:rsidRPr="00D81F63">
        <w:t>iosku o przyję</w:t>
      </w:r>
      <w:r w:rsidR="00F426A2" w:rsidRPr="00D81F63">
        <w:t>cie do  szkoły  podstawowej wraz z dokumentami potwierdzającymi spełnianie przez kandydata warunków lub kryteriów branych pod uwagę w postępowaniu  rekrutacyjnym</w:t>
      </w:r>
      <w:r w:rsidR="00A96436">
        <w:t>.</w:t>
      </w:r>
      <w:r w:rsidR="00F426A2" w:rsidRPr="00D81F63">
        <w:t xml:space="preserve">  </w:t>
      </w:r>
    </w:p>
    <w:p w:rsidR="00867AD5" w:rsidRPr="00D81F63" w:rsidRDefault="006B60EC" w:rsidP="00867AD5">
      <w:pPr>
        <w:pStyle w:val="NormalnyWeb"/>
        <w:jc w:val="both"/>
      </w:pPr>
      <w:r>
        <w:rPr>
          <w:b/>
          <w:u w:val="single"/>
        </w:rPr>
        <w:t>2</w:t>
      </w:r>
      <w:r w:rsidR="00A96436">
        <w:rPr>
          <w:b/>
          <w:u w:val="single"/>
        </w:rPr>
        <w:t xml:space="preserve"> kwietnia </w:t>
      </w:r>
      <w:r w:rsidR="00867AD5" w:rsidRPr="00D81F63">
        <w:rPr>
          <w:b/>
          <w:u w:val="single"/>
        </w:rPr>
        <w:t>20</w:t>
      </w:r>
      <w:r w:rsidR="00EB2A59" w:rsidRPr="00D81F63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="00867AD5" w:rsidRPr="00D81F63">
        <w:rPr>
          <w:b/>
          <w:u w:val="single"/>
        </w:rPr>
        <w:t xml:space="preserve">r. </w:t>
      </w:r>
      <w:r w:rsidR="00A96436">
        <w:rPr>
          <w:b/>
          <w:u w:val="single"/>
        </w:rPr>
        <w:t>–</w:t>
      </w:r>
      <w:r w:rsidR="00867AD5" w:rsidRPr="00D81F63">
        <w:rPr>
          <w:b/>
          <w:u w:val="single"/>
        </w:rPr>
        <w:t xml:space="preserve"> </w:t>
      </w:r>
      <w:r w:rsidR="004B26CA">
        <w:rPr>
          <w:b/>
          <w:u w:val="single"/>
        </w:rPr>
        <w:t>1</w:t>
      </w:r>
      <w:r>
        <w:rPr>
          <w:b/>
          <w:u w:val="single"/>
        </w:rPr>
        <w:t>2</w:t>
      </w:r>
      <w:r w:rsidR="00A96436">
        <w:rPr>
          <w:b/>
          <w:u w:val="single"/>
        </w:rPr>
        <w:t xml:space="preserve"> kwietnia </w:t>
      </w:r>
      <w:r w:rsidR="00867AD5" w:rsidRPr="00D81F63">
        <w:rPr>
          <w:b/>
          <w:u w:val="single"/>
        </w:rPr>
        <w:t>20</w:t>
      </w:r>
      <w:r w:rsidR="00EB2A59" w:rsidRPr="00D81F63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="00867AD5" w:rsidRPr="00D81F63">
        <w:rPr>
          <w:b/>
          <w:u w:val="single"/>
        </w:rPr>
        <w:t>r.</w:t>
      </w:r>
      <w:r w:rsidR="00867AD5" w:rsidRPr="00D81F63">
        <w:t xml:space="preserve"> - </w:t>
      </w:r>
      <w:r w:rsidR="00A96436">
        <w:t>W</w:t>
      </w:r>
      <w:r w:rsidR="00867AD5" w:rsidRPr="00D81F63">
        <w:t xml:space="preserve">eryfikacja </w:t>
      </w:r>
      <w:r w:rsidR="00F426A2" w:rsidRPr="00D81F63">
        <w:t>przez komisję rekrutacyjną zgłoszeń/wniosków o przyj</w:t>
      </w:r>
      <w:r w:rsidR="001E6636">
        <w:t>ę</w:t>
      </w:r>
      <w:r w:rsidR="00F426A2" w:rsidRPr="00D81F63">
        <w:t>cie do  szkoły podstawowej i  dokumentów potwierdzających spełnianie przez kandydata warunków lub kryteriów branych pod uwagę w postępowaniu  rekrutacyjnym</w:t>
      </w:r>
      <w:r w:rsidR="00A96436">
        <w:t>.</w:t>
      </w:r>
    </w:p>
    <w:p w:rsidR="00867AD5" w:rsidRPr="00D81F63" w:rsidRDefault="001E6636" w:rsidP="00867AD5">
      <w:pPr>
        <w:pStyle w:val="NormalnyWeb"/>
        <w:jc w:val="both"/>
      </w:pPr>
      <w:r>
        <w:rPr>
          <w:b/>
          <w:u w:val="single"/>
        </w:rPr>
        <w:t>1</w:t>
      </w:r>
      <w:r w:rsidR="006B60EC">
        <w:rPr>
          <w:b/>
          <w:u w:val="single"/>
        </w:rPr>
        <w:t>5</w:t>
      </w:r>
      <w:r w:rsidR="00A96436">
        <w:rPr>
          <w:b/>
          <w:u w:val="single"/>
        </w:rPr>
        <w:t xml:space="preserve"> kwietnia </w:t>
      </w:r>
      <w:r w:rsidR="00E70408" w:rsidRPr="00D81F63">
        <w:rPr>
          <w:b/>
          <w:u w:val="single"/>
        </w:rPr>
        <w:t>20</w:t>
      </w:r>
      <w:r w:rsidR="00EB2A59" w:rsidRPr="00D81F63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="00867AD5" w:rsidRPr="00D81F63">
        <w:rPr>
          <w:b/>
          <w:u w:val="single"/>
        </w:rPr>
        <w:t xml:space="preserve">r. </w:t>
      </w:r>
      <w:r w:rsidR="00F426A2" w:rsidRPr="00D81F63">
        <w:rPr>
          <w:b/>
          <w:u w:val="single"/>
        </w:rPr>
        <w:t xml:space="preserve"> godz. 15</w:t>
      </w:r>
      <w:r w:rsidR="00F426A2" w:rsidRPr="00D81F63">
        <w:rPr>
          <w:b/>
          <w:u w:val="single"/>
          <w:vertAlign w:val="superscript"/>
        </w:rPr>
        <w:t>00</w:t>
      </w:r>
      <w:r w:rsidR="00F426A2" w:rsidRPr="00D81F63">
        <w:t xml:space="preserve">  </w:t>
      </w:r>
      <w:r w:rsidR="00867AD5" w:rsidRPr="00D81F63">
        <w:t xml:space="preserve">– </w:t>
      </w:r>
      <w:r w:rsidR="00A96436">
        <w:t>P</w:t>
      </w:r>
      <w:r w:rsidR="00F426A2" w:rsidRPr="00D81F63">
        <w:t>odanie do  pub</w:t>
      </w:r>
      <w:r w:rsidR="008159A1" w:rsidRPr="00D81F63">
        <w:t>licznej wiadomości przez komisję</w:t>
      </w:r>
      <w:r w:rsidR="00F426A2" w:rsidRPr="00D81F63">
        <w:t xml:space="preserve"> rekrutacyjną listy kandydatów zakwalifikowanych i  </w:t>
      </w:r>
      <w:r w:rsidR="00E70408" w:rsidRPr="00D81F63">
        <w:t>kandydatów niezakwalifikowanych</w:t>
      </w:r>
      <w:r w:rsidR="00A96436">
        <w:t>.</w:t>
      </w:r>
    </w:p>
    <w:p w:rsidR="00867AD5" w:rsidRPr="00D81F63" w:rsidRDefault="0023219B" w:rsidP="00867AD5">
      <w:pPr>
        <w:pStyle w:val="NormalnyWeb"/>
        <w:jc w:val="both"/>
      </w:pPr>
      <w:r>
        <w:rPr>
          <w:b/>
          <w:u w:val="single"/>
        </w:rPr>
        <w:t>1</w:t>
      </w:r>
      <w:r w:rsidR="006B60EC">
        <w:rPr>
          <w:b/>
          <w:u w:val="single"/>
        </w:rPr>
        <w:t>6</w:t>
      </w:r>
      <w:r w:rsidR="00A96436">
        <w:rPr>
          <w:b/>
          <w:u w:val="single"/>
        </w:rPr>
        <w:t xml:space="preserve"> kwietnia </w:t>
      </w:r>
      <w:r w:rsidR="00F426A2" w:rsidRPr="00D81F63">
        <w:rPr>
          <w:b/>
          <w:u w:val="single"/>
        </w:rPr>
        <w:t>20</w:t>
      </w:r>
      <w:r w:rsidR="00EB2A59" w:rsidRPr="00D81F63">
        <w:rPr>
          <w:b/>
          <w:u w:val="single"/>
        </w:rPr>
        <w:t>2</w:t>
      </w:r>
      <w:r>
        <w:rPr>
          <w:b/>
          <w:u w:val="single"/>
        </w:rPr>
        <w:t>4</w:t>
      </w:r>
      <w:r w:rsidR="00EB2A59" w:rsidRPr="00D81F63">
        <w:rPr>
          <w:b/>
          <w:u w:val="single"/>
        </w:rPr>
        <w:t>r.</w:t>
      </w:r>
      <w:r w:rsidR="00F426A2" w:rsidRPr="00D81F63">
        <w:rPr>
          <w:b/>
          <w:u w:val="single"/>
        </w:rPr>
        <w:t xml:space="preserve">  </w:t>
      </w:r>
      <w:r w:rsidR="00A96436">
        <w:rPr>
          <w:b/>
          <w:u w:val="single"/>
        </w:rPr>
        <w:t>–</w:t>
      </w:r>
      <w:r w:rsidR="00F426A2" w:rsidRPr="00D81F63">
        <w:rPr>
          <w:b/>
          <w:u w:val="single"/>
        </w:rPr>
        <w:t xml:space="preserve"> </w:t>
      </w:r>
      <w:r w:rsidR="001E6636">
        <w:rPr>
          <w:b/>
          <w:u w:val="single"/>
        </w:rPr>
        <w:t>2</w:t>
      </w:r>
      <w:r w:rsidR="006B60EC">
        <w:rPr>
          <w:b/>
          <w:u w:val="single"/>
        </w:rPr>
        <w:t>5</w:t>
      </w:r>
      <w:r w:rsidR="00A96436">
        <w:rPr>
          <w:b/>
          <w:u w:val="single"/>
        </w:rPr>
        <w:t xml:space="preserve"> kwietnia </w:t>
      </w:r>
      <w:r w:rsidR="00867AD5" w:rsidRPr="00D81F63">
        <w:rPr>
          <w:b/>
          <w:u w:val="single"/>
        </w:rPr>
        <w:t>20</w:t>
      </w:r>
      <w:r w:rsidR="00EB2A59" w:rsidRPr="00D81F63">
        <w:rPr>
          <w:b/>
          <w:u w:val="single"/>
        </w:rPr>
        <w:t>2</w:t>
      </w:r>
      <w:r>
        <w:rPr>
          <w:b/>
          <w:u w:val="single"/>
        </w:rPr>
        <w:t>4</w:t>
      </w:r>
      <w:r w:rsidR="00867AD5" w:rsidRPr="00D81F63">
        <w:rPr>
          <w:b/>
          <w:u w:val="single"/>
        </w:rPr>
        <w:t>r.</w:t>
      </w:r>
      <w:r w:rsidR="00867AD5" w:rsidRPr="00D81F63">
        <w:t xml:space="preserve"> - </w:t>
      </w:r>
      <w:r w:rsidR="00A96436">
        <w:rPr>
          <w:color w:val="FF0000"/>
        </w:rPr>
        <w:t>P</w:t>
      </w:r>
      <w:r w:rsidR="00867AD5" w:rsidRPr="00EA7F04">
        <w:rPr>
          <w:color w:val="FF0000"/>
        </w:rPr>
        <w:t xml:space="preserve">otwierdzanie przez </w:t>
      </w:r>
      <w:r w:rsidR="00F426A2" w:rsidRPr="00EA7F04">
        <w:rPr>
          <w:color w:val="FF0000"/>
        </w:rPr>
        <w:t xml:space="preserve">rodzica </w:t>
      </w:r>
      <w:r w:rsidR="00CA28E1" w:rsidRPr="00EA7F04">
        <w:rPr>
          <w:color w:val="FF0000"/>
        </w:rPr>
        <w:t xml:space="preserve">kandydata </w:t>
      </w:r>
      <w:r w:rsidR="00867AD5" w:rsidRPr="00EA7F04">
        <w:rPr>
          <w:color w:val="FF0000"/>
        </w:rPr>
        <w:t xml:space="preserve">woli </w:t>
      </w:r>
      <w:r w:rsidR="008159A1" w:rsidRPr="00EA7F04">
        <w:rPr>
          <w:color w:val="FF0000"/>
        </w:rPr>
        <w:t>przyjęcia w postac</w:t>
      </w:r>
      <w:r w:rsidR="00F426A2" w:rsidRPr="00EA7F04">
        <w:rPr>
          <w:color w:val="FF0000"/>
        </w:rPr>
        <w:t>i  pisemnego oświadczenia</w:t>
      </w:r>
      <w:r w:rsidR="00A96436">
        <w:t>.</w:t>
      </w:r>
    </w:p>
    <w:p w:rsidR="00867AD5" w:rsidRPr="00D81F63" w:rsidRDefault="00EB2A59" w:rsidP="00867AD5">
      <w:pPr>
        <w:pStyle w:val="NormalnyWeb"/>
        <w:jc w:val="both"/>
      </w:pPr>
      <w:r w:rsidRPr="00D81F63">
        <w:rPr>
          <w:b/>
          <w:u w:val="single"/>
        </w:rPr>
        <w:t>2</w:t>
      </w:r>
      <w:r w:rsidR="006B60EC">
        <w:rPr>
          <w:b/>
          <w:u w:val="single"/>
        </w:rPr>
        <w:t>6</w:t>
      </w:r>
      <w:r w:rsidR="00A96436">
        <w:rPr>
          <w:b/>
          <w:u w:val="single"/>
        </w:rPr>
        <w:t xml:space="preserve"> kwietnia </w:t>
      </w:r>
      <w:r w:rsidR="00F8789F" w:rsidRPr="00D81F63">
        <w:rPr>
          <w:b/>
          <w:u w:val="single"/>
        </w:rPr>
        <w:t>20</w:t>
      </w:r>
      <w:r w:rsidRPr="00D81F63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="00867AD5" w:rsidRPr="00D81F63">
        <w:rPr>
          <w:b/>
          <w:u w:val="single"/>
        </w:rPr>
        <w:t>r. godz. 1</w:t>
      </w:r>
      <w:r w:rsidR="00F426A2" w:rsidRPr="00D81F63">
        <w:rPr>
          <w:b/>
          <w:u w:val="single"/>
        </w:rPr>
        <w:t>5</w:t>
      </w:r>
      <w:r w:rsidR="00867AD5" w:rsidRPr="00D81F63">
        <w:rPr>
          <w:b/>
          <w:u w:val="single"/>
          <w:vertAlign w:val="superscript"/>
        </w:rPr>
        <w:t>00</w:t>
      </w:r>
      <w:r w:rsidR="00867AD5" w:rsidRPr="00D81F63">
        <w:t xml:space="preserve"> – </w:t>
      </w:r>
      <w:r w:rsidR="00A96436">
        <w:t>P</w:t>
      </w:r>
      <w:r w:rsidR="00F426A2" w:rsidRPr="00D81F63">
        <w:t>odanie do  publicznej wiadom</w:t>
      </w:r>
      <w:r w:rsidR="00BA0E67" w:rsidRPr="00D81F63">
        <w:t>ości  przez komisję rekrutacyjn</w:t>
      </w:r>
      <w:r w:rsidR="00F426A2" w:rsidRPr="00D81F63">
        <w:t>ą listy kandydatów przyjętych i  nieprzyjętych</w:t>
      </w:r>
      <w:r w:rsidR="00A96436">
        <w:t>.</w:t>
      </w:r>
    </w:p>
    <w:p w:rsidR="00BA0E67" w:rsidRPr="00D81F63" w:rsidRDefault="00BA0E67" w:rsidP="00867AD5">
      <w:pPr>
        <w:pStyle w:val="NormalnyWeb"/>
        <w:jc w:val="both"/>
        <w:rPr>
          <w:b/>
          <w:u w:val="single"/>
        </w:rPr>
      </w:pPr>
      <w:r w:rsidRPr="00D81F63">
        <w:rPr>
          <w:b/>
          <w:u w:val="single"/>
        </w:rPr>
        <w:t>Procedura odwoławcza</w:t>
      </w:r>
    </w:p>
    <w:p w:rsidR="00867AD5" w:rsidRPr="00D81F63" w:rsidRDefault="00F8789F" w:rsidP="00BA0E67">
      <w:pPr>
        <w:pStyle w:val="NormalnyWeb"/>
        <w:jc w:val="both"/>
      </w:pPr>
      <w:r w:rsidRPr="00D81F63">
        <w:rPr>
          <w:b/>
          <w:u w:val="single"/>
        </w:rPr>
        <w:t xml:space="preserve">od </w:t>
      </w:r>
      <w:r w:rsidR="00EB2A59" w:rsidRPr="00D81F63">
        <w:rPr>
          <w:b/>
          <w:u w:val="single"/>
        </w:rPr>
        <w:t>2</w:t>
      </w:r>
      <w:r w:rsidR="006B60EC">
        <w:rPr>
          <w:b/>
          <w:u w:val="single"/>
        </w:rPr>
        <w:t>9</w:t>
      </w:r>
      <w:r w:rsidR="00DE0E02">
        <w:rPr>
          <w:b/>
          <w:u w:val="single"/>
        </w:rPr>
        <w:t xml:space="preserve"> kwietnia </w:t>
      </w:r>
      <w:r w:rsidRPr="00D81F63">
        <w:rPr>
          <w:b/>
          <w:u w:val="single"/>
        </w:rPr>
        <w:t>20</w:t>
      </w:r>
      <w:r w:rsidR="00EB2A59" w:rsidRPr="00D81F63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="00BA0E67" w:rsidRPr="00D81F63">
        <w:rPr>
          <w:b/>
          <w:u w:val="single"/>
        </w:rPr>
        <w:t>r.</w:t>
      </w:r>
      <w:r w:rsidR="00BA0E67" w:rsidRPr="00D81F63">
        <w:rPr>
          <w:b/>
        </w:rPr>
        <w:t xml:space="preserve"> </w:t>
      </w:r>
      <w:r w:rsidR="00696746" w:rsidRPr="00D81F63">
        <w:rPr>
          <w:b/>
        </w:rPr>
        <w:t xml:space="preserve"> </w:t>
      </w:r>
      <w:r w:rsidR="00BA0E67" w:rsidRPr="00D81F63">
        <w:t xml:space="preserve">– w  </w:t>
      </w:r>
      <w:r w:rsidR="00867AD5" w:rsidRPr="00D81F63">
        <w:t> </w:t>
      </w:r>
      <w:r w:rsidR="00BA0E67" w:rsidRPr="00D81F63">
        <w:t>terminie 7  dni  od dnia o</w:t>
      </w:r>
      <w:r w:rsidR="00CA28E1" w:rsidRPr="00D81F63">
        <w:t>publikowania list dzieci  przyję</w:t>
      </w:r>
      <w:r w:rsidR="00BA0E67" w:rsidRPr="00D81F63">
        <w:t xml:space="preserve">tych </w:t>
      </w:r>
      <w:r w:rsidRPr="00D81F63">
        <w:t xml:space="preserve">                            </w:t>
      </w:r>
      <w:r w:rsidR="00BA0E67" w:rsidRPr="00D81F63">
        <w:t>i  nieprzyjętych rodzic</w:t>
      </w:r>
      <w:r w:rsidR="00CA28E1" w:rsidRPr="00D81F63">
        <w:t xml:space="preserve"> moż</w:t>
      </w:r>
      <w:r w:rsidR="00BA0E67" w:rsidRPr="00D81F63">
        <w:t>e wyst</w:t>
      </w:r>
      <w:r w:rsidR="00CA28E1" w:rsidRPr="00D81F63">
        <w:t>ą</w:t>
      </w:r>
      <w:r w:rsidR="00BA0E67" w:rsidRPr="00D81F63">
        <w:t>pić do  komisji  rek</w:t>
      </w:r>
      <w:r w:rsidR="00CA28E1" w:rsidRPr="00D81F63">
        <w:t>rutacyjnej z wnioskiem o  sporzą</w:t>
      </w:r>
      <w:r w:rsidR="00BA0E67" w:rsidRPr="00D81F63">
        <w:t>dzenie uzasadnienia odmowy przyjęcia. Uzasadnienie</w:t>
      </w:r>
      <w:r w:rsidR="00CA28E1" w:rsidRPr="00D81F63">
        <w:t xml:space="preserve"> </w:t>
      </w:r>
      <w:r w:rsidR="00BA0E67" w:rsidRPr="00D81F63">
        <w:t xml:space="preserve"> sporządza się </w:t>
      </w:r>
      <w:r w:rsidR="00CA28E1" w:rsidRPr="00D81F63">
        <w:t>w terminie 5 dni od złoż</w:t>
      </w:r>
      <w:r w:rsidR="00BA0E67" w:rsidRPr="00D81F63">
        <w:t xml:space="preserve">enia wniosku. W terminie 7 dni  od dnia otrzymania uzasadnienia rodzic może </w:t>
      </w:r>
      <w:r w:rsidR="00E94C20" w:rsidRPr="00D81F63">
        <w:t>wnieść do  dyrektora szkoły  od</w:t>
      </w:r>
      <w:r w:rsidR="00BA0E67" w:rsidRPr="00D81F63">
        <w:t>w</w:t>
      </w:r>
      <w:r w:rsidR="00E94C20" w:rsidRPr="00D81F63">
        <w:t>ołanie od rozstrzygnię</w:t>
      </w:r>
      <w:r w:rsidR="00BA0E67" w:rsidRPr="00D81F63">
        <w:t xml:space="preserve">cia komisji rekrutacyjnej. Dyrektor szkoły  rozpatruje odwołanie w terminie 7 dni od otrzymania w formie pisemnej. </w:t>
      </w:r>
      <w:r w:rsidR="00CA28E1" w:rsidRPr="00D81F63">
        <w:t xml:space="preserve"> </w:t>
      </w:r>
      <w:r w:rsidR="00BA0E67" w:rsidRPr="00D81F63">
        <w:t>Na rozstrzygnięcie dyrektora służy skarga do  sądu administracyjnego</w:t>
      </w:r>
      <w:r w:rsidR="00CA28E1" w:rsidRPr="00D81F63">
        <w:t xml:space="preserve">. </w:t>
      </w:r>
      <w:r w:rsidR="00BA0E67" w:rsidRPr="00D81F63">
        <w:t xml:space="preserve"> </w:t>
      </w:r>
    </w:p>
    <w:p w:rsidR="00BA0E67" w:rsidRPr="00D81F63" w:rsidRDefault="00BA0E67" w:rsidP="00BA0E67">
      <w:pPr>
        <w:pStyle w:val="NormalnyWeb"/>
        <w:jc w:val="both"/>
        <w:rPr>
          <w:b/>
          <w:u w:val="single"/>
        </w:rPr>
      </w:pPr>
      <w:r w:rsidRPr="00D81F63">
        <w:rPr>
          <w:b/>
          <w:u w:val="single"/>
        </w:rPr>
        <w:t>Postępowanie uzupełniające do  klas pierwszych szkół podstawowych</w:t>
      </w:r>
    </w:p>
    <w:p w:rsidR="00BA0E67" w:rsidRPr="00D81F63" w:rsidRDefault="00BA0E67" w:rsidP="004667ED">
      <w:pPr>
        <w:pStyle w:val="NormalnyWeb"/>
        <w:jc w:val="both"/>
      </w:pPr>
      <w:r w:rsidRPr="00D81F63">
        <w:t xml:space="preserve">Postępowanie uzupełniające przeprowadza się jeżeli  po  przeprowadzeniu  postępowania rekrutacyjnego  szkoła nadal dysponuje wolnymi miejscami. Informacja taka zostanie umieszczona na stronie internetowej szkoły  oraz na tablicy  ogłoszeń. </w:t>
      </w:r>
    </w:p>
    <w:p w:rsidR="004667ED" w:rsidRPr="00D81F63" w:rsidRDefault="006B60EC" w:rsidP="004667ED">
      <w:pPr>
        <w:pStyle w:val="NormalnyWeb"/>
        <w:jc w:val="both"/>
      </w:pPr>
      <w:r>
        <w:rPr>
          <w:b/>
          <w:u w:val="single"/>
        </w:rPr>
        <w:t>2</w:t>
      </w:r>
      <w:r w:rsidR="00F8789F" w:rsidRPr="00193E1F">
        <w:rPr>
          <w:b/>
          <w:u w:val="single"/>
        </w:rPr>
        <w:t xml:space="preserve"> maja 20</w:t>
      </w:r>
      <w:r w:rsidR="00EB2A59" w:rsidRPr="00193E1F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="00EB2A59" w:rsidRPr="00193E1F">
        <w:rPr>
          <w:b/>
          <w:u w:val="single"/>
        </w:rPr>
        <w:t>r.</w:t>
      </w:r>
      <w:r w:rsidR="004667ED" w:rsidRPr="00193E1F">
        <w:rPr>
          <w:b/>
          <w:u w:val="single"/>
        </w:rPr>
        <w:t xml:space="preserve"> -  </w:t>
      </w:r>
      <w:r w:rsidR="00F8789F" w:rsidRPr="00193E1F">
        <w:rPr>
          <w:b/>
          <w:u w:val="single"/>
        </w:rPr>
        <w:t>1</w:t>
      </w:r>
      <w:r w:rsidR="004B26CA" w:rsidRPr="00193E1F">
        <w:rPr>
          <w:b/>
          <w:u w:val="single"/>
        </w:rPr>
        <w:t>6</w:t>
      </w:r>
      <w:r w:rsidR="00F8789F" w:rsidRPr="00193E1F">
        <w:rPr>
          <w:b/>
          <w:u w:val="single"/>
        </w:rPr>
        <w:t xml:space="preserve"> maja 20</w:t>
      </w:r>
      <w:r w:rsidR="00EB2A59" w:rsidRPr="00193E1F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="004667ED" w:rsidRPr="00193E1F">
        <w:rPr>
          <w:b/>
          <w:u w:val="single"/>
        </w:rPr>
        <w:t>r</w:t>
      </w:r>
      <w:r w:rsidR="004667ED" w:rsidRPr="00193E1F">
        <w:rPr>
          <w:u w:val="single"/>
        </w:rPr>
        <w:t>.</w:t>
      </w:r>
      <w:r w:rsidR="004667ED" w:rsidRPr="00D81F63">
        <w:t xml:space="preserve"> – Złożenie zgłoszenia/wniosku o przyj</w:t>
      </w:r>
      <w:r w:rsidR="00F8789F" w:rsidRPr="00D81F63">
        <w:t>ę</w:t>
      </w:r>
      <w:r w:rsidR="004667ED" w:rsidRPr="00D81F63">
        <w:t xml:space="preserve">cie do  szkoły podstawowej wraz z dokumentami potwierdzającymi spełnianie przez kandydata warunków lub kryteriów branych pod uwagę w postępowaniu rekrutacyjnym </w:t>
      </w:r>
    </w:p>
    <w:p w:rsidR="004667ED" w:rsidRPr="00D81F63" w:rsidRDefault="00F8789F" w:rsidP="004667ED">
      <w:pPr>
        <w:pStyle w:val="NormalnyWeb"/>
        <w:jc w:val="both"/>
      </w:pPr>
      <w:r w:rsidRPr="00F11C72">
        <w:rPr>
          <w:b/>
          <w:u w:val="single"/>
        </w:rPr>
        <w:lastRenderedPageBreak/>
        <w:t>1</w:t>
      </w:r>
      <w:r w:rsidR="001E6636" w:rsidRPr="00F11C72">
        <w:rPr>
          <w:b/>
          <w:u w:val="single"/>
        </w:rPr>
        <w:t>7</w:t>
      </w:r>
      <w:r w:rsidR="004667ED" w:rsidRPr="00F11C72">
        <w:rPr>
          <w:b/>
          <w:u w:val="single"/>
        </w:rPr>
        <w:t xml:space="preserve"> </w:t>
      </w:r>
      <w:r w:rsidR="00AD4063" w:rsidRPr="00F11C72">
        <w:rPr>
          <w:b/>
          <w:u w:val="single"/>
        </w:rPr>
        <w:t>maja</w:t>
      </w:r>
      <w:r w:rsidR="00F11C72" w:rsidRPr="00F11C72">
        <w:rPr>
          <w:b/>
          <w:u w:val="single"/>
        </w:rPr>
        <w:t xml:space="preserve"> 202</w:t>
      </w:r>
      <w:r w:rsidR="0023219B">
        <w:rPr>
          <w:b/>
          <w:u w:val="single"/>
        </w:rPr>
        <w:t>4</w:t>
      </w:r>
      <w:r w:rsidR="00F11C72" w:rsidRPr="00F11C72">
        <w:rPr>
          <w:b/>
          <w:u w:val="single"/>
        </w:rPr>
        <w:t>r.</w:t>
      </w:r>
      <w:r w:rsidR="00AD4063" w:rsidRPr="00F11C72">
        <w:rPr>
          <w:b/>
          <w:u w:val="single"/>
        </w:rPr>
        <w:t xml:space="preserve"> </w:t>
      </w:r>
      <w:r w:rsidR="004667ED" w:rsidRPr="00F11C72">
        <w:rPr>
          <w:b/>
          <w:u w:val="single"/>
        </w:rPr>
        <w:t>– 2</w:t>
      </w:r>
      <w:r w:rsidR="006B60EC">
        <w:rPr>
          <w:b/>
          <w:u w:val="single"/>
        </w:rPr>
        <w:t>2</w:t>
      </w:r>
      <w:r w:rsidR="004667ED" w:rsidRPr="00F11C72">
        <w:rPr>
          <w:b/>
          <w:u w:val="single"/>
        </w:rPr>
        <w:t xml:space="preserve"> maja 20</w:t>
      </w:r>
      <w:r w:rsidR="00EB2A59" w:rsidRPr="00F11C72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="004667ED" w:rsidRPr="00F11C72">
        <w:rPr>
          <w:b/>
          <w:u w:val="single"/>
        </w:rPr>
        <w:t>r.</w:t>
      </w:r>
      <w:r w:rsidR="004667ED" w:rsidRPr="00D81F63">
        <w:t xml:space="preserve"> – </w:t>
      </w:r>
      <w:r w:rsidR="00DE0E02">
        <w:t>W</w:t>
      </w:r>
      <w:r w:rsidR="004667ED" w:rsidRPr="00D81F63">
        <w:t>eryfikacja przez komisj</w:t>
      </w:r>
      <w:r w:rsidR="00A96436">
        <w:t>ę</w:t>
      </w:r>
      <w:r w:rsidR="004667ED" w:rsidRPr="00D81F63">
        <w:t xml:space="preserve"> rekrutacyjn</w:t>
      </w:r>
      <w:r w:rsidR="00A96436">
        <w:t>ą</w:t>
      </w:r>
      <w:r w:rsidR="004667ED" w:rsidRPr="00D81F63">
        <w:t xml:space="preserve"> wniosków o przyjęcia do  szkoły podstawowej i  dokumentów potwierdzających spełnianie przez kandydata warunków lub kryteriów branych pod uwagę  w postępowaniu rekrutacyjnym</w:t>
      </w:r>
      <w:r w:rsidR="00DE0E02">
        <w:t>.</w:t>
      </w:r>
    </w:p>
    <w:p w:rsidR="004667ED" w:rsidRPr="00D81F63" w:rsidRDefault="004667ED" w:rsidP="004667ED">
      <w:pPr>
        <w:pStyle w:val="NormalnyWeb"/>
        <w:jc w:val="both"/>
      </w:pPr>
      <w:r w:rsidRPr="00F11C72">
        <w:rPr>
          <w:b/>
          <w:u w:val="single"/>
        </w:rPr>
        <w:t>2</w:t>
      </w:r>
      <w:r w:rsidR="006B60EC">
        <w:rPr>
          <w:b/>
          <w:u w:val="single"/>
        </w:rPr>
        <w:t>3</w:t>
      </w:r>
      <w:r w:rsidRPr="00F11C72">
        <w:rPr>
          <w:b/>
          <w:u w:val="single"/>
        </w:rPr>
        <w:t xml:space="preserve"> maja 20</w:t>
      </w:r>
      <w:r w:rsidR="00EB2A59" w:rsidRPr="00F11C72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Pr="00F11C72">
        <w:rPr>
          <w:b/>
          <w:u w:val="single"/>
        </w:rPr>
        <w:t>r. godz. 15</w:t>
      </w:r>
      <w:r w:rsidRPr="00F11C72">
        <w:rPr>
          <w:b/>
          <w:u w:val="single"/>
          <w:vertAlign w:val="superscript"/>
        </w:rPr>
        <w:t>00</w:t>
      </w:r>
      <w:r w:rsidRPr="00D81F63">
        <w:t xml:space="preserve"> – </w:t>
      </w:r>
      <w:r w:rsidR="00DE0E02">
        <w:t>P</w:t>
      </w:r>
      <w:r w:rsidRPr="00D81F63">
        <w:t>odanie do publicznej wiadomości przez komisję rekrutacyjną listy kandydatów zakwalifikowanych i  kandydatów niezakwalifikowanych</w:t>
      </w:r>
      <w:r w:rsidR="00DE0E02">
        <w:t>.</w:t>
      </w:r>
      <w:r w:rsidRPr="00D81F63">
        <w:t xml:space="preserve"> </w:t>
      </w:r>
    </w:p>
    <w:p w:rsidR="004667ED" w:rsidRPr="00D81F63" w:rsidRDefault="00F8789F" w:rsidP="004667ED">
      <w:pPr>
        <w:pStyle w:val="NormalnyWeb"/>
        <w:jc w:val="both"/>
      </w:pPr>
      <w:r w:rsidRPr="00F11C72">
        <w:rPr>
          <w:b/>
          <w:u w:val="single"/>
        </w:rPr>
        <w:t>2</w:t>
      </w:r>
      <w:r w:rsidR="006B60EC">
        <w:rPr>
          <w:b/>
          <w:u w:val="single"/>
        </w:rPr>
        <w:t>4</w:t>
      </w:r>
      <w:r w:rsidRPr="00F11C72">
        <w:rPr>
          <w:b/>
          <w:u w:val="single"/>
        </w:rPr>
        <w:t xml:space="preserve"> maja 20</w:t>
      </w:r>
      <w:r w:rsidR="00EB2A59" w:rsidRPr="00F11C72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Pr="00F11C72">
        <w:rPr>
          <w:b/>
          <w:u w:val="single"/>
        </w:rPr>
        <w:t xml:space="preserve">r. -  </w:t>
      </w:r>
      <w:r w:rsidR="006B60EC">
        <w:rPr>
          <w:b/>
          <w:u w:val="single"/>
        </w:rPr>
        <w:t>29</w:t>
      </w:r>
      <w:r w:rsidRPr="00F11C72">
        <w:rPr>
          <w:b/>
          <w:u w:val="single"/>
        </w:rPr>
        <w:t xml:space="preserve"> maja 20</w:t>
      </w:r>
      <w:r w:rsidR="00EB2A59" w:rsidRPr="00F11C72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="004667ED" w:rsidRPr="00F11C72">
        <w:rPr>
          <w:b/>
          <w:u w:val="single"/>
        </w:rPr>
        <w:t>r.</w:t>
      </w:r>
      <w:r w:rsidR="004667ED" w:rsidRPr="00D81F63">
        <w:t xml:space="preserve"> - Potwierdzenie przez rodzica kandydata woli przyjęcia pisemnego oświadczenia</w:t>
      </w:r>
      <w:r w:rsidR="00DE0E02">
        <w:t>.</w:t>
      </w:r>
    </w:p>
    <w:p w:rsidR="00CA28E1" w:rsidRPr="00D81F63" w:rsidRDefault="001E6636" w:rsidP="006B6458">
      <w:pPr>
        <w:pStyle w:val="NormalnyWeb"/>
        <w:jc w:val="both"/>
      </w:pPr>
      <w:r w:rsidRPr="00F11C72">
        <w:rPr>
          <w:b/>
          <w:u w:val="single"/>
        </w:rPr>
        <w:t>31</w:t>
      </w:r>
      <w:r w:rsidR="00F8789F" w:rsidRPr="00F11C72">
        <w:rPr>
          <w:b/>
          <w:u w:val="single"/>
        </w:rPr>
        <w:t xml:space="preserve"> maja 20</w:t>
      </w:r>
      <w:r w:rsidR="00EB2A59" w:rsidRPr="00F11C72">
        <w:rPr>
          <w:b/>
          <w:u w:val="single"/>
        </w:rPr>
        <w:t>2</w:t>
      </w:r>
      <w:r w:rsidR="0023219B">
        <w:rPr>
          <w:b/>
          <w:u w:val="single"/>
        </w:rPr>
        <w:t>4</w:t>
      </w:r>
      <w:r w:rsidR="004667ED" w:rsidRPr="00F11C72">
        <w:rPr>
          <w:b/>
          <w:u w:val="single"/>
        </w:rPr>
        <w:t>r.</w:t>
      </w:r>
      <w:r w:rsidR="004667ED" w:rsidRPr="00F11C72">
        <w:rPr>
          <w:u w:val="single"/>
        </w:rPr>
        <w:t xml:space="preserve"> </w:t>
      </w:r>
      <w:r w:rsidR="00F8789F" w:rsidRPr="00F11C72">
        <w:rPr>
          <w:b/>
          <w:u w:val="single"/>
        </w:rPr>
        <w:t>godz. 15</w:t>
      </w:r>
      <w:r w:rsidR="00F8789F" w:rsidRPr="00F11C72">
        <w:rPr>
          <w:b/>
          <w:u w:val="single"/>
          <w:vertAlign w:val="superscript"/>
        </w:rPr>
        <w:t>00</w:t>
      </w:r>
      <w:r w:rsidR="00F8789F" w:rsidRPr="00D81F63">
        <w:t xml:space="preserve"> </w:t>
      </w:r>
      <w:r w:rsidR="004667ED" w:rsidRPr="00D81F63">
        <w:t xml:space="preserve">- </w:t>
      </w:r>
      <w:r w:rsidR="00DE0E02">
        <w:t>P</w:t>
      </w:r>
      <w:r w:rsidR="004667ED" w:rsidRPr="00D81F63">
        <w:t>odanie do  publicznej wiadomości przez komisję rekrutacyjną listy kandydatów przyjętych i  nie</w:t>
      </w:r>
      <w:r w:rsidR="006B6458" w:rsidRPr="00D81F63">
        <w:t>przyjętych</w:t>
      </w:r>
    </w:p>
    <w:p w:rsidR="0053462F" w:rsidRPr="00D81F63" w:rsidRDefault="0053462F" w:rsidP="0053462F">
      <w:pPr>
        <w:spacing w:before="5" w:line="240" w:lineRule="exact"/>
        <w:ind w:right="79"/>
        <w:jc w:val="both"/>
        <w:rPr>
          <w:sz w:val="24"/>
          <w:szCs w:val="24"/>
          <w:lang w:val="pl-PL" w:eastAsia="pl-PL"/>
        </w:rPr>
      </w:pPr>
    </w:p>
    <w:p w:rsidR="00AE5C5E" w:rsidRPr="00193E1F" w:rsidRDefault="00D12405" w:rsidP="00193E1F">
      <w:pPr>
        <w:spacing w:before="5" w:line="240" w:lineRule="exact"/>
        <w:ind w:right="79"/>
        <w:jc w:val="both"/>
        <w:rPr>
          <w:sz w:val="24"/>
          <w:szCs w:val="24"/>
          <w:lang w:val="pl-PL" w:eastAsia="pl-PL"/>
        </w:rPr>
      </w:pPr>
      <w:r w:rsidRPr="00D81F63">
        <w:rPr>
          <w:sz w:val="24"/>
          <w:szCs w:val="24"/>
          <w:lang w:val="pl-PL" w:eastAsia="pl-PL"/>
        </w:rPr>
        <w:t>W postępowaniu rekrutacyjnym na rok szkolny 20</w:t>
      </w:r>
      <w:r w:rsidR="00952D5D" w:rsidRPr="00D81F63">
        <w:rPr>
          <w:sz w:val="24"/>
          <w:szCs w:val="24"/>
          <w:lang w:val="pl-PL" w:eastAsia="pl-PL"/>
        </w:rPr>
        <w:t>2</w:t>
      </w:r>
      <w:r w:rsidR="006B60EC">
        <w:rPr>
          <w:sz w:val="24"/>
          <w:szCs w:val="24"/>
          <w:lang w:val="pl-PL" w:eastAsia="pl-PL"/>
        </w:rPr>
        <w:t>4</w:t>
      </w:r>
      <w:r w:rsidRPr="00D81F63">
        <w:rPr>
          <w:sz w:val="24"/>
          <w:szCs w:val="24"/>
          <w:lang w:val="pl-PL" w:eastAsia="pl-PL"/>
        </w:rPr>
        <w:t>/20</w:t>
      </w:r>
      <w:r w:rsidR="0053462F" w:rsidRPr="00D81F63">
        <w:rPr>
          <w:sz w:val="24"/>
          <w:szCs w:val="24"/>
          <w:lang w:val="pl-PL" w:eastAsia="pl-PL"/>
        </w:rPr>
        <w:t>2</w:t>
      </w:r>
      <w:r w:rsidR="006B60EC">
        <w:rPr>
          <w:sz w:val="24"/>
          <w:szCs w:val="24"/>
          <w:lang w:val="pl-PL" w:eastAsia="pl-PL"/>
        </w:rPr>
        <w:t>5</w:t>
      </w:r>
      <w:r w:rsidRPr="00D81F63">
        <w:rPr>
          <w:sz w:val="24"/>
          <w:szCs w:val="24"/>
          <w:lang w:val="pl-PL" w:eastAsia="pl-PL"/>
        </w:rPr>
        <w:t xml:space="preserve"> do  pierwszych klas szkół podstawowych, dla których organem prowadzącym jest Gmina Kleszczów, dla kandydatów zamieszkałych poza obwodem szkoły będą brane pod uwagę łącznie następujące kryteria, którym przyznaje się odpowiednią liczbę punktów:</w:t>
      </w:r>
    </w:p>
    <w:p w:rsidR="00D12405" w:rsidRPr="00D81F63" w:rsidRDefault="00D12405" w:rsidP="00D12405">
      <w:pPr>
        <w:spacing w:before="5" w:line="240" w:lineRule="exact"/>
        <w:rPr>
          <w:sz w:val="24"/>
          <w:szCs w:val="24"/>
          <w:lang w:val="pl-PL" w:eastAsia="pl-P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5528"/>
        <w:gridCol w:w="1428"/>
      </w:tblGrid>
      <w:tr w:rsidR="00D81F63" w:rsidRPr="00D81F63" w:rsidTr="00B1500A">
        <w:trPr>
          <w:trHeight w:hRule="exact" w:val="514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line="240" w:lineRule="exact"/>
              <w:ind w:left="102"/>
              <w:jc w:val="center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Lp.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line="240" w:lineRule="exact"/>
              <w:ind w:left="102"/>
              <w:jc w:val="center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Kryterium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line="240" w:lineRule="exact"/>
              <w:ind w:left="102"/>
              <w:jc w:val="center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Liczba</w:t>
            </w:r>
          </w:p>
          <w:p w:rsidR="00D12405" w:rsidRPr="00D81F63" w:rsidRDefault="00D12405" w:rsidP="00B1500A">
            <w:pPr>
              <w:spacing w:before="1" w:line="240" w:lineRule="exact"/>
              <w:ind w:left="102"/>
              <w:jc w:val="center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punktów</w:t>
            </w:r>
          </w:p>
        </w:tc>
      </w:tr>
      <w:tr w:rsidR="00D81F63" w:rsidRPr="00D81F63" w:rsidTr="00B1500A">
        <w:trPr>
          <w:trHeight w:hRule="exact" w:val="770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line="240" w:lineRule="exact"/>
              <w:ind w:left="102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D12405">
            <w:pPr>
              <w:spacing w:line="240" w:lineRule="exact"/>
              <w:ind w:left="102"/>
              <w:jc w:val="both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Rodzeństwo  kandydata w roku szkolnym, na który prowadzona jest rekrutacja, uczęszcza do Szkoły Podstawowej im. J</w:t>
            </w:r>
            <w:r w:rsidR="00AD4063">
              <w:rPr>
                <w:sz w:val="24"/>
                <w:szCs w:val="24"/>
                <w:lang w:val="pl-PL" w:eastAsia="pl-PL"/>
              </w:rPr>
              <w:t>anusza</w:t>
            </w:r>
            <w:r w:rsidRPr="00D81F63">
              <w:rPr>
                <w:sz w:val="24"/>
                <w:szCs w:val="24"/>
                <w:lang w:val="pl-PL" w:eastAsia="pl-PL"/>
              </w:rPr>
              <w:t xml:space="preserve"> Korczaka w Kleszczowie.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before="12" w:line="240" w:lineRule="exact"/>
              <w:jc w:val="center"/>
              <w:rPr>
                <w:sz w:val="24"/>
                <w:szCs w:val="24"/>
                <w:lang w:val="pl-PL" w:eastAsia="pl-PL"/>
              </w:rPr>
            </w:pPr>
          </w:p>
          <w:p w:rsidR="00D12405" w:rsidRPr="00D81F63" w:rsidRDefault="00D12405" w:rsidP="00B1500A">
            <w:pPr>
              <w:ind w:left="102"/>
              <w:jc w:val="center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6</w:t>
            </w:r>
          </w:p>
        </w:tc>
      </w:tr>
      <w:tr w:rsidR="00D81F63" w:rsidRPr="00D81F63" w:rsidTr="00B1500A">
        <w:trPr>
          <w:trHeight w:hRule="exact" w:val="768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line="240" w:lineRule="exact"/>
              <w:ind w:left="102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before="2" w:line="240" w:lineRule="exact"/>
              <w:ind w:left="102" w:right="262"/>
              <w:jc w:val="both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Kandydat, który uczęszczał do przedszkola mającego swoją siedzibę na terenie Gminy Kleszczów</w:t>
            </w:r>
            <w:r w:rsidR="00DE0E02">
              <w:rPr>
                <w:sz w:val="24"/>
                <w:szCs w:val="24"/>
                <w:lang w:val="pl-PL" w:eastAsia="pl-PL"/>
              </w:rPr>
              <w:t>.</w:t>
            </w:r>
            <w:r w:rsidRPr="00D81F63">
              <w:rPr>
                <w:sz w:val="24"/>
                <w:szCs w:val="24"/>
                <w:lang w:val="pl-PL" w:eastAsia="pl-PL"/>
              </w:rPr>
              <w:t xml:space="preserve">  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before="10" w:line="240" w:lineRule="exact"/>
              <w:jc w:val="center"/>
              <w:rPr>
                <w:sz w:val="24"/>
                <w:szCs w:val="24"/>
                <w:lang w:val="pl-PL" w:eastAsia="pl-PL"/>
              </w:rPr>
            </w:pPr>
          </w:p>
          <w:p w:rsidR="00D12405" w:rsidRPr="00D81F63" w:rsidRDefault="00D12405" w:rsidP="00B1500A">
            <w:pPr>
              <w:ind w:left="102"/>
              <w:jc w:val="center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4</w:t>
            </w:r>
          </w:p>
        </w:tc>
      </w:tr>
      <w:tr w:rsidR="00D81F63" w:rsidRPr="00D81F63" w:rsidTr="00B1500A">
        <w:trPr>
          <w:trHeight w:hRule="exact" w:val="768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line="240" w:lineRule="exact"/>
              <w:ind w:left="102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before="2" w:line="240" w:lineRule="exact"/>
              <w:ind w:left="102" w:right="262"/>
              <w:jc w:val="both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Wielodzietność rodziny kandydata</w:t>
            </w:r>
            <w:r w:rsidR="00DE0E02">
              <w:rPr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64A9F" w:rsidP="00B1500A">
            <w:pPr>
              <w:spacing w:before="10" w:line="240" w:lineRule="exact"/>
              <w:jc w:val="center"/>
              <w:rPr>
                <w:sz w:val="24"/>
                <w:szCs w:val="24"/>
                <w:lang w:val="pl-PL" w:eastAsia="pl-PL"/>
              </w:rPr>
            </w:pPr>
            <w:r>
              <w:rPr>
                <w:sz w:val="24"/>
                <w:szCs w:val="24"/>
                <w:lang w:val="pl-PL" w:eastAsia="pl-PL"/>
              </w:rPr>
              <w:t xml:space="preserve">  </w:t>
            </w:r>
            <w:r w:rsidR="00D12405" w:rsidRPr="00D81F63">
              <w:rPr>
                <w:sz w:val="24"/>
                <w:szCs w:val="24"/>
                <w:lang w:val="pl-PL" w:eastAsia="pl-PL"/>
              </w:rPr>
              <w:t>3</w:t>
            </w:r>
          </w:p>
        </w:tc>
      </w:tr>
      <w:tr w:rsidR="00D81F63" w:rsidRPr="00D81F63" w:rsidTr="00B1500A">
        <w:trPr>
          <w:trHeight w:hRule="exact" w:val="768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line="240" w:lineRule="exact"/>
              <w:ind w:left="102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A50162">
            <w:pPr>
              <w:spacing w:before="2" w:line="240" w:lineRule="exact"/>
              <w:ind w:left="102" w:right="262"/>
              <w:jc w:val="both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 xml:space="preserve">Miejsce pracy co  najmniej jednego  z rodziców </w:t>
            </w:r>
            <w:r w:rsidR="00A50162" w:rsidRPr="00D81F63">
              <w:rPr>
                <w:sz w:val="24"/>
                <w:szCs w:val="24"/>
                <w:lang w:val="pl-PL" w:eastAsia="pl-PL"/>
              </w:rPr>
              <w:t>z</w:t>
            </w:r>
            <w:r w:rsidRPr="00D81F63">
              <w:rPr>
                <w:sz w:val="24"/>
                <w:szCs w:val="24"/>
                <w:lang w:val="pl-PL" w:eastAsia="pl-PL"/>
              </w:rPr>
              <w:t>najduje się na terenie Gminy Kleszczów</w:t>
            </w:r>
            <w:r w:rsidR="00DE0E02">
              <w:rPr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64A9F" w:rsidP="00B1500A">
            <w:pPr>
              <w:spacing w:before="10" w:line="240" w:lineRule="exact"/>
              <w:jc w:val="center"/>
              <w:rPr>
                <w:sz w:val="24"/>
                <w:szCs w:val="24"/>
                <w:lang w:val="pl-PL" w:eastAsia="pl-PL"/>
              </w:rPr>
            </w:pPr>
            <w:r>
              <w:rPr>
                <w:sz w:val="24"/>
                <w:szCs w:val="24"/>
                <w:lang w:val="pl-PL" w:eastAsia="pl-PL"/>
              </w:rPr>
              <w:t xml:space="preserve">  </w:t>
            </w:r>
            <w:r w:rsidR="00D12405" w:rsidRPr="00D81F63">
              <w:rPr>
                <w:sz w:val="24"/>
                <w:szCs w:val="24"/>
                <w:lang w:val="pl-PL" w:eastAsia="pl-PL"/>
              </w:rPr>
              <w:t>2</w:t>
            </w:r>
          </w:p>
        </w:tc>
      </w:tr>
      <w:tr w:rsidR="00952D5D" w:rsidRPr="00D81F63" w:rsidTr="00B1500A">
        <w:trPr>
          <w:trHeight w:hRule="exact" w:val="1206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line="240" w:lineRule="exact"/>
              <w:ind w:left="102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5.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12405" w:rsidP="00B1500A">
            <w:pPr>
              <w:spacing w:before="2" w:line="240" w:lineRule="exact"/>
              <w:ind w:left="102" w:right="262"/>
              <w:jc w:val="both"/>
              <w:rPr>
                <w:sz w:val="24"/>
                <w:szCs w:val="24"/>
                <w:lang w:val="pl-PL" w:eastAsia="pl-PL"/>
              </w:rPr>
            </w:pPr>
            <w:r w:rsidRPr="00D81F63">
              <w:rPr>
                <w:sz w:val="24"/>
                <w:szCs w:val="24"/>
                <w:lang w:val="pl-PL" w:eastAsia="pl-PL"/>
              </w:rPr>
              <w:t>Na terenie Gminy Kleszczów zamieszkują krewni kandydata, w szczególności  babcia, dziadek wspierający  rodziców w zapewnieniu mu należytej opieki</w:t>
            </w:r>
            <w:r w:rsidR="00DE0E02">
              <w:rPr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405" w:rsidRPr="00D81F63" w:rsidRDefault="00D64A9F" w:rsidP="00B1500A">
            <w:pPr>
              <w:spacing w:before="10" w:line="240" w:lineRule="exact"/>
              <w:jc w:val="center"/>
              <w:rPr>
                <w:sz w:val="24"/>
                <w:szCs w:val="24"/>
                <w:lang w:val="pl-PL" w:eastAsia="pl-PL"/>
              </w:rPr>
            </w:pPr>
            <w:r>
              <w:rPr>
                <w:sz w:val="24"/>
                <w:szCs w:val="24"/>
                <w:lang w:val="pl-PL" w:eastAsia="pl-PL"/>
              </w:rPr>
              <w:t xml:space="preserve">  </w:t>
            </w:r>
            <w:r w:rsidR="00D12405" w:rsidRPr="00D81F63">
              <w:rPr>
                <w:sz w:val="24"/>
                <w:szCs w:val="24"/>
                <w:lang w:val="pl-PL" w:eastAsia="pl-PL"/>
              </w:rPr>
              <w:t>1</w:t>
            </w:r>
          </w:p>
        </w:tc>
      </w:tr>
    </w:tbl>
    <w:p w:rsidR="00D12405" w:rsidRPr="00D81F63" w:rsidRDefault="00D12405" w:rsidP="00D12405">
      <w:pPr>
        <w:spacing w:before="14" w:line="200" w:lineRule="exact"/>
        <w:rPr>
          <w:sz w:val="24"/>
          <w:szCs w:val="24"/>
          <w:lang w:val="pl-PL" w:eastAsia="pl-PL"/>
        </w:rPr>
      </w:pPr>
    </w:p>
    <w:p w:rsidR="00D12405" w:rsidRPr="00D81F63" w:rsidRDefault="00D12405" w:rsidP="00A50162">
      <w:pPr>
        <w:pStyle w:val="Akapitzlist"/>
        <w:numPr>
          <w:ilvl w:val="0"/>
          <w:numId w:val="1"/>
        </w:numPr>
        <w:spacing w:before="32"/>
        <w:ind w:right="79"/>
        <w:jc w:val="both"/>
        <w:rPr>
          <w:sz w:val="24"/>
          <w:szCs w:val="24"/>
          <w:lang w:val="pl-PL" w:eastAsia="pl-PL"/>
        </w:rPr>
      </w:pPr>
      <w:r w:rsidRPr="00D81F63">
        <w:rPr>
          <w:sz w:val="24"/>
          <w:szCs w:val="24"/>
          <w:lang w:val="pl-PL" w:eastAsia="pl-PL"/>
        </w:rPr>
        <w:t>W postępowaniu rekrutacyjnym  punkty ulegają sumowaniu. Kandydaci przyjmowani są od największej liczby punktów, aż do wyczerpania wolnych miejsc.</w:t>
      </w:r>
    </w:p>
    <w:p w:rsidR="00A50162" w:rsidRPr="00D81F63" w:rsidRDefault="00A50162" w:rsidP="00A50162">
      <w:pPr>
        <w:pStyle w:val="Akapitzlist"/>
        <w:spacing w:before="32"/>
        <w:ind w:left="460" w:right="79"/>
        <w:jc w:val="both"/>
        <w:rPr>
          <w:sz w:val="24"/>
          <w:szCs w:val="24"/>
          <w:lang w:val="pl-PL" w:eastAsia="pl-PL"/>
        </w:rPr>
      </w:pPr>
    </w:p>
    <w:p w:rsidR="00867AD5" w:rsidRPr="00D81F63" w:rsidRDefault="00A50162" w:rsidP="00A50162">
      <w:pPr>
        <w:pStyle w:val="Akapitzlist"/>
        <w:numPr>
          <w:ilvl w:val="0"/>
          <w:numId w:val="1"/>
        </w:numPr>
        <w:spacing w:before="32"/>
        <w:ind w:right="79"/>
        <w:jc w:val="both"/>
        <w:rPr>
          <w:b/>
          <w:sz w:val="24"/>
          <w:szCs w:val="24"/>
          <w:u w:val="single"/>
          <w:lang w:val="pl-PL" w:eastAsia="pl-PL"/>
        </w:rPr>
      </w:pPr>
      <w:r w:rsidRPr="00D81F63">
        <w:rPr>
          <w:b/>
          <w:sz w:val="24"/>
          <w:szCs w:val="24"/>
          <w:u w:val="single"/>
          <w:lang w:val="pl-PL" w:eastAsia="pl-PL"/>
        </w:rPr>
        <w:t xml:space="preserve">Wymagane dokumenty niezbędne do potwierdzenia kryteriów: </w:t>
      </w:r>
    </w:p>
    <w:p w:rsidR="00A50162" w:rsidRPr="00D81F63" w:rsidRDefault="00AD4063" w:rsidP="00A50162">
      <w:pPr>
        <w:pStyle w:val="Akapitzlist"/>
        <w:numPr>
          <w:ilvl w:val="0"/>
          <w:numId w:val="4"/>
        </w:numPr>
        <w:spacing w:before="32"/>
        <w:ind w:right="79"/>
        <w:jc w:val="both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p</w:t>
      </w:r>
      <w:r w:rsidR="00A50162" w:rsidRPr="00D81F63">
        <w:rPr>
          <w:sz w:val="24"/>
          <w:szCs w:val="24"/>
          <w:lang w:val="pl-PL" w:eastAsia="pl-PL"/>
        </w:rPr>
        <w:t xml:space="preserve">otwierdzenie </w:t>
      </w:r>
      <w:r w:rsidR="001E6636">
        <w:rPr>
          <w:sz w:val="24"/>
          <w:szCs w:val="24"/>
          <w:lang w:val="pl-PL" w:eastAsia="pl-PL"/>
        </w:rPr>
        <w:t>d</w:t>
      </w:r>
      <w:r w:rsidR="00A50162" w:rsidRPr="00D81F63">
        <w:rPr>
          <w:sz w:val="24"/>
          <w:szCs w:val="24"/>
          <w:lang w:val="pl-PL" w:eastAsia="pl-PL"/>
        </w:rPr>
        <w:t>yrektora  szkoły  na podstawie dokumentacji  szkoły;</w:t>
      </w:r>
    </w:p>
    <w:p w:rsidR="00A50162" w:rsidRPr="00D81F63" w:rsidRDefault="00AD4063" w:rsidP="00A50162">
      <w:pPr>
        <w:pStyle w:val="Akapitzlist"/>
        <w:numPr>
          <w:ilvl w:val="0"/>
          <w:numId w:val="4"/>
        </w:numPr>
        <w:spacing w:before="32"/>
        <w:ind w:right="79"/>
        <w:jc w:val="both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z</w:t>
      </w:r>
      <w:r w:rsidR="00A50162" w:rsidRPr="00D81F63">
        <w:rPr>
          <w:sz w:val="24"/>
          <w:szCs w:val="24"/>
          <w:lang w:val="pl-PL" w:eastAsia="pl-PL"/>
        </w:rPr>
        <w:t>aświadczenie dyrektora przedszkola;</w:t>
      </w:r>
    </w:p>
    <w:p w:rsidR="00A50162" w:rsidRPr="00D81F63" w:rsidRDefault="00AD4063" w:rsidP="00A50162">
      <w:pPr>
        <w:pStyle w:val="Akapitzlist"/>
        <w:numPr>
          <w:ilvl w:val="0"/>
          <w:numId w:val="4"/>
        </w:numPr>
        <w:spacing w:before="32"/>
        <w:ind w:right="79"/>
        <w:jc w:val="both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o</w:t>
      </w:r>
      <w:r w:rsidR="00A50162" w:rsidRPr="00D81F63">
        <w:rPr>
          <w:sz w:val="24"/>
          <w:szCs w:val="24"/>
          <w:lang w:val="pl-PL" w:eastAsia="pl-PL"/>
        </w:rPr>
        <w:t>świadczenie rodzica o  wielodzietności rodziny, w której wychowuje się kandydat;</w:t>
      </w:r>
    </w:p>
    <w:p w:rsidR="00A50162" w:rsidRPr="00D81F63" w:rsidRDefault="00AD4063" w:rsidP="00A50162">
      <w:pPr>
        <w:pStyle w:val="Akapitzlist"/>
        <w:numPr>
          <w:ilvl w:val="0"/>
          <w:numId w:val="4"/>
        </w:numPr>
        <w:spacing w:before="32"/>
        <w:ind w:right="79"/>
        <w:jc w:val="both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z</w:t>
      </w:r>
      <w:r w:rsidR="00A50162" w:rsidRPr="00D81F63">
        <w:rPr>
          <w:sz w:val="24"/>
          <w:szCs w:val="24"/>
          <w:lang w:val="pl-PL" w:eastAsia="pl-PL"/>
        </w:rPr>
        <w:t>aświadczenie od pracodawcy o zatrudnieniu  rodzica kandydata;</w:t>
      </w:r>
    </w:p>
    <w:p w:rsidR="00A50162" w:rsidRPr="00D81F63" w:rsidRDefault="00AD4063" w:rsidP="00A50162">
      <w:pPr>
        <w:pStyle w:val="Akapitzlist"/>
        <w:numPr>
          <w:ilvl w:val="0"/>
          <w:numId w:val="4"/>
        </w:numPr>
        <w:spacing w:before="32"/>
        <w:ind w:right="79"/>
        <w:jc w:val="both"/>
        <w:rPr>
          <w:sz w:val="24"/>
          <w:szCs w:val="24"/>
          <w:lang w:val="pl-PL" w:eastAsia="pl-PL"/>
        </w:rPr>
      </w:pPr>
      <w:r>
        <w:rPr>
          <w:sz w:val="24"/>
          <w:szCs w:val="24"/>
          <w:lang w:val="pl-PL" w:eastAsia="pl-PL"/>
        </w:rPr>
        <w:t>o</w:t>
      </w:r>
      <w:r w:rsidR="00A50162" w:rsidRPr="00D81F63">
        <w:rPr>
          <w:sz w:val="24"/>
          <w:szCs w:val="24"/>
          <w:lang w:val="pl-PL" w:eastAsia="pl-PL"/>
        </w:rPr>
        <w:t xml:space="preserve">świadczenie rodzica o zamieszkaniu w obwodzie szkoły  krewnych kandydata wspierających rodziców w zapewnieniu mu należytej opieki; </w:t>
      </w:r>
    </w:p>
    <w:p w:rsidR="00867AD5" w:rsidRPr="00D81F63" w:rsidRDefault="00867AD5" w:rsidP="00867AD5">
      <w:pPr>
        <w:rPr>
          <w:sz w:val="24"/>
          <w:szCs w:val="24"/>
          <w:lang w:val="pl-PL" w:eastAsia="pl-PL"/>
        </w:rPr>
      </w:pPr>
    </w:p>
    <w:p w:rsidR="00867AD5" w:rsidRPr="00D81F63" w:rsidRDefault="00867AD5" w:rsidP="00CA28E1">
      <w:pPr>
        <w:pStyle w:val="Akapitzlist"/>
        <w:ind w:left="0"/>
        <w:jc w:val="both"/>
        <w:rPr>
          <w:sz w:val="24"/>
          <w:szCs w:val="24"/>
          <w:lang w:val="pl-PL" w:eastAsia="pl-PL"/>
        </w:rPr>
      </w:pPr>
      <w:r w:rsidRPr="00D81F63">
        <w:rPr>
          <w:sz w:val="24"/>
          <w:szCs w:val="24"/>
          <w:lang w:val="pl-PL" w:eastAsia="pl-PL"/>
        </w:rPr>
        <w:t xml:space="preserve">Zapisy kandydatów do  klasy I odbywają się codziennie  od poniedziałku do  piątku                           w sekretariacie szkoły w godzinach od 7.30 do 15.30. </w:t>
      </w:r>
      <w:bookmarkStart w:id="0" w:name="_GoBack"/>
      <w:bookmarkEnd w:id="0"/>
    </w:p>
    <w:p w:rsidR="00867AD5" w:rsidRPr="00D81F63" w:rsidRDefault="00867AD5" w:rsidP="00CA28E1">
      <w:pPr>
        <w:pStyle w:val="Akapitzlist"/>
        <w:ind w:left="0"/>
        <w:jc w:val="both"/>
        <w:rPr>
          <w:sz w:val="24"/>
          <w:szCs w:val="24"/>
          <w:lang w:val="pl-PL" w:eastAsia="pl-PL"/>
        </w:rPr>
      </w:pPr>
    </w:p>
    <w:p w:rsidR="00D12405" w:rsidRPr="00805C61" w:rsidRDefault="00867AD5" w:rsidP="00FC561B">
      <w:pPr>
        <w:pStyle w:val="Akapitzlist"/>
        <w:ind w:left="0"/>
        <w:rPr>
          <w:color w:val="0070C0"/>
          <w:sz w:val="24"/>
          <w:szCs w:val="24"/>
          <w:lang w:val="pl-PL" w:eastAsia="pl-PL"/>
        </w:rPr>
        <w:sectPr w:rsidR="00D12405" w:rsidRPr="00805C61">
          <w:footerReference w:type="default" r:id="rId7"/>
          <w:pgSz w:w="11900" w:h="16840"/>
          <w:pgMar w:top="1340" w:right="1300" w:bottom="280" w:left="1320" w:header="0" w:footer="1178" w:gutter="0"/>
          <w:cols w:space="708"/>
        </w:sectPr>
      </w:pPr>
      <w:r w:rsidRPr="00D81F63">
        <w:rPr>
          <w:sz w:val="24"/>
          <w:szCs w:val="24"/>
          <w:lang w:val="pl-PL" w:eastAsia="pl-PL"/>
        </w:rPr>
        <w:lastRenderedPageBreak/>
        <w:tab/>
      </w:r>
      <w:r w:rsidR="00FC561B">
        <w:rPr>
          <w:color w:val="0070C0"/>
          <w:sz w:val="24"/>
          <w:szCs w:val="24"/>
          <w:lang w:val="pl-PL" w:eastAsia="pl-PL"/>
        </w:rPr>
        <w:t xml:space="preserve"> </w:t>
      </w:r>
    </w:p>
    <w:p w:rsidR="008D16A6" w:rsidRPr="00D81F63" w:rsidRDefault="008D16A6" w:rsidP="008D16A6">
      <w:pPr>
        <w:rPr>
          <w:b/>
          <w:u w:val="single"/>
          <w:lang w:val="pl-PL"/>
        </w:rPr>
      </w:pPr>
    </w:p>
    <w:sectPr w:rsidR="008D16A6" w:rsidRPr="00D81F63" w:rsidSect="00DF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B75" w:rsidRDefault="001E6B75" w:rsidP="005C61A7">
      <w:r>
        <w:separator/>
      </w:r>
    </w:p>
  </w:endnote>
  <w:endnote w:type="continuationSeparator" w:id="0">
    <w:p w:rsidR="001E6B75" w:rsidRDefault="001E6B75" w:rsidP="005C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A6" w:rsidRDefault="001E6B7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pt;margin-top:768.85pt;width:9.55pt;height:13pt;z-index:-251658752;mso-position-horizontal-relative:page;mso-position-vertical-relative:page" filled="f" stroked="f">
          <v:textbox style="mso-next-textbox:#_x0000_s2049" inset="0,0,0,0">
            <w:txbxContent>
              <w:p w:rsidR="00FB30A6" w:rsidRDefault="00F029C2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0C4D99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2475B5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B75" w:rsidRDefault="001E6B75" w:rsidP="005C61A7">
      <w:r>
        <w:separator/>
      </w:r>
    </w:p>
  </w:footnote>
  <w:footnote w:type="continuationSeparator" w:id="0">
    <w:p w:rsidR="001E6B75" w:rsidRDefault="001E6B75" w:rsidP="005C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7593"/>
    <w:multiLevelType w:val="hybridMultilevel"/>
    <w:tmpl w:val="085E5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5625"/>
    <w:multiLevelType w:val="hybridMultilevel"/>
    <w:tmpl w:val="18A275E8"/>
    <w:lvl w:ilvl="0" w:tplc="C1BE0DB8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5837DB1"/>
    <w:multiLevelType w:val="hybridMultilevel"/>
    <w:tmpl w:val="54F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54992"/>
    <w:multiLevelType w:val="hybridMultilevel"/>
    <w:tmpl w:val="1C32228E"/>
    <w:lvl w:ilvl="0" w:tplc="EC66C326">
      <w:start w:val="1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6A6"/>
    <w:rsid w:val="00084296"/>
    <w:rsid w:val="000C4D99"/>
    <w:rsid w:val="00105F9C"/>
    <w:rsid w:val="00193E1F"/>
    <w:rsid w:val="001D6401"/>
    <w:rsid w:val="001E6636"/>
    <w:rsid w:val="001E6B75"/>
    <w:rsid w:val="0023219B"/>
    <w:rsid w:val="002475B5"/>
    <w:rsid w:val="002621B5"/>
    <w:rsid w:val="002836F3"/>
    <w:rsid w:val="002B1BCA"/>
    <w:rsid w:val="00376393"/>
    <w:rsid w:val="003C67ED"/>
    <w:rsid w:val="004667ED"/>
    <w:rsid w:val="004824F4"/>
    <w:rsid w:val="004B26CA"/>
    <w:rsid w:val="00500045"/>
    <w:rsid w:val="0053462F"/>
    <w:rsid w:val="00580854"/>
    <w:rsid w:val="005C61A7"/>
    <w:rsid w:val="00696746"/>
    <w:rsid w:val="006B60EC"/>
    <w:rsid w:val="006B6458"/>
    <w:rsid w:val="0079702A"/>
    <w:rsid w:val="007D123F"/>
    <w:rsid w:val="00805C61"/>
    <w:rsid w:val="008159A1"/>
    <w:rsid w:val="00822960"/>
    <w:rsid w:val="00867AD5"/>
    <w:rsid w:val="008D16A6"/>
    <w:rsid w:val="008E0A53"/>
    <w:rsid w:val="008E2C1D"/>
    <w:rsid w:val="00952D5D"/>
    <w:rsid w:val="009A31D5"/>
    <w:rsid w:val="00A14869"/>
    <w:rsid w:val="00A50162"/>
    <w:rsid w:val="00A66E0C"/>
    <w:rsid w:val="00A72BC1"/>
    <w:rsid w:val="00A96436"/>
    <w:rsid w:val="00AD4063"/>
    <w:rsid w:val="00AE5C5E"/>
    <w:rsid w:val="00AF290C"/>
    <w:rsid w:val="00BA0E67"/>
    <w:rsid w:val="00CA28E1"/>
    <w:rsid w:val="00D12405"/>
    <w:rsid w:val="00D31722"/>
    <w:rsid w:val="00D62A51"/>
    <w:rsid w:val="00D64A9F"/>
    <w:rsid w:val="00D81F63"/>
    <w:rsid w:val="00D92E3D"/>
    <w:rsid w:val="00DE0E02"/>
    <w:rsid w:val="00DF09F1"/>
    <w:rsid w:val="00E46B17"/>
    <w:rsid w:val="00E70408"/>
    <w:rsid w:val="00E94C20"/>
    <w:rsid w:val="00EA7F04"/>
    <w:rsid w:val="00EB1641"/>
    <w:rsid w:val="00EB2A59"/>
    <w:rsid w:val="00F029C2"/>
    <w:rsid w:val="00F11C72"/>
    <w:rsid w:val="00F426A2"/>
    <w:rsid w:val="00F62AFE"/>
    <w:rsid w:val="00F8789F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929736"/>
  <w15:docId w15:val="{F9777FD5-01C7-46F7-A8F0-F554F023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16A6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D16A6"/>
    <w:rPr>
      <w:b/>
      <w:bCs/>
    </w:rPr>
  </w:style>
  <w:style w:type="paragraph" w:styleId="Akapitzlist">
    <w:name w:val="List Paragraph"/>
    <w:basedOn w:val="Normalny"/>
    <w:uiPriority w:val="34"/>
    <w:qFormat/>
    <w:rsid w:val="008D16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7AD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6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6F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Gwoździk Barbara</cp:lastModifiedBy>
  <cp:revision>25</cp:revision>
  <cp:lastPrinted>2024-02-08T13:36:00Z</cp:lastPrinted>
  <dcterms:created xsi:type="dcterms:W3CDTF">2017-04-20T05:33:00Z</dcterms:created>
  <dcterms:modified xsi:type="dcterms:W3CDTF">2024-02-08T13:37:00Z</dcterms:modified>
</cp:coreProperties>
</file>