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4ADB9D60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2D2443">
        <w:rPr>
          <w:rFonts w:ascii="Lato" w:eastAsia="Calibri" w:hAnsi="Lato" w:cs="Arial"/>
          <w:b/>
        </w:rPr>
        <w:t>5</w:t>
      </w:r>
      <w:r w:rsidR="00DC34C2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4DB899C3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</w:t>
      </w:r>
      <w:r w:rsidR="00811C37">
        <w:rPr>
          <w:rFonts w:ascii="Lato" w:eastAsia="Calibri" w:hAnsi="Lato" w:cs="Arial"/>
          <w:b/>
          <w:bCs/>
        </w:rPr>
        <w:t xml:space="preserve"> </w:t>
      </w:r>
      <w:r w:rsidRPr="00CC688F">
        <w:rPr>
          <w:rFonts w:ascii="Lato" w:eastAsia="Calibri" w:hAnsi="Lato" w:cs="Arial"/>
          <w:b/>
          <w:bCs/>
        </w:rPr>
        <w:t>Edukacji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2F5C09">
        <w:trPr>
          <w:trHeight w:val="4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49DAEAC2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 xml:space="preserve">Adres </w:t>
            </w:r>
            <w:r w:rsidR="002F5C09">
              <w:rPr>
                <w:rFonts w:ascii="Lato" w:eastAsia="Calibri" w:hAnsi="Lato" w:cs="Arial"/>
              </w:rPr>
              <w:t xml:space="preserve">zamieszkania </w:t>
            </w:r>
            <w:r w:rsidRPr="00CC688F">
              <w:rPr>
                <w:rFonts w:ascii="Lato" w:eastAsia="Calibri" w:hAnsi="Lato" w:cs="Arial"/>
              </w:rPr>
              <w:t>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2FCAB6A9" w14:textId="77777777" w:rsidTr="002F5C09">
        <w:trPr>
          <w:trHeight w:val="4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73B738D" w14:textId="27EB4CEA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 xml:space="preserve">Nr telefonu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F11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2F5C09" w:rsidRPr="00CC688F" w14:paraId="6290F5A1" w14:textId="77777777" w:rsidTr="002F5C09">
        <w:trPr>
          <w:trHeight w:val="2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8718700" w14:textId="7473C863" w:rsidR="002F5C09" w:rsidRPr="00CC688F" w:rsidRDefault="002F5C09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>
              <w:rPr>
                <w:rFonts w:ascii="Lato" w:eastAsia="Calibri" w:hAnsi="Lato" w:cs="Arial"/>
              </w:rPr>
              <w:t>Adres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E98F" w14:textId="77777777" w:rsidR="002F5C09" w:rsidRPr="00CC688F" w:rsidRDefault="002F5C09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1CE0D766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</w:t>
      </w:r>
      <w:r w:rsidR="009806B8" w:rsidRPr="009806B8">
        <w:rPr>
          <w:rFonts w:ascii="Lato" w:eastAsia="Calibri" w:hAnsi="Lato" w:cs="Times New Roman"/>
          <w:sz w:val="20"/>
          <w:szCs w:val="20"/>
        </w:rPr>
        <w:t>dzieła polegającego na przeglądzie i modyfikacji podstaw</w:t>
      </w:r>
      <w:r w:rsidR="004A0E76">
        <w:rPr>
          <w:rFonts w:ascii="Lato" w:eastAsia="Calibri" w:hAnsi="Lato" w:cs="Times New Roman"/>
          <w:sz w:val="20"/>
          <w:szCs w:val="20"/>
        </w:rPr>
        <w:t>y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programow</w:t>
      </w:r>
      <w:r w:rsidR="004A0E76">
        <w:rPr>
          <w:rFonts w:ascii="Lato" w:eastAsia="Calibri" w:hAnsi="Lato" w:cs="Times New Roman"/>
          <w:sz w:val="20"/>
          <w:szCs w:val="20"/>
        </w:rPr>
        <w:t>ej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kształcenia w 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szkolnictwa branżowego </w:t>
      </w:r>
      <w:r w:rsidR="00B61FAD">
        <w:rPr>
          <w:rFonts w:ascii="Lato" w:eastAsia="Calibri" w:hAnsi="Lato" w:cs="Times New Roman"/>
          <w:i/>
          <w:iCs/>
          <w:sz w:val="20"/>
          <w:szCs w:val="20"/>
        </w:rPr>
        <w:t>cukiernik</w:t>
      </w:r>
      <w:r w:rsidR="004A0E76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przez</w:t>
      </w:r>
      <w:r w:rsidR="004A0E76">
        <w:rPr>
          <w:rFonts w:ascii="Lato" w:eastAsia="Calibri" w:hAnsi="Lato" w:cs="Times New Roman"/>
          <w:sz w:val="20"/>
          <w:szCs w:val="20"/>
        </w:rPr>
        <w:t xml:space="preserve"> </w:t>
      </w:r>
      <w:r w:rsidR="009806B8" w:rsidRPr="009806B8">
        <w:rPr>
          <w:rFonts w:ascii="Lato" w:eastAsia="Calibri" w:hAnsi="Lato" w:cs="Times New Roman"/>
          <w:sz w:val="20"/>
          <w:szCs w:val="20"/>
        </w:rPr>
        <w:t>nauczyciela kształcenia zawodowego w</w:t>
      </w:r>
      <w:r w:rsidR="009806B8">
        <w:rPr>
          <w:rFonts w:ascii="Lato" w:eastAsia="Calibri" w:hAnsi="Lato" w:cs="Times New Roman"/>
          <w:sz w:val="20"/>
          <w:szCs w:val="20"/>
        </w:rPr>
        <w:t> </w:t>
      </w:r>
      <w:r w:rsidR="009806B8" w:rsidRPr="009806B8">
        <w:rPr>
          <w:rFonts w:ascii="Lato" w:eastAsia="Calibri" w:hAnsi="Lato" w:cs="Times New Roman"/>
          <w:sz w:val="20"/>
          <w:szCs w:val="20"/>
        </w:rPr>
        <w:t>zawod</w:t>
      </w:r>
      <w:r w:rsidR="004A0E76">
        <w:rPr>
          <w:rFonts w:ascii="Lato" w:eastAsia="Calibri" w:hAnsi="Lato" w:cs="Times New Roman"/>
          <w:sz w:val="20"/>
          <w:szCs w:val="20"/>
        </w:rPr>
        <w:t>zie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B61FAD">
        <w:rPr>
          <w:rFonts w:ascii="Lato" w:eastAsia="Calibri" w:hAnsi="Lato" w:cs="Times New Roman"/>
          <w:i/>
          <w:iCs/>
          <w:sz w:val="20"/>
          <w:szCs w:val="20"/>
        </w:rPr>
        <w:t>cukiernik</w:t>
      </w:r>
      <w:r w:rsidR="009806B8" w:rsidRPr="009806B8">
        <w:rPr>
          <w:rFonts w:ascii="Lato" w:eastAsia="Calibri" w:hAnsi="Lato" w:cs="Times New Roman"/>
          <w:sz w:val="20"/>
          <w:szCs w:val="20"/>
        </w:rPr>
        <w:t xml:space="preserve"> </w:t>
      </w:r>
      <w:r w:rsidR="00C4755F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 rzecz kształcenia i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szkolenia zawodowego. Zwiększanie udziału przedstawicieli i przedstawicielek branż w</w:t>
      </w:r>
      <w:r w:rsidR="00C4755F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rozwoju kształcenia zawodowego i</w:t>
      </w:r>
      <w:r w:rsidR="009806B8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C4755F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uczenia się w miejscu pracy</w:t>
      </w:r>
      <w:r w:rsidR="00C4755F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C4755F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C4755F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default" r:id="rId7"/>
      <w:footerReference w:type="defaul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48CF" w14:textId="77777777" w:rsidR="002840BD" w:rsidRDefault="002840BD">
      <w:pPr>
        <w:spacing w:after="0" w:line="240" w:lineRule="auto"/>
      </w:pPr>
      <w:r>
        <w:separator/>
      </w:r>
    </w:p>
  </w:endnote>
  <w:endnote w:type="continuationSeparator" w:id="0">
    <w:p w14:paraId="746E168A" w14:textId="77777777" w:rsidR="002840BD" w:rsidRDefault="0028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80A14" w14:textId="301BF0FB" w:rsidR="005A73A4" w:rsidRDefault="00000000" w:rsidP="009806B8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605D" w14:textId="77777777" w:rsidR="002840BD" w:rsidRDefault="002840BD">
      <w:pPr>
        <w:spacing w:after="0" w:line="240" w:lineRule="auto"/>
      </w:pPr>
      <w:r>
        <w:separator/>
      </w:r>
    </w:p>
  </w:footnote>
  <w:footnote w:type="continuationSeparator" w:id="0">
    <w:p w14:paraId="094C33F6" w14:textId="77777777" w:rsidR="002840BD" w:rsidRDefault="002840BD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57964"/>
    <w:rsid w:val="000E17D2"/>
    <w:rsid w:val="00180BBF"/>
    <w:rsid w:val="002840BD"/>
    <w:rsid w:val="002D2443"/>
    <w:rsid w:val="002F5C09"/>
    <w:rsid w:val="003413DF"/>
    <w:rsid w:val="003C3420"/>
    <w:rsid w:val="003E25CE"/>
    <w:rsid w:val="003F5CF6"/>
    <w:rsid w:val="00477684"/>
    <w:rsid w:val="004A0E76"/>
    <w:rsid w:val="004E2539"/>
    <w:rsid w:val="0059689E"/>
    <w:rsid w:val="005A73A4"/>
    <w:rsid w:val="005C09E9"/>
    <w:rsid w:val="006A2228"/>
    <w:rsid w:val="0071160E"/>
    <w:rsid w:val="00756CDE"/>
    <w:rsid w:val="007863F6"/>
    <w:rsid w:val="007B20E5"/>
    <w:rsid w:val="00811C37"/>
    <w:rsid w:val="00836760"/>
    <w:rsid w:val="00875872"/>
    <w:rsid w:val="008F7735"/>
    <w:rsid w:val="00953BEE"/>
    <w:rsid w:val="009806B8"/>
    <w:rsid w:val="00A35B96"/>
    <w:rsid w:val="00B61FAD"/>
    <w:rsid w:val="00B71265"/>
    <w:rsid w:val="00C158C6"/>
    <w:rsid w:val="00C4755F"/>
    <w:rsid w:val="00C52445"/>
    <w:rsid w:val="00CC5853"/>
    <w:rsid w:val="00CC688F"/>
    <w:rsid w:val="00CF3CC8"/>
    <w:rsid w:val="00DC34C2"/>
    <w:rsid w:val="00E00DD8"/>
    <w:rsid w:val="00ED038A"/>
    <w:rsid w:val="00FC0ED6"/>
    <w:rsid w:val="00FC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2025-10-08T12:52:00Z</dcterms:modified>
</cp:coreProperties>
</file>