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D2320" w14:textId="77777777" w:rsidR="002E5AFC" w:rsidRPr="002E5AFC" w:rsidRDefault="002E5AFC" w:rsidP="002E5AFC">
      <w:pPr>
        <w:suppressAutoHyphens/>
        <w:spacing w:after="0" w:line="276" w:lineRule="auto"/>
        <w:jc w:val="center"/>
        <w:rPr>
          <w:rFonts w:eastAsia="Times New Roman" w:cstheme="minorHAnsi"/>
          <w:b/>
          <w:bCs/>
          <w:kern w:val="32"/>
          <w:sz w:val="24"/>
          <w:szCs w:val="24"/>
          <w:lang w:eastAsia="pl-PL"/>
        </w:rPr>
      </w:pPr>
    </w:p>
    <w:p w14:paraId="627CF4E8" w14:textId="77777777" w:rsidR="002E5AFC" w:rsidRPr="002E5AFC" w:rsidRDefault="002E5AFC" w:rsidP="00460036">
      <w:pPr>
        <w:suppressAutoHyphens/>
        <w:spacing w:after="0" w:line="276" w:lineRule="auto"/>
        <w:ind w:left="4248"/>
        <w:jc w:val="right"/>
        <w:rPr>
          <w:rFonts w:eastAsia="Times New Roman" w:cstheme="minorHAnsi"/>
          <w:bCs/>
          <w:kern w:val="32"/>
          <w:sz w:val="24"/>
          <w:szCs w:val="24"/>
          <w:lang w:eastAsia="pl-PL"/>
        </w:rPr>
      </w:pPr>
    </w:p>
    <w:p w14:paraId="77034209" w14:textId="68C21B8D" w:rsidR="00C16EAC" w:rsidRPr="00C16EAC" w:rsidRDefault="00C16EAC" w:rsidP="00C16EAC">
      <w:pPr>
        <w:spacing w:after="36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 xml:space="preserve">Załącznik nr 2 do 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Zapytani</w:t>
      </w:r>
      <w:r w:rsid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 wycenę do szacowania wartości zamówienia na kompleksową organizację i obsługę czterech 2-dniowych spotkań stacjonarnych oraz jednej 2-dniowej konferencji poświęcon</w:t>
      </w:r>
      <w:r w:rsidR="001A021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ej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dostępności cyfrowej w ramach projektu pn. „Sieć dostępności cyfrowej - wsparcie systemowego wdrażania dostępności cyfrowej w podmiotach publicznych”</w:t>
      </w:r>
    </w:p>
    <w:p w14:paraId="53095DBC" w14:textId="77777777" w:rsidR="00C16EAC" w:rsidRDefault="00C16EAC" w:rsidP="00C16EAC">
      <w:pPr>
        <w:pStyle w:val="Akapitzlist"/>
        <w:numPr>
          <w:ilvl w:val="0"/>
          <w:numId w:val="32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FORMULARZ WYCENY OFERENTA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49"/>
        <w:gridCol w:w="6666"/>
      </w:tblGrid>
      <w:tr w:rsidR="00C16EAC" w14:paraId="7B2450BD" w14:textId="77777777" w:rsidTr="00A0183A">
        <w:trPr>
          <w:trHeight w:val="75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5DE8E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Pełna nazwa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D16E7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386543A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A650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Forma prawna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42E63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15CF5BE4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9E7C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Siedziba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1E55D3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5588718C" w14:textId="77777777" w:rsidTr="00A0183A">
        <w:trPr>
          <w:trHeight w:val="43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5044E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3134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ED72AA5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8FC5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REGON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6B3A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787C06E4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8BC40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EBE9F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65601E89" w14:textId="77777777" w:rsidTr="00A0183A">
        <w:trPr>
          <w:trHeight w:val="39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214852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E0566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D7E5137" w14:textId="77777777" w:rsidR="00C16EAC" w:rsidRDefault="00C16EAC" w:rsidP="00C16EAC">
      <w:pPr>
        <w:spacing w:line="276" w:lineRule="auto"/>
        <w:rPr>
          <w:rFonts w:ascii="Calibri" w:eastAsia="Calibri" w:hAnsi="Calibri" w:cs="Calibri"/>
        </w:rPr>
      </w:pPr>
    </w:p>
    <w:p w14:paraId="33805B8A" w14:textId="77777777" w:rsidR="00C16EAC" w:rsidRDefault="00C16EAC" w:rsidP="00C16EAC">
      <w:pPr>
        <w:spacing w:line="276" w:lineRule="auto"/>
        <w:rPr>
          <w:rFonts w:ascii="Calibri" w:eastAsia="Calibri" w:hAnsi="Calibri" w:cs="Calibri"/>
        </w:rPr>
      </w:pPr>
      <w:r w:rsidRPr="57B3F6C4">
        <w:rPr>
          <w:rFonts w:ascii="Calibri" w:eastAsia="Calibri" w:hAnsi="Calibri" w:cs="Calibri"/>
        </w:rPr>
        <w:t>W odpowiedzi na rozeznanie rynku składamy wycenę następującej treści:</w:t>
      </w:r>
    </w:p>
    <w:p w14:paraId="7C32F5EF" w14:textId="43EDE760" w:rsidR="00474FD1" w:rsidRDefault="00474FD1" w:rsidP="00C16EAC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Dla Spotkań stacjonarnych (koszty dla dwóch dni spotkań):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1417"/>
        <w:gridCol w:w="1134"/>
        <w:gridCol w:w="1559"/>
        <w:gridCol w:w="1701"/>
      </w:tblGrid>
      <w:tr w:rsidR="007B35B6" w14:paraId="01C801E0" w14:textId="77777777" w:rsidTr="5EB0E48C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17140" w14:textId="77777777" w:rsidR="007B35B6" w:rsidRPr="002B5036" w:rsidRDefault="007B35B6" w:rsidP="00D80FA3">
            <w:pPr>
              <w:pStyle w:val="Bezodstpw"/>
              <w:rPr>
                <w:b/>
              </w:rPr>
            </w:pPr>
            <w:bookmarkStart w:id="0" w:name="_Hlk170380370"/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9C5C" w14:textId="77777777" w:rsidR="007B35B6" w:rsidRPr="002B5036" w:rsidRDefault="007B35B6" w:rsidP="00D80FA3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7025F" w14:textId="74A08E81" w:rsidR="007B35B6" w:rsidRPr="002B5036" w:rsidRDefault="007B35B6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Koszt jednostkowy netto*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5ACBE" w14:textId="77777777" w:rsidR="00D80FA3" w:rsidRDefault="007B35B6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Nazwa/</w:t>
            </w:r>
          </w:p>
          <w:p w14:paraId="641555DA" w14:textId="39ACB567" w:rsidR="007B35B6" w:rsidRPr="002B5036" w:rsidRDefault="007B35B6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liczba jednostek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B83A2" w14:textId="191C7346" w:rsidR="007B35B6" w:rsidRPr="002B5036" w:rsidRDefault="007B35B6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 koszt netto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5A5DD" w14:textId="4E0D0608" w:rsidR="007B35B6" w:rsidRPr="002B5036" w:rsidRDefault="00D80FA3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</w:t>
            </w:r>
            <w:r w:rsidR="007B35B6" w:rsidRPr="00BB415B">
              <w:rPr>
                <w:rFonts w:ascii="Calibri" w:eastAsia="Calibri" w:hAnsi="Calibri" w:cs="Calibri"/>
                <w:b/>
                <w:bCs/>
              </w:rPr>
              <w:t xml:space="preserve"> koszt brutto</w:t>
            </w:r>
          </w:p>
        </w:tc>
      </w:tr>
      <w:tr w:rsidR="007B35B6" w14:paraId="284E96F2" w14:textId="77777777" w:rsidTr="5EB0E48C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C982C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6CE92" w14:textId="6FC01666" w:rsidR="007B35B6" w:rsidRPr="00B10CA1" w:rsidRDefault="00474FD1" w:rsidP="00A0183A">
            <w:pPr>
              <w:spacing w:line="257" w:lineRule="auto"/>
            </w:pPr>
            <w:r>
              <w:rPr>
                <w:rFonts w:eastAsia="Calibri"/>
                <w:lang w:eastAsia="ar-SA"/>
              </w:rPr>
              <w:t xml:space="preserve">Wynajem Sali </w:t>
            </w:r>
            <w:r w:rsidR="007B35B6" w:rsidRPr="5EB0E48C">
              <w:rPr>
                <w:rFonts w:eastAsia="Calibri"/>
                <w:lang w:eastAsia="ar-SA"/>
              </w:rPr>
              <w:t>–</w:t>
            </w:r>
            <w:r w:rsidR="00A45806">
              <w:rPr>
                <w:rFonts w:eastAsia="Calibri"/>
                <w:lang w:eastAsia="ar-SA"/>
              </w:rPr>
              <w:t xml:space="preserve"> </w:t>
            </w:r>
            <w:r w:rsidR="007B35B6" w:rsidRPr="5EB0E48C">
              <w:rPr>
                <w:rFonts w:eastAsia="Calibri"/>
                <w:lang w:eastAsia="ar-SA"/>
              </w:rPr>
              <w:t xml:space="preserve">dla </w:t>
            </w:r>
            <w:r w:rsidR="2B7F14DD" w:rsidRPr="5EB0E48C">
              <w:rPr>
                <w:rFonts w:eastAsia="Calibri"/>
                <w:lang w:eastAsia="ar-SA"/>
              </w:rPr>
              <w:t xml:space="preserve">około </w:t>
            </w:r>
            <w:r>
              <w:rPr>
                <w:rFonts w:eastAsia="Calibri"/>
                <w:lang w:eastAsia="ar-SA"/>
              </w:rPr>
              <w:t>70</w:t>
            </w:r>
            <w:r w:rsidR="007B35B6" w:rsidRPr="5EB0E48C">
              <w:rPr>
                <w:rFonts w:eastAsia="Calibri"/>
                <w:lang w:eastAsia="ar-SA"/>
              </w:rPr>
              <w:t xml:space="preserve"> osób</w:t>
            </w:r>
            <w:r w:rsidR="00A45806">
              <w:rPr>
                <w:rFonts w:eastAsia="Calibri"/>
                <w:lang w:eastAsia="ar-SA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346EA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F80FE" w14:textId="7B22A650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 xml:space="preserve">1 </w:t>
            </w:r>
            <w:proofErr w:type="spellStart"/>
            <w:r w:rsidRPr="00B10CA1">
              <w:rPr>
                <w:rFonts w:ascii="Calibri" w:eastAsia="Calibri" w:hAnsi="Calibri" w:cs="Calibri"/>
                <w:color w:val="000000" w:themeColor="text1"/>
              </w:rPr>
              <w:t>kpl</w:t>
            </w:r>
            <w:proofErr w:type="spellEnd"/>
            <w:r w:rsidRPr="00B10CA1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474D5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2B9DE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EB0E48C" w14:paraId="2F8983E1" w14:textId="77777777" w:rsidTr="5EB0E48C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8CA7B" w14:textId="3D8BD34C" w:rsidR="79EE2A5D" w:rsidRDefault="79EE2A5D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EB0E48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73C41" w14:textId="479C1B6E" w:rsidR="79EE2A5D" w:rsidRDefault="00474FD1" w:rsidP="5EB0E48C">
            <w:pPr>
              <w:spacing w:line="257" w:lineRule="auto"/>
              <w:rPr>
                <w:rFonts w:eastAsia="Calibri"/>
                <w:lang w:eastAsia="ar-SA"/>
              </w:rPr>
            </w:pPr>
            <w:r w:rsidRPr="00474FD1">
              <w:rPr>
                <w:rFonts w:eastAsia="Calibri"/>
                <w:lang w:eastAsia="ar-SA"/>
              </w:rPr>
              <w:t>Zwrot kosztów dojazdu uczestników</w:t>
            </w:r>
            <w:r w:rsidR="00D21713">
              <w:rPr>
                <w:rFonts w:eastAsia="Calibri"/>
                <w:lang w:eastAsia="ar-SA"/>
              </w:rPr>
              <w:t>/uczestniczek</w:t>
            </w:r>
            <w:r w:rsidR="00A45806">
              <w:rPr>
                <w:rFonts w:eastAsia="Calibri"/>
                <w:lang w:eastAsia="ar-SA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8DD95" w14:textId="28958E48" w:rsidR="5EB0E48C" w:rsidRDefault="5EB0E48C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C41B6" w14:textId="0A110001" w:rsidR="79EE2A5D" w:rsidRDefault="00474FD1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70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31620" w14:textId="76DCD8F6" w:rsidR="5EB0E48C" w:rsidRDefault="5EB0E48C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DBE60" w14:textId="3DC85BF7" w:rsidR="5EB0E48C" w:rsidRDefault="5EB0E48C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5B6" w14:paraId="0EBF1C72" w14:textId="77777777" w:rsidTr="5EB0E48C">
        <w:trPr>
          <w:trHeight w:val="2192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1899E" w14:textId="0AFEDD0B" w:rsidR="007B35B6" w:rsidRPr="00B10CA1" w:rsidRDefault="740BC61B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EB0E48C">
              <w:rPr>
                <w:rFonts w:ascii="Calibri" w:eastAsia="Calibri" w:hAnsi="Calibri" w:cs="Calibri"/>
                <w:color w:val="000000" w:themeColor="text1"/>
              </w:rPr>
              <w:lastRenderedPageBreak/>
              <w:t>3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96C15" w14:textId="0BB7DCC4" w:rsidR="007B35B6" w:rsidRPr="00B10CA1" w:rsidRDefault="00474FD1" w:rsidP="00A0183A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74FD1">
              <w:rPr>
                <w:rFonts w:ascii="Calibri" w:eastAsia="Calibri" w:hAnsi="Calibri" w:cs="Calibri"/>
                <w:color w:val="000000" w:themeColor="text1"/>
              </w:rPr>
              <w:t>Zakwaterowanie dla 80% uczestników</w:t>
            </w:r>
            <w:r w:rsidR="00D21713">
              <w:rPr>
                <w:rFonts w:ascii="Calibri" w:eastAsia="Calibri" w:hAnsi="Calibri" w:cs="Calibri"/>
                <w:color w:val="000000" w:themeColor="text1"/>
              </w:rPr>
              <w:t>/uczestniczek</w:t>
            </w:r>
            <w:r w:rsidRPr="00474FD1">
              <w:rPr>
                <w:rFonts w:ascii="Calibri" w:eastAsia="Calibri" w:hAnsi="Calibri" w:cs="Calibri"/>
                <w:color w:val="000000" w:themeColor="text1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6BB8E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43ADD" w14:textId="0992E3F4" w:rsidR="007B35B6" w:rsidRPr="00B10CA1" w:rsidRDefault="00474FD1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56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33D4C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3871D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5B6" w14:paraId="78F174D3" w14:textId="77777777" w:rsidTr="5EB0E48C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F603" w14:textId="6E72A205" w:rsidR="007B35B6" w:rsidRPr="00B10CA1" w:rsidRDefault="012C8C37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EB0E48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4BE8F" w14:textId="1CB085FB" w:rsidR="007B35B6" w:rsidRPr="00B10CA1" w:rsidRDefault="00474FD1" w:rsidP="00A0183A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74FD1">
              <w:rPr>
                <w:rFonts w:ascii="Calibri" w:eastAsia="Calibri" w:hAnsi="Calibri" w:cs="Calibri"/>
              </w:rPr>
              <w:t>Catering – przerwa kawowa ciągła i obiad;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F0BE8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F5C41" w14:textId="691C0685" w:rsidR="007B35B6" w:rsidRPr="00B10CA1" w:rsidRDefault="00474FD1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70</w:t>
            </w:r>
            <w:r w:rsidR="007B35B6" w:rsidRPr="5EB0E48C">
              <w:rPr>
                <w:rFonts w:ascii="Calibri" w:eastAsia="Calibri" w:hAnsi="Calibri" w:cs="Calibri"/>
                <w:color w:val="000000" w:themeColor="text1"/>
              </w:rPr>
              <w:t xml:space="preserve">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2D719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29760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5B6" w14:paraId="120F40B0" w14:textId="77777777" w:rsidTr="5EB0E48C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BC1F4" w14:textId="2F69F789" w:rsidR="007B35B6" w:rsidRPr="00B10CA1" w:rsidRDefault="36D5C942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EB0E48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C9EDB" w14:textId="5F2B19B5" w:rsidR="007B35B6" w:rsidRPr="00B10CA1" w:rsidRDefault="00474FD1" w:rsidP="00A0183A">
            <w:pPr>
              <w:spacing w:line="257" w:lineRule="auto"/>
            </w:pPr>
            <w:r w:rsidRPr="00474FD1">
              <w:rPr>
                <w:rFonts w:ascii="Calibri" w:eastAsia="Calibri" w:hAnsi="Calibri" w:cs="Calibri"/>
              </w:rPr>
              <w:t>Kolacja dla osób zostających na noc ok. 80% uczestników</w:t>
            </w:r>
            <w:r w:rsidR="00D21713">
              <w:rPr>
                <w:rFonts w:ascii="Calibri" w:eastAsia="Calibri" w:hAnsi="Calibri" w:cs="Calibri"/>
              </w:rPr>
              <w:t>/uczestniczek;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43335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72301" w14:textId="2DA52782" w:rsidR="007B35B6" w:rsidRPr="00B10CA1" w:rsidRDefault="00474FD1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56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6C956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6B843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35B6" w14:paraId="37214A5B" w14:textId="77777777" w:rsidTr="5EB0E48C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16372" w14:textId="0F4A0EC0" w:rsidR="007B35B6" w:rsidRPr="00B10CA1" w:rsidRDefault="05B2B0A2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EB0E48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0FF80" w14:textId="6A1CA91D" w:rsidR="007B35B6" w:rsidRPr="00B10CA1" w:rsidRDefault="00474FD1" w:rsidP="00A0183A">
            <w:pPr>
              <w:spacing w:line="257" w:lineRule="auto"/>
            </w:pPr>
            <w:r w:rsidRPr="00474FD1">
              <w:rPr>
                <w:rFonts w:ascii="Calibri" w:eastAsia="Calibri" w:hAnsi="Calibri" w:cs="Calibri"/>
                <w:color w:val="000000" w:themeColor="text1"/>
              </w:rPr>
              <w:t>Pozostałe koszty związane z organizacją spotkań</w:t>
            </w:r>
            <w:r w:rsidR="003F30EE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AD6FE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6D1B4" w14:textId="6890B21F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7B824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FF713" w14:textId="77777777" w:rsidR="007B35B6" w:rsidRPr="00B10CA1" w:rsidRDefault="007B35B6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EB0E48C" w14:paraId="1E64DE6B" w14:textId="77777777" w:rsidTr="5EB0E48C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85A34" w14:textId="3D7B9F32" w:rsidR="5EB0E48C" w:rsidRDefault="003F30EE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8A4A2" w14:textId="6B8E5BB4" w:rsidR="5EB0E48C" w:rsidRDefault="003F30EE" w:rsidP="5EB0E48C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03F30EE">
              <w:rPr>
                <w:rFonts w:ascii="Calibri" w:eastAsia="Calibri" w:hAnsi="Calibri" w:cs="Calibri"/>
                <w:color w:val="000000" w:themeColor="text1"/>
              </w:rPr>
              <w:t>systent osoby z niepełnosprawnością</w:t>
            </w:r>
            <w:r w:rsidR="00A45806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4319E" w14:textId="40B1BB36" w:rsidR="5EB0E48C" w:rsidRDefault="5EB0E48C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4F009" w14:textId="25BFC7C4" w:rsidR="5EB0E48C" w:rsidRDefault="003F30EE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kpl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E032D" w14:textId="58FA5D88" w:rsidR="5EB0E48C" w:rsidRDefault="5EB0E48C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E0D19" w14:textId="5CE7F911" w:rsidR="5EB0E48C" w:rsidRDefault="5EB0E48C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F30EE" w14:paraId="3202EC0E" w14:textId="77777777" w:rsidTr="5EB0E48C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94AA9" w14:textId="4A971229" w:rsidR="003F30EE" w:rsidRDefault="003F30EE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1F6CF" w14:textId="4F60F5B6" w:rsidR="003F30EE" w:rsidRDefault="003F30EE" w:rsidP="5EB0E48C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3F30EE">
              <w:rPr>
                <w:rFonts w:ascii="Calibri" w:eastAsia="Calibri" w:hAnsi="Calibri" w:cs="Calibri"/>
                <w:color w:val="000000" w:themeColor="text1"/>
              </w:rPr>
              <w:t>tłumacz PJM</w:t>
            </w:r>
            <w:r w:rsidR="00A4580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62CA1" w14:textId="77777777" w:rsidR="003F30EE" w:rsidRDefault="003F30EE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AF6A1" w14:textId="4DE3F6B0" w:rsidR="003F30EE" w:rsidRDefault="003F30EE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445AC" w14:textId="77777777" w:rsidR="003F30EE" w:rsidRDefault="003F30EE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1A065" w14:textId="77777777" w:rsidR="003F30EE" w:rsidRDefault="003F30EE" w:rsidP="5EB0E48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80FA3" w14:paraId="50F1CB33" w14:textId="77777777" w:rsidTr="5EB0E48C">
        <w:trPr>
          <w:trHeight w:val="975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45788" w14:textId="5686DB8A" w:rsidR="00D80FA3" w:rsidRPr="00B10CA1" w:rsidRDefault="00D80FA3" w:rsidP="00A0183A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RAZEM KOSZTY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38DEECCD" w14:textId="77777777" w:rsidR="00D80FA3" w:rsidRPr="00B10CA1" w:rsidRDefault="00D80FA3" w:rsidP="00A0183A">
            <w:pPr>
              <w:rPr>
                <w:rFonts w:ascii="Calibri" w:eastAsia="Calibri" w:hAnsi="Calibri" w:cs="Calibri"/>
                <w:color w:val="000000" w:themeColor="text1"/>
                <w:highlight w:val="darkGray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5B2F39A1" w14:textId="77777777" w:rsidR="00D80FA3" w:rsidRPr="00B10CA1" w:rsidRDefault="00D80FA3" w:rsidP="00A0183A">
            <w:pPr>
              <w:rPr>
                <w:rFonts w:ascii="Calibri" w:eastAsia="Calibri" w:hAnsi="Calibri" w:cs="Calibri"/>
                <w:color w:val="000000" w:themeColor="text1"/>
                <w:highlight w:val="darkGray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2C86E" w14:textId="77777777" w:rsidR="00D80FA3" w:rsidRPr="00B10CA1" w:rsidRDefault="00D80FA3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FEFDC" w14:textId="77777777" w:rsidR="00D80FA3" w:rsidRPr="00B10CA1" w:rsidRDefault="00D80FA3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433D8" w14:paraId="7F964BE5" w14:textId="77777777" w:rsidTr="5EB0E48C">
        <w:trPr>
          <w:trHeight w:val="975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D8577" w14:textId="71D2886B" w:rsidR="002433D8" w:rsidRPr="00B10CA1" w:rsidRDefault="002433D8" w:rsidP="00A0183A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KOSZT DLA ORGANIZACJI CZTERECH SPOTKAŃ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1405D450" w14:textId="77777777" w:rsidR="002433D8" w:rsidRPr="00B10CA1" w:rsidRDefault="002433D8" w:rsidP="00A0183A">
            <w:pPr>
              <w:rPr>
                <w:rFonts w:ascii="Calibri" w:eastAsia="Calibri" w:hAnsi="Calibri" w:cs="Calibri"/>
                <w:color w:val="000000" w:themeColor="text1"/>
                <w:highlight w:val="darkGray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3EAECFBD" w14:textId="77777777" w:rsidR="002433D8" w:rsidRPr="00B10CA1" w:rsidRDefault="002433D8" w:rsidP="00A0183A">
            <w:pPr>
              <w:rPr>
                <w:rFonts w:ascii="Calibri" w:eastAsia="Calibri" w:hAnsi="Calibri" w:cs="Calibri"/>
                <w:color w:val="000000" w:themeColor="text1"/>
                <w:highlight w:val="darkGray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454DC" w14:textId="77777777" w:rsidR="002433D8" w:rsidRPr="00B10CA1" w:rsidRDefault="002433D8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85589" w14:textId="77777777" w:rsidR="002433D8" w:rsidRPr="00B10CA1" w:rsidRDefault="002433D8" w:rsidP="00A0183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bookmarkEnd w:id="0"/>
    </w:tbl>
    <w:p w14:paraId="321F5B61" w14:textId="77777777" w:rsidR="00C16EAC" w:rsidRDefault="00C16EAC" w:rsidP="00C16EAC">
      <w:pPr>
        <w:spacing w:line="276" w:lineRule="auto"/>
        <w:rPr>
          <w:rFonts w:ascii="Calibri" w:eastAsia="Calibri" w:hAnsi="Calibri" w:cs="Calibri"/>
        </w:rPr>
      </w:pPr>
    </w:p>
    <w:p w14:paraId="4290047C" w14:textId="107C185E" w:rsidR="001901C5" w:rsidRDefault="001901C5" w:rsidP="00C16EAC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Dla Konferencji międzynarodowej (koszty dla dwóch dni konferencji):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1417"/>
        <w:gridCol w:w="1134"/>
        <w:gridCol w:w="1559"/>
        <w:gridCol w:w="1701"/>
      </w:tblGrid>
      <w:tr w:rsidR="001901C5" w14:paraId="771DC973" w14:textId="77777777" w:rsidTr="00C03FB9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F47A6" w14:textId="77777777" w:rsidR="001901C5" w:rsidRPr="002B5036" w:rsidRDefault="001901C5" w:rsidP="00C03FB9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C860A" w14:textId="77777777" w:rsidR="001901C5" w:rsidRPr="002B5036" w:rsidRDefault="001901C5" w:rsidP="00C03FB9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F2C90" w14:textId="77777777" w:rsidR="001901C5" w:rsidRPr="002B5036" w:rsidRDefault="001901C5" w:rsidP="00C03FB9">
            <w:pPr>
              <w:pStyle w:val="Bezodstpw"/>
              <w:rPr>
                <w:b/>
              </w:rPr>
            </w:pPr>
            <w:r>
              <w:rPr>
                <w:b/>
              </w:rPr>
              <w:t>Koszt jednostkowy netto*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D5EC4" w14:textId="77777777" w:rsidR="001901C5" w:rsidRDefault="001901C5" w:rsidP="00C03FB9">
            <w:pPr>
              <w:pStyle w:val="Bezodstpw"/>
              <w:rPr>
                <w:b/>
              </w:rPr>
            </w:pPr>
            <w:r>
              <w:rPr>
                <w:b/>
              </w:rPr>
              <w:t>Nazwa/</w:t>
            </w:r>
          </w:p>
          <w:p w14:paraId="60393F7F" w14:textId="77777777" w:rsidR="001901C5" w:rsidRPr="002B5036" w:rsidRDefault="001901C5" w:rsidP="00C03FB9">
            <w:pPr>
              <w:pStyle w:val="Bezodstpw"/>
              <w:rPr>
                <w:b/>
              </w:rPr>
            </w:pPr>
            <w:r>
              <w:rPr>
                <w:b/>
              </w:rPr>
              <w:t>liczba jednostek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5D11E" w14:textId="77777777" w:rsidR="001901C5" w:rsidRPr="002B5036" w:rsidRDefault="001901C5" w:rsidP="00C03FB9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 koszt netto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4278C" w14:textId="77777777" w:rsidR="001901C5" w:rsidRPr="002B5036" w:rsidRDefault="001901C5" w:rsidP="00C03FB9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 koszt brutto</w:t>
            </w:r>
          </w:p>
        </w:tc>
      </w:tr>
      <w:tr w:rsidR="001901C5" w14:paraId="2E45DD94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62555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2FEB9" w14:textId="55BF218E" w:rsidR="001901C5" w:rsidRPr="00B10CA1" w:rsidRDefault="00A45806" w:rsidP="00C03FB9">
            <w:pPr>
              <w:spacing w:line="257" w:lineRule="auto"/>
            </w:pPr>
            <w:r w:rsidRPr="00A45806">
              <w:rPr>
                <w:rFonts w:eastAsia="Calibri"/>
                <w:lang w:eastAsia="ar-SA"/>
              </w:rPr>
              <w:t>Wynajęcie konferansjera</w:t>
            </w:r>
            <w:r>
              <w:rPr>
                <w:rFonts w:eastAsia="Calibri"/>
                <w:lang w:eastAsia="ar-SA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2FF08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ED177" w14:textId="7C14ED51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689DD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3AFA4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44227225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236AE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EB0E48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888B9" w14:textId="4E02A058" w:rsidR="001901C5" w:rsidRDefault="00A45806" w:rsidP="00C03FB9">
            <w:pPr>
              <w:spacing w:line="257" w:lineRule="auto"/>
              <w:rPr>
                <w:rFonts w:eastAsia="Calibri"/>
                <w:lang w:eastAsia="ar-SA"/>
              </w:rPr>
            </w:pPr>
            <w:r w:rsidRPr="00A45806">
              <w:rPr>
                <w:rFonts w:eastAsia="Calibri"/>
                <w:lang w:eastAsia="ar-SA"/>
              </w:rPr>
              <w:t>Wynajem Sali</w:t>
            </w:r>
            <w:r>
              <w:rPr>
                <w:rFonts w:eastAsia="Calibri"/>
                <w:lang w:eastAsia="ar-SA"/>
              </w:rPr>
              <w:t xml:space="preserve"> </w:t>
            </w:r>
            <w:r w:rsidR="00A87382">
              <w:rPr>
                <w:rFonts w:eastAsia="Calibri"/>
                <w:lang w:eastAsia="ar-SA"/>
              </w:rPr>
              <w:t>–</w:t>
            </w:r>
            <w:r>
              <w:rPr>
                <w:rFonts w:eastAsia="Calibri"/>
                <w:lang w:eastAsia="ar-SA"/>
              </w:rPr>
              <w:t xml:space="preserve"> </w:t>
            </w:r>
            <w:r w:rsidRPr="00A45806">
              <w:rPr>
                <w:rFonts w:eastAsia="Calibri"/>
                <w:lang w:eastAsia="ar-SA"/>
              </w:rPr>
              <w:t>zapewnienie</w:t>
            </w:r>
            <w:r w:rsidR="00A87382">
              <w:rPr>
                <w:rFonts w:eastAsia="Calibri"/>
                <w:lang w:eastAsia="ar-SA"/>
              </w:rPr>
              <w:t xml:space="preserve"> sali </w:t>
            </w:r>
            <w:r w:rsidRPr="00A45806">
              <w:rPr>
                <w:rFonts w:eastAsia="Calibri"/>
                <w:lang w:eastAsia="ar-SA"/>
              </w:rPr>
              <w:t xml:space="preserve">dla około </w:t>
            </w:r>
            <w:r>
              <w:rPr>
                <w:rFonts w:eastAsia="Calibri"/>
                <w:lang w:eastAsia="ar-SA"/>
              </w:rPr>
              <w:t>303</w:t>
            </w:r>
            <w:r w:rsidRPr="00A45806">
              <w:rPr>
                <w:rFonts w:eastAsia="Calibri"/>
                <w:lang w:eastAsia="ar-SA"/>
              </w:rPr>
              <w:t xml:space="preserve"> osób;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22767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E808B" w14:textId="651BF1B7" w:rsidR="001901C5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64471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C64C3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2D1253A7" w14:textId="77777777" w:rsidTr="00C03FB9">
        <w:trPr>
          <w:trHeight w:val="2192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1BF18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EB0E48C">
              <w:rPr>
                <w:rFonts w:ascii="Calibri" w:eastAsia="Calibri" w:hAnsi="Calibri" w:cs="Calibri"/>
                <w:color w:val="000000" w:themeColor="text1"/>
              </w:rPr>
              <w:lastRenderedPageBreak/>
              <w:t>3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CEAC4" w14:textId="5AAE2905" w:rsidR="001901C5" w:rsidRPr="00B10CA1" w:rsidRDefault="00A45806" w:rsidP="00C03FB9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45806">
              <w:rPr>
                <w:rFonts w:ascii="Calibri" w:eastAsia="Calibri" w:hAnsi="Calibri" w:cs="Calibri"/>
                <w:color w:val="000000" w:themeColor="text1"/>
              </w:rPr>
              <w:t>Zestawy konferencyjne (Pendrive 64GB oraz Notes z długopisem);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71C2C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09BF4" w14:textId="7AB5C6BE" w:rsidR="001901C5" w:rsidRPr="00B10CA1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303</w:t>
            </w:r>
            <w:r w:rsidR="001901C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784F8A">
              <w:rPr>
                <w:rFonts w:ascii="Calibri" w:eastAsia="Calibri" w:hAnsi="Calibri" w:cs="Calibri"/>
                <w:color w:val="000000" w:themeColor="text1"/>
              </w:rPr>
              <w:t>osoby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B9C8F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1E746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64979E39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004BC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EB0E48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27CAE" w14:textId="77777777" w:rsidR="001901C5" w:rsidRPr="00B10CA1" w:rsidRDefault="001901C5" w:rsidP="00C03FB9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74FD1">
              <w:rPr>
                <w:rFonts w:ascii="Calibri" w:eastAsia="Calibri" w:hAnsi="Calibri" w:cs="Calibri"/>
              </w:rPr>
              <w:t>Catering – przerwa kawowa ciągła i obiad;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61DFD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959A3" w14:textId="3E39D5DD" w:rsidR="001901C5" w:rsidRPr="00B10CA1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303</w:t>
            </w:r>
            <w:r w:rsidR="001901C5" w:rsidRPr="5EB0E48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784F8A">
              <w:rPr>
                <w:rFonts w:ascii="Calibri" w:eastAsia="Calibri" w:hAnsi="Calibri" w:cs="Calibri"/>
                <w:color w:val="000000" w:themeColor="text1"/>
              </w:rPr>
              <w:t>osoby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09D2E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AB4D1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3FDA22D9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DEAEB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EB0E48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9F6A9" w14:textId="2BA36CDD" w:rsidR="001901C5" w:rsidRPr="00B10CA1" w:rsidRDefault="00A45806" w:rsidP="00C03FB9">
            <w:pPr>
              <w:spacing w:line="257" w:lineRule="auto"/>
            </w:pPr>
            <w:r w:rsidRPr="00A45806">
              <w:rPr>
                <w:rFonts w:ascii="Calibri" w:eastAsia="Calibri" w:hAnsi="Calibri" w:cs="Calibri"/>
              </w:rPr>
              <w:t>Zwrot kosztów dojazdu z Polski dla ok. 80% uczestników</w:t>
            </w:r>
            <w:r w:rsidR="00D21713">
              <w:rPr>
                <w:rFonts w:ascii="Calibri" w:eastAsia="Calibri" w:hAnsi="Calibri" w:cs="Calibri"/>
              </w:rPr>
              <w:t>/uczestniczek</w:t>
            </w:r>
            <w:r w:rsidRPr="00A45806">
              <w:rPr>
                <w:rFonts w:ascii="Calibri" w:eastAsia="Calibri" w:hAnsi="Calibri" w:cs="Calibri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8A18F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AE800" w14:textId="7E45E797" w:rsidR="001901C5" w:rsidRPr="00B10CA1" w:rsidRDefault="00C63930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240</w:t>
            </w:r>
            <w:r w:rsidR="001901C5">
              <w:rPr>
                <w:rFonts w:ascii="Calibri" w:eastAsia="Calibri" w:hAnsi="Calibri" w:cs="Calibri"/>
                <w:color w:val="000000" w:themeColor="text1"/>
              </w:rPr>
              <w:t xml:space="preserve">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34E45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E9A16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45806" w14:paraId="3040AF1E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358A8" w14:textId="45A1D046" w:rsidR="00A45806" w:rsidRPr="5EB0E48C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D0F82" w14:textId="08467D46" w:rsidR="00A45806" w:rsidRPr="00474FD1" w:rsidRDefault="00C63930" w:rsidP="00C03FB9">
            <w:pPr>
              <w:spacing w:line="257" w:lineRule="auto"/>
              <w:rPr>
                <w:rFonts w:ascii="Calibri" w:eastAsia="Calibri" w:hAnsi="Calibri" w:cs="Calibri"/>
              </w:rPr>
            </w:pPr>
            <w:r w:rsidRPr="00C63930">
              <w:rPr>
                <w:rFonts w:ascii="Calibri" w:eastAsia="Calibri" w:hAnsi="Calibri" w:cs="Calibri"/>
              </w:rPr>
              <w:t>Zwrot kosztów dojazdu z zagranicy dla ok. 30 osób;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8A5F9" w14:textId="77777777" w:rsidR="00A45806" w:rsidRPr="00B10CA1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420B2" w14:textId="07F28D21" w:rsidR="00A45806" w:rsidRDefault="00C63930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711F8" w14:textId="77777777" w:rsidR="00A45806" w:rsidRPr="00B10CA1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957F8" w14:textId="77777777" w:rsidR="00A45806" w:rsidRPr="00B10CA1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45806" w14:paraId="2765A7EE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79F8E" w14:textId="6BBFDC8D" w:rsidR="00A45806" w:rsidRPr="5EB0E48C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0F1FC" w14:textId="027E6213" w:rsidR="00A45806" w:rsidRPr="00474FD1" w:rsidRDefault="00C63930" w:rsidP="00C03FB9">
            <w:pPr>
              <w:spacing w:line="257" w:lineRule="auto"/>
              <w:rPr>
                <w:rFonts w:ascii="Calibri" w:eastAsia="Calibri" w:hAnsi="Calibri" w:cs="Calibri"/>
              </w:rPr>
            </w:pPr>
            <w:r w:rsidRPr="00C63930">
              <w:rPr>
                <w:rFonts w:ascii="Calibri" w:eastAsia="Calibri" w:hAnsi="Calibri" w:cs="Calibri"/>
              </w:rPr>
              <w:t>Kolacja dla osób zostających na noc ok. 80% uczestników</w:t>
            </w:r>
            <w:r w:rsidR="00D21713" w:rsidRPr="00D21713">
              <w:rPr>
                <w:rFonts w:ascii="Calibri" w:eastAsia="Calibri" w:hAnsi="Calibri" w:cs="Calibri"/>
              </w:rPr>
              <w:t>/uczestniczek</w:t>
            </w:r>
            <w:r w:rsidRPr="00C63930">
              <w:rPr>
                <w:rFonts w:ascii="Calibri" w:eastAsia="Calibri" w:hAnsi="Calibri" w:cs="Calibri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043DD" w14:textId="77777777" w:rsidR="00A45806" w:rsidRPr="00B10CA1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83DAA" w14:textId="6702935C" w:rsidR="00A45806" w:rsidRDefault="00C63930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240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28E6D" w14:textId="77777777" w:rsidR="00A45806" w:rsidRPr="00B10CA1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EEC8C" w14:textId="77777777" w:rsidR="00A45806" w:rsidRPr="00B10CA1" w:rsidRDefault="00A45806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63930" w14:paraId="5A285C80" w14:textId="77777777" w:rsidTr="00DC43E5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09DBB" w14:textId="3A7D063C" w:rsidR="00C63930" w:rsidRPr="5EB0E48C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FE57A" w14:textId="191844AC" w:rsidR="00C63930" w:rsidRPr="00C63930" w:rsidRDefault="00C63930" w:rsidP="00C63930">
            <w:pPr>
              <w:spacing w:line="257" w:lineRule="auto"/>
              <w:rPr>
                <w:rFonts w:eastAsia="Calibri" w:cstheme="minorHAnsi"/>
              </w:rPr>
            </w:pPr>
            <w:r w:rsidRPr="00C63930">
              <w:rPr>
                <w:rFonts w:eastAsia="Calibri" w:cstheme="minorHAnsi"/>
                <w:lang w:eastAsia="ar-SA"/>
              </w:rPr>
              <w:t>Kolacja dla osób przyjeżdżających dzień wcześniej ok. 60% uczestników</w:t>
            </w:r>
            <w:r w:rsidR="00D21713" w:rsidRPr="00D21713">
              <w:rPr>
                <w:rFonts w:eastAsia="Calibri" w:cstheme="minorHAnsi"/>
                <w:lang w:eastAsia="ar-SA"/>
              </w:rPr>
              <w:t>/uczestniczek</w:t>
            </w:r>
            <w:r w:rsidRPr="00C63930">
              <w:rPr>
                <w:rFonts w:eastAsia="Calibri" w:cstheme="minorHAnsi"/>
                <w:lang w:eastAsia="ar-SA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34B4B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C4B25" w14:textId="170A7F2F" w:rsidR="00C63930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180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BAE8B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3FE1B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63930" w14:paraId="181724B5" w14:textId="77777777" w:rsidTr="00DC43E5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1763F" w14:textId="6964ECC2" w:rsidR="00C63930" w:rsidRPr="5EB0E48C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2104D" w14:textId="5B972C95" w:rsidR="00C63930" w:rsidRPr="00C63930" w:rsidRDefault="00C63930" w:rsidP="00C63930">
            <w:pPr>
              <w:spacing w:line="257" w:lineRule="auto"/>
              <w:rPr>
                <w:rFonts w:eastAsia="Calibri" w:cstheme="minorHAnsi"/>
              </w:rPr>
            </w:pPr>
            <w:r w:rsidRPr="00C63930">
              <w:rPr>
                <w:rFonts w:eastAsia="Calibri" w:cstheme="minorHAnsi"/>
                <w:lang w:eastAsia="ar-SA"/>
              </w:rPr>
              <w:t>Zakwaterowanie dla 80% uczestników</w:t>
            </w:r>
            <w:r w:rsidR="00D21713" w:rsidRPr="00D21713">
              <w:rPr>
                <w:rFonts w:eastAsia="Calibri" w:cstheme="minorHAnsi"/>
                <w:lang w:eastAsia="ar-SA"/>
              </w:rPr>
              <w:t>/uczestniczek</w:t>
            </w:r>
            <w:r w:rsidRPr="00C63930">
              <w:rPr>
                <w:rFonts w:eastAsia="Calibri" w:cstheme="minorHAnsi"/>
                <w:lang w:eastAsia="ar-SA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82367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30090" w14:textId="766836C8" w:rsidR="00C63930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240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93521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82243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63930" w14:paraId="3EDBF713" w14:textId="77777777" w:rsidTr="00DC43E5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D3937" w14:textId="0B9AFD28" w:rsidR="00C63930" w:rsidRPr="5EB0E48C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8CC4C" w14:textId="1F98CA73" w:rsidR="00C63930" w:rsidRPr="00C63930" w:rsidRDefault="00C63930" w:rsidP="00C63930">
            <w:pPr>
              <w:spacing w:line="257" w:lineRule="auto"/>
              <w:rPr>
                <w:rFonts w:eastAsia="Calibri" w:cstheme="minorHAnsi"/>
              </w:rPr>
            </w:pPr>
            <w:r w:rsidRPr="00C63930">
              <w:rPr>
                <w:rFonts w:eastAsia="Calibri" w:cstheme="minorHAnsi"/>
                <w:lang w:eastAsia="ar-SA"/>
              </w:rPr>
              <w:t>Zakwaterowanie dla osób przyjeżdżających dzień wcześniej ok. 60% uczestników</w:t>
            </w:r>
            <w:r w:rsidR="00D21713" w:rsidRPr="00D21713">
              <w:rPr>
                <w:rFonts w:eastAsia="Calibri" w:cstheme="minorHAnsi"/>
                <w:lang w:eastAsia="ar-SA"/>
              </w:rPr>
              <w:t>/uczestniczek</w:t>
            </w:r>
            <w:r w:rsidRPr="00C63930">
              <w:rPr>
                <w:rFonts w:eastAsia="Calibri" w:cstheme="minorHAnsi"/>
                <w:lang w:eastAsia="ar-SA"/>
              </w:rPr>
              <w:t>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246DE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58285" w14:textId="307E211D" w:rsidR="00C63930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180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D1A48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62090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63930" w14:paraId="4A887E74" w14:textId="77777777" w:rsidTr="00DC43E5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19D99" w14:textId="065B2F45" w:rsidR="00C63930" w:rsidRPr="5EB0E48C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7DD29" w14:textId="186C65B5" w:rsidR="00C63930" w:rsidRPr="00C63930" w:rsidRDefault="00C63930" w:rsidP="00C63930">
            <w:pPr>
              <w:spacing w:line="257" w:lineRule="auto"/>
              <w:rPr>
                <w:rFonts w:eastAsia="Calibri" w:cstheme="minorHAnsi"/>
              </w:rPr>
            </w:pPr>
            <w:r w:rsidRPr="00C63930">
              <w:rPr>
                <w:rFonts w:eastAsia="Calibri" w:cstheme="minorHAnsi"/>
                <w:lang w:eastAsia="ar-SA"/>
              </w:rPr>
              <w:t>Zakwaterowanie dla osób zostających po konferencji dla ok. 30 osób;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C3AFF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01EF5" w14:textId="1555ABCC" w:rsidR="00C63930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05A12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C3FCE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63930" w14:paraId="69C9EFC0" w14:textId="77777777" w:rsidTr="00DC43E5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EBCF4" w14:textId="3E0AD1E2" w:rsidR="00C63930" w:rsidRPr="5EB0E48C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3D1FA" w14:textId="1186892E" w:rsidR="00C63930" w:rsidRPr="00C63930" w:rsidRDefault="00C63930" w:rsidP="00C63930">
            <w:pPr>
              <w:spacing w:line="257" w:lineRule="auto"/>
              <w:rPr>
                <w:rFonts w:eastAsia="Calibri" w:cstheme="minorHAnsi"/>
              </w:rPr>
            </w:pPr>
            <w:r w:rsidRPr="00C63930">
              <w:rPr>
                <w:rFonts w:eastAsia="Calibri" w:cstheme="minorHAnsi"/>
                <w:lang w:eastAsia="ar-SA"/>
              </w:rPr>
              <w:t>Kolacja dla tych osób dla ok. 30 osób;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B4EE6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E7052" w14:textId="0A0A9B01" w:rsidR="00C63930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 osób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7DE6C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C9200" w14:textId="77777777" w:rsidR="00C63930" w:rsidRPr="00B10CA1" w:rsidRDefault="00C63930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86CF7" w14:paraId="3FE6F1B4" w14:textId="77777777" w:rsidTr="00DC43E5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44855" w14:textId="5C28543A" w:rsidR="00686CF7" w:rsidRDefault="00686CF7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13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7EE00" w14:textId="7A6FA5F3" w:rsidR="00686CF7" w:rsidRPr="00C63930" w:rsidRDefault="00686CF7" w:rsidP="00C63930">
            <w:pPr>
              <w:spacing w:line="257" w:lineRule="auto"/>
              <w:rPr>
                <w:rFonts w:eastAsia="Calibri" w:cstheme="minorHAnsi"/>
                <w:lang w:eastAsia="ar-SA"/>
              </w:rPr>
            </w:pPr>
            <w:r>
              <w:rPr>
                <w:rFonts w:eastAsia="Calibri" w:cstheme="minorHAnsi"/>
                <w:lang w:eastAsia="ar-SA"/>
              </w:rPr>
              <w:t>Nagranie konferencji wraz z dostosowaniem do wymogów dostępności cyfrowej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2390F" w14:textId="77777777" w:rsidR="00686CF7" w:rsidRPr="00B10CA1" w:rsidRDefault="00686CF7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3E417" w14:textId="00D59F93" w:rsidR="00686CF7" w:rsidRDefault="00686CF7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23912" w14:textId="77777777" w:rsidR="00686CF7" w:rsidRPr="00B10CA1" w:rsidRDefault="00686CF7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444F9" w14:textId="77777777" w:rsidR="00686CF7" w:rsidRPr="00B10CA1" w:rsidRDefault="00686CF7" w:rsidP="00C6393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623BFC81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7A50B" w14:textId="34754222" w:rsidR="001901C5" w:rsidRPr="00B10CA1" w:rsidRDefault="00686CF7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14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3520A" w14:textId="77777777" w:rsidR="001901C5" w:rsidRPr="00B10CA1" w:rsidRDefault="001901C5" w:rsidP="00C03FB9">
            <w:pPr>
              <w:spacing w:line="257" w:lineRule="auto"/>
            </w:pPr>
            <w:r w:rsidRPr="00474FD1">
              <w:rPr>
                <w:rFonts w:ascii="Calibri" w:eastAsia="Calibri" w:hAnsi="Calibri" w:cs="Calibri"/>
                <w:color w:val="000000" w:themeColor="text1"/>
              </w:rPr>
              <w:t>Pozostałe koszty związane z organizacją spotkań</w:t>
            </w:r>
            <w:r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F2890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421D6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2DC97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5827E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33BA71B7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A7936" w14:textId="0DB9191E" w:rsidR="001901C5" w:rsidRPr="5EB0E48C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8CE08" w14:textId="27140DDF" w:rsidR="001901C5" w:rsidRPr="00474FD1" w:rsidRDefault="001901C5" w:rsidP="00C03FB9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901C5">
              <w:rPr>
                <w:rFonts w:ascii="Calibri" w:eastAsia="Calibri" w:hAnsi="Calibri" w:cs="Calibri"/>
                <w:color w:val="000000" w:themeColor="text1"/>
              </w:rPr>
              <w:t>tłumacze języka obcego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4D255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60762" w14:textId="0637FF38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601DC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224CC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56C8EB36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2CDCF" w14:textId="78C4ED2F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E5C16" w14:textId="21F5B6EC" w:rsidR="001901C5" w:rsidRDefault="001901C5" w:rsidP="00C03FB9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3F30EE">
              <w:rPr>
                <w:rFonts w:ascii="Calibri" w:eastAsia="Calibri" w:hAnsi="Calibri" w:cs="Calibri"/>
                <w:color w:val="000000" w:themeColor="text1"/>
              </w:rPr>
              <w:t>tłumacz PJM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F8253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764D3" w14:textId="0721687B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3AEBF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3A2C9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73A39432" w14:textId="77777777" w:rsidTr="00C03FB9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4498F" w14:textId="70E9885F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6F613" w14:textId="2ED44F5F" w:rsidR="001901C5" w:rsidRDefault="001901C5" w:rsidP="00C03FB9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03F30EE">
              <w:rPr>
                <w:rFonts w:ascii="Calibri" w:eastAsia="Calibri" w:hAnsi="Calibri" w:cs="Calibri"/>
                <w:color w:val="000000" w:themeColor="text1"/>
              </w:rPr>
              <w:t xml:space="preserve">systent osoby z niepełnosprawnością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B0BF2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622FA" w14:textId="70B2EA14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4kpl.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87F0E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EF255" w14:textId="77777777" w:rsidR="001901C5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C5" w14:paraId="7B9F306D" w14:textId="77777777" w:rsidTr="00C03FB9">
        <w:trPr>
          <w:trHeight w:val="975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942F7" w14:textId="77777777" w:rsidR="001901C5" w:rsidRPr="00B10CA1" w:rsidRDefault="001901C5" w:rsidP="00C03FB9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RAZEM KOSZTY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780AE0DC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  <w:highlight w:val="darkGray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54613DAC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  <w:highlight w:val="darkGray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7E31A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01A56" w14:textId="77777777" w:rsidR="001901C5" w:rsidRPr="00B10CA1" w:rsidRDefault="001901C5" w:rsidP="00C03FB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DA46408" w14:textId="77777777" w:rsidR="00D80FA3" w:rsidRDefault="00D80FA3" w:rsidP="00D80FA3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r w:rsidRPr="00BB415B">
        <w:rPr>
          <w:rFonts w:ascii="Calibri" w:eastAsia="Calibri" w:hAnsi="Calibri" w:cs="Calibri"/>
        </w:rPr>
        <w:t>należy wskazać koszt jednostkowy na osobę lub całkowitą kwotę zadania w przypadku 1 kompletu (</w:t>
      </w:r>
      <w:proofErr w:type="spellStart"/>
      <w:r w:rsidRPr="00BB415B">
        <w:rPr>
          <w:rFonts w:ascii="Calibri" w:eastAsia="Calibri" w:hAnsi="Calibri" w:cs="Calibri"/>
        </w:rPr>
        <w:t>kpl</w:t>
      </w:r>
      <w:proofErr w:type="spellEnd"/>
      <w:r w:rsidRPr="00BB415B">
        <w:rPr>
          <w:rFonts w:ascii="Calibri" w:eastAsia="Calibri" w:hAnsi="Calibri" w:cs="Calibri"/>
        </w:rPr>
        <w:t>)</w:t>
      </w:r>
    </w:p>
    <w:p w14:paraId="469E40D3" w14:textId="3CA82BAA" w:rsidR="00D80FA3" w:rsidRPr="001E74C0" w:rsidRDefault="00D80FA3" w:rsidP="00D80FA3">
      <w:pPr>
        <w:spacing w:line="257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3E75EE">
        <w:rPr>
          <w:rFonts w:ascii="Calibri" w:eastAsia="Calibri" w:hAnsi="Calibri" w:cs="Calibri"/>
          <w:sz w:val="20"/>
          <w:szCs w:val="20"/>
        </w:rPr>
        <w:t>*</w:t>
      </w:r>
      <w:r w:rsidRPr="001E74C0">
        <w:rPr>
          <w:rFonts w:ascii="Calibri" w:eastAsia="Calibri" w:hAnsi="Calibri" w:cs="Calibri"/>
        </w:rPr>
        <w:t>Oferowany przedmiot zamówienia musi spełniać minimalne wymagania określone w z</w:t>
      </w:r>
      <w:r>
        <w:rPr>
          <w:rFonts w:ascii="Calibri" w:eastAsia="Calibri" w:hAnsi="Calibri" w:cs="Calibri"/>
        </w:rPr>
        <w:t>apytaniu o wycenę oraz zał. nr 1</w:t>
      </w:r>
      <w:r w:rsidRPr="001E74C0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>Opisie Przedmiotu Zamówienia.</w:t>
      </w:r>
    </w:p>
    <w:p w14:paraId="58673394" w14:textId="77777777" w:rsidR="00B10CA1" w:rsidRDefault="00B10CA1" w:rsidP="00D80FA3">
      <w:pPr>
        <w:pStyle w:val="Bezodstpw"/>
        <w:spacing w:after="240"/>
        <w:rPr>
          <w:rFonts w:eastAsia="Calibri"/>
          <w:sz w:val="24"/>
          <w:szCs w:val="24"/>
        </w:rPr>
      </w:pPr>
    </w:p>
    <w:p w14:paraId="2E1CA7BD" w14:textId="77777777" w:rsidR="0033550D" w:rsidRDefault="0033550D" w:rsidP="00D80FA3">
      <w:pPr>
        <w:pStyle w:val="Bezodstpw"/>
        <w:spacing w:after="240"/>
        <w:rPr>
          <w:rFonts w:eastAsia="Calibri"/>
          <w:sz w:val="24"/>
          <w:szCs w:val="24"/>
        </w:rPr>
      </w:pPr>
    </w:p>
    <w:p w14:paraId="1C5BB6E8" w14:textId="77777777" w:rsidR="0033550D" w:rsidRDefault="0033550D" w:rsidP="00D80FA3">
      <w:pPr>
        <w:pStyle w:val="Bezodstpw"/>
        <w:spacing w:after="240"/>
        <w:rPr>
          <w:rFonts w:eastAsia="Calibri"/>
          <w:sz w:val="24"/>
          <w:szCs w:val="24"/>
        </w:rPr>
      </w:pPr>
    </w:p>
    <w:p w14:paraId="0584B36F" w14:textId="77777777" w:rsidR="0033550D" w:rsidRDefault="0033550D" w:rsidP="00D80FA3">
      <w:pPr>
        <w:pStyle w:val="Bezodstpw"/>
        <w:spacing w:after="240"/>
        <w:rPr>
          <w:rFonts w:eastAsia="Calibri"/>
          <w:sz w:val="24"/>
          <w:szCs w:val="24"/>
        </w:rPr>
      </w:pPr>
    </w:p>
    <w:p w14:paraId="4EE451EF" w14:textId="77777777" w:rsidR="0033550D" w:rsidRDefault="0033550D" w:rsidP="00D80FA3">
      <w:pPr>
        <w:pStyle w:val="Bezodstpw"/>
        <w:spacing w:after="240"/>
        <w:rPr>
          <w:rFonts w:eastAsia="Calibri"/>
          <w:sz w:val="24"/>
          <w:szCs w:val="24"/>
        </w:rPr>
      </w:pPr>
    </w:p>
    <w:p w14:paraId="282828E6" w14:textId="77777777" w:rsidR="0033550D" w:rsidRDefault="0033550D" w:rsidP="00D80FA3">
      <w:pPr>
        <w:pStyle w:val="Bezodstpw"/>
        <w:spacing w:after="240"/>
        <w:rPr>
          <w:rFonts w:eastAsia="Calibri"/>
          <w:sz w:val="24"/>
          <w:szCs w:val="24"/>
        </w:rPr>
      </w:pPr>
    </w:p>
    <w:p w14:paraId="5372A100" w14:textId="3BCF3490" w:rsidR="006E774B" w:rsidRDefault="006E774B">
      <w:pPr>
        <w:rPr>
          <w:rFonts w:eastAsia="Calibri"/>
        </w:rPr>
      </w:pPr>
      <w:r>
        <w:rPr>
          <w:rFonts w:eastAsia="Calibri"/>
        </w:rPr>
        <w:br w:type="page"/>
      </w:r>
    </w:p>
    <w:p w14:paraId="1720560D" w14:textId="77777777" w:rsidR="00B10CA1" w:rsidRPr="00B45FE9" w:rsidRDefault="00B10CA1" w:rsidP="00D80FA3">
      <w:pPr>
        <w:pStyle w:val="Bezodstpw"/>
        <w:spacing w:after="240"/>
        <w:rPr>
          <w:rFonts w:eastAsia="Calibri"/>
        </w:rPr>
      </w:pPr>
    </w:p>
    <w:p w14:paraId="4029C827" w14:textId="77777777" w:rsidR="00D80FA3" w:rsidRPr="00CF1877" w:rsidRDefault="00D80FA3" w:rsidP="00D80FA3">
      <w:pPr>
        <w:pStyle w:val="Bezodstpw"/>
        <w:spacing w:after="240"/>
        <w:rPr>
          <w:rFonts w:eastAsia="Calibri"/>
          <w:sz w:val="24"/>
          <w:szCs w:val="24"/>
        </w:rPr>
      </w:pPr>
      <w:r w:rsidRPr="00B45FE9">
        <w:rPr>
          <w:rFonts w:eastAsia="Calibri"/>
        </w:rPr>
        <w:t xml:space="preserve">Oświadczam, że </w:t>
      </w:r>
      <w:r w:rsidRPr="00B45FE9">
        <w:t>nie podlegam wyłączeniu na mocy ustawy z dnia 13 kwietnia 2022 r. o szczególnych rozwiązaniach w zakresie przeciwdziałania wspieraniu agresji na Ukrainę oraz służących obronie bezpieczeństwa narodowego</w:t>
      </w:r>
      <w:r w:rsidRPr="00CF1877">
        <w:rPr>
          <w:sz w:val="24"/>
          <w:szCs w:val="24"/>
        </w:rPr>
        <w:t>.</w:t>
      </w:r>
    </w:p>
    <w:p w14:paraId="4597B76A" w14:textId="77777777" w:rsidR="00D80FA3" w:rsidRDefault="00D80FA3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</w:p>
    <w:p w14:paraId="6864298F" w14:textId="77777777" w:rsidR="00D80FA3" w:rsidRDefault="00D80FA3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</w:p>
    <w:p w14:paraId="0B67B524" w14:textId="77777777" w:rsidR="0033550D" w:rsidRDefault="0033550D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</w:p>
    <w:p w14:paraId="249CCACC" w14:textId="77777777" w:rsidR="0033550D" w:rsidRDefault="0033550D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</w:p>
    <w:p w14:paraId="6F976DB1" w14:textId="77777777" w:rsidR="00B10CA1" w:rsidRDefault="00B10CA1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</w:p>
    <w:p w14:paraId="1F580056" w14:textId="77777777" w:rsidR="00B10CA1" w:rsidRDefault="00B10CA1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</w:p>
    <w:p w14:paraId="0E119F6A" w14:textId="77777777" w:rsidR="00B10CA1" w:rsidRDefault="00B10CA1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</w:p>
    <w:p w14:paraId="551D5383" w14:textId="7C80E49C" w:rsidR="00B10CA1" w:rsidRDefault="00B10CA1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……………………………………………..                                                      ……………………………………………………………………..</w:t>
      </w:r>
    </w:p>
    <w:p w14:paraId="1DF0506B" w14:textId="313ED7F2" w:rsidR="00D80FA3" w:rsidRDefault="00D80FA3" w:rsidP="00D80FA3">
      <w:pPr>
        <w:spacing w:after="0" w:line="257" w:lineRule="auto"/>
      </w:pPr>
      <w:r w:rsidRPr="48348BE8">
        <w:rPr>
          <w:rFonts w:ascii="Calibri" w:eastAsia="Calibri" w:hAnsi="Calibri" w:cs="Calibri"/>
          <w:sz w:val="20"/>
          <w:szCs w:val="20"/>
        </w:rPr>
        <w:t xml:space="preserve">Miejscowość i data                                                       </w:t>
      </w:r>
      <w:r w:rsidR="00B10CA1">
        <w:rPr>
          <w:rFonts w:ascii="Calibri" w:eastAsia="Calibri" w:hAnsi="Calibri" w:cs="Calibri"/>
          <w:sz w:val="20"/>
          <w:szCs w:val="20"/>
        </w:rPr>
        <w:t xml:space="preserve">                   </w:t>
      </w:r>
      <w:r w:rsidRPr="48348BE8">
        <w:rPr>
          <w:rFonts w:ascii="Calibri" w:eastAsia="Calibri" w:hAnsi="Calibri" w:cs="Calibri"/>
          <w:sz w:val="20"/>
          <w:szCs w:val="20"/>
        </w:rPr>
        <w:t>Czytelny podpis (właściciela firmy lub osoby</w:t>
      </w:r>
    </w:p>
    <w:p w14:paraId="2749E0F4" w14:textId="52EF257F" w:rsidR="00D80FA3" w:rsidRDefault="00D80FA3" w:rsidP="00D80FA3">
      <w:pPr>
        <w:spacing w:after="0" w:line="257" w:lineRule="auto"/>
      </w:pPr>
      <w:r w:rsidRPr="48348BE8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</w:t>
      </w:r>
      <w:r w:rsidR="00B10CA1">
        <w:rPr>
          <w:rFonts w:ascii="Calibri" w:eastAsia="Calibri" w:hAnsi="Calibri" w:cs="Calibri"/>
          <w:sz w:val="20"/>
          <w:szCs w:val="20"/>
        </w:rPr>
        <w:t xml:space="preserve">                    </w:t>
      </w:r>
      <w:r w:rsidRPr="48348BE8">
        <w:rPr>
          <w:rFonts w:ascii="Calibri" w:eastAsia="Calibri" w:hAnsi="Calibri" w:cs="Calibri"/>
          <w:sz w:val="20"/>
          <w:szCs w:val="20"/>
        </w:rPr>
        <w:t xml:space="preserve">  upoważnionej do podpisania oferty) </w:t>
      </w:r>
    </w:p>
    <w:p w14:paraId="774B4509" w14:textId="77777777" w:rsidR="00D80FA3" w:rsidRPr="003E75EE" w:rsidRDefault="00D80FA3" w:rsidP="00C16EAC">
      <w:pPr>
        <w:spacing w:line="276" w:lineRule="auto"/>
        <w:rPr>
          <w:rFonts w:ascii="Calibri" w:eastAsia="Calibri" w:hAnsi="Calibri" w:cs="Calibri"/>
        </w:rPr>
      </w:pPr>
    </w:p>
    <w:p w14:paraId="1778CA65" w14:textId="19CADD37" w:rsidR="00C3514C" w:rsidRPr="00C16EAC" w:rsidRDefault="00C3514C" w:rsidP="00C16EAC">
      <w:pPr>
        <w:suppressAutoHyphens/>
        <w:spacing w:before="240" w:after="120" w:line="276" w:lineRule="auto"/>
        <w:jc w:val="both"/>
        <w:rPr>
          <w:rFonts w:eastAsia="Calibri" w:cstheme="minorHAnsi"/>
          <w:b/>
          <w:sz w:val="24"/>
          <w:szCs w:val="24"/>
          <w:lang w:eastAsia="ar-SA"/>
        </w:rPr>
      </w:pPr>
    </w:p>
    <w:sectPr w:rsidR="00C3514C" w:rsidRPr="00C16EAC" w:rsidSect="00F95A5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F355C" w14:textId="77777777" w:rsidR="00EC3E88" w:rsidRDefault="00EC3E88" w:rsidP="00EF6D03">
      <w:pPr>
        <w:spacing w:after="0" w:line="240" w:lineRule="auto"/>
      </w:pPr>
      <w:r>
        <w:separator/>
      </w:r>
    </w:p>
  </w:endnote>
  <w:endnote w:type="continuationSeparator" w:id="0">
    <w:p w14:paraId="4CE67B31" w14:textId="77777777" w:rsidR="00EC3E88" w:rsidRDefault="00EC3E88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0D">
          <w:rPr>
            <w:noProof/>
          </w:rPr>
          <w:t>2</w:t>
        </w:r>
        <w:r>
          <w:fldChar w:fldCharType="end"/>
        </w:r>
      </w:p>
    </w:sdtContent>
  </w:sdt>
  <w:p w14:paraId="2D1A7B55" w14:textId="789C11B5" w:rsidR="000550E4" w:rsidRDefault="000550E4" w:rsidP="00C351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BDD38" w14:textId="77777777" w:rsidR="00EC3E88" w:rsidRDefault="00EC3E88" w:rsidP="00EF6D03">
      <w:pPr>
        <w:spacing w:after="0" w:line="240" w:lineRule="auto"/>
      </w:pPr>
      <w:r>
        <w:separator/>
      </w:r>
    </w:p>
  </w:footnote>
  <w:footnote w:type="continuationSeparator" w:id="0">
    <w:p w14:paraId="2996908F" w14:textId="77777777" w:rsidR="00EC3E88" w:rsidRDefault="00EC3E88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9F7D" w14:textId="295524DC" w:rsidR="000550E4" w:rsidRDefault="00E6396C" w:rsidP="00DA1ABE">
    <w:pPr>
      <w:pStyle w:val="Nagwek"/>
      <w:jc w:val="right"/>
    </w:pPr>
    <w:r>
      <w:rPr>
        <w:noProof/>
      </w:rPr>
      <w:drawing>
        <wp:inline distT="0" distB="0" distL="0" distR="0" wp14:anchorId="32D1AC3F" wp14:editId="5913F14E">
          <wp:extent cx="5657850" cy="865505"/>
          <wp:effectExtent l="0" t="0" r="0" b="0"/>
          <wp:docPr id="2114106331" name="Obraz 1" descr="Logotypy związane z finansowaniem projektu - Fundusze Europejskie dla Rozwoju Społecznego, flagi Polski i Unii Europejskiej oraz napisy Fundusze Europejskie dla Rozwoju Społecznego, Rzeczpospolita Polska i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6331" name="Obraz 1" descr="Logotypy związane z finansowaniem projektu - Fundusze Europejskie dla Rozwoju Społecznego, flagi Polski i Unii Europejskiej oraz napisy Fundusze Europejskie dla Rozwoju Społecznego, Rzeczpospolita Polska i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F843904"/>
    <w:multiLevelType w:val="hybridMultilevel"/>
    <w:tmpl w:val="3B4AE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1426"/>
    <w:multiLevelType w:val="hybridMultilevel"/>
    <w:tmpl w:val="314C7D84"/>
    <w:lvl w:ilvl="0" w:tplc="CFB4A20A">
      <w:start w:val="1"/>
      <w:numFmt w:val="decimal"/>
      <w:lvlText w:val="%1."/>
      <w:lvlJc w:val="left"/>
      <w:pPr>
        <w:ind w:left="927" w:hanging="360"/>
      </w:pPr>
    </w:lvl>
    <w:lvl w:ilvl="1" w:tplc="D10427D4">
      <w:start w:val="1"/>
      <w:numFmt w:val="lowerLetter"/>
      <w:lvlText w:val="%2."/>
      <w:lvlJc w:val="left"/>
      <w:pPr>
        <w:ind w:left="1647" w:hanging="360"/>
      </w:pPr>
    </w:lvl>
    <w:lvl w:ilvl="2" w:tplc="6BC259CA">
      <w:start w:val="1"/>
      <w:numFmt w:val="lowerRoman"/>
      <w:lvlText w:val="%3."/>
      <w:lvlJc w:val="right"/>
      <w:pPr>
        <w:ind w:left="2367" w:hanging="180"/>
      </w:pPr>
    </w:lvl>
    <w:lvl w:ilvl="3" w:tplc="10A00F6C">
      <w:start w:val="1"/>
      <w:numFmt w:val="decimal"/>
      <w:lvlText w:val="%4."/>
      <w:lvlJc w:val="left"/>
      <w:pPr>
        <w:ind w:left="3087" w:hanging="360"/>
      </w:pPr>
    </w:lvl>
    <w:lvl w:ilvl="4" w:tplc="FCBA1376">
      <w:start w:val="1"/>
      <w:numFmt w:val="lowerLetter"/>
      <w:lvlText w:val="%5."/>
      <w:lvlJc w:val="left"/>
      <w:pPr>
        <w:ind w:left="3807" w:hanging="360"/>
      </w:pPr>
    </w:lvl>
    <w:lvl w:ilvl="5" w:tplc="04E2BEBE">
      <w:start w:val="1"/>
      <w:numFmt w:val="lowerRoman"/>
      <w:lvlText w:val="%6."/>
      <w:lvlJc w:val="right"/>
      <w:pPr>
        <w:ind w:left="4527" w:hanging="180"/>
      </w:pPr>
    </w:lvl>
    <w:lvl w:ilvl="6" w:tplc="28F80B60">
      <w:start w:val="1"/>
      <w:numFmt w:val="decimal"/>
      <w:lvlText w:val="%7."/>
      <w:lvlJc w:val="left"/>
      <w:pPr>
        <w:ind w:left="5247" w:hanging="360"/>
      </w:pPr>
    </w:lvl>
    <w:lvl w:ilvl="7" w:tplc="C636A854">
      <w:start w:val="1"/>
      <w:numFmt w:val="lowerLetter"/>
      <w:lvlText w:val="%8."/>
      <w:lvlJc w:val="left"/>
      <w:pPr>
        <w:ind w:left="5967" w:hanging="360"/>
      </w:pPr>
    </w:lvl>
    <w:lvl w:ilvl="8" w:tplc="3C84DC5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5F4858"/>
    <w:multiLevelType w:val="hybridMultilevel"/>
    <w:tmpl w:val="1E587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7A37"/>
    <w:multiLevelType w:val="hybridMultilevel"/>
    <w:tmpl w:val="C64E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8188E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144CA"/>
    <w:multiLevelType w:val="hybridMultilevel"/>
    <w:tmpl w:val="7BBC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792"/>
    <w:multiLevelType w:val="multilevel"/>
    <w:tmpl w:val="E564B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0D4782D"/>
    <w:multiLevelType w:val="hybridMultilevel"/>
    <w:tmpl w:val="092C569A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F287A"/>
    <w:multiLevelType w:val="hybridMultilevel"/>
    <w:tmpl w:val="32A68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90AD5"/>
    <w:multiLevelType w:val="hybridMultilevel"/>
    <w:tmpl w:val="BC708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5643"/>
    <w:multiLevelType w:val="hybridMultilevel"/>
    <w:tmpl w:val="180A7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7FF"/>
    <w:multiLevelType w:val="hybridMultilevel"/>
    <w:tmpl w:val="3CEA5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34647"/>
    <w:multiLevelType w:val="hybridMultilevel"/>
    <w:tmpl w:val="96C6B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219A1"/>
    <w:multiLevelType w:val="hybridMultilevel"/>
    <w:tmpl w:val="C4102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1270"/>
    <w:multiLevelType w:val="hybridMultilevel"/>
    <w:tmpl w:val="04C0B89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B1946B1"/>
    <w:multiLevelType w:val="hybridMultilevel"/>
    <w:tmpl w:val="76066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8600BC"/>
    <w:multiLevelType w:val="hybridMultilevel"/>
    <w:tmpl w:val="92CC3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369DD"/>
    <w:multiLevelType w:val="hybridMultilevel"/>
    <w:tmpl w:val="093C9FB4"/>
    <w:lvl w:ilvl="0" w:tplc="34DAD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D6311"/>
    <w:multiLevelType w:val="hybridMultilevel"/>
    <w:tmpl w:val="AABE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E6136"/>
    <w:multiLevelType w:val="hybridMultilevel"/>
    <w:tmpl w:val="4D4CA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020AD"/>
    <w:multiLevelType w:val="hybridMultilevel"/>
    <w:tmpl w:val="9BA44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632C6"/>
    <w:multiLevelType w:val="hybridMultilevel"/>
    <w:tmpl w:val="5E009B78"/>
    <w:lvl w:ilvl="0" w:tplc="B464D206">
      <w:start w:val="1"/>
      <w:numFmt w:val="decimal"/>
      <w:lvlText w:val="%1)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56CC7"/>
    <w:multiLevelType w:val="hybridMultilevel"/>
    <w:tmpl w:val="C5AAA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0E61DF"/>
    <w:multiLevelType w:val="hybridMultilevel"/>
    <w:tmpl w:val="C854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E4FC4"/>
    <w:multiLevelType w:val="hybridMultilevel"/>
    <w:tmpl w:val="796A5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656F7"/>
    <w:multiLevelType w:val="hybridMultilevel"/>
    <w:tmpl w:val="7FE05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847B7"/>
    <w:multiLevelType w:val="hybridMultilevel"/>
    <w:tmpl w:val="E4C613B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642EBD"/>
    <w:multiLevelType w:val="hybridMultilevel"/>
    <w:tmpl w:val="665A2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309648">
    <w:abstractNumId w:val="8"/>
  </w:num>
  <w:num w:numId="2" w16cid:durableId="1316028602">
    <w:abstractNumId w:val="29"/>
  </w:num>
  <w:num w:numId="3" w16cid:durableId="42099281">
    <w:abstractNumId w:val="12"/>
  </w:num>
  <w:num w:numId="4" w16cid:durableId="329060652">
    <w:abstractNumId w:val="17"/>
  </w:num>
  <w:num w:numId="5" w16cid:durableId="1943147172">
    <w:abstractNumId w:val="21"/>
  </w:num>
  <w:num w:numId="6" w16cid:durableId="1275794672">
    <w:abstractNumId w:val="2"/>
  </w:num>
  <w:num w:numId="7" w16cid:durableId="2140562634">
    <w:abstractNumId w:val="6"/>
  </w:num>
  <w:num w:numId="8" w16cid:durableId="1394893534">
    <w:abstractNumId w:val="26"/>
  </w:num>
  <w:num w:numId="9" w16cid:durableId="269246778">
    <w:abstractNumId w:val="30"/>
  </w:num>
  <w:num w:numId="10" w16cid:durableId="1588343041">
    <w:abstractNumId w:val="16"/>
  </w:num>
  <w:num w:numId="11" w16cid:durableId="596132901">
    <w:abstractNumId w:val="10"/>
  </w:num>
  <w:num w:numId="12" w16cid:durableId="1391683970">
    <w:abstractNumId w:val="19"/>
  </w:num>
  <w:num w:numId="13" w16cid:durableId="919829599">
    <w:abstractNumId w:val="18"/>
  </w:num>
  <w:num w:numId="14" w16cid:durableId="1981878296">
    <w:abstractNumId w:val="20"/>
  </w:num>
  <w:num w:numId="15" w16cid:durableId="96364802">
    <w:abstractNumId w:val="24"/>
  </w:num>
  <w:num w:numId="16" w16cid:durableId="462888757">
    <w:abstractNumId w:val="25"/>
  </w:num>
  <w:num w:numId="17" w16cid:durableId="3486052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3389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1633096">
    <w:abstractNumId w:val="27"/>
  </w:num>
  <w:num w:numId="20" w16cid:durableId="1326783698">
    <w:abstractNumId w:val="7"/>
  </w:num>
  <w:num w:numId="21" w16cid:durableId="1140880022">
    <w:abstractNumId w:val="11"/>
  </w:num>
  <w:num w:numId="22" w16cid:durableId="1313412786">
    <w:abstractNumId w:val="22"/>
  </w:num>
  <w:num w:numId="23" w16cid:durableId="2109693266">
    <w:abstractNumId w:val="0"/>
  </w:num>
  <w:num w:numId="24" w16cid:durableId="86050016">
    <w:abstractNumId w:val="23"/>
  </w:num>
  <w:num w:numId="25" w16cid:durableId="1272932976">
    <w:abstractNumId w:val="1"/>
  </w:num>
  <w:num w:numId="26" w16cid:durableId="693385416">
    <w:abstractNumId w:val="13"/>
  </w:num>
  <w:num w:numId="27" w16cid:durableId="715785362">
    <w:abstractNumId w:val="28"/>
  </w:num>
  <w:num w:numId="28" w16cid:durableId="2110851431">
    <w:abstractNumId w:val="15"/>
  </w:num>
  <w:num w:numId="29" w16cid:durableId="205676475">
    <w:abstractNumId w:val="5"/>
  </w:num>
  <w:num w:numId="30" w16cid:durableId="657422855">
    <w:abstractNumId w:val="14"/>
  </w:num>
  <w:num w:numId="31" w16cid:durableId="1557349971">
    <w:abstractNumId w:val="3"/>
  </w:num>
  <w:num w:numId="32" w16cid:durableId="20429775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012AB"/>
    <w:rsid w:val="000165D1"/>
    <w:rsid w:val="0002346D"/>
    <w:rsid w:val="00035967"/>
    <w:rsid w:val="00041110"/>
    <w:rsid w:val="0005320F"/>
    <w:rsid w:val="000550E4"/>
    <w:rsid w:val="00056A51"/>
    <w:rsid w:val="000922B6"/>
    <w:rsid w:val="000929B6"/>
    <w:rsid w:val="000B6354"/>
    <w:rsid w:val="000C0395"/>
    <w:rsid w:val="000C25A5"/>
    <w:rsid w:val="000C4A86"/>
    <w:rsid w:val="000C73A4"/>
    <w:rsid w:val="000C78FB"/>
    <w:rsid w:val="000D0480"/>
    <w:rsid w:val="000D5125"/>
    <w:rsid w:val="000E09DB"/>
    <w:rsid w:val="000E3332"/>
    <w:rsid w:val="000F0FCF"/>
    <w:rsid w:val="00100AE4"/>
    <w:rsid w:val="00100DF9"/>
    <w:rsid w:val="00136C05"/>
    <w:rsid w:val="001470ED"/>
    <w:rsid w:val="001729DB"/>
    <w:rsid w:val="001901C5"/>
    <w:rsid w:val="00195794"/>
    <w:rsid w:val="001A021F"/>
    <w:rsid w:val="001A120C"/>
    <w:rsid w:val="001A2E6C"/>
    <w:rsid w:val="001A73D7"/>
    <w:rsid w:val="001C4935"/>
    <w:rsid w:val="001C5EBC"/>
    <w:rsid w:val="001D3550"/>
    <w:rsid w:val="001D5F5B"/>
    <w:rsid w:val="00211843"/>
    <w:rsid w:val="00211BAE"/>
    <w:rsid w:val="002141DA"/>
    <w:rsid w:val="002261C2"/>
    <w:rsid w:val="00232DAF"/>
    <w:rsid w:val="00237251"/>
    <w:rsid w:val="00237D37"/>
    <w:rsid w:val="002432C6"/>
    <w:rsid w:val="002433D8"/>
    <w:rsid w:val="002441A4"/>
    <w:rsid w:val="00252140"/>
    <w:rsid w:val="00257DC1"/>
    <w:rsid w:val="00263EAE"/>
    <w:rsid w:val="002662D3"/>
    <w:rsid w:val="00270554"/>
    <w:rsid w:val="0028103A"/>
    <w:rsid w:val="00285B17"/>
    <w:rsid w:val="0028789D"/>
    <w:rsid w:val="002A59CC"/>
    <w:rsid w:val="002C0466"/>
    <w:rsid w:val="002D417F"/>
    <w:rsid w:val="002E5AFC"/>
    <w:rsid w:val="003042CA"/>
    <w:rsid w:val="00304644"/>
    <w:rsid w:val="00305C3C"/>
    <w:rsid w:val="00322220"/>
    <w:rsid w:val="0033550D"/>
    <w:rsid w:val="00345955"/>
    <w:rsid w:val="00352DAA"/>
    <w:rsid w:val="003653DE"/>
    <w:rsid w:val="00385519"/>
    <w:rsid w:val="003901CF"/>
    <w:rsid w:val="00390DA7"/>
    <w:rsid w:val="0039452F"/>
    <w:rsid w:val="003951C7"/>
    <w:rsid w:val="00395CD7"/>
    <w:rsid w:val="00396A79"/>
    <w:rsid w:val="003A3D27"/>
    <w:rsid w:val="003A46C9"/>
    <w:rsid w:val="003A470D"/>
    <w:rsid w:val="003C1D4D"/>
    <w:rsid w:val="003C63CA"/>
    <w:rsid w:val="003F30EE"/>
    <w:rsid w:val="003F5E51"/>
    <w:rsid w:val="003F674B"/>
    <w:rsid w:val="004053E6"/>
    <w:rsid w:val="0041348A"/>
    <w:rsid w:val="00414C33"/>
    <w:rsid w:val="004377E3"/>
    <w:rsid w:val="00437D1F"/>
    <w:rsid w:val="0044373C"/>
    <w:rsid w:val="00443D71"/>
    <w:rsid w:val="0044465E"/>
    <w:rsid w:val="00454126"/>
    <w:rsid w:val="004551BD"/>
    <w:rsid w:val="00460036"/>
    <w:rsid w:val="004621B6"/>
    <w:rsid w:val="004749F3"/>
    <w:rsid w:val="00474FD1"/>
    <w:rsid w:val="00494A21"/>
    <w:rsid w:val="004B01A6"/>
    <w:rsid w:val="004B0C74"/>
    <w:rsid w:val="004B6021"/>
    <w:rsid w:val="004C2864"/>
    <w:rsid w:val="004F319E"/>
    <w:rsid w:val="004F43FE"/>
    <w:rsid w:val="00501591"/>
    <w:rsid w:val="00512417"/>
    <w:rsid w:val="0051393F"/>
    <w:rsid w:val="00526882"/>
    <w:rsid w:val="005356DC"/>
    <w:rsid w:val="00537FB7"/>
    <w:rsid w:val="00540CA1"/>
    <w:rsid w:val="0054126E"/>
    <w:rsid w:val="00542D6A"/>
    <w:rsid w:val="00570203"/>
    <w:rsid w:val="0057074D"/>
    <w:rsid w:val="0057559A"/>
    <w:rsid w:val="00581ABB"/>
    <w:rsid w:val="00583CBB"/>
    <w:rsid w:val="0058629B"/>
    <w:rsid w:val="005A70B9"/>
    <w:rsid w:val="005C2D99"/>
    <w:rsid w:val="005C3DC1"/>
    <w:rsid w:val="005D62A4"/>
    <w:rsid w:val="005E33DD"/>
    <w:rsid w:val="005F0772"/>
    <w:rsid w:val="005F2AB6"/>
    <w:rsid w:val="005F6399"/>
    <w:rsid w:val="005F7882"/>
    <w:rsid w:val="00614128"/>
    <w:rsid w:val="00672DDE"/>
    <w:rsid w:val="00684E32"/>
    <w:rsid w:val="00686CF7"/>
    <w:rsid w:val="0069153B"/>
    <w:rsid w:val="006B1CC9"/>
    <w:rsid w:val="006B7A68"/>
    <w:rsid w:val="006C3E43"/>
    <w:rsid w:val="006C46A0"/>
    <w:rsid w:val="006D4D89"/>
    <w:rsid w:val="006E774B"/>
    <w:rsid w:val="006F4D60"/>
    <w:rsid w:val="007009A7"/>
    <w:rsid w:val="00701C50"/>
    <w:rsid w:val="00702231"/>
    <w:rsid w:val="00702366"/>
    <w:rsid w:val="00707CB1"/>
    <w:rsid w:val="007147F2"/>
    <w:rsid w:val="00723C2D"/>
    <w:rsid w:val="00724270"/>
    <w:rsid w:val="00724527"/>
    <w:rsid w:val="00724C4B"/>
    <w:rsid w:val="007272E4"/>
    <w:rsid w:val="00741BE1"/>
    <w:rsid w:val="00744B63"/>
    <w:rsid w:val="00753026"/>
    <w:rsid w:val="00755042"/>
    <w:rsid w:val="007564A5"/>
    <w:rsid w:val="00770CDA"/>
    <w:rsid w:val="00773231"/>
    <w:rsid w:val="00784F8A"/>
    <w:rsid w:val="0078510F"/>
    <w:rsid w:val="00786AFB"/>
    <w:rsid w:val="00791AF2"/>
    <w:rsid w:val="00794268"/>
    <w:rsid w:val="007A6C4E"/>
    <w:rsid w:val="007A73F3"/>
    <w:rsid w:val="007A75BD"/>
    <w:rsid w:val="007B2758"/>
    <w:rsid w:val="007B35B6"/>
    <w:rsid w:val="007C4C55"/>
    <w:rsid w:val="007D50E7"/>
    <w:rsid w:val="007E515B"/>
    <w:rsid w:val="007E6995"/>
    <w:rsid w:val="007F1512"/>
    <w:rsid w:val="00815D17"/>
    <w:rsid w:val="00837030"/>
    <w:rsid w:val="00837117"/>
    <w:rsid w:val="008427C3"/>
    <w:rsid w:val="008523CE"/>
    <w:rsid w:val="00854700"/>
    <w:rsid w:val="00871265"/>
    <w:rsid w:val="0087235B"/>
    <w:rsid w:val="00875E36"/>
    <w:rsid w:val="008765DF"/>
    <w:rsid w:val="00880FA0"/>
    <w:rsid w:val="0089476D"/>
    <w:rsid w:val="008B1129"/>
    <w:rsid w:val="008B47FE"/>
    <w:rsid w:val="008D5839"/>
    <w:rsid w:val="008E3226"/>
    <w:rsid w:val="008E739E"/>
    <w:rsid w:val="008E7B43"/>
    <w:rsid w:val="008F712D"/>
    <w:rsid w:val="00914F0A"/>
    <w:rsid w:val="009248E5"/>
    <w:rsid w:val="009520E6"/>
    <w:rsid w:val="00953432"/>
    <w:rsid w:val="00963DA8"/>
    <w:rsid w:val="00965C78"/>
    <w:rsid w:val="009734D0"/>
    <w:rsid w:val="0097392C"/>
    <w:rsid w:val="00977528"/>
    <w:rsid w:val="00997295"/>
    <w:rsid w:val="009A02BC"/>
    <w:rsid w:val="009C0EA2"/>
    <w:rsid w:val="009C4570"/>
    <w:rsid w:val="009C48C4"/>
    <w:rsid w:val="009C7181"/>
    <w:rsid w:val="009D4235"/>
    <w:rsid w:val="009E16C6"/>
    <w:rsid w:val="00A21057"/>
    <w:rsid w:val="00A251C0"/>
    <w:rsid w:val="00A452B8"/>
    <w:rsid w:val="00A45806"/>
    <w:rsid w:val="00A54C75"/>
    <w:rsid w:val="00A56B66"/>
    <w:rsid w:val="00A57010"/>
    <w:rsid w:val="00A61D92"/>
    <w:rsid w:val="00A726F1"/>
    <w:rsid w:val="00A87382"/>
    <w:rsid w:val="00A9076A"/>
    <w:rsid w:val="00A91756"/>
    <w:rsid w:val="00A93F9B"/>
    <w:rsid w:val="00AA11D5"/>
    <w:rsid w:val="00AA1CBD"/>
    <w:rsid w:val="00AC22F0"/>
    <w:rsid w:val="00AD055A"/>
    <w:rsid w:val="00AD77B1"/>
    <w:rsid w:val="00AE3E46"/>
    <w:rsid w:val="00AF0C7C"/>
    <w:rsid w:val="00AF4111"/>
    <w:rsid w:val="00B015EA"/>
    <w:rsid w:val="00B10CA1"/>
    <w:rsid w:val="00B168E8"/>
    <w:rsid w:val="00B24102"/>
    <w:rsid w:val="00B31D20"/>
    <w:rsid w:val="00B36473"/>
    <w:rsid w:val="00B404AC"/>
    <w:rsid w:val="00B45FE9"/>
    <w:rsid w:val="00B473EE"/>
    <w:rsid w:val="00B502C8"/>
    <w:rsid w:val="00B71E2F"/>
    <w:rsid w:val="00B77D32"/>
    <w:rsid w:val="00B910ED"/>
    <w:rsid w:val="00B944AA"/>
    <w:rsid w:val="00BA073C"/>
    <w:rsid w:val="00BA1395"/>
    <w:rsid w:val="00BA6E89"/>
    <w:rsid w:val="00BB008B"/>
    <w:rsid w:val="00BB76D2"/>
    <w:rsid w:val="00BC03A4"/>
    <w:rsid w:val="00BC6C78"/>
    <w:rsid w:val="00BC6D70"/>
    <w:rsid w:val="00BE07C3"/>
    <w:rsid w:val="00BE249F"/>
    <w:rsid w:val="00BE7A8B"/>
    <w:rsid w:val="00BF3184"/>
    <w:rsid w:val="00C04ABB"/>
    <w:rsid w:val="00C12513"/>
    <w:rsid w:val="00C1667D"/>
    <w:rsid w:val="00C16B73"/>
    <w:rsid w:val="00C16EAC"/>
    <w:rsid w:val="00C174AC"/>
    <w:rsid w:val="00C22EF7"/>
    <w:rsid w:val="00C23F40"/>
    <w:rsid w:val="00C31431"/>
    <w:rsid w:val="00C3234E"/>
    <w:rsid w:val="00C3514C"/>
    <w:rsid w:val="00C45067"/>
    <w:rsid w:val="00C63930"/>
    <w:rsid w:val="00C64F70"/>
    <w:rsid w:val="00C917D4"/>
    <w:rsid w:val="00C91F4C"/>
    <w:rsid w:val="00CA1DF0"/>
    <w:rsid w:val="00CA2977"/>
    <w:rsid w:val="00CC07C8"/>
    <w:rsid w:val="00CC540F"/>
    <w:rsid w:val="00CE6309"/>
    <w:rsid w:val="00D10CEB"/>
    <w:rsid w:val="00D1526B"/>
    <w:rsid w:val="00D157E3"/>
    <w:rsid w:val="00D21713"/>
    <w:rsid w:val="00D2593D"/>
    <w:rsid w:val="00D31377"/>
    <w:rsid w:val="00D35C20"/>
    <w:rsid w:val="00D56759"/>
    <w:rsid w:val="00D61B4C"/>
    <w:rsid w:val="00D62DB6"/>
    <w:rsid w:val="00D6323F"/>
    <w:rsid w:val="00D6688D"/>
    <w:rsid w:val="00D80FA3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E2410"/>
    <w:rsid w:val="00DE69C9"/>
    <w:rsid w:val="00DF64B3"/>
    <w:rsid w:val="00DF74FB"/>
    <w:rsid w:val="00E04011"/>
    <w:rsid w:val="00E059A6"/>
    <w:rsid w:val="00E0796C"/>
    <w:rsid w:val="00E14010"/>
    <w:rsid w:val="00E141E1"/>
    <w:rsid w:val="00E14E37"/>
    <w:rsid w:val="00E244D8"/>
    <w:rsid w:val="00E32684"/>
    <w:rsid w:val="00E32DD9"/>
    <w:rsid w:val="00E33E8E"/>
    <w:rsid w:val="00E33EB0"/>
    <w:rsid w:val="00E40405"/>
    <w:rsid w:val="00E6396C"/>
    <w:rsid w:val="00E66DA7"/>
    <w:rsid w:val="00E8004F"/>
    <w:rsid w:val="00E80B3B"/>
    <w:rsid w:val="00E94691"/>
    <w:rsid w:val="00EA0BE8"/>
    <w:rsid w:val="00EC0077"/>
    <w:rsid w:val="00EC0EAC"/>
    <w:rsid w:val="00EC3E88"/>
    <w:rsid w:val="00ED02E4"/>
    <w:rsid w:val="00ED50C8"/>
    <w:rsid w:val="00EF5947"/>
    <w:rsid w:val="00EF6D03"/>
    <w:rsid w:val="00F01EE7"/>
    <w:rsid w:val="00F0659F"/>
    <w:rsid w:val="00F07130"/>
    <w:rsid w:val="00F07141"/>
    <w:rsid w:val="00F11D8E"/>
    <w:rsid w:val="00F17DC7"/>
    <w:rsid w:val="00F24CCB"/>
    <w:rsid w:val="00F268F9"/>
    <w:rsid w:val="00F41086"/>
    <w:rsid w:val="00F41620"/>
    <w:rsid w:val="00F41CFC"/>
    <w:rsid w:val="00F50C78"/>
    <w:rsid w:val="00F51F01"/>
    <w:rsid w:val="00F63032"/>
    <w:rsid w:val="00F73921"/>
    <w:rsid w:val="00F76AD3"/>
    <w:rsid w:val="00F84075"/>
    <w:rsid w:val="00F84F57"/>
    <w:rsid w:val="00F90079"/>
    <w:rsid w:val="00F95A5F"/>
    <w:rsid w:val="00FA10BD"/>
    <w:rsid w:val="00FB6A5B"/>
    <w:rsid w:val="00FC0DD9"/>
    <w:rsid w:val="00FC1E31"/>
    <w:rsid w:val="00FD2FFB"/>
    <w:rsid w:val="00FE1374"/>
    <w:rsid w:val="00FE2D6C"/>
    <w:rsid w:val="00FE4603"/>
    <w:rsid w:val="00FE4FE7"/>
    <w:rsid w:val="012C8C37"/>
    <w:rsid w:val="05B2B0A2"/>
    <w:rsid w:val="09669683"/>
    <w:rsid w:val="23FE3729"/>
    <w:rsid w:val="2B7F14DD"/>
    <w:rsid w:val="301FEED7"/>
    <w:rsid w:val="31DBC0B8"/>
    <w:rsid w:val="36D5C942"/>
    <w:rsid w:val="5EB0E48C"/>
    <w:rsid w:val="5EF0E26B"/>
    <w:rsid w:val="639B52FD"/>
    <w:rsid w:val="65580493"/>
    <w:rsid w:val="6B963319"/>
    <w:rsid w:val="712F708F"/>
    <w:rsid w:val="72D943AE"/>
    <w:rsid w:val="740BC61B"/>
    <w:rsid w:val="79E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EAC"/>
  </w:style>
  <w:style w:type="paragraph" w:styleId="Nagwek2">
    <w:name w:val="heading 2"/>
    <w:basedOn w:val="Normalny"/>
    <w:next w:val="Normalny"/>
    <w:link w:val="Nagwek2Znak"/>
    <w:autoRedefine/>
    <w:qFormat/>
    <w:rsid w:val="00BE7A8B"/>
    <w:pPr>
      <w:keepNext/>
      <w:numPr>
        <w:numId w:val="6"/>
      </w:numPr>
      <w:spacing w:after="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E7A8B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table" w:styleId="Tabela-Siatka">
    <w:name w:val="Table Grid"/>
    <w:basedOn w:val="Standardowy"/>
    <w:uiPriority w:val="59"/>
    <w:rsid w:val="00C16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C16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B667-5DAB-4FBC-88F1-E9B4AEF5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2024-07-11T07:21:00Z</dcterms:created>
  <dcterms:modified xsi:type="dcterms:W3CDTF">2024-07-11T07:21:00Z</dcterms:modified>
</cp:coreProperties>
</file>