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980F5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>54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16C6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 xml:space="preserve">listopada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980F5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980F5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980F5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980F5D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Default="00FE15F5" w:rsidP="00980F5D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 października 2008</w:t>
      </w:r>
      <w:r w:rsidR="00594522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</w:t>
      </w:r>
      <w:r w:rsidR="009334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 xml:space="preserve">. Dz. U. z 2023 r. poz. 1094 z 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A51DA7" w:rsidRPr="00BF0902" w:rsidRDefault="00A51DA7" w:rsidP="00980F5D">
      <w:pPr>
        <w:pStyle w:val="Tekstpodstawowy"/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</w:p>
    <w:p w:rsidR="007A79A8" w:rsidRPr="00884F3E" w:rsidRDefault="00FE15F5" w:rsidP="00980F5D">
      <w:pPr>
        <w:spacing w:after="60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</w:t>
      </w:r>
      <w:r w:rsidR="00594522" w:rsidRPr="00317210">
        <w:rPr>
          <w:rFonts w:ascii="Arial" w:eastAsia="Times New Roman" w:hAnsi="Arial" w:cs="Arial"/>
          <w:sz w:val="21"/>
          <w:szCs w:val="21"/>
        </w:rPr>
        <w:t xml:space="preserve">uwarunkowaniach dla </w:t>
      </w:r>
      <w:r w:rsidR="00594522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7A79A8">
        <w:rPr>
          <w:rFonts w:ascii="Arial" w:eastAsia="Times New Roman" w:hAnsi="Arial" w:cs="Arial"/>
          <w:sz w:val="21"/>
          <w:szCs w:val="21"/>
        </w:rPr>
        <w:t>pod nazwą:</w:t>
      </w:r>
      <w:r w:rsidR="007A79A8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7A79A8" w:rsidRPr="00650E5A">
        <w:rPr>
          <w:rFonts w:ascii="Arial" w:eastAsia="Times New Roman" w:hAnsi="Arial" w:cs="Arial"/>
          <w:b/>
          <w:i/>
          <w:sz w:val="21"/>
          <w:szCs w:val="21"/>
        </w:rPr>
        <w:t>zmiana części lasu niestanowiąc</w:t>
      </w:r>
      <w:r w:rsidR="007A79A8">
        <w:rPr>
          <w:rFonts w:ascii="Arial" w:eastAsia="Times New Roman" w:hAnsi="Arial" w:cs="Arial"/>
          <w:b/>
          <w:i/>
          <w:sz w:val="21"/>
          <w:szCs w:val="21"/>
        </w:rPr>
        <w:t>ego własności Skarbu Państwa na </w:t>
      </w:r>
      <w:r w:rsidR="007A79A8" w:rsidRPr="00650E5A">
        <w:rPr>
          <w:rFonts w:ascii="Arial" w:eastAsia="Times New Roman" w:hAnsi="Arial" w:cs="Arial"/>
          <w:b/>
          <w:i/>
          <w:sz w:val="21"/>
          <w:szCs w:val="21"/>
        </w:rPr>
        <w:t>użytek rolny, położonego na obszarach objętych formami ochrony przyrody. Lokalizacja: część działki ewidencyjnej 380, obręb 0008 Kaliska, identyfikator działki: 221305_2.0008.380, gmina Kaliska, powiat starogardzki, województwo pomorskie</w:t>
      </w:r>
      <w:r w:rsidR="007A79A8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FE15F5" w:rsidRDefault="00A51DA7" w:rsidP="00980F5D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sprawy, w tym m.in. z </w:t>
      </w:r>
      <w:r w:rsidRPr="00EB71E4">
        <w:rPr>
          <w:rFonts w:ascii="Arial" w:hAnsi="Arial" w:cs="Arial"/>
          <w:sz w:val="21"/>
          <w:szCs w:val="21"/>
        </w:rPr>
        <w:t xml:space="preserve">opinią Państwowego Gospodarstwa Wodnego Wody Polskie, Zarządu Zlewni </w:t>
      </w:r>
      <w:r>
        <w:rPr>
          <w:rFonts w:ascii="Arial" w:hAnsi="Arial" w:cs="Arial"/>
          <w:sz w:val="21"/>
          <w:szCs w:val="21"/>
        </w:rPr>
        <w:t>w Chojnicach</w:t>
      </w:r>
      <w:r w:rsidRPr="00EB71E4">
        <w:rPr>
          <w:rFonts w:ascii="Arial" w:hAnsi="Arial" w:cs="Arial"/>
          <w:sz w:val="21"/>
          <w:szCs w:val="21"/>
        </w:rPr>
        <w:t>, znak GD.ZZŚ.</w:t>
      </w:r>
      <w:r>
        <w:rPr>
          <w:rFonts w:ascii="Arial" w:hAnsi="Arial" w:cs="Arial"/>
          <w:sz w:val="21"/>
          <w:szCs w:val="21"/>
        </w:rPr>
        <w:t>1.4901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166.</w:t>
      </w:r>
      <w:r w:rsidRPr="00EB71E4">
        <w:rPr>
          <w:rFonts w:ascii="Arial" w:hAnsi="Arial" w:cs="Arial"/>
          <w:sz w:val="21"/>
          <w:szCs w:val="21"/>
        </w:rPr>
        <w:t>202</w:t>
      </w:r>
      <w:r>
        <w:rPr>
          <w:rFonts w:ascii="Arial" w:hAnsi="Arial" w:cs="Arial"/>
          <w:sz w:val="21"/>
          <w:szCs w:val="21"/>
        </w:rPr>
        <w:t>3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WG</w:t>
      </w:r>
      <w:r w:rsidRPr="00EB71E4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21.08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EB71E4">
        <w:rPr>
          <w:rFonts w:ascii="Arial" w:hAnsi="Arial" w:cs="Arial"/>
          <w:sz w:val="21"/>
          <w:szCs w:val="21"/>
        </w:rPr>
        <w:t xml:space="preserve"> r., o braku potrzeby przeprowadzenia oceny oddziaływania przedmiotowego przedsięwzięcia na środowisko</w:t>
      </w:r>
      <w:r>
        <w:rPr>
          <w:rFonts w:ascii="Arial" w:hAnsi="Arial" w:cs="Arial"/>
          <w:sz w:val="21"/>
          <w:szCs w:val="21"/>
        </w:rPr>
        <w:t xml:space="preserve"> </w:t>
      </w:r>
      <w:r w:rsidRPr="00EB71E4">
        <w:rPr>
          <w:rFonts w:ascii="Arial" w:hAnsi="Arial" w:cs="Arial"/>
          <w:sz w:val="21"/>
          <w:szCs w:val="21"/>
        </w:rPr>
        <w:t>oraz wypowiedzieć się co do zebranych dowodów i materiałów oraz zgłoszonych żądań. Decyzja kończąca przedmiotowe postępowanie zostanie wydana nie wc</w:t>
      </w:r>
      <w:r>
        <w:rPr>
          <w:rFonts w:ascii="Arial" w:hAnsi="Arial" w:cs="Arial"/>
          <w:sz w:val="21"/>
          <w:szCs w:val="21"/>
        </w:rPr>
        <w:t>ześniej niż po upływie 7 dni od </w:t>
      </w:r>
      <w:r w:rsidRPr="00EB71E4">
        <w:rPr>
          <w:rFonts w:ascii="Arial" w:hAnsi="Arial" w:cs="Arial"/>
          <w:sz w:val="21"/>
          <w:szCs w:val="21"/>
        </w:rPr>
        <w:t>dnia doręcz</w:t>
      </w:r>
      <w:r>
        <w:rPr>
          <w:rFonts w:ascii="Arial" w:hAnsi="Arial" w:cs="Arial"/>
          <w:sz w:val="21"/>
          <w:szCs w:val="21"/>
        </w:rPr>
        <w:t>enia niniejszego zawiadomienia.</w:t>
      </w:r>
    </w:p>
    <w:p w:rsidR="00AF426C" w:rsidRDefault="00AF426C" w:rsidP="00980F5D">
      <w:pPr>
        <w:spacing w:before="120"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A51DA7" w:rsidRPr="003F2B60" w:rsidRDefault="00A51DA7" w:rsidP="00980F5D">
      <w:pPr>
        <w:spacing w:before="120"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AF426C" w:rsidRPr="003A1768" w:rsidRDefault="00AF426C" w:rsidP="00980F5D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62C76" w:rsidRDefault="00562C76" w:rsidP="00980F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EA6DF8" w:rsidP="00980F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980F5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A79A8" w:rsidRDefault="007A79A8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A79A8" w:rsidRDefault="007A79A8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51DA7" w:rsidRDefault="00A51DA7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80F5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980F5D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980F5D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Zawiadomienie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lastRenderedPageBreak/>
        <w:t>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980F5D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0E59E9" w:rsidRDefault="007B50B7" w:rsidP="00980F5D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307B40" w:rsidRDefault="00307B40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A51DA7" w:rsidRPr="00A035B1" w:rsidRDefault="00A51DA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DE58E8" w:rsidRPr="00307B40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bookmarkStart w:id="0" w:name="_GoBack"/>
      <w:bookmarkEnd w:id="0"/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:rsidR="00DE58E8" w:rsidRPr="00307B40" w:rsidRDefault="00E16425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307B40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307B40" w:rsidRDefault="00307B40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Urząd Gminy Kaliska, ul. Nowowiejska 2, 83-260 Kaliska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:rsidR="00DE58E8" w:rsidRPr="00BD7B8D" w:rsidRDefault="0075542E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307B40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07B40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9A8" w:rsidRDefault="007A79A8">
      <w:pPr>
        <w:spacing w:after="0" w:line="240" w:lineRule="auto"/>
      </w:pPr>
      <w:r>
        <w:separator/>
      </w:r>
    </w:p>
  </w:endnote>
  <w:endnote w:type="continuationSeparator" w:id="0">
    <w:p w:rsidR="007A79A8" w:rsidRDefault="007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Pr="007C6E11" w:rsidRDefault="007A79A8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A51DA7">
      <w:rPr>
        <w:rFonts w:ascii="Arial" w:hAnsi="Arial" w:cs="Arial"/>
        <w:sz w:val="18"/>
        <w:szCs w:val="18"/>
      </w:rPr>
      <w:t>54</w:t>
    </w:r>
    <w:r w:rsidRPr="007C6E11">
      <w:rPr>
        <w:rFonts w:ascii="Arial" w:hAnsi="Arial" w:cs="Arial"/>
        <w:sz w:val="18"/>
        <w:szCs w:val="18"/>
      </w:rPr>
      <w:t>.20</w:t>
    </w:r>
    <w:r w:rsidR="00A51DA7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Pr="007C6E11" w:rsidRDefault="007A79A8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9A8" w:rsidRDefault="007A79A8">
      <w:pPr>
        <w:spacing w:after="0" w:line="240" w:lineRule="auto"/>
      </w:pPr>
      <w:r>
        <w:separator/>
      </w:r>
    </w:p>
  </w:footnote>
  <w:footnote w:type="continuationSeparator" w:id="0">
    <w:p w:rsidR="007A79A8" w:rsidRDefault="007A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Default="007A79A8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8" w:rsidRDefault="00BA2832" w:rsidP="00A035B1">
    <w:pPr>
      <w:pStyle w:val="Nagwek"/>
      <w:tabs>
        <w:tab w:val="clear" w:pos="4536"/>
        <w:tab w:val="clear" w:pos="9072"/>
      </w:tabs>
      <w:ind w:hanging="851"/>
    </w:pPr>
    <w:r w:rsidRPr="00BA2832">
      <w:rPr>
        <w:noProof/>
      </w:rPr>
      <w:drawing>
        <wp:inline distT="0" distB="0" distL="0" distR="0">
          <wp:extent cx="3155471" cy="858974"/>
          <wp:effectExtent l="19050" t="0" r="6829" b="0"/>
          <wp:docPr id="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93D5D"/>
    <w:rsid w:val="000A2A03"/>
    <w:rsid w:val="000B2BB2"/>
    <w:rsid w:val="000B50FD"/>
    <w:rsid w:val="000C7807"/>
    <w:rsid w:val="000E59E9"/>
    <w:rsid w:val="000F02C0"/>
    <w:rsid w:val="00107F84"/>
    <w:rsid w:val="00164352"/>
    <w:rsid w:val="001702FE"/>
    <w:rsid w:val="001823E3"/>
    <w:rsid w:val="00192A27"/>
    <w:rsid w:val="001B67D9"/>
    <w:rsid w:val="001C31D2"/>
    <w:rsid w:val="001C63CA"/>
    <w:rsid w:val="001C73A8"/>
    <w:rsid w:val="002C4BF4"/>
    <w:rsid w:val="002E64DA"/>
    <w:rsid w:val="002F5661"/>
    <w:rsid w:val="00307B40"/>
    <w:rsid w:val="00315D8E"/>
    <w:rsid w:val="00366E31"/>
    <w:rsid w:val="003954C3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6C6D"/>
    <w:rsid w:val="005272B4"/>
    <w:rsid w:val="00562C76"/>
    <w:rsid w:val="00562F47"/>
    <w:rsid w:val="00594522"/>
    <w:rsid w:val="005A5482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A79A8"/>
    <w:rsid w:val="007B50B7"/>
    <w:rsid w:val="007D114F"/>
    <w:rsid w:val="007E4624"/>
    <w:rsid w:val="00885886"/>
    <w:rsid w:val="008A4ACD"/>
    <w:rsid w:val="008D397A"/>
    <w:rsid w:val="008E16EE"/>
    <w:rsid w:val="00903891"/>
    <w:rsid w:val="009317ED"/>
    <w:rsid w:val="0093346F"/>
    <w:rsid w:val="00933B51"/>
    <w:rsid w:val="00961129"/>
    <w:rsid w:val="00980F5D"/>
    <w:rsid w:val="009D30E7"/>
    <w:rsid w:val="009D4107"/>
    <w:rsid w:val="009D6924"/>
    <w:rsid w:val="00A035B1"/>
    <w:rsid w:val="00A043AD"/>
    <w:rsid w:val="00A2625E"/>
    <w:rsid w:val="00A51DA7"/>
    <w:rsid w:val="00A6707C"/>
    <w:rsid w:val="00AE167E"/>
    <w:rsid w:val="00AF426C"/>
    <w:rsid w:val="00B028FF"/>
    <w:rsid w:val="00B06CFE"/>
    <w:rsid w:val="00B15F09"/>
    <w:rsid w:val="00B40ED5"/>
    <w:rsid w:val="00B556A2"/>
    <w:rsid w:val="00BA283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95D54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51DA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1DA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2</cp:revision>
  <cp:lastPrinted>2023-11-29T07:54:00Z</cp:lastPrinted>
  <dcterms:created xsi:type="dcterms:W3CDTF">2023-11-29T10:24:00Z</dcterms:created>
  <dcterms:modified xsi:type="dcterms:W3CDTF">2023-11-29T10:24:00Z</dcterms:modified>
</cp:coreProperties>
</file>