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19EAB61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</w:t>
      </w:r>
      <w:r w:rsidR="00364D76">
        <w:rPr>
          <w:rFonts w:asciiTheme="minorHAnsi" w:hAnsiTheme="minorHAnsi" w:cstheme="minorHAnsi"/>
          <w:i/>
          <w:sz w:val="24"/>
          <w:szCs w:val="24"/>
        </w:rPr>
        <w:t xml:space="preserve"> wnioskodawcy/</w:t>
      </w:r>
      <w:r w:rsidRPr="003B2034">
        <w:rPr>
          <w:rFonts w:asciiTheme="minorHAnsi" w:hAnsiTheme="minorHAnsi" w:cstheme="minorHAnsi"/>
          <w:i/>
          <w:sz w:val="24"/>
          <w:szCs w:val="24"/>
        </w:rPr>
        <w:t>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1E17E24F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 xml:space="preserve">o niepodleganiu wykluczeniu z ubiegania się </w:t>
      </w:r>
      <w:r w:rsidR="00446A98">
        <w:rPr>
          <w:rFonts w:ascii="Calibri" w:hAnsi="Calibri" w:cs="Arial"/>
          <w:b/>
          <w:sz w:val="28"/>
          <w:szCs w:val="28"/>
          <w:lang w:eastAsia="en-GB"/>
        </w:rPr>
        <w:br/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o</w:t>
      </w:r>
      <w:r w:rsidR="00446A98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11A706CE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 xml:space="preserve">nazwa </w:t>
      </w:r>
      <w:r w:rsidR="00364D76">
        <w:rPr>
          <w:rFonts w:ascii="Calibri" w:hAnsi="Calibri" w:cs="Arial"/>
          <w:i/>
          <w:sz w:val="24"/>
          <w:szCs w:val="24"/>
          <w:lang w:eastAsia="en-GB"/>
        </w:rPr>
        <w:t>wnioskodawcy/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………………</w:t>
      </w:r>
      <w:proofErr w:type="gramStart"/>
      <w:r w:rsidR="00660E77">
        <w:rPr>
          <w:rFonts w:ascii="Calibri" w:hAnsi="Calibri" w:cs="Arial"/>
          <w:sz w:val="24"/>
          <w:szCs w:val="24"/>
          <w:lang w:eastAsia="en-GB"/>
        </w:rPr>
        <w:t>…….</w:t>
      </w:r>
      <w:proofErr w:type="gramEnd"/>
      <w:r w:rsidR="00660E77">
        <w:rPr>
          <w:rFonts w:ascii="Calibri" w:hAnsi="Calibri" w:cs="Arial"/>
          <w:sz w:val="24"/>
          <w:szCs w:val="24"/>
          <w:lang w:eastAsia="en-GB"/>
        </w:rPr>
        <w:t>.</w:t>
      </w:r>
      <w:r w:rsidR="008F243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355A9">
        <w:rPr>
          <w:rFonts w:ascii="Calibri" w:hAnsi="Calibri" w:cs="Arial"/>
          <w:sz w:val="24"/>
          <w:szCs w:val="24"/>
          <w:lang w:eastAsia="en-GB"/>
        </w:rPr>
        <w:t>naborze w ramach Inicjatywy EUREKA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46A98">
        <w:rPr>
          <w:rFonts w:ascii="Calibri" w:hAnsi="Calibri" w:cs="Arial"/>
          <w:sz w:val="24"/>
          <w:szCs w:val="24"/>
          <w:lang w:eastAsia="en-GB"/>
        </w:rPr>
        <w:t>w roku 202</w:t>
      </w:r>
      <w:r w:rsidR="00903A6C">
        <w:rPr>
          <w:rFonts w:ascii="Calibri" w:hAnsi="Calibri" w:cs="Arial"/>
          <w:sz w:val="24"/>
          <w:szCs w:val="24"/>
          <w:lang w:eastAsia="en-GB"/>
        </w:rPr>
        <w:t>6</w:t>
      </w:r>
      <w:r w:rsidR="00446A98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>................................................</w:t>
      </w:r>
      <w:r w:rsidR="00364D76">
        <w:rPr>
          <w:rStyle w:val="Odwoanieprzypisudolnego"/>
          <w:rFonts w:asciiTheme="minorHAnsi" w:hAnsiTheme="minorHAnsi" w:cstheme="minorHAnsi"/>
          <w:sz w:val="24"/>
          <w:szCs w:val="24"/>
          <w:lang w:eastAsia="en-GB"/>
        </w:rPr>
        <w:footnoteReference w:id="3"/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, </w:t>
      </w:r>
    </w:p>
    <w:p w14:paraId="5008DED7" w14:textId="3BD92B52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 xml:space="preserve">nazwa </w:t>
      </w:r>
      <w:r w:rsidR="00364D76">
        <w:rPr>
          <w:rFonts w:ascii="Calibri" w:hAnsi="Calibri" w:cs="Arial"/>
          <w:i/>
          <w:sz w:val="24"/>
          <w:szCs w:val="24"/>
          <w:lang w:eastAsia="en-GB"/>
        </w:rPr>
        <w:t>wnioskodawcy/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4FBCD00C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nr 269/2014 z dnia 17 marca 2014 r. w sprawie środków ograniczających w odniesieniu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do działań podważających integralność terytorialną, suwerenność i niezależność Ukrainy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(UE) nr 833/2014 z dnia 31 lipca 2014 r. dotyczącego środków ograniczających w związku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zm.), rozporządzenia Rady (UE) 2022/263 z dnia 23 lutego 2022 r. w sprawie środków ograniczających w odpowiedzi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dnia 17 marca 2014 r. w sprawie środków ograniczających w związku z działaniami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 xml:space="preserve">podważającymi integralność terytorialną, suwerenność i niezależność Ukrainy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z działaniami Rosji destabilizującymi sytuację na Ukrainie (Dz. Urz. UE L 229</w:t>
      </w:r>
      <w:r w:rsidR="00903A6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31.07.2014,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środków ograniczających w odpowiedzi na nielegalne uznanie, okupację lub aneksję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niektórych niekontrolowanych przez rząd obszarów Ukrainy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2AEF84FB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takimi podmiotami w sposób, o którym mowa w art. 2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ust. 2 </w:t>
      </w:r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rozporządzenia Komisji (UE) 2023/2831 z dnia 13 grudnia 2023 r. w sprawie stosowania art. 107 i 108 Traktatu o funkcjonowaniu Unii Europejskiej do pomocy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de </w:t>
      </w:r>
      <w:proofErr w:type="spellStart"/>
      <w:r w:rsidR="00367C80" w:rsidRPr="00367C80">
        <w:rPr>
          <w:rFonts w:ascii="Calibri" w:hAnsi="Calibri" w:cs="Arial"/>
          <w:sz w:val="24"/>
          <w:szCs w:val="24"/>
          <w:lang w:eastAsia="en-GB"/>
        </w:rPr>
        <w:t>minimis</w:t>
      </w:r>
      <w:proofErr w:type="spellEnd"/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 (Dz. U. UE. L. z 2023 r. poz. 2831, dalej: „</w:t>
      </w:r>
      <w:proofErr w:type="gramStart"/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rozporządzenie </w:t>
      </w:r>
      <w:r w:rsidR="00367C80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67C80" w:rsidRPr="00367C80">
        <w:rPr>
          <w:rFonts w:ascii="Calibri" w:hAnsi="Calibri" w:cs="Arial"/>
          <w:sz w:val="24"/>
          <w:szCs w:val="24"/>
          <w:lang w:eastAsia="en-GB"/>
        </w:rPr>
        <w:t>2023</w:t>
      </w:r>
      <w:proofErr w:type="gramEnd"/>
      <w:r w:rsidR="00367C80" w:rsidRPr="00367C80">
        <w:rPr>
          <w:rFonts w:ascii="Calibri" w:hAnsi="Calibri" w:cs="Arial"/>
          <w:sz w:val="24"/>
          <w:szCs w:val="24"/>
          <w:lang w:eastAsia="en-GB"/>
        </w:rPr>
        <w:t>/</w:t>
      </w:r>
      <w:proofErr w:type="gramStart"/>
      <w:r w:rsidR="00367C80" w:rsidRPr="00367C80">
        <w:rPr>
          <w:rFonts w:ascii="Calibri" w:hAnsi="Calibri" w:cs="Arial"/>
          <w:sz w:val="24"/>
          <w:szCs w:val="24"/>
          <w:lang w:eastAsia="en-GB"/>
        </w:rPr>
        <w:t>2831”),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  <w:proofErr w:type="gramEnd"/>
    </w:p>
    <w:p w14:paraId="2DFA08A7" w14:textId="709A89E2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6280EDCB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71F9BE7C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tą osobą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EC57A4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EC57A4" w:rsidRPr="002F0A4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D6D0E" w14:textId="77777777" w:rsidR="00FD234D" w:rsidRDefault="00FD234D" w:rsidP="002F0A42">
      <w:pPr>
        <w:spacing w:after="0" w:line="240" w:lineRule="auto"/>
      </w:pPr>
      <w:r>
        <w:separator/>
      </w:r>
    </w:p>
  </w:endnote>
  <w:endnote w:type="continuationSeparator" w:id="0">
    <w:p w14:paraId="04338E5D" w14:textId="77777777" w:rsidR="00FD234D" w:rsidRDefault="00FD234D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4C8EA" w14:textId="77777777" w:rsidR="00FD234D" w:rsidRDefault="00FD234D" w:rsidP="002F0A42">
      <w:pPr>
        <w:spacing w:after="0" w:line="240" w:lineRule="auto"/>
      </w:pPr>
      <w:r>
        <w:separator/>
      </w:r>
    </w:p>
  </w:footnote>
  <w:footnote w:type="continuationSeparator" w:id="0">
    <w:p w14:paraId="4B4E2281" w14:textId="77777777" w:rsidR="00FD234D" w:rsidRDefault="00FD234D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995231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53981FB" w:rsidR="002F0A42" w:rsidRPr="00EB6E6B" w:rsidRDefault="002F0A42" w:rsidP="00995231">
      <w:pPr>
        <w:pStyle w:val="Tekstprzypisudolnego"/>
        <w:spacing w:after="0"/>
        <w:jc w:val="both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</w:t>
      </w:r>
      <w:r w:rsidR="00364D76">
        <w:rPr>
          <w:rFonts w:asciiTheme="minorHAnsi" w:hAnsiTheme="minorHAnsi"/>
          <w:sz w:val="18"/>
          <w:szCs w:val="18"/>
        </w:rPr>
        <w:t>wnioskodawca/</w:t>
      </w:r>
      <w:r w:rsidRPr="00EB6E6B">
        <w:rPr>
          <w:rFonts w:asciiTheme="minorHAnsi" w:hAnsiTheme="minorHAnsi"/>
          <w:sz w:val="18"/>
          <w:szCs w:val="18"/>
        </w:rPr>
        <w:t>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05520CD5" w14:textId="6CD0E121" w:rsidR="00364D76" w:rsidRPr="00ED68C0" w:rsidRDefault="00364D76" w:rsidP="00995231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ED68C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D68C0">
        <w:rPr>
          <w:rFonts w:asciiTheme="minorHAnsi" w:hAnsiTheme="minorHAnsi" w:cstheme="minorHAnsi"/>
          <w:sz w:val="18"/>
          <w:szCs w:val="18"/>
        </w:rPr>
        <w:t xml:space="preserve"> </w:t>
      </w:r>
      <w:r w:rsidR="00B533DD" w:rsidRPr="00B533DD">
        <w:rPr>
          <w:rFonts w:asciiTheme="minorHAnsi" w:hAnsiTheme="minorHAnsi" w:cstheme="minorHAnsi"/>
          <w:sz w:val="18"/>
          <w:szCs w:val="18"/>
        </w:rPr>
        <w:t>Jeśli dotyczy – jeżeli Wnioskodawca jest jednopodmiotowy należy usunąć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2333D005" w14:textId="4ECB8115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>Należy usunąć</w:t>
      </w:r>
      <w:r w:rsidR="00995231">
        <w:rPr>
          <w:rFonts w:asciiTheme="minorHAnsi" w:hAnsiTheme="minorHAnsi"/>
          <w:sz w:val="18"/>
          <w:szCs w:val="18"/>
        </w:rPr>
        <w:t>,</w:t>
      </w:r>
      <w:r w:rsidR="00016CA5">
        <w:rPr>
          <w:rFonts w:asciiTheme="minorHAnsi" w:hAnsiTheme="minorHAnsi"/>
          <w:sz w:val="18"/>
          <w:szCs w:val="18"/>
        </w:rPr>
        <w:t xml:space="preserve">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3A12" w14:textId="61D99EF7" w:rsidR="002F0A42" w:rsidRPr="00B62ED0" w:rsidRDefault="003A6E9C" w:rsidP="003A6E9C">
    <w:pPr>
      <w:pStyle w:val="Nagwek"/>
      <w:jc w:val="right"/>
      <w:rPr>
        <w:rFonts w:asciiTheme="minorHAnsi" w:hAnsiTheme="minorHAnsi" w:cstheme="minorHAnsi"/>
        <w:b/>
        <w:bCs/>
        <w:sz w:val="24"/>
        <w:szCs w:val="24"/>
      </w:rPr>
    </w:pPr>
    <w:r w:rsidRPr="00B62ED0">
      <w:rPr>
        <w:rFonts w:asciiTheme="minorHAnsi" w:hAnsiTheme="minorHAnsi" w:cstheme="minorHAnsi"/>
        <w:b/>
        <w:bCs/>
        <w:sz w:val="24"/>
        <w:szCs w:val="24"/>
      </w:rPr>
      <w:t xml:space="preserve">Załącznik nr </w:t>
    </w:r>
    <w:r w:rsidR="00BD194F">
      <w:rPr>
        <w:rFonts w:asciiTheme="minorHAnsi" w:hAnsiTheme="minorHAnsi" w:cstheme="minorHAnsi"/>
        <w:b/>
        <w:bCs/>
        <w:sz w:val="24"/>
        <w:szCs w:val="24"/>
      </w:rPr>
      <w:t>6</w:t>
    </w:r>
    <w:r w:rsidR="00057D40" w:rsidRPr="00B62ED0">
      <w:rPr>
        <w:rFonts w:asciiTheme="minorHAnsi" w:hAnsiTheme="minorHAnsi" w:cstheme="minorHAnsi"/>
        <w:b/>
        <w:bCs/>
        <w:sz w:val="24"/>
        <w:szCs w:val="24"/>
      </w:rPr>
      <w:t xml:space="preserve"> do Wykazu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57D40"/>
    <w:rsid w:val="000B0565"/>
    <w:rsid w:val="000C6F31"/>
    <w:rsid w:val="000E1130"/>
    <w:rsid w:val="00121A8B"/>
    <w:rsid w:val="001400EC"/>
    <w:rsid w:val="00152FE3"/>
    <w:rsid w:val="00171E34"/>
    <w:rsid w:val="0017665E"/>
    <w:rsid w:val="00186B2A"/>
    <w:rsid w:val="00200F76"/>
    <w:rsid w:val="0025019E"/>
    <w:rsid w:val="002513D7"/>
    <w:rsid w:val="00264CA1"/>
    <w:rsid w:val="002F0A42"/>
    <w:rsid w:val="00306350"/>
    <w:rsid w:val="00316990"/>
    <w:rsid w:val="003355A9"/>
    <w:rsid w:val="00337D31"/>
    <w:rsid w:val="00364D76"/>
    <w:rsid w:val="00367C80"/>
    <w:rsid w:val="003A6E9C"/>
    <w:rsid w:val="003B58DA"/>
    <w:rsid w:val="003E1B29"/>
    <w:rsid w:val="0042341E"/>
    <w:rsid w:val="00446A98"/>
    <w:rsid w:val="0049707F"/>
    <w:rsid w:val="004E72E5"/>
    <w:rsid w:val="005631EA"/>
    <w:rsid w:val="006424B8"/>
    <w:rsid w:val="00660E77"/>
    <w:rsid w:val="00701EEB"/>
    <w:rsid w:val="00776A7C"/>
    <w:rsid w:val="007C4103"/>
    <w:rsid w:val="008A51A9"/>
    <w:rsid w:val="008D55C7"/>
    <w:rsid w:val="008F243F"/>
    <w:rsid w:val="008F71BB"/>
    <w:rsid w:val="00903A6C"/>
    <w:rsid w:val="0095092E"/>
    <w:rsid w:val="00995231"/>
    <w:rsid w:val="009E55D4"/>
    <w:rsid w:val="009F43BC"/>
    <w:rsid w:val="009F6922"/>
    <w:rsid w:val="00A05E06"/>
    <w:rsid w:val="00A66F7D"/>
    <w:rsid w:val="00A96940"/>
    <w:rsid w:val="00B44708"/>
    <w:rsid w:val="00B533DD"/>
    <w:rsid w:val="00B60098"/>
    <w:rsid w:val="00B62ED0"/>
    <w:rsid w:val="00B86143"/>
    <w:rsid w:val="00BD194F"/>
    <w:rsid w:val="00C35489"/>
    <w:rsid w:val="00C5387C"/>
    <w:rsid w:val="00CC2AFE"/>
    <w:rsid w:val="00CE371B"/>
    <w:rsid w:val="00CE7E4E"/>
    <w:rsid w:val="00D27D54"/>
    <w:rsid w:val="00D6508B"/>
    <w:rsid w:val="00D72826"/>
    <w:rsid w:val="00DA000A"/>
    <w:rsid w:val="00DB35D5"/>
    <w:rsid w:val="00EA7C5B"/>
    <w:rsid w:val="00EC57A4"/>
    <w:rsid w:val="00ED68C0"/>
    <w:rsid w:val="00FD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3E5B4B-B1B1-4E4A-B47D-99600511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76751-3BDA-4F0E-B4E0-F4FB680208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Grażyna Krawczyńska</cp:lastModifiedBy>
  <cp:revision>10</cp:revision>
  <dcterms:created xsi:type="dcterms:W3CDTF">2025-04-08T12:48:00Z</dcterms:created>
  <dcterms:modified xsi:type="dcterms:W3CDTF">2026-04-08T13:38:00Z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