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C6" w:rsidRPr="001602FE" w:rsidRDefault="00B60AC6" w:rsidP="00B60AC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dn. </w:t>
      </w:r>
      <w:r w:rsidR="00B32CBA">
        <w:rPr>
          <w:rFonts w:ascii="Arial" w:hAnsi="Arial" w:cs="Arial"/>
        </w:rPr>
        <w:t>4</w:t>
      </w:r>
      <w:bookmarkStart w:id="0" w:name="_GoBack"/>
      <w:bookmarkEnd w:id="0"/>
      <w:r w:rsidR="00CF42A6">
        <w:rPr>
          <w:rFonts w:ascii="Arial" w:hAnsi="Arial" w:cs="Arial"/>
        </w:rPr>
        <w:t xml:space="preserve"> </w:t>
      </w:r>
      <w:r w:rsidR="00922F25">
        <w:rPr>
          <w:rFonts w:ascii="Arial" w:hAnsi="Arial" w:cs="Arial"/>
        </w:rPr>
        <w:t>października</w:t>
      </w:r>
      <w:r>
        <w:rPr>
          <w:rFonts w:ascii="Arial" w:hAnsi="Arial" w:cs="Arial"/>
        </w:rPr>
        <w:t xml:space="preserve"> 2018 r.</w:t>
      </w:r>
    </w:p>
    <w:p w:rsidR="00CF42A6" w:rsidRDefault="00CF42A6" w:rsidP="00B60AC6">
      <w:pPr>
        <w:spacing w:line="360" w:lineRule="auto"/>
        <w:jc w:val="center"/>
        <w:rPr>
          <w:rFonts w:ascii="Arial" w:hAnsi="Arial" w:cs="Arial"/>
          <w:b/>
        </w:rPr>
      </w:pPr>
    </w:p>
    <w:p w:rsidR="00B60AC6" w:rsidRDefault="00B60AC6" w:rsidP="00B60AC6">
      <w:pPr>
        <w:spacing w:line="360" w:lineRule="auto"/>
        <w:jc w:val="center"/>
        <w:rPr>
          <w:rFonts w:ascii="Arial" w:hAnsi="Arial" w:cs="Arial"/>
          <w:b/>
        </w:rPr>
      </w:pPr>
      <w:r w:rsidRPr="000D5D78">
        <w:rPr>
          <w:rFonts w:ascii="Arial" w:hAnsi="Arial" w:cs="Arial"/>
          <w:b/>
        </w:rPr>
        <w:t>OGŁOSZENIE</w:t>
      </w:r>
      <w:r w:rsidR="00DC4435">
        <w:rPr>
          <w:rFonts w:ascii="Arial" w:hAnsi="Arial" w:cs="Arial"/>
          <w:b/>
        </w:rPr>
        <w:t xml:space="preserve"> O WYNIKACH KONKURSU OFERT</w:t>
      </w:r>
    </w:p>
    <w:p w:rsidR="00CF42A6" w:rsidRPr="000D5D78" w:rsidRDefault="00CF42A6" w:rsidP="00B60AC6">
      <w:pPr>
        <w:spacing w:line="360" w:lineRule="auto"/>
        <w:jc w:val="center"/>
        <w:rPr>
          <w:rFonts w:ascii="Arial" w:hAnsi="Arial" w:cs="Arial"/>
          <w:b/>
        </w:rPr>
      </w:pPr>
    </w:p>
    <w:p w:rsidR="00B60AC6" w:rsidRPr="001602FE" w:rsidRDefault="00DC4435" w:rsidP="00DC4435">
      <w:pPr>
        <w:pStyle w:val="Default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Decyzją Komisji Konkursowej</w:t>
      </w:r>
      <w:r w:rsidR="00B60AC6" w:rsidRPr="0022692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zaakceptowanej przez ministra właściwego do spraw zdrowia, do realizacji zadań określonych w konkursie ofert </w:t>
      </w:r>
      <w:r w:rsidR="00B60AC6" w:rsidRPr="00226929">
        <w:rPr>
          <w:rFonts w:ascii="Arial" w:hAnsi="Arial" w:cs="Arial"/>
          <w:sz w:val="22"/>
          <w:szCs w:val="22"/>
        </w:rPr>
        <w:t>na wybór realizator</w:t>
      </w:r>
      <w:r>
        <w:rPr>
          <w:rFonts w:ascii="Arial" w:hAnsi="Arial" w:cs="Arial"/>
          <w:sz w:val="22"/>
          <w:szCs w:val="22"/>
        </w:rPr>
        <w:t>ów</w:t>
      </w:r>
      <w:r w:rsidR="00B60AC6" w:rsidRPr="00226929">
        <w:rPr>
          <w:rFonts w:ascii="Arial" w:hAnsi="Arial" w:cs="Arial"/>
          <w:sz w:val="22"/>
          <w:szCs w:val="22"/>
        </w:rPr>
        <w:t xml:space="preserve"> programu polityki zdrowotnej pn.</w:t>
      </w:r>
      <w:r w:rsidR="00B60AC6" w:rsidRPr="00FE6F7F">
        <w:rPr>
          <w:rFonts w:ascii="Arial" w:hAnsi="Arial" w:cs="Arial"/>
          <w:b/>
          <w:i/>
          <w:sz w:val="22"/>
          <w:szCs w:val="22"/>
        </w:rPr>
        <w:t xml:space="preserve"> Krajowy Prog</w:t>
      </w:r>
      <w:r>
        <w:rPr>
          <w:rFonts w:ascii="Arial" w:hAnsi="Arial" w:cs="Arial"/>
          <w:b/>
          <w:i/>
          <w:sz w:val="22"/>
          <w:szCs w:val="22"/>
        </w:rPr>
        <w:t>ram Zmniejszania Umieralności z </w:t>
      </w:r>
      <w:r w:rsidR="00B60AC6" w:rsidRPr="00FE6F7F">
        <w:rPr>
          <w:rFonts w:ascii="Arial" w:hAnsi="Arial" w:cs="Arial"/>
          <w:b/>
          <w:i/>
          <w:sz w:val="22"/>
          <w:szCs w:val="22"/>
        </w:rPr>
        <w:t>Powodu Przewlekłych Chorób Płuc poprzez Tworzenie sal Nieinwazyjnej Wentylacji Mechanicznej na lata 2016-2019</w:t>
      </w:r>
      <w:r w:rsidR="00B60AC6">
        <w:rPr>
          <w:rFonts w:ascii="Arial" w:hAnsi="Arial" w:cs="Arial"/>
          <w:b/>
          <w:i/>
          <w:sz w:val="22"/>
          <w:szCs w:val="22"/>
        </w:rPr>
        <w:t xml:space="preserve"> </w:t>
      </w:r>
      <w:r w:rsidR="00B60AC6" w:rsidRPr="00EE0691">
        <w:rPr>
          <w:rFonts w:ascii="Arial" w:hAnsi="Arial" w:cs="Arial"/>
          <w:sz w:val="22"/>
          <w:szCs w:val="22"/>
        </w:rPr>
        <w:t>w zakresie zada</w:t>
      </w:r>
      <w:r>
        <w:rPr>
          <w:rFonts w:ascii="Arial" w:hAnsi="Arial" w:cs="Arial"/>
          <w:sz w:val="22"/>
          <w:szCs w:val="22"/>
        </w:rPr>
        <w:t>ń</w:t>
      </w:r>
      <w:r w:rsidR="00B60AC6" w:rsidRPr="00EE0691">
        <w:rPr>
          <w:rFonts w:ascii="Arial" w:hAnsi="Arial" w:cs="Arial"/>
          <w:sz w:val="22"/>
          <w:szCs w:val="22"/>
        </w:rPr>
        <w:t xml:space="preserve">: </w:t>
      </w:r>
      <w:r w:rsidR="00B60AC6" w:rsidRPr="004F4D36">
        <w:rPr>
          <w:rFonts w:ascii="Arial" w:hAnsi="Arial" w:cs="Arial"/>
          <w:i/>
          <w:sz w:val="22"/>
          <w:szCs w:val="22"/>
        </w:rPr>
        <w:t>wyposażenie sal nieinwazyjnej wentylacji mechanicznej (</w:t>
      </w:r>
      <w:proofErr w:type="spellStart"/>
      <w:r w:rsidR="00B60AC6" w:rsidRPr="004F4D36">
        <w:rPr>
          <w:rFonts w:ascii="Arial" w:hAnsi="Arial" w:cs="Arial"/>
          <w:i/>
          <w:sz w:val="22"/>
          <w:szCs w:val="22"/>
        </w:rPr>
        <w:t>sNWM</w:t>
      </w:r>
      <w:proofErr w:type="spellEnd"/>
      <w:r w:rsidR="00B60AC6" w:rsidRPr="004F4D36">
        <w:rPr>
          <w:rFonts w:ascii="Arial" w:hAnsi="Arial" w:cs="Arial"/>
          <w:i/>
          <w:sz w:val="22"/>
          <w:szCs w:val="22"/>
        </w:rPr>
        <w:t>) w aparaturę i sprzęt medyczny w roku 2018 oraz realizacja programu re</w:t>
      </w:r>
      <w:r w:rsidR="00C3165B">
        <w:rPr>
          <w:rFonts w:ascii="Arial" w:hAnsi="Arial" w:cs="Arial"/>
          <w:i/>
          <w:sz w:val="22"/>
          <w:szCs w:val="22"/>
        </w:rPr>
        <w:t>habilitacji pneumonologicznej w </w:t>
      </w:r>
      <w:r w:rsidR="00B60AC6" w:rsidRPr="004F4D36">
        <w:rPr>
          <w:rFonts w:ascii="Arial" w:hAnsi="Arial" w:cs="Arial"/>
          <w:i/>
          <w:sz w:val="22"/>
          <w:szCs w:val="22"/>
        </w:rPr>
        <w:t>warunkach domowych dla chorych na POChP po leczeniu zaostrzenia za pomocą nieinwazyjnej wentylacji mechanicznej w szpitalu w roku 2018,</w:t>
      </w:r>
      <w:r w:rsidR="00B60AC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wybrano:</w:t>
      </w:r>
    </w:p>
    <w:p w:rsidR="00DC4435" w:rsidRPr="00DC4435" w:rsidRDefault="00DC4435" w:rsidP="00DC4435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DC4435">
        <w:rPr>
          <w:rFonts w:ascii="Arial" w:hAnsi="Arial" w:cs="Arial"/>
          <w:b/>
        </w:rPr>
        <w:t>Dolnośląskie Centrum Chorób Płuc we Wrocławiu</w:t>
      </w:r>
      <w:r>
        <w:rPr>
          <w:rFonts w:ascii="Arial" w:hAnsi="Arial" w:cs="Arial"/>
        </w:rPr>
        <w:t xml:space="preserve">, </w:t>
      </w:r>
      <w:r w:rsidRPr="00DC4435">
        <w:rPr>
          <w:rFonts w:ascii="Arial" w:hAnsi="Arial" w:cs="Arial"/>
        </w:rPr>
        <w:t>ul. Grabiszyńska 105</w:t>
      </w:r>
      <w:r>
        <w:rPr>
          <w:rFonts w:ascii="Arial" w:hAnsi="Arial" w:cs="Arial"/>
        </w:rPr>
        <w:t>,</w:t>
      </w:r>
      <w:r w:rsidRPr="00DC4435">
        <w:rPr>
          <w:rFonts w:ascii="Arial" w:hAnsi="Arial" w:cs="Arial"/>
        </w:rPr>
        <w:t xml:space="preserve"> 53-439 Wrocław</w:t>
      </w:r>
      <w:r w:rsidRPr="00DC4435">
        <w:rPr>
          <w:rFonts w:ascii="Arial" w:hAnsi="Arial" w:cs="Arial"/>
        </w:rPr>
        <w:tab/>
      </w:r>
    </w:p>
    <w:p w:rsidR="00DC4435" w:rsidRDefault="00DC4435" w:rsidP="00DC4435">
      <w:pPr>
        <w:pStyle w:val="Akapitzlist"/>
        <w:spacing w:after="120"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Przyznana wysokość środków publicznych – </w:t>
      </w:r>
      <w:r w:rsidRPr="00DC4435">
        <w:rPr>
          <w:rFonts w:ascii="Arial" w:hAnsi="Arial" w:cs="Arial"/>
          <w:b/>
        </w:rPr>
        <w:t>133 512,26 zł</w:t>
      </w:r>
      <w:r>
        <w:rPr>
          <w:rFonts w:ascii="Arial" w:hAnsi="Arial" w:cs="Arial"/>
          <w:b/>
        </w:rPr>
        <w:t>;</w:t>
      </w:r>
    </w:p>
    <w:p w:rsidR="00DC4435" w:rsidRPr="00DC4435" w:rsidRDefault="00DC4435" w:rsidP="00DC4435">
      <w:pPr>
        <w:pStyle w:val="Akapitzlist"/>
        <w:spacing w:after="120" w:line="360" w:lineRule="auto"/>
        <w:ind w:left="1080"/>
        <w:jc w:val="both"/>
        <w:rPr>
          <w:rFonts w:ascii="Arial" w:hAnsi="Arial" w:cs="Arial"/>
        </w:rPr>
      </w:pPr>
    </w:p>
    <w:p w:rsidR="00DC4435" w:rsidRDefault="00DC4435" w:rsidP="00DC4435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DC4435">
        <w:rPr>
          <w:rFonts w:ascii="Arial" w:hAnsi="Arial" w:cs="Arial"/>
          <w:b/>
        </w:rPr>
        <w:t>Wojewódzki Szpital Zespolony w Płocku</w:t>
      </w:r>
      <w:r w:rsidRPr="00DC4435">
        <w:rPr>
          <w:rFonts w:ascii="Arial" w:hAnsi="Arial" w:cs="Arial"/>
        </w:rPr>
        <w:t>, ul. Medyczna 19, 09-400 Płock</w:t>
      </w:r>
    </w:p>
    <w:p w:rsidR="00DC4435" w:rsidRDefault="00DC4435" w:rsidP="00DC4435">
      <w:pPr>
        <w:pStyle w:val="Akapitzlist"/>
        <w:spacing w:after="120"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Przyznana wysokość środków publicznych – </w:t>
      </w:r>
      <w:r w:rsidRPr="00DC4435">
        <w:rPr>
          <w:rFonts w:ascii="Arial" w:hAnsi="Arial" w:cs="Arial"/>
          <w:b/>
        </w:rPr>
        <w:t>327 421,42 zł</w:t>
      </w:r>
      <w:r>
        <w:rPr>
          <w:rFonts w:ascii="Arial" w:hAnsi="Arial" w:cs="Arial"/>
          <w:b/>
        </w:rPr>
        <w:t>;</w:t>
      </w:r>
    </w:p>
    <w:p w:rsidR="00DC4435" w:rsidRDefault="00DC4435" w:rsidP="00DC4435">
      <w:pPr>
        <w:pStyle w:val="Akapitzlist"/>
        <w:spacing w:after="120" w:line="360" w:lineRule="auto"/>
        <w:ind w:left="1080"/>
        <w:jc w:val="both"/>
        <w:rPr>
          <w:rFonts w:ascii="Arial" w:hAnsi="Arial" w:cs="Arial"/>
        </w:rPr>
      </w:pPr>
    </w:p>
    <w:p w:rsidR="00DC4435" w:rsidRDefault="00DC4435" w:rsidP="00DC4435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DC4435">
        <w:rPr>
          <w:rFonts w:ascii="Arial" w:hAnsi="Arial" w:cs="Arial"/>
          <w:b/>
        </w:rPr>
        <w:t>Instytut Gruźlicy i Chorób Płuc</w:t>
      </w:r>
      <w:r w:rsidRPr="00DC4435">
        <w:rPr>
          <w:rFonts w:ascii="Arial" w:hAnsi="Arial" w:cs="Arial"/>
        </w:rPr>
        <w:t>, ul. Płocka 26, 01-138 Warszawa</w:t>
      </w:r>
      <w:r w:rsidRPr="00DC4435">
        <w:rPr>
          <w:rFonts w:ascii="Arial" w:hAnsi="Arial" w:cs="Arial"/>
        </w:rPr>
        <w:tab/>
      </w:r>
    </w:p>
    <w:p w:rsidR="00CF42A6" w:rsidRPr="00DC4435" w:rsidRDefault="00DC4435" w:rsidP="00DC4435">
      <w:pPr>
        <w:pStyle w:val="Akapitzlist"/>
        <w:spacing w:after="120" w:line="360" w:lineRule="auto"/>
        <w:ind w:left="1080"/>
        <w:jc w:val="both"/>
        <w:rPr>
          <w:rFonts w:ascii="Arial" w:hAnsi="Arial" w:cs="Arial"/>
        </w:rPr>
      </w:pPr>
      <w:r w:rsidRPr="00DC4435">
        <w:rPr>
          <w:rFonts w:ascii="Arial" w:hAnsi="Arial" w:cs="Arial"/>
        </w:rPr>
        <w:t xml:space="preserve">Przyznana wysokość środków publicznych – </w:t>
      </w:r>
      <w:r w:rsidRPr="00DC4435">
        <w:rPr>
          <w:rFonts w:ascii="Arial" w:hAnsi="Arial" w:cs="Arial"/>
          <w:b/>
        </w:rPr>
        <w:t>397 928,00 zł</w:t>
      </w:r>
      <w:r>
        <w:rPr>
          <w:rFonts w:ascii="Arial" w:hAnsi="Arial" w:cs="Arial"/>
          <w:b/>
        </w:rPr>
        <w:t>.</w:t>
      </w:r>
    </w:p>
    <w:p w:rsidR="00DC4435" w:rsidRDefault="00DC4435" w:rsidP="00B60AC6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</w:rPr>
      </w:pPr>
    </w:p>
    <w:p w:rsidR="00DC4435" w:rsidRDefault="00DC4435" w:rsidP="00B60AC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Oferenci mogą wnieść do Komisji Konkursowej odwołanie w formie pisemnej w terminie 5 dni roboczych od dnia ogłoszenia o wynikach konkursu. O przyjęciu odwołania decyduje dzień wpływu do urzędu obsługującego ministra właściwego do spraw zdrowia (urząd czynny od pn. do pt. w godzinach 8.15-16.15). Odwołanie złożone po ww. terminie podlega odrzuceniu.</w:t>
      </w:r>
    </w:p>
    <w:p w:rsidR="00B60AC6" w:rsidRPr="00CF42A6" w:rsidRDefault="00DC4435" w:rsidP="00DC4435">
      <w:pPr>
        <w:spacing w:after="120" w:line="360" w:lineRule="auto"/>
        <w:jc w:val="both"/>
      </w:pPr>
      <w:r>
        <w:rPr>
          <w:rFonts w:ascii="Arial" w:hAnsi="Arial" w:cs="Arial"/>
        </w:rPr>
        <w:t>Proponowana kwota dofinansowania nie stanowi kwoty ostatecznej i może ulec zmianie. Potwierdzenie wysokości środków publicznych przyznanej wybranym jednostkom na realizację przedmiotowych zadań nastąpi w drodze ogłoszenia o ostatecznym rozstrzygnięciu konkursu ofert.</w:t>
      </w:r>
    </w:p>
    <w:sectPr w:rsidR="00B60AC6" w:rsidRPr="00CF42A6" w:rsidSect="00CF42A6">
      <w:footerReference w:type="even" r:id="rId8"/>
      <w:footerReference w:type="default" r:id="rId9"/>
      <w:pgSz w:w="11906" w:h="16838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587" w:rsidRDefault="007E6587">
      <w:pPr>
        <w:spacing w:after="0" w:line="240" w:lineRule="auto"/>
      </w:pPr>
      <w:r>
        <w:separator/>
      </w:r>
    </w:p>
  </w:endnote>
  <w:endnote w:type="continuationSeparator" w:id="0">
    <w:p w:rsidR="007E6587" w:rsidRDefault="007E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Default="000F74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C4435">
      <w:rPr>
        <w:noProof/>
      </w:rPr>
      <w:t>2</w:t>
    </w:r>
    <w:r>
      <w:rPr>
        <w:noProof/>
      </w:rPr>
      <w:fldChar w:fldCharType="end"/>
    </w:r>
  </w:p>
  <w:p w:rsidR="002E4674" w:rsidRDefault="007E65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Pr="00CF42A6" w:rsidRDefault="007E6587" w:rsidP="00A33F77">
    <w:pPr>
      <w:pStyle w:val="Stopka"/>
      <w:rPr>
        <w:rFonts w:ascii="Arial" w:hAnsi="Arial" w:cs="Arial"/>
      </w:rPr>
    </w:pPr>
  </w:p>
  <w:p w:rsidR="002E4674" w:rsidRDefault="007E65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587" w:rsidRDefault="007E6587">
      <w:pPr>
        <w:spacing w:after="0" w:line="240" w:lineRule="auto"/>
      </w:pPr>
      <w:r>
        <w:separator/>
      </w:r>
    </w:p>
  </w:footnote>
  <w:footnote w:type="continuationSeparator" w:id="0">
    <w:p w:rsidR="007E6587" w:rsidRDefault="007E6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67984"/>
    <w:multiLevelType w:val="hybridMultilevel"/>
    <w:tmpl w:val="39969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2EE2A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EF8C540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178A"/>
    <w:multiLevelType w:val="hybridMultilevel"/>
    <w:tmpl w:val="ECC623FE"/>
    <w:lvl w:ilvl="0" w:tplc="407EA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D597E"/>
    <w:multiLevelType w:val="hybridMultilevel"/>
    <w:tmpl w:val="CA140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D8C1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60468"/>
    <w:multiLevelType w:val="hybridMultilevel"/>
    <w:tmpl w:val="9DC40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attachedTemplate r:id="rId1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08"/>
    <w:rsid w:val="000362C1"/>
    <w:rsid w:val="000F743A"/>
    <w:rsid w:val="004F4D36"/>
    <w:rsid w:val="005E610B"/>
    <w:rsid w:val="006E5BE3"/>
    <w:rsid w:val="007E6587"/>
    <w:rsid w:val="007F328B"/>
    <w:rsid w:val="008C35C8"/>
    <w:rsid w:val="00922F25"/>
    <w:rsid w:val="00945E2F"/>
    <w:rsid w:val="00951F85"/>
    <w:rsid w:val="009E623E"/>
    <w:rsid w:val="00A33F77"/>
    <w:rsid w:val="00A3404E"/>
    <w:rsid w:val="00AC6547"/>
    <w:rsid w:val="00B32CBA"/>
    <w:rsid w:val="00B60AC6"/>
    <w:rsid w:val="00C3165B"/>
    <w:rsid w:val="00CA668B"/>
    <w:rsid w:val="00CF42A6"/>
    <w:rsid w:val="00D13EB2"/>
    <w:rsid w:val="00DC4435"/>
    <w:rsid w:val="00DE3E08"/>
    <w:rsid w:val="00EA7CAC"/>
    <w:rsid w:val="00EF1478"/>
    <w:rsid w:val="00F2101D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137FB-E81E-4F82-93F6-1ABD39D8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link w:val="AkapitzlistZnak"/>
    <w:uiPriority w:val="34"/>
    <w:qFormat/>
    <w:rsid w:val="00B60AC6"/>
    <w:pPr>
      <w:ind w:left="720"/>
      <w:contextualSpacing/>
    </w:pPr>
  </w:style>
  <w:style w:type="paragraph" w:customStyle="1" w:styleId="Default">
    <w:name w:val="Default"/>
    <w:rsid w:val="00B60A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B60AC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3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markowska\Moje%20dokumenty\Downloads\notatka_s&#322;u&#380;bowa_szablon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45A5E-4959-4231-A00B-756FD727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notatka_służbowa_szablon (2)</Template>
  <TotalTime>210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k.markowska</dc:creator>
  <cp:lastModifiedBy>Leśna Monika</cp:lastModifiedBy>
  <cp:revision>16</cp:revision>
  <cp:lastPrinted>2014-08-19T14:05:00Z</cp:lastPrinted>
  <dcterms:created xsi:type="dcterms:W3CDTF">2015-11-13T12:00:00Z</dcterms:created>
  <dcterms:modified xsi:type="dcterms:W3CDTF">2018-10-04T11:39:00Z</dcterms:modified>
</cp:coreProperties>
</file>