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3D5C" w14:textId="6B1EB214" w:rsidR="00BA56B9" w:rsidRPr="00425944" w:rsidRDefault="00BA56B9" w:rsidP="00174142">
      <w:pPr>
        <w:pStyle w:val="NormalnyWeb"/>
        <w:spacing w:after="0" w:afterAutospacing="0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Wykaz informacji oraz dokumentów, które powinno zawierać zgłoszenie</w:t>
      </w:r>
      <w:r w:rsidR="00EB6ADC">
        <w:rPr>
          <w:sz w:val="24"/>
          <w:szCs w:val="24"/>
        </w:rPr>
        <w:t xml:space="preserve"> dot. </w:t>
      </w:r>
      <w:r w:rsidR="00EB6ADC" w:rsidRPr="00EB6ADC">
        <w:rPr>
          <w:b/>
          <w:bCs/>
          <w:sz w:val="24"/>
          <w:szCs w:val="24"/>
        </w:rPr>
        <w:t>wywozu odpadów</w:t>
      </w:r>
      <w:r w:rsidRPr="00425944">
        <w:rPr>
          <w:sz w:val="24"/>
          <w:szCs w:val="24"/>
        </w:rPr>
        <w:t xml:space="preserve"> z Polski zgodnie z rozporządzeniem (UE) 2024/1157</w:t>
      </w:r>
      <w:r w:rsidR="00EB6ADC">
        <w:rPr>
          <w:sz w:val="24"/>
          <w:szCs w:val="24"/>
        </w:rPr>
        <w:t>:</w:t>
      </w:r>
    </w:p>
    <w:p w14:paraId="0497917A" w14:textId="1AC6B4D2" w:rsidR="00BA56B9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Umowa pomiędzy zgłaszającym a odbiorcą odpadów dotycząca odzysku lub unieszkodliwiania odpadów, obowiązująca w chwili dokonania zgłoszenia</w:t>
      </w:r>
      <w:r w:rsidR="00966894" w:rsidRPr="00425944">
        <w:rPr>
          <w:sz w:val="24"/>
          <w:szCs w:val="24"/>
        </w:rPr>
        <w:t xml:space="preserve">, zgodnie z wymogami </w:t>
      </w:r>
      <w:r w:rsidR="00D307C5" w:rsidRPr="00425944">
        <w:rPr>
          <w:sz w:val="24"/>
          <w:szCs w:val="24"/>
        </w:rPr>
        <w:t>art. 5 ust. 7 oraz art. 6 rozporządzenia (UE) 2024/1157</w:t>
      </w:r>
      <w:r w:rsidR="0028362F">
        <w:rPr>
          <w:sz w:val="24"/>
          <w:szCs w:val="24"/>
        </w:rPr>
        <w:t>:</w:t>
      </w:r>
    </w:p>
    <w:p w14:paraId="1A6FF0CB" w14:textId="77777777" w:rsidR="0028362F" w:rsidRPr="0028362F" w:rsidRDefault="0028362F" w:rsidP="0028362F">
      <w:pPr>
        <w:pStyle w:val="Akapitzlist"/>
        <w:numPr>
          <w:ilvl w:val="0"/>
          <w:numId w:val="8"/>
        </w:numPr>
        <w:ind w:left="993"/>
        <w:rPr>
          <w:sz w:val="24"/>
          <w:szCs w:val="24"/>
        </w:rPr>
      </w:pPr>
      <w:r w:rsidRPr="0028362F">
        <w:rPr>
          <w:sz w:val="24"/>
          <w:szCs w:val="24"/>
        </w:rPr>
        <w:t>Jeżeli odbiorca nie jest prowadzącym instalację odzysku lub unieszkodliwiania zgłaszanych odpadów, umowę podpisuje również prowadzący taką instalację;</w:t>
      </w:r>
    </w:p>
    <w:p w14:paraId="53756420" w14:textId="4094F556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musi obowiązywać od momentu jej zawarcia przez okres trwania przemieszczania, aż do wydania zaświadczenia zgodnie z art. 15 ust. 5, art. 16 ust. 6</w:t>
      </w:r>
      <w:r w:rsidR="00B66330" w:rsidRPr="00B66330">
        <w:t xml:space="preserve"> </w:t>
      </w:r>
      <w:r w:rsidR="00B66330">
        <w:t xml:space="preserve">rozporządzenia 2024/1157 </w:t>
      </w:r>
      <w:r w:rsidRPr="0028362F">
        <w:rPr>
          <w:sz w:val="24"/>
          <w:szCs w:val="24"/>
        </w:rPr>
        <w:t>lub, w stosownych przypadkach, art. 15 ust. 4</w:t>
      </w:r>
      <w:r w:rsidR="00B66330" w:rsidRPr="00B66330">
        <w:t xml:space="preserve"> </w:t>
      </w:r>
      <w:r w:rsidR="00B66330">
        <w:t>rozporządzenia 2024/1157</w:t>
      </w:r>
      <w:r w:rsidRPr="0028362F">
        <w:rPr>
          <w:sz w:val="24"/>
          <w:szCs w:val="24"/>
        </w:rPr>
        <w:t>;</w:t>
      </w:r>
    </w:p>
    <w:p w14:paraId="598F0B4C" w14:textId="7777777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musi zawierać co najmniej informacje dotyczące zgłaszającego, odbiorcy i instalacji;</w:t>
      </w:r>
    </w:p>
    <w:p w14:paraId="5FB13D1F" w14:textId="7777777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tożsamości osób reprezentujących każdą ze stron;</w:t>
      </w:r>
    </w:p>
    <w:p w14:paraId="2D82B849" w14:textId="7777777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numeru zgłoszenia;</w:t>
      </w:r>
    </w:p>
    <w:p w14:paraId="0AE4A330" w14:textId="7777777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określenia i składu chemicznego odpadów;</w:t>
      </w:r>
    </w:p>
    <w:p w14:paraId="005513AD" w14:textId="7777777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kody identyfikacyjne odpadów,</w:t>
      </w:r>
    </w:p>
    <w:p w14:paraId="5AE07FE7" w14:textId="7777777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informacje dotyczące ilości odpadów objętych umową, operacją odzysku lub unieszkodliwiania;</w:t>
      </w:r>
    </w:p>
    <w:p w14:paraId="7197B9A0" w14:textId="7777777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okresu obowiązywania umowy;</w:t>
      </w:r>
    </w:p>
    <w:p w14:paraId="64B92F40" w14:textId="7EB6C4A8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zobowiązanie zgłaszającego do odebrania odpadów lub, w stosownych przypadkach, do zapewnienia ich odzysku lub unieszkodliwienia w alternatywny sposób zgodnie z art. 22 i art. 25 ust. 2 lub 3</w:t>
      </w:r>
      <w:r w:rsidR="00B66330" w:rsidRPr="00B66330">
        <w:t xml:space="preserve"> </w:t>
      </w:r>
      <w:r w:rsidR="00B66330">
        <w:t>rozporządzenia 2024/1157</w:t>
      </w:r>
      <w:r w:rsidRPr="0028362F">
        <w:rPr>
          <w:sz w:val="24"/>
          <w:szCs w:val="24"/>
        </w:rPr>
        <w:t>, jeżeli przemieszczanie, odzysk lub unieszkodliwienie nie zostaną zrealizowanie zgodnie z planem lub przemieszczanie będzie nielegalne;</w:t>
      </w:r>
    </w:p>
    <w:p w14:paraId="2F569B78" w14:textId="6F43D1BF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>zobowiązanie odbiorcy do odzysku lub unieszkodliwienia odpadów zgodnie z art. 25 ust. 8</w:t>
      </w:r>
      <w:r w:rsidR="00B66330" w:rsidRPr="00B66330">
        <w:t xml:space="preserve"> </w:t>
      </w:r>
      <w:r w:rsidR="00B66330">
        <w:t>rozporządzenia 2024/1157</w:t>
      </w:r>
      <w:r w:rsidRPr="0028362F">
        <w:rPr>
          <w:sz w:val="24"/>
          <w:szCs w:val="24"/>
        </w:rPr>
        <w:t xml:space="preserve">, jeżeli przemieszczanie będzie nielegalne; </w:t>
      </w:r>
    </w:p>
    <w:p w14:paraId="28970FAE" w14:textId="298FB968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 xml:space="preserve">zobowiązanie instalacji, w której dochodzi do odzysku lub unieszkodliwiania odpadów, do przekazania zgodnie z art. 16 ust. 6 </w:t>
      </w:r>
      <w:r w:rsidR="00B66330">
        <w:t xml:space="preserve">rozporządzenia 2024/1157 </w:t>
      </w:r>
      <w:r w:rsidRPr="0028362F">
        <w:rPr>
          <w:sz w:val="24"/>
          <w:szCs w:val="24"/>
        </w:rPr>
        <w:t>zaświadczenia potwierdzającego odzysk lub unieszkodliwienie odpadów zgodnie ze zgodami wydanymi dla tego zgłoszenia, z warunkami dołączonymi do tych zgód oraz z niniejszym rozporządzeniem;</w:t>
      </w:r>
    </w:p>
    <w:p w14:paraId="46414BD2" w14:textId="05BFC907" w:rsidR="0028362F" w:rsidRPr="0028362F" w:rsidRDefault="0028362F" w:rsidP="0028362F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28362F">
        <w:rPr>
          <w:sz w:val="24"/>
          <w:szCs w:val="24"/>
        </w:rPr>
        <w:t xml:space="preserve">W przypadku gdy odpady przeznaczone są do przejściowego odzysku lub przejściowego unieszkodliwiania, umowa musi zawierać następujące dodatkowe zobowiązania: a) zobowiązanie instalacji do przekazania zgodnie z art. 15 ust. 4 </w:t>
      </w:r>
      <w:r w:rsidR="00B66330">
        <w:t xml:space="preserve">rozporządzenia 2024/1157 </w:t>
      </w:r>
      <w:r w:rsidRPr="0028362F">
        <w:rPr>
          <w:sz w:val="24"/>
          <w:szCs w:val="24"/>
        </w:rPr>
        <w:t xml:space="preserve">oraz, w stosownych przypadkach, art. 15 ust. 5 </w:t>
      </w:r>
      <w:r w:rsidR="00B66330">
        <w:t xml:space="preserve">rozporządzenia 2024/1157 </w:t>
      </w:r>
      <w:r w:rsidRPr="0028362F">
        <w:rPr>
          <w:sz w:val="24"/>
          <w:szCs w:val="24"/>
        </w:rPr>
        <w:t>zaświadczenia lub zaświadczeń wydanych przez instalację lub instalacje prowadzące operację lub operacje ostatecznego odzysku lub ostatecznego unieszkodliwienia potwierdzających odzysk lub unieszkodliwienie wszystkich odpadów przyjętych zgodnie ze zgodami udzielonymi w odniesieniu do tego zgłoszenia, z warunkami dołączonymi do tych zgód oraz zgodnie z niniejszym rozporządzeniem, wskazujących, w miarę możliwości, ilość i rodzaj odpadów objętych poszczególnymi zaświadczeniami; b) zobowiązanie odbiorcy do przedłożenia, w stosownych przypadkach, zgłoszenia początkowemu właściwemu organowi początkowego państwa wysyłki zgodnie z art. 15 ust. 8</w:t>
      </w:r>
      <w:r w:rsidR="00B66330">
        <w:rPr>
          <w:sz w:val="24"/>
          <w:szCs w:val="24"/>
        </w:rPr>
        <w:t xml:space="preserve"> </w:t>
      </w:r>
      <w:r w:rsidR="00B66330">
        <w:t>rozporządzenia 2024/1157</w:t>
      </w:r>
      <w:r w:rsidRPr="0028362F">
        <w:rPr>
          <w:sz w:val="24"/>
          <w:szCs w:val="24"/>
        </w:rPr>
        <w:t>.</w:t>
      </w:r>
    </w:p>
    <w:p w14:paraId="54139742" w14:textId="77777777" w:rsidR="0028362F" w:rsidRPr="0028362F" w:rsidRDefault="0028362F" w:rsidP="0028362F">
      <w:pPr>
        <w:spacing w:before="100" w:beforeAutospacing="1"/>
        <w:ind w:left="633"/>
        <w:rPr>
          <w:sz w:val="24"/>
          <w:szCs w:val="24"/>
        </w:rPr>
      </w:pPr>
    </w:p>
    <w:p w14:paraId="7ABB2E6F" w14:textId="30A35761" w:rsidR="00572504" w:rsidRDefault="0068600B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68600B">
        <w:rPr>
          <w:sz w:val="24"/>
          <w:szCs w:val="24"/>
        </w:rPr>
        <w:t>Kopia umowy między wytwórcą odpadów, nowym wytwórcą odpadów lub podmiotem zbierającym odpady oraz brokerem lub dealerem, w przypadku gdy broker lub dealer jest zgłaszającym lub upoważnienie dla brokera lub dealera do działania w roli zgłaszającego</w:t>
      </w:r>
      <w:r w:rsidR="00572504" w:rsidRPr="00425944">
        <w:rPr>
          <w:sz w:val="24"/>
          <w:szCs w:val="24"/>
        </w:rPr>
        <w:t>.</w:t>
      </w:r>
    </w:p>
    <w:p w14:paraId="055C04AD" w14:textId="59BE5A28" w:rsidR="0028362F" w:rsidRPr="00425944" w:rsidRDefault="0028362F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28362F">
        <w:rPr>
          <w:sz w:val="24"/>
          <w:szCs w:val="24"/>
        </w:rPr>
        <w:t xml:space="preserve">dowód, </w:t>
      </w:r>
      <w:r>
        <w:rPr>
          <w:sz w:val="24"/>
          <w:szCs w:val="24"/>
        </w:rPr>
        <w:t>ż</w:t>
      </w:r>
      <w:r w:rsidRPr="0028362F">
        <w:rPr>
          <w:sz w:val="24"/>
          <w:szCs w:val="24"/>
        </w:rPr>
        <w:t xml:space="preserve">e zgłaszający niebędący wytwórcą ani zbierającym jest zarejestrowany w </w:t>
      </w:r>
      <w:r>
        <w:rPr>
          <w:sz w:val="24"/>
          <w:szCs w:val="24"/>
        </w:rPr>
        <w:t xml:space="preserve">bazie </w:t>
      </w:r>
      <w:r w:rsidRPr="0028362F">
        <w:rPr>
          <w:sz w:val="24"/>
          <w:szCs w:val="24"/>
        </w:rPr>
        <w:t xml:space="preserve">danych o produktach i opakowaniach oraz o gospodarce odpadami </w:t>
      </w:r>
      <w:r>
        <w:rPr>
          <w:sz w:val="24"/>
          <w:szCs w:val="24"/>
        </w:rPr>
        <w:t>(</w:t>
      </w:r>
      <w:r w:rsidRPr="0028362F">
        <w:rPr>
          <w:sz w:val="24"/>
          <w:szCs w:val="24"/>
        </w:rPr>
        <w:t>BDO</w:t>
      </w:r>
      <w:r>
        <w:rPr>
          <w:sz w:val="24"/>
          <w:szCs w:val="24"/>
        </w:rPr>
        <w:t>)</w:t>
      </w:r>
      <w:r w:rsidRPr="0028362F">
        <w:rPr>
          <w:sz w:val="24"/>
          <w:szCs w:val="24"/>
        </w:rPr>
        <w:t xml:space="preserve"> jako pośrednik w obrocie odpadami</w:t>
      </w:r>
      <w:r>
        <w:rPr>
          <w:sz w:val="24"/>
          <w:szCs w:val="24"/>
        </w:rPr>
        <w:t>.</w:t>
      </w:r>
    </w:p>
    <w:p w14:paraId="45B4A7E6" w14:textId="6F696DF7" w:rsidR="00BA56B9" w:rsidRPr="00425944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Dokumenty identyfikujące odbiorcę odpadów.</w:t>
      </w:r>
    </w:p>
    <w:p w14:paraId="49AA9228" w14:textId="71EAEACE" w:rsidR="001A491B" w:rsidRPr="00425944" w:rsidRDefault="001A491B" w:rsidP="001A491B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Kopia zezwolenia na wytwarzanie lub zbieranie odpadów wydana dla wytwórcy odpadów – decyzja podstawowa wraz ze zmianami zawierające informacje o odpadach, których dotyczy zgłoszenie.</w:t>
      </w:r>
      <w:r w:rsidR="00274273" w:rsidRPr="00425944">
        <w:rPr>
          <w:sz w:val="24"/>
          <w:szCs w:val="24"/>
        </w:rPr>
        <w:t xml:space="preserve"> Jeżeli instalacja posiada kilka linii wytwarzania odpadów, należy wskazać na której linii powstają odpady przeznaczone do przemieszczenia</w:t>
      </w:r>
      <w:r w:rsidR="0028362F">
        <w:rPr>
          <w:sz w:val="24"/>
          <w:szCs w:val="24"/>
        </w:rPr>
        <w:t>.</w:t>
      </w:r>
    </w:p>
    <w:p w14:paraId="2FB5E944" w14:textId="09BFDD94" w:rsidR="001A491B" w:rsidRDefault="001A491B" w:rsidP="001A491B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Kopia zezwolenia na przetwarzanie odpadów wydana dla prowadzącego instalację odzysku/unieszkodliwiania odpadów – tłumaczona na język polski</w:t>
      </w:r>
      <w:r w:rsidR="0028362F">
        <w:rPr>
          <w:sz w:val="24"/>
          <w:szCs w:val="24"/>
        </w:rPr>
        <w:t xml:space="preserve"> lub informacja o </w:t>
      </w:r>
      <w:r w:rsidR="0028362F" w:rsidRPr="0028362F">
        <w:rPr>
          <w:sz w:val="24"/>
          <w:szCs w:val="24"/>
        </w:rPr>
        <w:t>rodzaj</w:t>
      </w:r>
      <w:r w:rsidR="0028362F">
        <w:rPr>
          <w:sz w:val="24"/>
          <w:szCs w:val="24"/>
        </w:rPr>
        <w:t>u</w:t>
      </w:r>
      <w:r w:rsidR="0028362F" w:rsidRPr="0028362F">
        <w:rPr>
          <w:sz w:val="24"/>
          <w:szCs w:val="24"/>
        </w:rPr>
        <w:t xml:space="preserve"> i okres</w:t>
      </w:r>
      <w:r w:rsidR="0028362F">
        <w:rPr>
          <w:sz w:val="24"/>
          <w:szCs w:val="24"/>
        </w:rPr>
        <w:t>ie</w:t>
      </w:r>
      <w:r w:rsidR="0028362F" w:rsidRPr="0028362F">
        <w:rPr>
          <w:sz w:val="24"/>
          <w:szCs w:val="24"/>
        </w:rPr>
        <w:t xml:space="preserve"> ważności zezwolenia, na podstawie którego działa dana instalacja odzysku lub unieszkodliwiania</w:t>
      </w:r>
      <w:r w:rsidRPr="00425944">
        <w:rPr>
          <w:sz w:val="24"/>
          <w:szCs w:val="24"/>
        </w:rPr>
        <w:t>.</w:t>
      </w:r>
    </w:p>
    <w:p w14:paraId="19F693F9" w14:textId="37141F30" w:rsidR="00E04AAC" w:rsidRPr="00E04AAC" w:rsidRDefault="00E04AAC" w:rsidP="00E04AA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 przypadku instalacji z zezwoleniem wstępnym: </w:t>
      </w:r>
      <w:r w:rsidRPr="00E04AAC">
        <w:rPr>
          <w:sz w:val="24"/>
          <w:szCs w:val="24"/>
        </w:rPr>
        <w:t>uwierzytelnione tłumaczenie na język polski zezwolenia wstępnego odbiorcy odpadów wraz z kopia dokumentu, z którego dokonano tłumaczenia;</w:t>
      </w:r>
    </w:p>
    <w:p w14:paraId="777922B5" w14:textId="3A4FDB14" w:rsidR="00BA56B9" w:rsidRPr="00425944" w:rsidRDefault="00E04AAC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>
        <w:rPr>
          <w:sz w:val="24"/>
          <w:szCs w:val="24"/>
        </w:rPr>
        <w:t>O</w:t>
      </w:r>
      <w:r w:rsidR="00BA56B9" w:rsidRPr="00425944">
        <w:rPr>
          <w:sz w:val="24"/>
          <w:szCs w:val="24"/>
        </w:rPr>
        <w:t xml:space="preserve">pis procesu </w:t>
      </w:r>
      <w:r w:rsidR="00956592" w:rsidRPr="00425944">
        <w:rPr>
          <w:sz w:val="24"/>
          <w:szCs w:val="24"/>
        </w:rPr>
        <w:t>wytwarzania</w:t>
      </w:r>
      <w:r w:rsidR="00BA56B9" w:rsidRPr="00425944">
        <w:rPr>
          <w:sz w:val="24"/>
          <w:szCs w:val="24"/>
        </w:rPr>
        <w:t xml:space="preserve"> odpadów.</w:t>
      </w:r>
    </w:p>
    <w:p w14:paraId="55F5ED09" w14:textId="6ABE58BF" w:rsidR="00FF3D9C" w:rsidRPr="00425944" w:rsidRDefault="00E04AAC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>
        <w:rPr>
          <w:sz w:val="24"/>
          <w:szCs w:val="24"/>
        </w:rPr>
        <w:t>O</w:t>
      </w:r>
      <w:r w:rsidR="00BA56B9" w:rsidRPr="00425944">
        <w:rPr>
          <w:sz w:val="24"/>
          <w:szCs w:val="24"/>
        </w:rPr>
        <w:t xml:space="preserve">pis </w:t>
      </w:r>
      <w:r w:rsidR="00956592" w:rsidRPr="00425944">
        <w:rPr>
          <w:sz w:val="24"/>
          <w:szCs w:val="24"/>
        </w:rPr>
        <w:t>przetwarzania</w:t>
      </w:r>
      <w:r w:rsidR="00BA56B9" w:rsidRPr="00425944">
        <w:rPr>
          <w:sz w:val="24"/>
          <w:szCs w:val="24"/>
        </w:rPr>
        <w:t xml:space="preserve"> </w:t>
      </w:r>
      <w:r w:rsidR="00956592" w:rsidRPr="00425944">
        <w:rPr>
          <w:sz w:val="24"/>
          <w:szCs w:val="24"/>
        </w:rPr>
        <w:t xml:space="preserve">odpadów </w:t>
      </w:r>
      <w:r w:rsidR="00FF3D9C" w:rsidRPr="00425944">
        <w:rPr>
          <w:sz w:val="24"/>
          <w:szCs w:val="24"/>
        </w:rPr>
        <w:t xml:space="preserve">w instalacji </w:t>
      </w:r>
      <w:r w:rsidR="00956592" w:rsidRPr="00425944">
        <w:rPr>
          <w:sz w:val="24"/>
          <w:szCs w:val="24"/>
        </w:rPr>
        <w:t>odbiorcy</w:t>
      </w:r>
      <w:r w:rsidR="00BA56B9" w:rsidRPr="00425944">
        <w:rPr>
          <w:sz w:val="24"/>
          <w:szCs w:val="24"/>
        </w:rPr>
        <w:t>.</w:t>
      </w:r>
    </w:p>
    <w:p w14:paraId="0F4C8A2F" w14:textId="50E54B95" w:rsidR="00FF3D9C" w:rsidRPr="00425944" w:rsidRDefault="00FF3D9C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Jeżeli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odpady</w:t>
      </w:r>
      <w:proofErr w:type="spellEnd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>są</w:t>
      </w:r>
      <w:proofErr w:type="spellEnd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>przeznaczone</w:t>
      </w:r>
      <w:proofErr w:type="spellEnd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do </w:t>
      </w:r>
      <w:proofErr w:type="spellStart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odzysku</w:t>
      </w:r>
      <w:proofErr w:type="spellEnd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, </w:t>
      </w:r>
      <w:proofErr w:type="spellStart"/>
      <w:r w:rsidR="00174142" w:rsidRPr="00425944">
        <w:rPr>
          <w:rFonts w:asciiTheme="minorHAnsi" w:hAnsiTheme="minorHAnsi" w:cstheme="minorHAnsi"/>
          <w:sz w:val="24"/>
          <w:szCs w:val="24"/>
          <w:lang w:val="de-DE" w:eastAsia="en-US"/>
        </w:rPr>
        <w:t>i</w:t>
      </w:r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nformacji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dotyczących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:</w:t>
      </w:r>
    </w:p>
    <w:p w14:paraId="065DD577" w14:textId="77777777" w:rsidR="00FF3D9C" w:rsidRPr="00425944" w:rsidRDefault="00FF3D9C" w:rsidP="00174142">
      <w:pPr>
        <w:numPr>
          <w:ilvl w:val="0"/>
          <w:numId w:val="3"/>
        </w:numPr>
        <w:autoSpaceDE w:val="0"/>
        <w:autoSpaceDN w:val="0"/>
        <w:contextualSpacing/>
        <w:jc w:val="both"/>
        <w:rPr>
          <w:rFonts w:asciiTheme="minorHAnsi" w:hAnsiTheme="minorHAnsi" w:cstheme="minorHAnsi"/>
          <w:sz w:val="24"/>
          <w:szCs w:val="24"/>
          <w:lang w:val="de-DE" w:eastAsia="en-US"/>
        </w:rPr>
      </w:pP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planowanej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metody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unieszkodliwiania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części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nieodzyskiwalnej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po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dokonaniu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odzysku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; </w:t>
      </w:r>
    </w:p>
    <w:p w14:paraId="58D2E609" w14:textId="77777777" w:rsidR="00FF3D9C" w:rsidRPr="00425944" w:rsidRDefault="00FF3D9C" w:rsidP="00174142">
      <w:pPr>
        <w:numPr>
          <w:ilvl w:val="0"/>
          <w:numId w:val="3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val="de-DE" w:eastAsia="en-US"/>
        </w:rPr>
      </w:pP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ilości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odzyskanego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materiału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w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stosunku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do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nieodzyskiwalnych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odpadów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; </w:t>
      </w:r>
    </w:p>
    <w:p w14:paraId="44B3D820" w14:textId="77777777" w:rsidR="00FF3D9C" w:rsidRPr="00425944" w:rsidRDefault="00FF3D9C" w:rsidP="00174142">
      <w:pPr>
        <w:numPr>
          <w:ilvl w:val="0"/>
          <w:numId w:val="3"/>
        </w:numPr>
        <w:autoSpaceDE w:val="0"/>
        <w:autoSpaceDN w:val="0"/>
        <w:contextualSpacing/>
        <w:jc w:val="both"/>
        <w:rPr>
          <w:rFonts w:asciiTheme="minorHAnsi" w:hAnsiTheme="minorHAnsi" w:cstheme="minorHAnsi"/>
          <w:sz w:val="24"/>
          <w:szCs w:val="24"/>
          <w:lang w:val="de-DE" w:eastAsia="en-US"/>
        </w:rPr>
      </w:pP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wartości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szacunkowej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odzyskanego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materiału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; </w:t>
      </w:r>
    </w:p>
    <w:p w14:paraId="1AF4FDC2" w14:textId="58EDC304" w:rsidR="00FF3D9C" w:rsidRPr="00425944" w:rsidRDefault="00FF3D9C" w:rsidP="00174142">
      <w:pPr>
        <w:numPr>
          <w:ilvl w:val="0"/>
          <w:numId w:val="3"/>
        </w:numPr>
        <w:autoSpaceDE w:val="0"/>
        <w:autoSpaceDN w:val="0"/>
        <w:contextualSpacing/>
        <w:jc w:val="both"/>
        <w:rPr>
          <w:rFonts w:asciiTheme="minorHAnsi" w:hAnsiTheme="minorHAnsi" w:cstheme="minorHAnsi"/>
          <w:sz w:val="24"/>
          <w:szCs w:val="24"/>
          <w:lang w:val="de-DE" w:eastAsia="en-US"/>
        </w:rPr>
      </w:pP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koszt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odzysku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i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koszt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unieszkodliwiania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części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nieodzyskiwanej</w:t>
      </w:r>
      <w:proofErr w:type="spellEnd"/>
      <w:r w:rsidRPr="00425944">
        <w:rPr>
          <w:sz w:val="24"/>
          <w:szCs w:val="24"/>
        </w:rPr>
        <w:t>.</w:t>
      </w:r>
    </w:p>
    <w:p w14:paraId="345F6664" w14:textId="644EDEA4" w:rsidR="00966462" w:rsidRPr="00425944" w:rsidRDefault="00966462" w:rsidP="00966462">
      <w:pPr>
        <w:pStyle w:val="Akapitzlist"/>
        <w:numPr>
          <w:ilvl w:val="0"/>
          <w:numId w:val="1"/>
        </w:numPr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de-DE" w:eastAsia="en-US"/>
        </w:rPr>
      </w:pP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Jeżeli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odpady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są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przeznaczone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do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unieszkodliwienia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,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dowody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spełnienia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warunków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określonych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w art. 11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ust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. 1 </w:t>
      </w:r>
      <w:proofErr w:type="spellStart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lit</w:t>
      </w:r>
      <w:proofErr w:type="spellEnd"/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. a)</w:t>
      </w:r>
      <w:r w:rsidR="00B66330">
        <w:rPr>
          <w:rFonts w:asciiTheme="minorHAnsi" w:hAnsiTheme="minorHAnsi" w:cstheme="minorHAnsi"/>
          <w:sz w:val="24"/>
          <w:szCs w:val="24"/>
          <w:lang w:val="de-DE" w:eastAsia="en-US"/>
        </w:rPr>
        <w:t xml:space="preserve"> </w:t>
      </w:r>
      <w:r w:rsidR="00B66330">
        <w:t>rozporządzenia 2024/1157</w:t>
      </w:r>
      <w:r w:rsidRPr="00425944">
        <w:rPr>
          <w:rFonts w:asciiTheme="minorHAnsi" w:hAnsiTheme="minorHAnsi" w:cstheme="minorHAnsi"/>
          <w:sz w:val="24"/>
          <w:szCs w:val="24"/>
          <w:lang w:val="de-DE" w:eastAsia="en-US"/>
        </w:rPr>
        <w:t>.</w:t>
      </w:r>
    </w:p>
    <w:p w14:paraId="47801F85" w14:textId="2457E872" w:rsidR="00BA56B9" w:rsidRPr="00425944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 xml:space="preserve">Ogólna charakterystyka odpadów, w tym </w:t>
      </w:r>
      <w:r w:rsidR="00FF3D9C" w:rsidRPr="00425944">
        <w:rPr>
          <w:sz w:val="24"/>
          <w:szCs w:val="24"/>
        </w:rPr>
        <w:t>analiza chemiczna/morfologiczna</w:t>
      </w:r>
      <w:r w:rsidRPr="00425944">
        <w:rPr>
          <w:sz w:val="24"/>
          <w:szCs w:val="24"/>
        </w:rPr>
        <w:t>, właściwości fizyczne oraz wyniki analiz laboratoryjnych</w:t>
      </w:r>
      <w:r w:rsidR="00280639" w:rsidRPr="00425944">
        <w:rPr>
          <w:sz w:val="24"/>
          <w:szCs w:val="24"/>
        </w:rPr>
        <w:t>, źródło pochodzenia i wszelkie właściwości odpadów niebezpiecznych (jeżeli dotyczy).</w:t>
      </w:r>
    </w:p>
    <w:p w14:paraId="118D28DF" w14:textId="70A2CFC2" w:rsidR="00BA56B9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Oryginał gwarancji finansowej lub równoważnego ubezpieczenia</w:t>
      </w:r>
      <w:r w:rsidR="00FF3D9C" w:rsidRPr="00425944">
        <w:rPr>
          <w:sz w:val="24"/>
          <w:szCs w:val="24"/>
        </w:rPr>
        <w:t xml:space="preserve"> zgodnie z art. 7 rozporządzenia (UE) 2024/1157</w:t>
      </w:r>
      <w:r w:rsidR="00E04AAC">
        <w:rPr>
          <w:sz w:val="24"/>
          <w:szCs w:val="24"/>
        </w:rPr>
        <w:t>:</w:t>
      </w:r>
    </w:p>
    <w:p w14:paraId="2A54475A" w14:textId="3F0580D5" w:rsidR="00E04AAC" w:rsidRPr="00E04AAC" w:rsidRDefault="00E04AAC" w:rsidP="00E04AAC">
      <w:pPr>
        <w:pStyle w:val="Akapitzlist"/>
        <w:numPr>
          <w:ilvl w:val="0"/>
          <w:numId w:val="8"/>
        </w:numPr>
        <w:spacing w:after="240"/>
        <w:ind w:left="993"/>
        <w:rPr>
          <w:sz w:val="24"/>
          <w:szCs w:val="24"/>
        </w:rPr>
      </w:pPr>
      <w:r w:rsidRPr="00E04AAC">
        <w:rPr>
          <w:sz w:val="24"/>
          <w:szCs w:val="24"/>
        </w:rPr>
        <w:t>beneficjent gwarancji musi być określony jako: Skarb Państwa – Główny Inspektor Ochrony Środowiska, ul. Chmielna 132/134, 00-805 Warszawa;</w:t>
      </w:r>
    </w:p>
    <w:p w14:paraId="7E422235" w14:textId="7929433D" w:rsidR="00E04AAC" w:rsidRPr="00E04AAC" w:rsidRDefault="00E04AAC" w:rsidP="00E04AAC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E04AAC">
        <w:rPr>
          <w:sz w:val="24"/>
          <w:szCs w:val="24"/>
        </w:rPr>
        <w:t>gwarancja musi obowiązywać co najmniej przez rok po ostatnim planowanym przemieszczeniu;</w:t>
      </w:r>
    </w:p>
    <w:p w14:paraId="4A273547" w14:textId="2AAD43EA" w:rsidR="00E04AAC" w:rsidRPr="00E04AAC" w:rsidRDefault="00E04AAC" w:rsidP="00E04AAC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E04AAC">
        <w:rPr>
          <w:sz w:val="24"/>
          <w:szCs w:val="24"/>
        </w:rPr>
        <w:t>gwarancja musi odnosić się do numeru zgłoszenia (PL …);</w:t>
      </w:r>
    </w:p>
    <w:p w14:paraId="5D33BF88" w14:textId="3EABD909" w:rsidR="00E04AAC" w:rsidRPr="00E04AAC" w:rsidRDefault="00E04AAC" w:rsidP="00E04AAC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E04AAC">
        <w:rPr>
          <w:sz w:val="24"/>
          <w:szCs w:val="24"/>
        </w:rPr>
        <w:t xml:space="preserve">w gwarancji należy powołać się na art. </w:t>
      </w:r>
      <w:r>
        <w:rPr>
          <w:sz w:val="24"/>
          <w:szCs w:val="24"/>
        </w:rPr>
        <w:t>7</w:t>
      </w:r>
      <w:r w:rsidRPr="00E04AAC">
        <w:rPr>
          <w:sz w:val="24"/>
          <w:szCs w:val="24"/>
        </w:rPr>
        <w:t xml:space="preserve"> rozporządzenia nr </w:t>
      </w:r>
      <w:r>
        <w:rPr>
          <w:sz w:val="24"/>
          <w:szCs w:val="24"/>
        </w:rPr>
        <w:t>2024/1157</w:t>
      </w:r>
      <w:r w:rsidRPr="00E04AAC">
        <w:rPr>
          <w:sz w:val="24"/>
          <w:szCs w:val="24"/>
        </w:rPr>
        <w:t>;</w:t>
      </w:r>
    </w:p>
    <w:p w14:paraId="310938F1" w14:textId="37ACC30C" w:rsidR="00E04AAC" w:rsidRPr="00425944" w:rsidRDefault="00E04AAC" w:rsidP="00E04AAC">
      <w:pPr>
        <w:pStyle w:val="Akapitzlist"/>
        <w:numPr>
          <w:ilvl w:val="0"/>
          <w:numId w:val="8"/>
        </w:numPr>
        <w:spacing w:before="100" w:beforeAutospacing="1"/>
        <w:ind w:left="993"/>
        <w:rPr>
          <w:sz w:val="24"/>
          <w:szCs w:val="24"/>
        </w:rPr>
      </w:pPr>
      <w:r w:rsidRPr="00E04AAC">
        <w:rPr>
          <w:sz w:val="24"/>
          <w:szCs w:val="24"/>
        </w:rPr>
        <w:t>o umocowaniu może być tak: dokument potwierdzający umocowanie do reprezentowania Beneficjenta osób, które podpisały wezwanie do zapłaty, w szczególności w postaci aktu nominacji lub pełnomocnictwa, w oryginale lub kopii uwierzytelnionej za zgodność z oryginałem przez notariusza.</w:t>
      </w:r>
    </w:p>
    <w:p w14:paraId="6F65A62F" w14:textId="7AE9F1E9" w:rsidR="00BA56B9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lastRenderedPageBreak/>
        <w:t>Informacje dotyczące sposobu obliczenia gwarancji finansowej wraz z dokumentami potwierdzającymi przyjęte koszty transportu, magazynowania oraz przetwarzania odpadów</w:t>
      </w:r>
      <w:r w:rsidR="003733C3">
        <w:rPr>
          <w:sz w:val="24"/>
          <w:szCs w:val="24"/>
        </w:rPr>
        <w:t>:</w:t>
      </w:r>
    </w:p>
    <w:p w14:paraId="2FFB689A" w14:textId="7E88D4E4" w:rsidR="003733C3" w:rsidRPr="003733C3" w:rsidRDefault="003733C3" w:rsidP="003733C3">
      <w:pPr>
        <w:pStyle w:val="Akapitzlist"/>
        <w:numPr>
          <w:ilvl w:val="1"/>
          <w:numId w:val="8"/>
        </w:numPr>
        <w:ind w:left="851" w:hanging="284"/>
        <w:rPr>
          <w:sz w:val="24"/>
          <w:szCs w:val="24"/>
        </w:rPr>
      </w:pPr>
      <w:r w:rsidRPr="003733C3">
        <w:rPr>
          <w:sz w:val="24"/>
          <w:szCs w:val="24"/>
        </w:rPr>
        <w:t>kopia umowy z odbiorcą określająca koszt przetworzenia odpadów w instalacji odbiorcy;</w:t>
      </w:r>
    </w:p>
    <w:p w14:paraId="7BF275E5" w14:textId="282E9F71" w:rsidR="003733C3" w:rsidRPr="003733C3" w:rsidRDefault="003733C3" w:rsidP="003733C3">
      <w:pPr>
        <w:pStyle w:val="Akapitzlist"/>
        <w:numPr>
          <w:ilvl w:val="1"/>
          <w:numId w:val="8"/>
        </w:numPr>
        <w:spacing w:before="100" w:beforeAutospacing="1"/>
        <w:ind w:left="851" w:hanging="284"/>
        <w:rPr>
          <w:sz w:val="24"/>
          <w:szCs w:val="24"/>
        </w:rPr>
      </w:pPr>
      <w:r w:rsidRPr="003733C3">
        <w:rPr>
          <w:sz w:val="24"/>
          <w:szCs w:val="24"/>
        </w:rPr>
        <w:t>określenie masy odpadów i liczby transportów objętych gwarancją</w:t>
      </w:r>
      <w:r>
        <w:rPr>
          <w:sz w:val="24"/>
          <w:szCs w:val="24"/>
        </w:rPr>
        <w:t>.</w:t>
      </w:r>
    </w:p>
    <w:p w14:paraId="29A55B9A" w14:textId="1FA77736" w:rsidR="00BA56B9" w:rsidRPr="00425944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Opis planowanej trasy przewozu odpadów, obejmujący państwa wysyłki, tranzytu i przeznaczenia, miejsca przeładunku oraz trasę alternatywną.</w:t>
      </w:r>
      <w:r w:rsidR="00174142" w:rsidRPr="00425944">
        <w:rPr>
          <w:sz w:val="24"/>
          <w:szCs w:val="24"/>
        </w:rPr>
        <w:t xml:space="preserve"> Przy transporcie drogowym wskazanie numerów dróg, którymi będzie realizowany transport na terenie Polski - zgłaszający podczas ustalania trasy transportu odpadów jest obowiązany do właściwego doboru dróg (tj. wziąć pod uwagę ograniczenia dot. tonażu, wysokości, długości, szerokości, ADR, itp.)</w:t>
      </w:r>
      <w:r w:rsidR="003733C3">
        <w:rPr>
          <w:sz w:val="24"/>
          <w:szCs w:val="24"/>
        </w:rPr>
        <w:t>.</w:t>
      </w:r>
    </w:p>
    <w:p w14:paraId="0076FC0F" w14:textId="1FF0FF95" w:rsidR="00BA56B9" w:rsidRPr="00425944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Kopie aktualnych polis ubezpieczeniowych przewoźników obejmujących odpowiedzialność za szkody wyrządzone osobom trzecim</w:t>
      </w:r>
      <w:r w:rsidR="003733C3">
        <w:rPr>
          <w:sz w:val="24"/>
          <w:szCs w:val="24"/>
        </w:rPr>
        <w:t xml:space="preserve"> lub oświadczenie zgłaszającego o istnieniu takich polis</w:t>
      </w:r>
      <w:r w:rsidR="00174142" w:rsidRPr="00425944">
        <w:rPr>
          <w:sz w:val="24"/>
          <w:szCs w:val="24"/>
        </w:rPr>
        <w:t>.</w:t>
      </w:r>
    </w:p>
    <w:p w14:paraId="6FB07794" w14:textId="6C78B7D8" w:rsidR="00BA56B9" w:rsidRDefault="00BA56B9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Informacje dotyczące środków podjętych w celu zapewnienia bezpieczeństwa transportu odpadów, w tym sposobu pakowania, oznakowania oraz zabezpieczenia ładunku</w:t>
      </w:r>
      <w:r w:rsidR="001D5013">
        <w:rPr>
          <w:sz w:val="24"/>
          <w:szCs w:val="24"/>
        </w:rPr>
        <w:t xml:space="preserve">, </w:t>
      </w:r>
      <w:r w:rsidR="001D5013" w:rsidRPr="001D5013">
        <w:rPr>
          <w:sz w:val="24"/>
          <w:szCs w:val="24"/>
        </w:rPr>
        <w:t>z odniesieniem do odpowiedniej instrukcji pakowania ADR</w:t>
      </w:r>
      <w:r w:rsidRPr="00425944">
        <w:rPr>
          <w:sz w:val="24"/>
          <w:szCs w:val="24"/>
        </w:rPr>
        <w:t>.</w:t>
      </w:r>
    </w:p>
    <w:p w14:paraId="7142DF2A" w14:textId="41918FDB" w:rsidR="003733C3" w:rsidRPr="003733C3" w:rsidRDefault="003733C3" w:rsidP="003733C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3733C3">
        <w:rPr>
          <w:sz w:val="24"/>
          <w:szCs w:val="24"/>
        </w:rPr>
        <w:t>nformacja o kosztach transportu od zgłaszającego do instalacji</w:t>
      </w:r>
      <w:r>
        <w:rPr>
          <w:sz w:val="24"/>
          <w:szCs w:val="24"/>
        </w:rPr>
        <w:t>.</w:t>
      </w:r>
    </w:p>
    <w:p w14:paraId="7F23F30B" w14:textId="246D34E1" w:rsidR="00956592" w:rsidRPr="00425944" w:rsidRDefault="00A82DDE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O</w:t>
      </w:r>
      <w:r w:rsidR="00956592" w:rsidRPr="00425944">
        <w:rPr>
          <w:sz w:val="24"/>
          <w:szCs w:val="24"/>
        </w:rPr>
        <w:t>świadczenie zgłaszającego, że w okresie 5 lat przed przedłożeniem zgłoszenia zgłaszający nie został skazany za dokonanie nielegalnego przemieszczania lub jakikolwiek inny czyn niezgodny z prawem w zakresie ochrony środowiska lub zdrowia ludzkiego oraz nie dopuścił się wielokrotnego nieprzestrzegania art. 15 i 16</w:t>
      </w:r>
      <w:r w:rsidR="00B66330" w:rsidRPr="00B66330">
        <w:t xml:space="preserve"> </w:t>
      </w:r>
      <w:r w:rsidR="00B66330">
        <w:t>rozporządzenia 2024/1157</w:t>
      </w:r>
      <w:r w:rsidR="00956592" w:rsidRPr="00425944">
        <w:rPr>
          <w:sz w:val="24"/>
          <w:szCs w:val="24"/>
        </w:rPr>
        <w:t xml:space="preserve"> w związku z wcześniejszymi przemieszczaniami.</w:t>
      </w:r>
    </w:p>
    <w:p w14:paraId="09D82372" w14:textId="01260F31" w:rsidR="00174142" w:rsidRPr="00425944" w:rsidRDefault="00174142" w:rsidP="00174142">
      <w:pPr>
        <w:numPr>
          <w:ilvl w:val="0"/>
          <w:numId w:val="1"/>
        </w:numPr>
        <w:spacing w:before="100" w:beforeAutospacing="1"/>
        <w:contextualSpacing/>
        <w:rPr>
          <w:sz w:val="24"/>
          <w:szCs w:val="24"/>
        </w:rPr>
      </w:pPr>
      <w:r w:rsidRPr="00425944">
        <w:rPr>
          <w:sz w:val="24"/>
          <w:szCs w:val="24"/>
        </w:rPr>
        <w:t>Dowód uiszczenia opłaty skarbowej.</w:t>
      </w:r>
    </w:p>
    <w:p w14:paraId="2C21815A" w14:textId="7594E024" w:rsidR="00222095" w:rsidRDefault="00222095" w:rsidP="00222095">
      <w:pPr>
        <w:spacing w:before="100" w:beforeAutospacing="1"/>
        <w:ind w:left="720"/>
        <w:contextualSpacing/>
        <w:rPr>
          <w:sz w:val="24"/>
          <w:szCs w:val="24"/>
        </w:rPr>
      </w:pPr>
    </w:p>
    <w:p w14:paraId="6B67CB92" w14:textId="07F9A20B" w:rsidR="00C51EF3" w:rsidRDefault="00C51EF3" w:rsidP="00222095">
      <w:pPr>
        <w:spacing w:before="100" w:beforeAutospacing="1"/>
        <w:ind w:left="720"/>
        <w:contextualSpacing/>
        <w:rPr>
          <w:sz w:val="24"/>
          <w:szCs w:val="24"/>
        </w:rPr>
      </w:pPr>
    </w:p>
    <w:p w14:paraId="7EFFF0CC" w14:textId="77777777" w:rsidR="00C51EF3" w:rsidRDefault="00C51EF3" w:rsidP="00C51EF3">
      <w:r>
        <w:t>GIOŚ zastrzega, że w przypadku wątpliwości co do przedstawionych dokumentów i informacji może żądać bardziej szczegółowych odpowiedzi lub wymagać dodatkowej weryfikacji.</w:t>
      </w:r>
    </w:p>
    <w:p w14:paraId="0ECA392B" w14:textId="77777777" w:rsidR="00C51EF3" w:rsidRPr="00425944" w:rsidRDefault="00C51EF3" w:rsidP="00222095">
      <w:pPr>
        <w:spacing w:before="100" w:beforeAutospacing="1"/>
        <w:ind w:left="720"/>
        <w:contextualSpacing/>
        <w:rPr>
          <w:sz w:val="24"/>
          <w:szCs w:val="24"/>
        </w:rPr>
      </w:pPr>
    </w:p>
    <w:sectPr w:rsidR="00C51EF3" w:rsidRPr="0042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E7510"/>
    <w:multiLevelType w:val="hybridMultilevel"/>
    <w:tmpl w:val="C4B605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1E91BE">
      <w:numFmt w:val="bullet"/>
      <w:lvlText w:val="•"/>
      <w:lvlJc w:val="left"/>
      <w:pPr>
        <w:ind w:left="2490" w:hanging="69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603F3"/>
    <w:multiLevelType w:val="hybridMultilevel"/>
    <w:tmpl w:val="8676F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E5B78"/>
    <w:multiLevelType w:val="hybridMultilevel"/>
    <w:tmpl w:val="C212C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73C98"/>
    <w:multiLevelType w:val="hybridMultilevel"/>
    <w:tmpl w:val="C55AC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B4498"/>
    <w:multiLevelType w:val="hybridMultilevel"/>
    <w:tmpl w:val="81C60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4C0F36"/>
    <w:multiLevelType w:val="multilevel"/>
    <w:tmpl w:val="192C06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61A958F3"/>
    <w:multiLevelType w:val="multilevel"/>
    <w:tmpl w:val="5B5A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967451"/>
    <w:multiLevelType w:val="hybridMultilevel"/>
    <w:tmpl w:val="1046C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7E"/>
    <w:rsid w:val="00174142"/>
    <w:rsid w:val="001A491B"/>
    <w:rsid w:val="001D5013"/>
    <w:rsid w:val="00222095"/>
    <w:rsid w:val="00222311"/>
    <w:rsid w:val="00274273"/>
    <w:rsid w:val="00280639"/>
    <w:rsid w:val="0028362F"/>
    <w:rsid w:val="002E4509"/>
    <w:rsid w:val="003733C3"/>
    <w:rsid w:val="00425944"/>
    <w:rsid w:val="00572504"/>
    <w:rsid w:val="0068600B"/>
    <w:rsid w:val="00956592"/>
    <w:rsid w:val="00966462"/>
    <w:rsid w:val="00966894"/>
    <w:rsid w:val="00973FBD"/>
    <w:rsid w:val="009C177E"/>
    <w:rsid w:val="00A82DDE"/>
    <w:rsid w:val="00A900A1"/>
    <w:rsid w:val="00B66330"/>
    <w:rsid w:val="00BA56B9"/>
    <w:rsid w:val="00C51EF3"/>
    <w:rsid w:val="00D307C5"/>
    <w:rsid w:val="00E04AAC"/>
    <w:rsid w:val="00EB6ADC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DC4B"/>
  <w15:chartTrackingRefBased/>
  <w15:docId w15:val="{B03E8FBC-1C5E-4DE3-A48E-B3BA8FC9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6B9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56B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966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7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67DFB-9638-40C7-A2DF-7CCBB33D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6436</Characters>
  <Application>Microsoft Office Word</Application>
  <DocSecurity>4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Adamska</dc:creator>
  <cp:keywords/>
  <dc:description/>
  <cp:lastModifiedBy>Karina Gierej</cp:lastModifiedBy>
  <cp:revision>2</cp:revision>
  <dcterms:created xsi:type="dcterms:W3CDTF">2026-08-11T15:21:00Z</dcterms:created>
  <dcterms:modified xsi:type="dcterms:W3CDTF">2026-08-11T15:21:00Z</dcterms:modified>
</cp:coreProperties>
</file>