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8C25" w14:textId="77777777" w:rsidR="00575554" w:rsidRPr="00575554" w:rsidRDefault="00B3226C" w:rsidP="007A3B42">
      <w:pPr>
        <w:spacing w:before="200" w:after="0" w:line="21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Zestawienie uwag</w:t>
      </w:r>
      <w:r w:rsidR="00575554" w:rsidRPr="0057555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projektu </w:t>
      </w:r>
      <w:r w:rsidR="00E231C3">
        <w:rPr>
          <w:rFonts w:ascii="Arial" w:eastAsia="Times New Roman" w:hAnsi="Arial" w:cs="Arial"/>
          <w:b/>
          <w:sz w:val="20"/>
          <w:szCs w:val="20"/>
          <w:lang w:eastAsia="pl-PL"/>
        </w:rPr>
        <w:t>Pr</w:t>
      </w:r>
      <w:r w:rsidR="004158CA">
        <w:rPr>
          <w:rFonts w:ascii="Arial" w:eastAsia="Times New Roman" w:hAnsi="Arial" w:cs="Arial"/>
          <w:b/>
          <w:sz w:val="20"/>
          <w:szCs w:val="20"/>
          <w:lang w:eastAsia="pl-PL"/>
        </w:rPr>
        <w:t>ogramu współpracy p</w:t>
      </w:r>
      <w:r w:rsidR="00204417">
        <w:rPr>
          <w:rFonts w:ascii="Arial" w:eastAsia="Times New Roman" w:hAnsi="Arial" w:cs="Arial"/>
          <w:b/>
          <w:sz w:val="20"/>
          <w:szCs w:val="20"/>
          <w:lang w:eastAsia="pl-PL"/>
        </w:rPr>
        <w:t>artnerskiej Ministerstwa Funduszy i Polityki Regionalnej na lata 202</w:t>
      </w:r>
      <w:r w:rsidR="008E5865"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  <w:r w:rsidR="00204417">
        <w:rPr>
          <w:rFonts w:ascii="Arial" w:eastAsia="Times New Roman" w:hAnsi="Arial" w:cs="Arial"/>
          <w:b/>
          <w:sz w:val="20"/>
          <w:szCs w:val="20"/>
          <w:lang w:eastAsia="pl-PL"/>
        </w:rPr>
        <w:t>-202</w:t>
      </w:r>
      <w:r w:rsidR="008E5865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</w:p>
    <w:p w14:paraId="5B256971" w14:textId="77777777" w:rsidR="00575554" w:rsidRPr="00575554" w:rsidRDefault="00575554" w:rsidP="0057555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516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1871"/>
        <w:gridCol w:w="1511"/>
        <w:gridCol w:w="3036"/>
        <w:gridCol w:w="2416"/>
        <w:gridCol w:w="2953"/>
        <w:gridCol w:w="1945"/>
      </w:tblGrid>
      <w:tr w:rsidR="007E1CE9" w:rsidRPr="00575554" w14:paraId="4A0749A7" w14:textId="77777777" w:rsidTr="007E1CE9">
        <w:trPr>
          <w:trHeight w:val="502"/>
        </w:trPr>
        <w:tc>
          <w:tcPr>
            <w:tcW w:w="220" w:type="pct"/>
            <w:shd w:val="clear" w:color="auto" w:fill="E6E6E6"/>
            <w:vAlign w:val="center"/>
          </w:tcPr>
          <w:p w14:paraId="454AF396" w14:textId="77777777" w:rsidR="00B3226C" w:rsidRPr="00575554" w:rsidRDefault="00B3226C" w:rsidP="00FA2AF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54" w:type="pct"/>
            <w:shd w:val="clear" w:color="auto" w:fill="E6E6E6"/>
            <w:vAlign w:val="center"/>
          </w:tcPr>
          <w:p w14:paraId="676F8BAB" w14:textId="77777777" w:rsidR="00B3226C" w:rsidRPr="00575554" w:rsidRDefault="00B3226C" w:rsidP="00FA2AF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Podmiot zgłaszający uwagę</w:t>
            </w:r>
          </w:p>
        </w:tc>
        <w:tc>
          <w:tcPr>
            <w:tcW w:w="520" w:type="pct"/>
            <w:shd w:val="clear" w:color="auto" w:fill="E6E6E6"/>
            <w:vAlign w:val="center"/>
          </w:tcPr>
          <w:p w14:paraId="3D4E1895" w14:textId="77777777" w:rsidR="00B3226C" w:rsidRPr="00575554" w:rsidRDefault="00B3226C" w:rsidP="00FA2AF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Tytuł rozdziału / podrozdziału, strona</w:t>
            </w:r>
          </w:p>
        </w:tc>
        <w:tc>
          <w:tcPr>
            <w:tcW w:w="1057" w:type="pct"/>
            <w:shd w:val="clear" w:color="auto" w:fill="E6E6E6"/>
            <w:vAlign w:val="center"/>
          </w:tcPr>
          <w:p w14:paraId="7811D076" w14:textId="77777777" w:rsidR="00B3226C" w:rsidRPr="00575554" w:rsidRDefault="00B3226C" w:rsidP="00FA2AF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Treść uwagi</w:t>
            </w:r>
          </w:p>
        </w:tc>
        <w:tc>
          <w:tcPr>
            <w:tcW w:w="842" w:type="pct"/>
            <w:shd w:val="clear" w:color="auto" w:fill="E6E6E6"/>
            <w:vAlign w:val="center"/>
          </w:tcPr>
          <w:p w14:paraId="5E7731E1" w14:textId="77777777" w:rsidR="00B3226C" w:rsidRPr="00575554" w:rsidRDefault="00B3226C" w:rsidP="00FA2AF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Propozycja konkretnego zapisu zmiany</w:t>
            </w:r>
          </w:p>
        </w:tc>
        <w:tc>
          <w:tcPr>
            <w:tcW w:w="1028" w:type="pct"/>
            <w:shd w:val="clear" w:color="auto" w:fill="E6E6E6"/>
            <w:vAlign w:val="center"/>
          </w:tcPr>
          <w:p w14:paraId="1DC17E0D" w14:textId="77777777" w:rsidR="00B3226C" w:rsidRPr="00575554" w:rsidRDefault="00B3226C" w:rsidP="00FA2AF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7555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Uzasadnienie</w:t>
            </w:r>
          </w:p>
        </w:tc>
        <w:tc>
          <w:tcPr>
            <w:tcW w:w="679" w:type="pct"/>
            <w:shd w:val="clear" w:color="auto" w:fill="E6E6E6"/>
          </w:tcPr>
          <w:p w14:paraId="230D6F1F" w14:textId="77777777" w:rsidR="00FA2AFF" w:rsidRDefault="00FA2AFF" w:rsidP="00FA2AF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14:paraId="556CCD28" w14:textId="77777777" w:rsidR="00B3226C" w:rsidRPr="00575554" w:rsidRDefault="004E554A" w:rsidP="00FA2AF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Uzasadnienie</w:t>
            </w:r>
            <w:r w:rsid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FA2A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Resortu</w:t>
            </w:r>
          </w:p>
        </w:tc>
      </w:tr>
      <w:tr w:rsidR="007E1CE9" w:rsidRPr="00575554" w14:paraId="6BE73318" w14:textId="77777777" w:rsidTr="007E1CE9">
        <w:trPr>
          <w:trHeight w:val="243"/>
        </w:trPr>
        <w:tc>
          <w:tcPr>
            <w:tcW w:w="220" w:type="pct"/>
            <w:shd w:val="clear" w:color="auto" w:fill="auto"/>
          </w:tcPr>
          <w:p w14:paraId="14A16882" w14:textId="77777777" w:rsidR="00B3226C" w:rsidRPr="00575554" w:rsidRDefault="00B3226C" w:rsidP="00B3226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</w:tcPr>
          <w:p w14:paraId="0F32F8BB" w14:textId="77777777" w:rsidR="00B3226C" w:rsidRPr="00575554" w:rsidRDefault="00B3226C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Departament Strategii i Rozwoju, Urząd Marszałkowski Województwa Lubelskiego w Lublinie</w:t>
            </w:r>
          </w:p>
        </w:tc>
        <w:tc>
          <w:tcPr>
            <w:tcW w:w="520" w:type="pct"/>
            <w:shd w:val="clear" w:color="auto" w:fill="auto"/>
          </w:tcPr>
          <w:p w14:paraId="317CC592" w14:textId="77777777" w:rsidR="00B3226C" w:rsidRPr="00EA5A85" w:rsidRDefault="00B3226C" w:rsidP="00B3226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5.2.4 Spotkania przedstawicieli Ministerstwa z przedstawicielami Organizacji pozarządowych, </w:t>
            </w:r>
          </w:p>
          <w:p w14:paraId="1AB44F41" w14:textId="77777777" w:rsidR="00B3226C" w:rsidRPr="00575554" w:rsidRDefault="00B3226C" w:rsidP="00B3226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str. 11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57" w:type="pct"/>
            <w:shd w:val="clear" w:color="auto" w:fill="auto"/>
          </w:tcPr>
          <w:p w14:paraId="12512298" w14:textId="77777777" w:rsidR="00B3226C" w:rsidRPr="00575554" w:rsidRDefault="00B3226C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Zamieszczony link nie przekierowuje do sugerowanego miejsca publikacji informacji o spotkaniach (</w:t>
            </w:r>
            <w:hyperlink r:id="rId7" w:history="1">
              <w:r w:rsidRPr="009A484D">
                <w:rPr>
                  <w:rStyle w:val="Hipercze"/>
                  <w:rFonts w:ascii="Arial Narrow" w:eastAsia="Times New Roman" w:hAnsi="Arial Narrow" w:cs="Arial"/>
                  <w:sz w:val="20"/>
                  <w:szCs w:val="20"/>
                  <w:lang w:eastAsia="pl-PL"/>
                </w:rPr>
                <w:t>https://www.gov.pl/web/fundusze-regiony/program-wspolpracy-mr-z-organizacjamipozarzadowymi</w:t>
              </w:r>
            </w:hyperlink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), lecz na ogólną stronę Serwisu Rzeczypospolitej Polskiej  </w:t>
            </w:r>
            <w:hyperlink r:id="rId8" w:history="1">
              <w:r w:rsidRPr="009A484D">
                <w:rPr>
                  <w:rStyle w:val="Hipercze"/>
                  <w:rFonts w:ascii="Arial Narrow" w:eastAsia="Times New Roman" w:hAnsi="Arial Narrow" w:cs="Arial"/>
                  <w:sz w:val="20"/>
                  <w:szCs w:val="20"/>
                  <w:lang w:eastAsia="pl-PL"/>
                </w:rPr>
                <w:t>https://www.gov.pl/</w:t>
              </w:r>
            </w:hyperlink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42" w:type="pct"/>
            <w:shd w:val="clear" w:color="auto" w:fill="auto"/>
          </w:tcPr>
          <w:p w14:paraId="4DA8DA9D" w14:textId="77777777" w:rsidR="00B3226C" w:rsidRPr="00575554" w:rsidRDefault="00B3226C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Należy zweryfikować i  zamieścić   właściwy link przekierowujący.</w:t>
            </w:r>
          </w:p>
        </w:tc>
        <w:tc>
          <w:tcPr>
            <w:tcW w:w="1028" w:type="pct"/>
            <w:shd w:val="clear" w:color="auto" w:fill="auto"/>
          </w:tcPr>
          <w:p w14:paraId="61D7981E" w14:textId="77777777" w:rsidR="00B3226C" w:rsidRPr="00575554" w:rsidRDefault="00B3226C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Przekierowanie na ogólną stronę Serwisu Rzeczypospolitej Polskiej  https://www.gov.pl/ zmniejsza dostępność informacji o spotkaniach przedstawicieli Ministerstwa z przedstawicielami organizacji pozarządowych.</w:t>
            </w:r>
          </w:p>
        </w:tc>
        <w:tc>
          <w:tcPr>
            <w:tcW w:w="679" w:type="pct"/>
          </w:tcPr>
          <w:p w14:paraId="26F3A3FF" w14:textId="77777777" w:rsidR="00B3226C" w:rsidRPr="00B3226C" w:rsidRDefault="00294525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Link</w:t>
            </w:r>
            <w:r w:rsidR="00007DB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został zweryfikowan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y</w:t>
            </w:r>
            <w:r w:rsidR="00007DB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.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Ustalono</w:t>
            </w:r>
            <w:r w:rsidR="003875A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że strona działa</w:t>
            </w:r>
            <w:r w:rsidR="00BB279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prawidło</w:t>
            </w:r>
            <w:r w:rsidR="003875A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wo i umożliwia dostęp do strony z informacjami o </w:t>
            </w:r>
            <w:r w:rsidR="00385F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Program</w:t>
            </w:r>
            <w:r w:rsidR="003875A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ie</w:t>
            </w:r>
            <w:r w:rsidR="00385F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współpracy partnerskiej</w:t>
            </w:r>
            <w:r w:rsidR="003875A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</w:tr>
      <w:tr w:rsidR="00B3226C" w:rsidRPr="00575554" w14:paraId="7C20F4E5" w14:textId="77777777" w:rsidTr="007E1CE9">
        <w:trPr>
          <w:trHeight w:val="243"/>
        </w:trPr>
        <w:tc>
          <w:tcPr>
            <w:tcW w:w="220" w:type="pct"/>
            <w:shd w:val="clear" w:color="auto" w:fill="auto"/>
          </w:tcPr>
          <w:p w14:paraId="1FA0082C" w14:textId="77777777" w:rsidR="00B3226C" w:rsidRPr="00575554" w:rsidRDefault="00B3226C" w:rsidP="00B3226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</w:tcPr>
          <w:p w14:paraId="59663B8D" w14:textId="77777777" w:rsidR="00B3226C" w:rsidRPr="00B3226C" w:rsidRDefault="00B3226C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Departament Strategii i Rozwoju, Urząd Marszałkowski Województwa Lubelskiego w Lublinie</w:t>
            </w:r>
          </w:p>
        </w:tc>
        <w:tc>
          <w:tcPr>
            <w:tcW w:w="520" w:type="pct"/>
            <w:shd w:val="clear" w:color="auto" w:fill="auto"/>
          </w:tcPr>
          <w:p w14:paraId="42077992" w14:textId="77777777" w:rsidR="00B3226C" w:rsidRPr="00EA5A85" w:rsidRDefault="00B3226C" w:rsidP="00B3226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5.3 Zgłoszenie chęci współpracy, </w:t>
            </w:r>
          </w:p>
          <w:p w14:paraId="33CFBEB7" w14:textId="77777777" w:rsidR="00B3226C" w:rsidRPr="00EA5A85" w:rsidRDefault="00B3226C" w:rsidP="00B3226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str.13</w:t>
            </w:r>
          </w:p>
          <w:p w14:paraId="43D442CE" w14:textId="77777777" w:rsidR="00B3226C" w:rsidRDefault="00B3226C" w:rsidP="00B3226C">
            <w:pP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14:paraId="4113A7E3" w14:textId="77777777" w:rsidR="00B3226C" w:rsidRPr="00B3226C" w:rsidRDefault="00B3226C" w:rsidP="00B3226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057" w:type="pct"/>
            <w:shd w:val="clear" w:color="auto" w:fill="auto"/>
          </w:tcPr>
          <w:p w14:paraId="2A1C7B25" w14:textId="77777777" w:rsidR="00B3226C" w:rsidRPr="00B3226C" w:rsidRDefault="00B3226C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Zamieszczony link nie przekierowuje do sugerowanego miejsca publikacji formularza i listy organizacji pozarządowych zgłaszających się do współpracy (https://www.gov.pl/web/fundusze-regiony/program-wspolpracy-mr-z-organizacjamipozarzadowymi), lecz na ogólną stronę Serwisu Rzeczypospolitej Polskiej  https://www.gov.pl/</w:t>
            </w:r>
          </w:p>
        </w:tc>
        <w:tc>
          <w:tcPr>
            <w:tcW w:w="842" w:type="pct"/>
            <w:shd w:val="clear" w:color="auto" w:fill="auto"/>
          </w:tcPr>
          <w:p w14:paraId="21ACFF74" w14:textId="77777777" w:rsidR="00B3226C" w:rsidRPr="00B3226C" w:rsidRDefault="00B3226C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Należy zweryfikować i  zamieścić   właściwy link przekierowujący.</w:t>
            </w:r>
          </w:p>
        </w:tc>
        <w:tc>
          <w:tcPr>
            <w:tcW w:w="1028" w:type="pct"/>
            <w:shd w:val="clear" w:color="auto" w:fill="auto"/>
          </w:tcPr>
          <w:p w14:paraId="04D0C3C9" w14:textId="77777777" w:rsidR="00B3226C" w:rsidRPr="00B3226C" w:rsidRDefault="00B3226C" w:rsidP="00B3226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26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Przekierowanie na ogólną stronę Serwisu Rzeczypospolitej Polskiej  https://www.gov.pl/ zmniejsza dostępność informacji dot. zamiaru współpracy dla organizacji pozarządowych.</w:t>
            </w:r>
          </w:p>
          <w:p w14:paraId="57F3A3CD" w14:textId="77777777" w:rsidR="00B3226C" w:rsidRPr="00B3226C" w:rsidRDefault="00B3226C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79" w:type="pct"/>
          </w:tcPr>
          <w:p w14:paraId="38DFC8A3" w14:textId="77777777" w:rsidR="00B3226C" w:rsidRPr="00B3226C" w:rsidRDefault="00294525" w:rsidP="0057555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Link został zweryfikowany. Ustalono, że strona działa prawidłowo i umożliwia dostęp do strony z informacjami o Programie współpracy partnerskiej.</w:t>
            </w:r>
          </w:p>
        </w:tc>
      </w:tr>
      <w:tr w:rsidR="00043F88" w:rsidRPr="00575554" w14:paraId="6C219032" w14:textId="77777777" w:rsidTr="007E1CE9">
        <w:trPr>
          <w:trHeight w:val="243"/>
        </w:trPr>
        <w:tc>
          <w:tcPr>
            <w:tcW w:w="220" w:type="pct"/>
            <w:shd w:val="clear" w:color="auto" w:fill="auto"/>
          </w:tcPr>
          <w:p w14:paraId="175FF3AC" w14:textId="77777777" w:rsidR="00043F88" w:rsidRPr="00575554" w:rsidRDefault="00043F88" w:rsidP="00043F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</w:tcPr>
          <w:p w14:paraId="5713D856" w14:textId="77777777" w:rsidR="00043F88" w:rsidRPr="00B3226C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Departament Strategii i Rozwoju, Urząd Marszałkowski Województwa Lubelskiego w Lublinie</w:t>
            </w:r>
          </w:p>
        </w:tc>
        <w:tc>
          <w:tcPr>
            <w:tcW w:w="520" w:type="pct"/>
            <w:shd w:val="clear" w:color="auto" w:fill="auto"/>
          </w:tcPr>
          <w:p w14:paraId="2F5F46B1" w14:textId="77777777" w:rsidR="00043F88" w:rsidRPr="00EA5A85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6.4 Departament Europejskiego Funduszu Społecznego (DZF)/ 2. Zakres współpracy DZF z Organizacjami pozarządowymi, </w:t>
            </w:r>
          </w:p>
          <w:p w14:paraId="7527B9E8" w14:textId="77777777" w:rsidR="00043F88" w:rsidRDefault="00043F88" w:rsidP="00043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str. 15</w:t>
            </w:r>
          </w:p>
        </w:tc>
        <w:tc>
          <w:tcPr>
            <w:tcW w:w="1057" w:type="pct"/>
            <w:shd w:val="clear" w:color="auto" w:fill="auto"/>
          </w:tcPr>
          <w:p w14:paraId="1013EFAC" w14:textId="77777777" w:rsidR="00043F88" w:rsidRPr="00B3226C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Wątpliwości budzi zapis z pkt. 2 w zakresie zatwierdzania kryteriów wyboru projektów w FERS, proponujemy jego doprecyzowanie.</w:t>
            </w:r>
          </w:p>
        </w:tc>
        <w:tc>
          <w:tcPr>
            <w:tcW w:w="842" w:type="pct"/>
            <w:shd w:val="clear" w:color="auto" w:fill="auto"/>
          </w:tcPr>
          <w:p w14:paraId="67DE4CA9" w14:textId="77777777" w:rsidR="00043F88" w:rsidRPr="0000352F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Proponujemy uzupełnienie dotychczasowego zapisu:</w:t>
            </w:r>
          </w:p>
          <w:p w14:paraId="562FCB8E" w14:textId="77777777" w:rsidR="00043F88" w:rsidRPr="00B3226C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</w:t>
            </w: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ab/>
              <w:t>zapewnienie organizacjom pozarządowym możliwości wyrażenia opinii w procesie zatwierdzania kryteriów wyboru projektów w FERS;</w:t>
            </w:r>
          </w:p>
        </w:tc>
        <w:tc>
          <w:tcPr>
            <w:tcW w:w="1028" w:type="pct"/>
            <w:shd w:val="clear" w:color="auto" w:fill="auto"/>
          </w:tcPr>
          <w:p w14:paraId="02A0F077" w14:textId="77777777" w:rsidR="00043F88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Kryteria wyboru projektów zatwierdza Komitet Monitorujący (w którym organizacje pozarządowe mają swoją reprezentację), a nie organizacje pozarządowe co sugeruje dotychczasowy zapis - należy zatem doprecyzować/uzupełnić dotychczasowe brzmienie pkt. 2.</w:t>
            </w:r>
          </w:p>
          <w:p w14:paraId="7335AB97" w14:textId="77777777" w:rsidR="00043F88" w:rsidRDefault="00043F88" w:rsidP="00043F88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14:paraId="6D04C00F" w14:textId="77777777" w:rsidR="00043F88" w:rsidRPr="0000352F" w:rsidRDefault="00043F88" w:rsidP="00043F88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79" w:type="pct"/>
          </w:tcPr>
          <w:p w14:paraId="6A48E81F" w14:textId="77777777" w:rsidR="00043F88" w:rsidRPr="0073027E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7DB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Uwaga</w:t>
            </w:r>
            <w:r w:rsidR="00007DB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E20F3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została</w:t>
            </w:r>
            <w:r w:rsidRPr="00007DB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częściowo uwzględniona.</w:t>
            </w:r>
            <w:r w:rsidRPr="0073027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Zapis zosta</w:t>
            </w:r>
            <w:r w:rsidR="00007DB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ł </w:t>
            </w:r>
            <w:r w:rsidRPr="0073027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zaktualizowany i otrzyma</w:t>
            </w:r>
            <w:r w:rsidR="00007DB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ł</w:t>
            </w:r>
            <w:r w:rsidRPr="0073027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następujące brzmienie:</w:t>
            </w:r>
          </w:p>
          <w:p w14:paraId="09FDE407" w14:textId="77777777" w:rsidR="00043F88" w:rsidRPr="00B3226C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3027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2. zapewnienie organizacjom pozarządowym możliwości wyrażenia opinii i udziału w zatwierdzaniu kryteriów wyboru projektów w </w:t>
            </w:r>
            <w:r w:rsidRPr="0073027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FERS przez Komitet Monitorujący, w którym mają swoją reprezentację.</w:t>
            </w:r>
          </w:p>
        </w:tc>
      </w:tr>
      <w:tr w:rsidR="00043F88" w:rsidRPr="00575554" w14:paraId="2CDA9214" w14:textId="77777777" w:rsidTr="007E1CE9">
        <w:trPr>
          <w:trHeight w:val="243"/>
        </w:trPr>
        <w:tc>
          <w:tcPr>
            <w:tcW w:w="220" w:type="pct"/>
            <w:shd w:val="clear" w:color="auto" w:fill="auto"/>
          </w:tcPr>
          <w:p w14:paraId="5EA5BC15" w14:textId="77777777" w:rsidR="00043F88" w:rsidRPr="00575554" w:rsidRDefault="00043F88" w:rsidP="00043F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</w:tcPr>
          <w:p w14:paraId="172D5D74" w14:textId="77777777" w:rsidR="00043F88" w:rsidRPr="00B3226C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Urząd Marszałkowski Województwa Mazowieckiego w Warszawie</w:t>
            </w:r>
          </w:p>
        </w:tc>
        <w:tc>
          <w:tcPr>
            <w:tcW w:w="520" w:type="pct"/>
            <w:shd w:val="clear" w:color="auto" w:fill="auto"/>
          </w:tcPr>
          <w:p w14:paraId="4266ED3A" w14:textId="77777777" w:rsidR="00043F88" w:rsidRPr="00EA5A85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Rozdział 9 „Środki finansowe przeznaczone na realizację Programu”</w:t>
            </w:r>
          </w:p>
          <w:p w14:paraId="01A7ABDB" w14:textId="77777777" w:rsidR="00043F88" w:rsidRDefault="00043F88" w:rsidP="00043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s. 23</w:t>
            </w:r>
          </w:p>
        </w:tc>
        <w:tc>
          <w:tcPr>
            <w:tcW w:w="1057" w:type="pct"/>
            <w:shd w:val="clear" w:color="auto" w:fill="auto"/>
          </w:tcPr>
          <w:p w14:paraId="1878A59C" w14:textId="77777777" w:rsidR="00043F88" w:rsidRPr="0000352F" w:rsidRDefault="00043F88" w:rsidP="00043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rozdziale dotyczącym środków finansowych brak jest określenia wysokości środków planowanych na realizację Programu. Zapis ogranicza się jedynie do ogólnego stwierdzenia, że działania mieszczą się w ramach planu rzeczowo-finansowego Ministerstwa. Wydaje się, że takie ujęcie nie spełnia wymogu art. 5a ust. 4 pkt 8 ustawy o działalności pożytku publicznego i o wolontariacie, który nakłada obowiązek wskazania wysokości środków planowanych.</w:t>
            </w:r>
          </w:p>
        </w:tc>
        <w:tc>
          <w:tcPr>
            <w:tcW w:w="842" w:type="pct"/>
            <w:shd w:val="clear" w:color="auto" w:fill="auto"/>
          </w:tcPr>
          <w:p w14:paraId="67761C3A" w14:textId="77777777" w:rsidR="00043F88" w:rsidRPr="00EA5A85" w:rsidRDefault="00043F88" w:rsidP="00043F88">
            <w:pPr>
              <w:spacing w:after="0" w:line="240" w:lineRule="auto"/>
              <w:ind w:left="38" w:hanging="38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Zamiast obecnego zapisu proponuje się wprowadzenie następującego brzmienia: </w:t>
            </w: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  <w:t>„Na realizację Programu w latach 2026–2027 planuje się przeznaczyć środki w wysokości ok. … mln zł rocznie (zgodnie z planem finansowym Ministerstwa). Środki te obejmują m.in. finansowanie otwartych konkursów ofert, wsparcie dla organizacji pozarządowych w ramach udziału w Komitetach Monitorujących oraz koszty działań informacyjno-edukacyjnych. Wysokość środków może ulec korekcie w zależności od potrzeb i możliwości budżetowych, przy czym nie będzie niższa niż … mln zł rocznie.”</w:t>
            </w:r>
          </w:p>
        </w:tc>
        <w:tc>
          <w:tcPr>
            <w:tcW w:w="1028" w:type="pct"/>
            <w:shd w:val="clear" w:color="auto" w:fill="auto"/>
          </w:tcPr>
          <w:p w14:paraId="3925B825" w14:textId="77777777" w:rsidR="00043F88" w:rsidRPr="00B3226C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Wskazanie szacunkowej wysokości planowanych środków jest wymogiem ustawowym i warunkiem formalnej poprawności Programu. Pozwala to organizacjom pozarządowym ocenić realność działań i zakres potencjalnej współpracy, zwiększa przejrzystość dokumentu i wzmacnia zaufanie do procesu współpracy. Brak określenia środków czyni Program niepełnym w świetle art. 5a ust. 4 pkt 8 ustawy o działalności pożytku publicznego i o wolontariacie.</w:t>
            </w:r>
          </w:p>
        </w:tc>
        <w:tc>
          <w:tcPr>
            <w:tcW w:w="679" w:type="pct"/>
          </w:tcPr>
          <w:p w14:paraId="77164824" w14:textId="77777777" w:rsidR="00043F88" w:rsidRPr="00B3226C" w:rsidRDefault="003D79D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</w:t>
            </w:r>
            <w:r w:rsidR="00043F88" w:rsidRPr="00D502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Program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ie</w:t>
            </w:r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nie ma dedykowanego budżetu, bowiem</w:t>
            </w:r>
            <w:r w:rsidR="00043F88" w:rsidRPr="00D502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spos</w:t>
            </w:r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ób</w:t>
            </w:r>
            <w:r w:rsidR="00043F88" w:rsidRPr="00D502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jego realizacji. ma charakter ramowy i jest wdrażany przez poszczególn</w:t>
            </w:r>
            <w:r w:rsidR="0029452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="00043F88" w:rsidRPr="00D502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komór</w:t>
            </w:r>
            <w:r w:rsidR="0029452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ki</w:t>
            </w:r>
            <w:r w:rsidR="00043F88" w:rsidRPr="00D502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organizacyjn</w:t>
            </w:r>
            <w:r w:rsidR="0029452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="00043F88" w:rsidRPr="00D502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</w:t>
            </w:r>
            <w:r w:rsidR="00043F88" w:rsidRPr="00D502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ramach realizowanych  </w:t>
            </w:r>
            <w:r w:rsidR="0029452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zadań</w:t>
            </w:r>
            <w:r w:rsidR="00043F88" w:rsidRPr="00D5025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</w:t>
            </w:r>
            <w:r w:rsidR="0029452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finansowanych</w:t>
            </w:r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29452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budże</w:t>
            </w:r>
            <w:r w:rsidR="0029452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tu</w:t>
            </w:r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MFiPR</w:t>
            </w:r>
            <w:proofErr w:type="spellEnd"/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</w:tr>
      <w:tr w:rsidR="00043F88" w:rsidRPr="00575554" w14:paraId="7822F4EC" w14:textId="77777777" w:rsidTr="007E1CE9">
        <w:trPr>
          <w:trHeight w:val="243"/>
        </w:trPr>
        <w:tc>
          <w:tcPr>
            <w:tcW w:w="220" w:type="pct"/>
            <w:shd w:val="clear" w:color="auto" w:fill="auto"/>
          </w:tcPr>
          <w:p w14:paraId="5822CCA0" w14:textId="77777777" w:rsidR="00043F88" w:rsidRPr="00575554" w:rsidRDefault="00043F88" w:rsidP="00043F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</w:tcPr>
          <w:p w14:paraId="4A10FB47" w14:textId="77777777" w:rsidR="00043F88" w:rsidRPr="0000352F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Regionalny Ośrodek Polityki Społecznej </w:t>
            </w:r>
          </w:p>
          <w:p w14:paraId="0884B4E1" w14:textId="77777777" w:rsidR="00043F88" w:rsidRPr="00B3226C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Rzeszowie</w:t>
            </w:r>
          </w:p>
        </w:tc>
        <w:tc>
          <w:tcPr>
            <w:tcW w:w="520" w:type="pct"/>
            <w:shd w:val="clear" w:color="auto" w:fill="auto"/>
          </w:tcPr>
          <w:p w14:paraId="661BC64C" w14:textId="77777777" w:rsidR="00043F88" w:rsidRDefault="00043F88" w:rsidP="00043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Program na lata 2026-2027</w:t>
            </w:r>
          </w:p>
        </w:tc>
        <w:tc>
          <w:tcPr>
            <w:tcW w:w="1057" w:type="pct"/>
            <w:shd w:val="clear" w:color="auto" w:fill="auto"/>
          </w:tcPr>
          <w:p w14:paraId="5293320B" w14:textId="77777777" w:rsidR="00043F88" w:rsidRPr="00B3226C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Warto ująć element wizji na kolejne lata</w:t>
            </w:r>
          </w:p>
        </w:tc>
        <w:tc>
          <w:tcPr>
            <w:tcW w:w="842" w:type="pct"/>
            <w:shd w:val="clear" w:color="auto" w:fill="auto"/>
          </w:tcPr>
          <w:p w14:paraId="73F3A111" w14:textId="77777777" w:rsidR="00043F88" w:rsidRPr="0000352F" w:rsidRDefault="00043F88" w:rsidP="00043F88">
            <w:p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oparciu o doświadczenia z realizacji Programu w latach 2026–2027 Ministerstwo przygotuje projekt programu wieloletniego (do 2030 r.), uwzględniającego rekomendacje, opinie NGO oraz nowe wyzwania.</w:t>
            </w:r>
          </w:p>
        </w:tc>
        <w:tc>
          <w:tcPr>
            <w:tcW w:w="1028" w:type="pct"/>
            <w:shd w:val="clear" w:color="auto" w:fill="auto"/>
          </w:tcPr>
          <w:p w14:paraId="6476F78B" w14:textId="77777777" w:rsidR="00043F88" w:rsidRPr="0000352F" w:rsidRDefault="00043F88" w:rsidP="00043F88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 podstawie doświadczeń z lat 2026–2027 przygotowany zostanie program wieloletni do 2030 r.”</w:t>
            </w:r>
          </w:p>
        </w:tc>
        <w:tc>
          <w:tcPr>
            <w:tcW w:w="679" w:type="pct"/>
          </w:tcPr>
          <w:p w14:paraId="43037EC4" w14:textId="77777777" w:rsidR="00043F88" w:rsidRPr="00B3226C" w:rsidRDefault="00D43529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ocenie resortu, r</w:t>
            </w:r>
            <w:r w:rsidR="003D79D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ealizacja Programu w formule dwuletniej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spra</w:t>
            </w:r>
            <w:r w:rsidR="003D79D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wdz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 się</w:t>
            </w:r>
            <w:r w:rsidR="003D79D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3D79D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Zapewnia</w:t>
            </w:r>
            <w:r w:rsidR="00043F8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3D79D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="00043F8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egularne aktualizacje </w:t>
            </w:r>
            <w:r w:rsidR="003D79D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które </w:t>
            </w:r>
            <w:r w:rsidR="00043F8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pozwalają na </w:t>
            </w:r>
            <w:r w:rsidR="003D79D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elastyczne</w:t>
            </w:r>
            <w:r w:rsidR="00043F8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dostosowanie dokumentu do zmian w organizacji jej priorytetach lub strukturze. Pozwalają </w:t>
            </w:r>
            <w:r w:rsidR="00043F8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utrzymać dokument w zgodności z przepisami oraz użytkownicy mają pewność, że zawarte w nim dane są aktualne.</w:t>
            </w:r>
          </w:p>
        </w:tc>
      </w:tr>
      <w:tr w:rsidR="00043F88" w:rsidRPr="00575554" w14:paraId="50D84085" w14:textId="77777777" w:rsidTr="007E1CE9">
        <w:trPr>
          <w:trHeight w:val="243"/>
        </w:trPr>
        <w:tc>
          <w:tcPr>
            <w:tcW w:w="220" w:type="pct"/>
            <w:shd w:val="clear" w:color="auto" w:fill="auto"/>
          </w:tcPr>
          <w:p w14:paraId="701B0C20" w14:textId="77777777" w:rsidR="00043F88" w:rsidRPr="00575554" w:rsidRDefault="00043F88" w:rsidP="00043F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</w:tcPr>
          <w:p w14:paraId="58AD1458" w14:textId="77777777" w:rsidR="00043F88" w:rsidRPr="0000352F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Regionalny Ośrodek Polityki Społecznej </w:t>
            </w:r>
          </w:p>
          <w:p w14:paraId="02F26364" w14:textId="77777777" w:rsidR="00043F88" w:rsidRPr="0000352F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Rzeszowie</w:t>
            </w:r>
          </w:p>
        </w:tc>
        <w:tc>
          <w:tcPr>
            <w:tcW w:w="520" w:type="pct"/>
            <w:shd w:val="clear" w:color="auto" w:fill="auto"/>
          </w:tcPr>
          <w:p w14:paraId="27DBAAA1" w14:textId="77777777" w:rsidR="00043F88" w:rsidRPr="0000352F" w:rsidRDefault="00043F88" w:rsidP="00043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NGO</w:t>
            </w:r>
          </w:p>
        </w:tc>
        <w:tc>
          <w:tcPr>
            <w:tcW w:w="1057" w:type="pct"/>
            <w:shd w:val="clear" w:color="auto" w:fill="auto"/>
          </w:tcPr>
          <w:p w14:paraId="312D97EA" w14:textId="77777777" w:rsidR="00043F88" w:rsidRPr="0000352F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Współudział NGO w przygotowaniu strategii.</w:t>
            </w:r>
          </w:p>
        </w:tc>
        <w:tc>
          <w:tcPr>
            <w:tcW w:w="842" w:type="pct"/>
            <w:shd w:val="clear" w:color="auto" w:fill="auto"/>
          </w:tcPr>
          <w:p w14:paraId="3D29CA0B" w14:textId="77777777" w:rsidR="00043F88" w:rsidRDefault="00043F88" w:rsidP="00043F88">
            <w:p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A5A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Wzmocnić zapis o udziale NGO w tworzeniu nowych strategii i programów rządowych np. poprzez stałe zespoły robocze.</w:t>
            </w:r>
          </w:p>
        </w:tc>
        <w:tc>
          <w:tcPr>
            <w:tcW w:w="1028" w:type="pct"/>
            <w:shd w:val="clear" w:color="auto" w:fill="auto"/>
          </w:tcPr>
          <w:p w14:paraId="0738E044" w14:textId="77777777" w:rsidR="00043F88" w:rsidRPr="0000352F" w:rsidRDefault="00043F88" w:rsidP="00043F88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3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Jest mowa tylko o konsultacjach z NGO a powinno się wzmocnić ich udział        w projekcie</w:t>
            </w:r>
          </w:p>
        </w:tc>
        <w:tc>
          <w:tcPr>
            <w:tcW w:w="679" w:type="pct"/>
          </w:tcPr>
          <w:p w14:paraId="2C004322" w14:textId="77777777" w:rsidR="00466E12" w:rsidRDefault="00E20F35" w:rsidP="00466E12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Konsultacje z organizacjami pozarządowymi pozwalają tworzyć rozwiązania bardziej skuteczne i dostosowane do realnych wyzwań. Dają gwarancję , że podejmowane działania mają poparcie społeczne i odpowiadają na potrzeby obywateli. </w:t>
            </w:r>
            <w:r w:rsidR="003D79D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odniesieniu do </w:t>
            </w:r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średniookresowej strategii rozwoju pn. „Strategia Rozwoju Polski do 2035 r.”(SRP 2035)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D4352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="00466E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apisy projektu SRP2035 zakładają, że we wdrażaniu tego dokumentu będą brać udział organizacje pozarządowe, co będzie pozytywnie wpływało na założone cele. (Priorytet 2.7: Dbanie o jakość życia</w:t>
            </w:r>
          </w:p>
          <w:p w14:paraId="211C2C32" w14:textId="77777777" w:rsidR="00043F88" w:rsidRPr="00B3226C" w:rsidRDefault="00466E12" w:rsidP="00466E12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wszystkich obywateli i Priorytet 3.5: Skutecznie działająca administracja).</w:t>
            </w:r>
          </w:p>
        </w:tc>
      </w:tr>
      <w:tr w:rsidR="00043F88" w:rsidRPr="00575554" w14:paraId="042F4590" w14:textId="77777777" w:rsidTr="007E1CE9">
        <w:trPr>
          <w:trHeight w:val="243"/>
        </w:trPr>
        <w:tc>
          <w:tcPr>
            <w:tcW w:w="220" w:type="pct"/>
            <w:shd w:val="clear" w:color="auto" w:fill="auto"/>
          </w:tcPr>
          <w:p w14:paraId="13301DAA" w14:textId="77777777" w:rsidR="00043F88" w:rsidRPr="00575554" w:rsidRDefault="00043F88" w:rsidP="00043F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</w:tcPr>
          <w:p w14:paraId="37EEB316" w14:textId="77777777" w:rsidR="00043F88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Związek Powiatów Polskich</w:t>
            </w:r>
          </w:p>
        </w:tc>
        <w:tc>
          <w:tcPr>
            <w:tcW w:w="520" w:type="pct"/>
            <w:shd w:val="clear" w:color="auto" w:fill="auto"/>
          </w:tcPr>
          <w:p w14:paraId="5B5932E6" w14:textId="77777777" w:rsidR="00043F88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E1CE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7. Potencjalni interesariusze programu</w:t>
            </w:r>
          </w:p>
        </w:tc>
        <w:tc>
          <w:tcPr>
            <w:tcW w:w="1057" w:type="pct"/>
            <w:shd w:val="clear" w:color="auto" w:fill="auto"/>
          </w:tcPr>
          <w:p w14:paraId="08028E94" w14:textId="77777777" w:rsidR="00043F88" w:rsidRPr="007E1CE9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E1CE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Wśród interesariuszy warto byłoby wyróżnić organizacje reprezentujące interesy samorządu terytorialnego.</w:t>
            </w:r>
          </w:p>
        </w:tc>
        <w:tc>
          <w:tcPr>
            <w:tcW w:w="842" w:type="pct"/>
            <w:shd w:val="clear" w:color="auto" w:fill="auto"/>
          </w:tcPr>
          <w:p w14:paraId="65248241" w14:textId="77777777" w:rsidR="00043F88" w:rsidRPr="00CF03E8" w:rsidRDefault="00043F88" w:rsidP="00043F88">
            <w:pPr>
              <w:spacing w:after="0" w:line="240" w:lineRule="auto"/>
              <w:ind w:left="38" w:hanging="38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CF03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Dodanie punktu:</w:t>
            </w:r>
          </w:p>
          <w:p w14:paraId="44A5E42F" w14:textId="77777777" w:rsidR="00043F88" w:rsidRPr="00CF03E8" w:rsidRDefault="00043F88" w:rsidP="00043F88">
            <w:pPr>
              <w:spacing w:after="0" w:line="240" w:lineRule="auto"/>
              <w:ind w:left="38" w:hanging="38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CF03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Organizacje samorządowe </w:t>
            </w:r>
            <w:bookmarkStart w:id="0" w:name="_Hlk212725741"/>
            <w:r w:rsidRPr="00CF03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 organizacje i korporacje zrzeszające jednostki samorządu terytorialnego, w tym organizacji wchodzących w skład Komisji Wspólnej Rządu i Samorządu Terytorialnego</w:t>
            </w:r>
            <w:bookmarkEnd w:id="0"/>
            <w:r w:rsidRPr="00CF03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28" w:type="pct"/>
            <w:shd w:val="clear" w:color="auto" w:fill="auto"/>
          </w:tcPr>
          <w:p w14:paraId="2B2FC07C" w14:textId="77777777" w:rsidR="00043F88" w:rsidRPr="007E1CE9" w:rsidRDefault="00043F88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Organizacje i korporacje zrzeszające jednostki i instytucje samorządu terytorialnego są aktywnym i stałym partnerem </w:t>
            </w: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MFiPR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 Fundusze europejskie są kierowane w znacznej części do samorządów, a przedstawiciele korporacji samorządowych uczestniczą w pracach komitetów i podkomitetów monitorujących różnego rodzaju programów i funduszy. Warto więc wyróżnić ten typ organizacji – działających na styku NGO i administracji publicznej – w katalogu interesariuszy. Jednocześnie organizacje zrzeszające samorządy są organizacjami pozarządowymi w rozumieniu projektu Programu oraz Ustawy.</w:t>
            </w:r>
          </w:p>
        </w:tc>
        <w:tc>
          <w:tcPr>
            <w:tcW w:w="679" w:type="pct"/>
          </w:tcPr>
          <w:p w14:paraId="61F80D9E" w14:textId="77777777" w:rsidR="00043F88" w:rsidRPr="00B3226C" w:rsidRDefault="001F50E7" w:rsidP="00043F8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Uwaga uwzględniona. Dodano punkt w liście interesariuszy Programu. </w:t>
            </w:r>
          </w:p>
        </w:tc>
      </w:tr>
      <w:tr w:rsidR="00466E12" w:rsidRPr="00B3226C" w14:paraId="3EA9A05E" w14:textId="77777777" w:rsidTr="00466E12">
        <w:trPr>
          <w:trHeight w:val="24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4CA7" w14:textId="77777777" w:rsidR="00466E12" w:rsidRPr="00575554" w:rsidRDefault="00466E12" w:rsidP="00466E12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6402" w14:textId="77777777" w:rsidR="00466E12" w:rsidRPr="0000352F" w:rsidRDefault="00466E12" w:rsidP="00403C6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Związek Powiatów Polskich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A6331" w14:textId="77777777" w:rsidR="00466E12" w:rsidRPr="00466E12" w:rsidRDefault="00466E12" w:rsidP="00403C6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5.2. Współpraca niefinansowa (akapit pierwszy)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06B3" w14:textId="77777777" w:rsidR="00466E12" w:rsidRPr="0000352F" w:rsidRDefault="00466E12" w:rsidP="00403C6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E1CE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Warto dopisać wspólne prowadzenie szkoleń jako jedną z form takiej współpracy.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C7D6" w14:textId="77777777" w:rsidR="00466E12" w:rsidRPr="00CF03E8" w:rsidRDefault="00466E12" w:rsidP="00466E12">
            <w:pPr>
              <w:spacing w:after="0" w:line="240" w:lineRule="auto"/>
              <w:ind w:left="38" w:hanging="38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CF03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… przeprowadzeniu działań informacyjno-</w:t>
            </w:r>
          </w:p>
          <w:p w14:paraId="1714292C" w14:textId="77777777" w:rsidR="00466E12" w:rsidRPr="0000352F" w:rsidRDefault="00466E12" w:rsidP="00403C66">
            <w:pPr>
              <w:spacing w:after="0" w:line="240" w:lineRule="auto"/>
              <w:ind w:left="38" w:hanging="38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F03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edukacyjnych (np. organizacja konferencji, seminariów, kampanii, szkoleń z zakresu przepisów prawnych i rozwiązań organizacyjnych) (…).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3AF2" w14:textId="77777777" w:rsidR="00466E12" w:rsidRPr="0000352F" w:rsidRDefault="00466E12" w:rsidP="00466E12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7E1CE9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Prowadzenie szkoleń różnego typu – zarówno dla podmiotów instytucjonalnych jak i osób fizycznych – to znaczna część działań organizacji pozarządowych. Warto w tym zakresie promować współpracę na tym polu z tak wyspecjalizowanym ministerstwem jak Ministerstwo Funduszy i Polityki Regionalnej.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5E6E" w14:textId="77777777" w:rsidR="00466E12" w:rsidRPr="00B3226C" w:rsidRDefault="00851F45" w:rsidP="00403C6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swoim założeniu P</w:t>
            </w:r>
            <w:r w:rsidR="00466E12" w:rsidRPr="002C190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rogram nie obejmuje bezpośrednio komponentu szkoleniowego ani mechanizmu współpracy z NGO w tym zakresie.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Szkolenia</w:t>
            </w:r>
            <w:r w:rsidR="00466E12" w:rsidRPr="002C190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realizowane są w ramach odrębnych działań, w ramach poszczególnych  programów operacyjnych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 uwagi na różnorodność realizowanych zadań i przedsięwzięć.</w:t>
            </w:r>
          </w:p>
        </w:tc>
      </w:tr>
    </w:tbl>
    <w:p w14:paraId="0C79FA09" w14:textId="77777777" w:rsidR="00C271DA" w:rsidRDefault="00C271DA"/>
    <w:sectPr w:rsidR="00C271DA" w:rsidSect="005755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FAA4" w14:textId="77777777" w:rsidR="00E16D94" w:rsidRDefault="00E16D94" w:rsidP="00575554">
      <w:pPr>
        <w:spacing w:after="0" w:line="240" w:lineRule="auto"/>
      </w:pPr>
      <w:r>
        <w:separator/>
      </w:r>
    </w:p>
  </w:endnote>
  <w:endnote w:type="continuationSeparator" w:id="0">
    <w:p w14:paraId="2571A5B1" w14:textId="77777777" w:rsidR="00E16D94" w:rsidRDefault="00E16D94" w:rsidP="0057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9F47A" w14:textId="77777777" w:rsidR="00E16D94" w:rsidRDefault="00E16D94" w:rsidP="00575554">
      <w:pPr>
        <w:spacing w:after="0" w:line="240" w:lineRule="auto"/>
      </w:pPr>
      <w:r>
        <w:separator/>
      </w:r>
    </w:p>
  </w:footnote>
  <w:footnote w:type="continuationSeparator" w:id="0">
    <w:p w14:paraId="343C6822" w14:textId="77777777" w:rsidR="00E16D94" w:rsidRDefault="00E16D94" w:rsidP="00575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60305"/>
    <w:multiLevelType w:val="hybridMultilevel"/>
    <w:tmpl w:val="7FCE7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A086E"/>
    <w:multiLevelType w:val="hybridMultilevel"/>
    <w:tmpl w:val="7FCE7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54"/>
    <w:rsid w:val="0000352F"/>
    <w:rsid w:val="00007DBC"/>
    <w:rsid w:val="00043F88"/>
    <w:rsid w:val="00060C38"/>
    <w:rsid w:val="000B3A86"/>
    <w:rsid w:val="00187C5D"/>
    <w:rsid w:val="001A4A48"/>
    <w:rsid w:val="001C1622"/>
    <w:rsid w:val="001F50E7"/>
    <w:rsid w:val="00204417"/>
    <w:rsid w:val="00272745"/>
    <w:rsid w:val="00273793"/>
    <w:rsid w:val="002943B9"/>
    <w:rsid w:val="00294525"/>
    <w:rsid w:val="00294F1C"/>
    <w:rsid w:val="002C190B"/>
    <w:rsid w:val="00385FED"/>
    <w:rsid w:val="003875A8"/>
    <w:rsid w:val="003D79D8"/>
    <w:rsid w:val="00403C66"/>
    <w:rsid w:val="004158CA"/>
    <w:rsid w:val="00426940"/>
    <w:rsid w:val="00466E12"/>
    <w:rsid w:val="004962A1"/>
    <w:rsid w:val="004A041F"/>
    <w:rsid w:val="004E554A"/>
    <w:rsid w:val="00575554"/>
    <w:rsid w:val="005915EE"/>
    <w:rsid w:val="006103B0"/>
    <w:rsid w:val="006E6784"/>
    <w:rsid w:val="00771CC8"/>
    <w:rsid w:val="007A3B42"/>
    <w:rsid w:val="007E1CE9"/>
    <w:rsid w:val="007E551D"/>
    <w:rsid w:val="00820CF3"/>
    <w:rsid w:val="008416C0"/>
    <w:rsid w:val="00851F45"/>
    <w:rsid w:val="008D322B"/>
    <w:rsid w:val="008E5865"/>
    <w:rsid w:val="008F74EE"/>
    <w:rsid w:val="00962FF4"/>
    <w:rsid w:val="009A484D"/>
    <w:rsid w:val="00A50691"/>
    <w:rsid w:val="00A52A8F"/>
    <w:rsid w:val="00AE4756"/>
    <w:rsid w:val="00B23EEC"/>
    <w:rsid w:val="00B3226C"/>
    <w:rsid w:val="00B34D0E"/>
    <w:rsid w:val="00B91E5F"/>
    <w:rsid w:val="00BB2799"/>
    <w:rsid w:val="00BE7136"/>
    <w:rsid w:val="00C271DA"/>
    <w:rsid w:val="00CF03E8"/>
    <w:rsid w:val="00D43529"/>
    <w:rsid w:val="00D5025A"/>
    <w:rsid w:val="00DD05D0"/>
    <w:rsid w:val="00E123AF"/>
    <w:rsid w:val="00E16D94"/>
    <w:rsid w:val="00E20F35"/>
    <w:rsid w:val="00E231C3"/>
    <w:rsid w:val="00E72CF3"/>
    <w:rsid w:val="00E87D36"/>
    <w:rsid w:val="00EA5A85"/>
    <w:rsid w:val="00F206E7"/>
    <w:rsid w:val="00F657E1"/>
    <w:rsid w:val="00FA2AFF"/>
    <w:rsid w:val="00FA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C7F5"/>
  <w15:chartTrackingRefBased/>
  <w15:docId w15:val="{AD659231-8283-4970-8EDE-6FD129D4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5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555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755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5554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B3226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32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fundusze-regiony/program-wspolpracy-mr-z-organizacjamipozarzadowy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1225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8558</CharactersWithSpaces>
  <SharedDoc>false</SharedDoc>
  <HLinks>
    <vt:vector size="12" baseType="variant"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https://www.gov.pl/</vt:lpwstr>
      </vt:variant>
      <vt:variant>
        <vt:lpwstr/>
      </vt:variant>
      <vt:variant>
        <vt:i4>2949218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https://www.gov.pl/web/fundusze-regiony/program-wspolpracy-mr-z-organizacjamipozarzadowymi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Grabowska-Markiewicz</dc:creator>
  <cp:keywords/>
  <cp:lastModifiedBy>Czachor Małgorzata</cp:lastModifiedBy>
  <cp:revision>4</cp:revision>
  <dcterms:created xsi:type="dcterms:W3CDTF">2025-11-21T07:31:00Z</dcterms:created>
  <dcterms:modified xsi:type="dcterms:W3CDTF">2025-11-21T08:26:00Z</dcterms:modified>
</cp:coreProperties>
</file>