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4AC3B" w14:textId="5E8B85E0" w:rsidR="00EE0DD0" w:rsidRPr="001A5DFB" w:rsidRDefault="00EE0DD0" w:rsidP="00F27F52">
      <w:pPr>
        <w:spacing w:before="240" w:after="240" w:line="240" w:lineRule="auto"/>
        <w:rPr>
          <w:rFonts w:ascii="Times New Roman" w:hAnsi="Times New Roman"/>
          <w:b/>
          <w:color w:val="000000" w:themeColor="text1"/>
          <w:sz w:val="32"/>
          <w:szCs w:val="32"/>
          <w:u w:val="single"/>
        </w:rPr>
      </w:pPr>
      <w:r w:rsidRPr="001A5DFB"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  <w:t>Tekst odczytywa</w:t>
      </w:r>
      <w:r w:rsidR="0056199D" w:rsidRPr="001A5DFB"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  <w:t>l</w:t>
      </w:r>
      <w:r w:rsidRPr="001A5DFB"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  <w:t>ny maszynowo</w:t>
      </w:r>
    </w:p>
    <w:p w14:paraId="0D806038" w14:textId="10F80157" w:rsidR="00DD4183" w:rsidRPr="001A5DFB" w:rsidRDefault="00DD4183" w:rsidP="00F27F52">
      <w:pPr>
        <w:rPr>
          <w:color w:val="000000" w:themeColor="text1"/>
          <w:sz w:val="24"/>
          <w:szCs w:val="24"/>
        </w:rPr>
      </w:pPr>
    </w:p>
    <w:p w14:paraId="0A4DB981" w14:textId="4880503C" w:rsidR="00DD4183" w:rsidRPr="001A5DFB" w:rsidRDefault="00DD4183" w:rsidP="00F27F52">
      <w:pPr>
        <w:shd w:val="clear" w:color="auto" w:fill="FFFFFF"/>
        <w:spacing w:after="0" w:line="360" w:lineRule="auto"/>
        <w:textAlignment w:val="baseline"/>
        <w:outlineLvl w:val="1"/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</w:pPr>
      <w:r w:rsidRPr="001A5DFB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>Przedmiot działalności i kompetencje</w:t>
      </w:r>
      <w:r w:rsidR="001A5DFB" w:rsidRPr="001A5DFB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 xml:space="preserve"> P</w:t>
      </w:r>
      <w:r w:rsidRPr="001A5DFB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>rokuratury</w:t>
      </w:r>
      <w:r w:rsidR="00FD1BB9" w:rsidRPr="001A5DFB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1A5DFB" w:rsidRPr="001A5DFB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>R</w:t>
      </w:r>
      <w:r w:rsidR="000469CA" w:rsidRPr="001A5DFB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>ejonowej</w:t>
      </w:r>
    </w:p>
    <w:p w14:paraId="2C8AEC5E" w14:textId="689A962E" w:rsidR="00DD4183" w:rsidRPr="001A5DFB" w:rsidRDefault="00DD4183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A5DFB">
        <w:rPr>
          <w:rFonts w:cstheme="minorHAnsi"/>
          <w:color w:val="000000" w:themeColor="text1"/>
          <w:sz w:val="24"/>
          <w:szCs w:val="24"/>
        </w:rPr>
        <w:t xml:space="preserve">Prokuratura wykonuje zadania w zakresie ścigania przestępstw oraz stoi na straży praworządności. </w:t>
      </w:r>
    </w:p>
    <w:p w14:paraId="701C9D24" w14:textId="65D5EDDB" w:rsidR="00FD1BB9" w:rsidRPr="001A5DFB" w:rsidRDefault="00FD1BB9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A5DFB">
        <w:rPr>
          <w:rFonts w:cstheme="minorHAnsi"/>
          <w:color w:val="000000" w:themeColor="text1"/>
          <w:sz w:val="24"/>
          <w:szCs w:val="24"/>
        </w:rPr>
        <w:t>Działania prokuratury określają przepisy:</w:t>
      </w:r>
    </w:p>
    <w:p w14:paraId="14C56D16" w14:textId="77777777" w:rsidR="00FD1BB9" w:rsidRPr="001A5DFB" w:rsidRDefault="00FD1BB9" w:rsidP="00F27F52">
      <w:pPr>
        <w:pStyle w:val="Akapitzlist"/>
        <w:numPr>
          <w:ilvl w:val="0"/>
          <w:numId w:val="12"/>
        </w:numPr>
        <w:spacing w:after="0" w:line="360" w:lineRule="auto"/>
        <w:ind w:left="284" w:hanging="284"/>
        <w:contextualSpacing w:val="0"/>
        <w:rPr>
          <w:rFonts w:cstheme="minorHAnsi"/>
          <w:color w:val="000000" w:themeColor="text1"/>
          <w:sz w:val="24"/>
          <w:szCs w:val="24"/>
        </w:rPr>
      </w:pPr>
      <w:r w:rsidRPr="001A5DFB">
        <w:rPr>
          <w:rFonts w:cstheme="minorHAnsi"/>
          <w:color w:val="000000" w:themeColor="text1"/>
          <w:sz w:val="24"/>
          <w:szCs w:val="24"/>
        </w:rPr>
        <w:t>Ustawa z dnia 28 stycznia 2016 roku Prawo o prokuraturze;</w:t>
      </w:r>
    </w:p>
    <w:p w14:paraId="74F693F8" w14:textId="77777777" w:rsidR="00FD1BB9" w:rsidRPr="001A5DFB" w:rsidRDefault="00FD1BB9" w:rsidP="00F27F52">
      <w:pPr>
        <w:pStyle w:val="Akapitzlist"/>
        <w:numPr>
          <w:ilvl w:val="0"/>
          <w:numId w:val="12"/>
        </w:numPr>
        <w:spacing w:after="0" w:line="360" w:lineRule="auto"/>
        <w:ind w:left="284" w:hanging="284"/>
        <w:contextualSpacing w:val="0"/>
        <w:rPr>
          <w:rFonts w:cstheme="minorHAnsi"/>
          <w:color w:val="000000" w:themeColor="text1"/>
          <w:sz w:val="24"/>
          <w:szCs w:val="24"/>
        </w:rPr>
      </w:pPr>
      <w:r w:rsidRPr="001A5DFB">
        <w:rPr>
          <w:rFonts w:cstheme="minorHAnsi"/>
          <w:color w:val="000000" w:themeColor="text1"/>
          <w:sz w:val="24"/>
          <w:szCs w:val="24"/>
        </w:rPr>
        <w:t>Rozporządzenie Ministra Sprawiedliwości z dnia 7 kwietnia 2016 roku Regulamin wewnętrznego urzędowania powszechnych jednostek organizacyjnych prokuratury;</w:t>
      </w:r>
    </w:p>
    <w:p w14:paraId="32978D07" w14:textId="5413367D" w:rsidR="00FD1BB9" w:rsidRPr="001A5DFB" w:rsidRDefault="00FD1BB9" w:rsidP="00F27F52">
      <w:pPr>
        <w:pStyle w:val="Akapitzlist"/>
        <w:numPr>
          <w:ilvl w:val="0"/>
          <w:numId w:val="12"/>
        </w:numPr>
        <w:spacing w:after="0" w:line="360" w:lineRule="auto"/>
        <w:ind w:left="284" w:hanging="284"/>
        <w:contextualSpacing w:val="0"/>
        <w:rPr>
          <w:rFonts w:cstheme="minorHAnsi"/>
          <w:color w:val="000000" w:themeColor="text1"/>
          <w:sz w:val="24"/>
          <w:szCs w:val="24"/>
        </w:rPr>
      </w:pPr>
      <w:r w:rsidRPr="001A5DFB">
        <w:rPr>
          <w:rFonts w:cstheme="minorHAnsi"/>
          <w:color w:val="000000" w:themeColor="text1"/>
          <w:sz w:val="24"/>
          <w:szCs w:val="24"/>
        </w:rPr>
        <w:t xml:space="preserve">Rozporządzenie Ministra Sprawiedliwości z dnia 19 lutego 2016 roku w sprawie utworzenia Wydziałów Zamiejscowych Departamentu do Spraw Przestępczości Zorganizowanej i Korupcji Prokuratury Krajowej, prokuratur regionalnych, okręgowych </w:t>
      </w:r>
      <w:r w:rsidR="008C7066" w:rsidRPr="001A5DFB">
        <w:rPr>
          <w:rFonts w:cstheme="minorHAnsi"/>
          <w:color w:val="000000" w:themeColor="text1"/>
          <w:sz w:val="24"/>
          <w:szCs w:val="24"/>
        </w:rPr>
        <w:br/>
      </w:r>
      <w:r w:rsidRPr="001A5DFB">
        <w:rPr>
          <w:rFonts w:cstheme="minorHAnsi"/>
          <w:color w:val="000000" w:themeColor="text1"/>
          <w:sz w:val="24"/>
          <w:szCs w:val="24"/>
        </w:rPr>
        <w:t>i rejonowych oraz ustalenia ich siedzib i obszarów właściwości.</w:t>
      </w:r>
    </w:p>
    <w:p w14:paraId="7BF77D13" w14:textId="22788639" w:rsidR="00E22E1F" w:rsidRPr="001A5DFB" w:rsidRDefault="00E22E1F" w:rsidP="00E22E1F">
      <w:pPr>
        <w:spacing w:line="360" w:lineRule="auto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1A5DFB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Do podstawowych zadań prokuratury rejonowej należy zapewnienie udziału prokuratora </w:t>
      </w:r>
      <w:r w:rsidR="008C7066" w:rsidRPr="001A5DFB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</w:r>
      <w:r w:rsidRPr="001A5DFB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w postępowaniach prowadzonych na podstawie ustawy przed sądami powszechnymi, </w:t>
      </w:r>
      <w:r w:rsidR="008C7066" w:rsidRPr="001A5DFB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</w:r>
      <w:r w:rsidRPr="001A5DFB">
        <w:rPr>
          <w:rFonts w:cstheme="minorHAnsi"/>
          <w:color w:val="000000" w:themeColor="text1"/>
          <w:sz w:val="24"/>
          <w:szCs w:val="24"/>
          <w:shd w:val="clear" w:color="auto" w:fill="FFFFFF"/>
        </w:rPr>
        <w:t>a w jednostkach, w których utworzono działy do spraw wojskowych, także przed sądami wojskowymi, prowadzenie i nadzorowanie postępowań przygotowawczych, a w jednostkach, w których utworzono działy do spraw wojskowych, także w sprawach podlegających orzecznictwu wojskowych sądów garnizonowych.</w:t>
      </w:r>
    </w:p>
    <w:p w14:paraId="62D00B00" w14:textId="1E8AAA6C" w:rsidR="00FD1BB9" w:rsidRPr="001A5DFB" w:rsidRDefault="00FD1BB9" w:rsidP="00F27F52">
      <w:pPr>
        <w:spacing w:after="0" w:line="360" w:lineRule="auto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26F64B53" w14:textId="77777777" w:rsidR="00A40DAD" w:rsidRPr="001A5DFB" w:rsidRDefault="00FD1BB9" w:rsidP="00A40DAD">
      <w:pPr>
        <w:spacing w:after="0" w:line="36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1A5DFB">
        <w:rPr>
          <w:rFonts w:cstheme="minorHAnsi"/>
          <w:b/>
          <w:bCs/>
          <w:color w:val="000000" w:themeColor="text1"/>
          <w:sz w:val="24"/>
          <w:szCs w:val="24"/>
        </w:rPr>
        <w:t xml:space="preserve">Struktura organizacyjna Prokuratury </w:t>
      </w:r>
      <w:r w:rsidR="00CD6843" w:rsidRPr="001A5DFB">
        <w:rPr>
          <w:rFonts w:cstheme="minorHAnsi"/>
          <w:b/>
          <w:bCs/>
          <w:color w:val="000000" w:themeColor="text1"/>
          <w:sz w:val="24"/>
          <w:szCs w:val="24"/>
        </w:rPr>
        <w:t xml:space="preserve">Rejonowej w </w:t>
      </w:r>
      <w:r w:rsidR="00A40DAD" w:rsidRPr="001A5DFB">
        <w:rPr>
          <w:rFonts w:cstheme="minorHAnsi"/>
          <w:b/>
          <w:bCs/>
          <w:color w:val="000000" w:themeColor="text1"/>
          <w:sz w:val="24"/>
          <w:szCs w:val="24"/>
        </w:rPr>
        <w:t>Cieszynie</w:t>
      </w:r>
    </w:p>
    <w:p w14:paraId="59EDA0A9" w14:textId="15D1E044" w:rsidR="00FD1BB9" w:rsidRPr="001A5DFB" w:rsidRDefault="00FD1BB9" w:rsidP="00A40DAD">
      <w:pPr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1A5DFB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 xml:space="preserve">Kierownictwo Prokuratury </w:t>
      </w:r>
      <w:r w:rsidR="00E22E1F" w:rsidRPr="001A5DFB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 xml:space="preserve">Rejonowej </w:t>
      </w:r>
      <w:r w:rsidR="002811A1" w:rsidRPr="001A5DFB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 xml:space="preserve">w </w:t>
      </w:r>
      <w:r w:rsidR="00566322" w:rsidRPr="001A5DFB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>Cieszynie</w:t>
      </w:r>
      <w:r w:rsidR="00CD6843" w:rsidRPr="001A5DFB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 xml:space="preserve"> </w:t>
      </w:r>
      <w:r w:rsidRPr="001A5DFB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>stanowią:</w:t>
      </w:r>
      <w:r w:rsidR="00F27F52" w:rsidRPr="001A5DFB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 xml:space="preserve"> </w:t>
      </w:r>
      <w:r w:rsidRPr="001A5DFB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 xml:space="preserve">Prokurator </w:t>
      </w:r>
      <w:r w:rsidR="00E22E1F" w:rsidRPr="001A5DFB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>Rejonowy</w:t>
      </w:r>
      <w:r w:rsidRPr="001A5DFB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 xml:space="preserve"> </w:t>
      </w:r>
      <w:r w:rsidR="001A5DFB" w:rsidRPr="001A5DFB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br/>
      </w:r>
      <w:r w:rsidRPr="001A5DFB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>w</w:t>
      </w:r>
      <w:r w:rsidR="001A5DFB" w:rsidRPr="001A5DFB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 xml:space="preserve"> </w:t>
      </w:r>
      <w:r w:rsidR="00566322" w:rsidRPr="001A5DFB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>Cieszynie</w:t>
      </w:r>
      <w:r w:rsidR="00CD6843" w:rsidRPr="001A5DFB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 xml:space="preserve"> </w:t>
      </w:r>
      <w:r w:rsidR="00F27F52" w:rsidRPr="001A5DFB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 xml:space="preserve">oraz </w:t>
      </w:r>
      <w:r w:rsidRPr="001A5DFB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>Zastępc</w:t>
      </w:r>
      <w:r w:rsidR="002811A1" w:rsidRPr="001A5DFB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>a</w:t>
      </w:r>
      <w:r w:rsidRPr="001A5DFB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 xml:space="preserve"> Prokuratora </w:t>
      </w:r>
      <w:r w:rsidR="00E22E1F" w:rsidRPr="001A5DFB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>Rejonowego</w:t>
      </w:r>
      <w:r w:rsidR="00CD6843" w:rsidRPr="001A5DFB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 xml:space="preserve"> w </w:t>
      </w:r>
      <w:r w:rsidR="00566322" w:rsidRPr="001A5DFB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>Cieszynie</w:t>
      </w:r>
      <w:r w:rsidR="009F2FB0" w:rsidRPr="001A5DFB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>.</w:t>
      </w:r>
      <w:r w:rsidRPr="001A5DFB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 xml:space="preserve"> </w:t>
      </w:r>
    </w:p>
    <w:p w14:paraId="529BDB42" w14:textId="17AFA2EB" w:rsidR="00FD1BB9" w:rsidRPr="001A5DFB" w:rsidRDefault="00FD1BB9" w:rsidP="00F27F52">
      <w:pPr>
        <w:tabs>
          <w:tab w:val="left" w:pos="284"/>
        </w:tabs>
        <w:spacing w:after="0" w:line="360" w:lineRule="auto"/>
        <w:ind w:hanging="720"/>
        <w:rPr>
          <w:rFonts w:cstheme="minorHAnsi"/>
          <w:color w:val="000000" w:themeColor="text1"/>
          <w:sz w:val="24"/>
          <w:szCs w:val="24"/>
        </w:rPr>
      </w:pPr>
    </w:p>
    <w:p w14:paraId="1E9D5953" w14:textId="533A4F2E" w:rsidR="00CE66E5" w:rsidRPr="001A5DFB" w:rsidRDefault="00CB4C59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A5DFB">
        <w:rPr>
          <w:rFonts w:cstheme="minorHAnsi"/>
          <w:color w:val="000000" w:themeColor="text1"/>
          <w:sz w:val="24"/>
          <w:szCs w:val="24"/>
        </w:rPr>
        <w:t xml:space="preserve">Siedziba </w:t>
      </w:r>
      <w:r w:rsidR="00CE66E5" w:rsidRPr="001A5DFB">
        <w:rPr>
          <w:rFonts w:cstheme="minorHAnsi"/>
          <w:color w:val="000000" w:themeColor="text1"/>
          <w:sz w:val="24"/>
          <w:szCs w:val="24"/>
        </w:rPr>
        <w:t>Prokuratur</w:t>
      </w:r>
      <w:r w:rsidRPr="001A5DFB">
        <w:rPr>
          <w:rFonts w:cstheme="minorHAnsi"/>
          <w:color w:val="000000" w:themeColor="text1"/>
          <w:sz w:val="24"/>
          <w:szCs w:val="24"/>
        </w:rPr>
        <w:t>y</w:t>
      </w:r>
      <w:r w:rsidR="00CE66E5" w:rsidRPr="001A5DFB">
        <w:rPr>
          <w:rFonts w:cstheme="minorHAnsi"/>
          <w:color w:val="000000" w:themeColor="text1"/>
          <w:sz w:val="24"/>
          <w:szCs w:val="24"/>
        </w:rPr>
        <w:t xml:space="preserve"> </w:t>
      </w:r>
      <w:r w:rsidR="00E22E1F" w:rsidRPr="001A5DFB">
        <w:rPr>
          <w:rFonts w:cstheme="minorHAnsi"/>
          <w:color w:val="000000" w:themeColor="text1"/>
          <w:sz w:val="24"/>
          <w:szCs w:val="24"/>
        </w:rPr>
        <w:t>Rejonowej</w:t>
      </w:r>
      <w:r w:rsidR="00B66F01" w:rsidRPr="001A5DFB">
        <w:rPr>
          <w:rFonts w:cstheme="minorHAnsi"/>
          <w:color w:val="000000" w:themeColor="text1"/>
          <w:sz w:val="24"/>
          <w:szCs w:val="24"/>
        </w:rPr>
        <w:t xml:space="preserve"> w </w:t>
      </w:r>
      <w:r w:rsidR="00A40DAD" w:rsidRPr="001A5DFB">
        <w:rPr>
          <w:rFonts w:cstheme="minorHAnsi"/>
          <w:color w:val="000000" w:themeColor="text1"/>
          <w:sz w:val="24"/>
          <w:szCs w:val="24"/>
        </w:rPr>
        <w:t>Cieszynie</w:t>
      </w:r>
      <w:r w:rsidR="00CD6843" w:rsidRPr="001A5DFB">
        <w:rPr>
          <w:rFonts w:cstheme="minorHAnsi"/>
          <w:color w:val="000000" w:themeColor="text1"/>
          <w:sz w:val="24"/>
          <w:szCs w:val="24"/>
        </w:rPr>
        <w:t xml:space="preserve"> </w:t>
      </w:r>
      <w:r w:rsidR="00CE66E5" w:rsidRPr="001A5DFB">
        <w:rPr>
          <w:rFonts w:cstheme="minorHAnsi"/>
          <w:color w:val="000000" w:themeColor="text1"/>
          <w:sz w:val="24"/>
          <w:szCs w:val="24"/>
        </w:rPr>
        <w:t>znajduje się w</w:t>
      </w:r>
      <w:r w:rsidR="00B66F01" w:rsidRPr="001A5DFB">
        <w:rPr>
          <w:rFonts w:cstheme="minorHAnsi"/>
          <w:color w:val="000000" w:themeColor="text1"/>
          <w:sz w:val="24"/>
          <w:szCs w:val="24"/>
        </w:rPr>
        <w:t xml:space="preserve"> </w:t>
      </w:r>
      <w:r w:rsidR="001A5DFB" w:rsidRPr="001A5DFB">
        <w:rPr>
          <w:rFonts w:cstheme="minorHAnsi"/>
          <w:color w:val="000000" w:themeColor="text1"/>
          <w:sz w:val="24"/>
          <w:szCs w:val="24"/>
        </w:rPr>
        <w:t>budynku S</w:t>
      </w:r>
      <w:r w:rsidR="00285A6A">
        <w:rPr>
          <w:rFonts w:cstheme="minorHAnsi"/>
          <w:color w:val="000000" w:themeColor="text1"/>
          <w:sz w:val="24"/>
          <w:szCs w:val="24"/>
        </w:rPr>
        <w:t>ą</w:t>
      </w:r>
      <w:r w:rsidR="001A5DFB" w:rsidRPr="001A5DFB">
        <w:rPr>
          <w:rFonts w:cstheme="minorHAnsi"/>
          <w:color w:val="000000" w:themeColor="text1"/>
          <w:sz w:val="24"/>
          <w:szCs w:val="24"/>
        </w:rPr>
        <w:t xml:space="preserve">du Rejonowego </w:t>
      </w:r>
      <w:r w:rsidR="001A5DFB" w:rsidRPr="001A5DFB">
        <w:rPr>
          <w:rFonts w:cstheme="minorHAnsi"/>
          <w:color w:val="000000" w:themeColor="text1"/>
          <w:sz w:val="24"/>
          <w:szCs w:val="24"/>
        </w:rPr>
        <w:br/>
        <w:t>w Cieszynie</w:t>
      </w:r>
      <w:r w:rsidRPr="001A5DFB">
        <w:rPr>
          <w:rFonts w:cstheme="minorHAnsi"/>
          <w:color w:val="000000" w:themeColor="text1"/>
          <w:sz w:val="24"/>
          <w:szCs w:val="24"/>
        </w:rPr>
        <w:t xml:space="preserve"> przy</w:t>
      </w:r>
      <w:r w:rsidR="003F568D" w:rsidRPr="001A5DFB">
        <w:rPr>
          <w:rFonts w:cstheme="minorHAnsi"/>
          <w:color w:val="000000" w:themeColor="text1"/>
          <w:sz w:val="24"/>
          <w:szCs w:val="24"/>
        </w:rPr>
        <w:t xml:space="preserve"> </w:t>
      </w:r>
      <w:r w:rsidR="00CE66E5" w:rsidRPr="001A5DFB">
        <w:rPr>
          <w:rFonts w:cstheme="minorHAnsi"/>
          <w:color w:val="000000" w:themeColor="text1"/>
          <w:sz w:val="24"/>
          <w:szCs w:val="24"/>
        </w:rPr>
        <w:t>ulic</w:t>
      </w:r>
      <w:r w:rsidRPr="001A5DFB">
        <w:rPr>
          <w:rFonts w:cstheme="minorHAnsi"/>
          <w:color w:val="000000" w:themeColor="text1"/>
          <w:sz w:val="24"/>
          <w:szCs w:val="24"/>
        </w:rPr>
        <w:t>y</w:t>
      </w:r>
      <w:r w:rsidR="00CD6843" w:rsidRPr="001A5DFB">
        <w:rPr>
          <w:rFonts w:cstheme="minorHAnsi"/>
          <w:color w:val="000000" w:themeColor="text1"/>
          <w:sz w:val="24"/>
          <w:szCs w:val="24"/>
        </w:rPr>
        <w:t xml:space="preserve"> </w:t>
      </w:r>
      <w:r w:rsidR="00A40DAD" w:rsidRPr="001A5DFB">
        <w:rPr>
          <w:rFonts w:cstheme="minorHAnsi"/>
          <w:color w:val="000000" w:themeColor="text1"/>
          <w:sz w:val="24"/>
          <w:szCs w:val="24"/>
        </w:rPr>
        <w:t>Garncarskiej 8</w:t>
      </w:r>
      <w:r w:rsidR="009F2FB0" w:rsidRPr="001A5DFB">
        <w:rPr>
          <w:rFonts w:cstheme="minorHAnsi"/>
          <w:color w:val="000000" w:themeColor="text1"/>
          <w:sz w:val="24"/>
          <w:szCs w:val="24"/>
        </w:rPr>
        <w:t>.</w:t>
      </w:r>
      <w:r w:rsidR="00CE66E5" w:rsidRPr="001A5DFB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71FA7AA" w14:textId="77777777" w:rsidR="009F2FB0" w:rsidRPr="001A5DFB" w:rsidRDefault="009F2FB0" w:rsidP="00F27F52">
      <w:pPr>
        <w:spacing w:after="0" w:line="360" w:lineRule="auto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416DDE8B" w14:textId="1B30ED22" w:rsidR="00110016" w:rsidRPr="001A5DFB" w:rsidRDefault="00110016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A5DFB">
        <w:rPr>
          <w:rFonts w:cstheme="minorHAnsi"/>
          <w:color w:val="000000" w:themeColor="text1"/>
          <w:sz w:val="24"/>
          <w:szCs w:val="24"/>
        </w:rPr>
        <w:t xml:space="preserve">Budynek </w:t>
      </w:r>
      <w:r w:rsidR="00DD4D6B" w:rsidRPr="001A5DFB">
        <w:rPr>
          <w:rFonts w:cstheme="minorHAnsi"/>
          <w:color w:val="000000" w:themeColor="text1"/>
          <w:sz w:val="24"/>
          <w:szCs w:val="24"/>
        </w:rPr>
        <w:t xml:space="preserve">nie </w:t>
      </w:r>
      <w:r w:rsidRPr="001A5DFB">
        <w:rPr>
          <w:rFonts w:cstheme="minorHAnsi"/>
          <w:color w:val="000000" w:themeColor="text1"/>
          <w:sz w:val="24"/>
          <w:szCs w:val="24"/>
        </w:rPr>
        <w:t>jest przystosowany do obsługi osób z niepełnosprawnościami</w:t>
      </w:r>
      <w:r w:rsidR="00DD4D6B" w:rsidRPr="001A5DFB">
        <w:rPr>
          <w:rFonts w:cstheme="minorHAnsi"/>
          <w:color w:val="000000" w:themeColor="text1"/>
          <w:sz w:val="24"/>
          <w:szCs w:val="24"/>
        </w:rPr>
        <w:t xml:space="preserve">, ale </w:t>
      </w:r>
      <w:r w:rsidR="009F2FB0" w:rsidRPr="001A5DFB">
        <w:rPr>
          <w:rFonts w:cstheme="minorHAnsi"/>
          <w:color w:val="000000" w:themeColor="text1"/>
          <w:sz w:val="24"/>
          <w:szCs w:val="24"/>
        </w:rPr>
        <w:t>nasi</w:t>
      </w:r>
      <w:r w:rsidRPr="001A5DFB">
        <w:rPr>
          <w:rFonts w:cstheme="minorHAnsi"/>
          <w:color w:val="000000" w:themeColor="text1"/>
          <w:sz w:val="24"/>
          <w:szCs w:val="24"/>
        </w:rPr>
        <w:t xml:space="preserve"> pracownicy pomogą Ci się do niego dostać oraz w nim poruszać:</w:t>
      </w:r>
    </w:p>
    <w:p w14:paraId="13CEFEDE" w14:textId="50D304E4" w:rsidR="00110016" w:rsidRPr="001A5DFB" w:rsidRDefault="001A5DFB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A5DFB">
        <w:rPr>
          <w:rFonts w:cstheme="minorHAnsi"/>
          <w:color w:val="000000" w:themeColor="text1"/>
          <w:sz w:val="24"/>
          <w:szCs w:val="24"/>
        </w:rPr>
        <w:t>d</w:t>
      </w:r>
      <w:r w:rsidR="00110016" w:rsidRPr="001A5DFB">
        <w:rPr>
          <w:rFonts w:cstheme="minorHAnsi"/>
          <w:color w:val="000000" w:themeColor="text1"/>
          <w:sz w:val="24"/>
          <w:szCs w:val="24"/>
        </w:rPr>
        <w:t xml:space="preserve">o </w:t>
      </w:r>
      <w:r w:rsidR="008C7066" w:rsidRPr="001A5DFB">
        <w:rPr>
          <w:rFonts w:cstheme="minorHAnsi"/>
          <w:color w:val="000000" w:themeColor="text1"/>
          <w:sz w:val="24"/>
          <w:szCs w:val="24"/>
        </w:rPr>
        <w:t xml:space="preserve">budynku od ulicy Garncarskiej prowadzą dwustopniowe schody bez barierki, </w:t>
      </w:r>
      <w:r w:rsidR="00110016" w:rsidRPr="001A5DFB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2E38A7F4" w14:textId="3482E69E" w:rsidR="00110016" w:rsidRPr="001A5DFB" w:rsidRDefault="001A5DFB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A5DFB">
        <w:rPr>
          <w:rFonts w:cstheme="minorHAnsi"/>
          <w:color w:val="000000" w:themeColor="text1"/>
          <w:sz w:val="24"/>
          <w:szCs w:val="24"/>
        </w:rPr>
        <w:t>w</w:t>
      </w:r>
      <w:r w:rsidR="00110016" w:rsidRPr="001A5DFB">
        <w:rPr>
          <w:rFonts w:cstheme="minorHAnsi"/>
          <w:color w:val="000000" w:themeColor="text1"/>
          <w:sz w:val="24"/>
          <w:szCs w:val="24"/>
        </w:rPr>
        <w:t xml:space="preserve">ejście dla osób na wózkach znajduje się </w:t>
      </w:r>
      <w:r w:rsidR="008C7066" w:rsidRPr="001A5DFB">
        <w:rPr>
          <w:rFonts w:cstheme="minorHAnsi"/>
          <w:color w:val="000000" w:themeColor="text1"/>
          <w:sz w:val="24"/>
          <w:szCs w:val="24"/>
        </w:rPr>
        <w:t xml:space="preserve">od ulicy Chrobrego, </w:t>
      </w:r>
    </w:p>
    <w:p w14:paraId="74178FFF" w14:textId="5AA66617" w:rsidR="00110016" w:rsidRPr="001A5DFB" w:rsidRDefault="001A5DFB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A5DFB">
        <w:rPr>
          <w:rFonts w:cstheme="minorHAnsi"/>
          <w:color w:val="000000" w:themeColor="text1"/>
          <w:sz w:val="24"/>
          <w:szCs w:val="24"/>
        </w:rPr>
        <w:t>w</w:t>
      </w:r>
      <w:r w:rsidR="008C7066" w:rsidRPr="001A5DFB">
        <w:rPr>
          <w:rFonts w:cstheme="minorHAnsi"/>
          <w:color w:val="000000" w:themeColor="text1"/>
          <w:sz w:val="24"/>
          <w:szCs w:val="24"/>
        </w:rPr>
        <w:t xml:space="preserve">ewnątrz </w:t>
      </w:r>
      <w:r w:rsidR="00110016" w:rsidRPr="001A5DFB">
        <w:rPr>
          <w:rFonts w:cstheme="minorHAnsi"/>
          <w:color w:val="000000" w:themeColor="text1"/>
          <w:sz w:val="24"/>
          <w:szCs w:val="24"/>
        </w:rPr>
        <w:t xml:space="preserve">budynku jest </w:t>
      </w:r>
      <w:r w:rsidR="00B66F01" w:rsidRPr="001A5DFB">
        <w:rPr>
          <w:rFonts w:cstheme="minorHAnsi"/>
          <w:color w:val="000000" w:themeColor="text1"/>
          <w:sz w:val="24"/>
          <w:szCs w:val="24"/>
        </w:rPr>
        <w:t>1 winda</w:t>
      </w:r>
      <w:r w:rsidR="008C7066" w:rsidRPr="001A5DFB">
        <w:rPr>
          <w:rFonts w:cstheme="minorHAnsi"/>
          <w:color w:val="000000" w:themeColor="text1"/>
          <w:sz w:val="24"/>
          <w:szCs w:val="24"/>
        </w:rPr>
        <w:t>,</w:t>
      </w:r>
    </w:p>
    <w:p w14:paraId="7539F37B" w14:textId="009A7361" w:rsidR="00110016" w:rsidRPr="001A5DFB" w:rsidRDefault="001A5DFB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A5DFB">
        <w:rPr>
          <w:rFonts w:cstheme="minorHAnsi"/>
          <w:color w:val="000000" w:themeColor="text1"/>
          <w:sz w:val="24"/>
          <w:szCs w:val="24"/>
        </w:rPr>
        <w:t>to</w:t>
      </w:r>
      <w:r w:rsidR="00110016" w:rsidRPr="001A5DFB">
        <w:rPr>
          <w:rFonts w:cstheme="minorHAnsi"/>
          <w:color w:val="000000" w:themeColor="text1"/>
          <w:sz w:val="24"/>
          <w:szCs w:val="24"/>
        </w:rPr>
        <w:t xml:space="preserve">aleta dla osób z niepełnosprawnościami jest na </w:t>
      </w:r>
      <w:r w:rsidR="008C7066" w:rsidRPr="001A5DFB">
        <w:rPr>
          <w:rFonts w:cstheme="minorHAnsi"/>
          <w:color w:val="000000" w:themeColor="text1"/>
          <w:sz w:val="24"/>
          <w:szCs w:val="24"/>
        </w:rPr>
        <w:t>poziomie 0,</w:t>
      </w:r>
    </w:p>
    <w:p w14:paraId="3CA71BBD" w14:textId="4AF282BB" w:rsidR="00110016" w:rsidRPr="001A5DFB" w:rsidRDefault="001A5DFB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A5DFB">
        <w:rPr>
          <w:rFonts w:cstheme="minorHAnsi"/>
          <w:color w:val="000000" w:themeColor="text1"/>
          <w:sz w:val="24"/>
          <w:szCs w:val="24"/>
        </w:rPr>
        <w:lastRenderedPageBreak/>
        <w:t>p</w:t>
      </w:r>
      <w:r w:rsidR="00B66F01" w:rsidRPr="001A5DFB">
        <w:rPr>
          <w:rFonts w:cstheme="minorHAnsi"/>
          <w:color w:val="000000" w:themeColor="text1"/>
          <w:sz w:val="24"/>
          <w:szCs w:val="24"/>
        </w:rPr>
        <w:t>rz</w:t>
      </w:r>
      <w:r w:rsidR="008C7066" w:rsidRPr="001A5DFB">
        <w:rPr>
          <w:rFonts w:cstheme="minorHAnsi"/>
          <w:color w:val="000000" w:themeColor="text1"/>
          <w:sz w:val="24"/>
          <w:szCs w:val="24"/>
        </w:rPr>
        <w:t xml:space="preserve">ed </w:t>
      </w:r>
      <w:r w:rsidR="00110016" w:rsidRPr="001A5DFB">
        <w:rPr>
          <w:rFonts w:cstheme="minorHAnsi"/>
          <w:color w:val="000000" w:themeColor="text1"/>
          <w:sz w:val="24"/>
          <w:szCs w:val="24"/>
        </w:rPr>
        <w:t>budynk</w:t>
      </w:r>
      <w:r w:rsidR="008C7066" w:rsidRPr="001A5DFB">
        <w:rPr>
          <w:rFonts w:cstheme="minorHAnsi"/>
          <w:color w:val="000000" w:themeColor="text1"/>
          <w:sz w:val="24"/>
          <w:szCs w:val="24"/>
        </w:rPr>
        <w:t>iem</w:t>
      </w:r>
      <w:r w:rsidR="00110016" w:rsidRPr="001A5DFB">
        <w:rPr>
          <w:rFonts w:cstheme="minorHAnsi"/>
          <w:color w:val="000000" w:themeColor="text1"/>
          <w:sz w:val="24"/>
          <w:szCs w:val="24"/>
        </w:rPr>
        <w:t xml:space="preserve"> </w:t>
      </w:r>
      <w:r w:rsidR="00B66F01" w:rsidRPr="001A5DFB">
        <w:rPr>
          <w:rFonts w:cstheme="minorHAnsi"/>
          <w:color w:val="000000" w:themeColor="text1"/>
          <w:sz w:val="24"/>
          <w:szCs w:val="24"/>
        </w:rPr>
        <w:t>jest 1</w:t>
      </w:r>
      <w:r w:rsidR="00110016" w:rsidRPr="001A5DFB">
        <w:rPr>
          <w:rFonts w:cstheme="minorHAnsi"/>
          <w:color w:val="000000" w:themeColor="text1"/>
          <w:sz w:val="24"/>
          <w:szCs w:val="24"/>
        </w:rPr>
        <w:t xml:space="preserve"> miejsc</w:t>
      </w:r>
      <w:r w:rsidR="00B66F01" w:rsidRPr="001A5DFB">
        <w:rPr>
          <w:rFonts w:cstheme="minorHAnsi"/>
          <w:color w:val="000000" w:themeColor="text1"/>
          <w:sz w:val="24"/>
          <w:szCs w:val="24"/>
        </w:rPr>
        <w:t>e</w:t>
      </w:r>
      <w:r w:rsidR="00110016" w:rsidRPr="001A5DFB">
        <w:rPr>
          <w:rFonts w:cstheme="minorHAnsi"/>
          <w:color w:val="000000" w:themeColor="text1"/>
          <w:sz w:val="24"/>
          <w:szCs w:val="24"/>
        </w:rPr>
        <w:t xml:space="preserve"> parkingowe dla osób z niepełnosprawnościami.</w:t>
      </w:r>
    </w:p>
    <w:p w14:paraId="3274EB0A" w14:textId="77777777" w:rsidR="008C7066" w:rsidRPr="001A5DFB" w:rsidRDefault="008C7066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3F80F17D" w14:textId="5EA9C845" w:rsidR="00110016" w:rsidRPr="001A5DFB" w:rsidRDefault="00110016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A5DFB">
        <w:rPr>
          <w:rFonts w:cstheme="minorHAnsi"/>
          <w:color w:val="000000" w:themeColor="text1"/>
          <w:sz w:val="24"/>
          <w:szCs w:val="24"/>
        </w:rPr>
        <w:t xml:space="preserve">Do budynku </w:t>
      </w:r>
      <w:r w:rsidR="00B75AD6" w:rsidRPr="001A5DFB">
        <w:rPr>
          <w:rFonts w:cstheme="minorHAnsi"/>
          <w:color w:val="000000" w:themeColor="text1"/>
          <w:sz w:val="24"/>
          <w:szCs w:val="24"/>
        </w:rPr>
        <w:t xml:space="preserve">można </w:t>
      </w:r>
      <w:r w:rsidRPr="001A5DFB">
        <w:rPr>
          <w:rFonts w:cstheme="minorHAnsi"/>
          <w:color w:val="000000" w:themeColor="text1"/>
          <w:sz w:val="24"/>
          <w:szCs w:val="24"/>
        </w:rPr>
        <w:t xml:space="preserve">wejść </w:t>
      </w:r>
      <w:r w:rsidRPr="001A5DFB">
        <w:rPr>
          <w:rFonts w:cstheme="minorHAnsi"/>
          <w:b/>
          <w:bCs/>
          <w:color w:val="000000" w:themeColor="text1"/>
          <w:sz w:val="24"/>
          <w:szCs w:val="24"/>
        </w:rPr>
        <w:t>z psem asystującym.</w:t>
      </w:r>
    </w:p>
    <w:p w14:paraId="535E3C92" w14:textId="77777777" w:rsidR="008C7066" w:rsidRPr="001A5DFB" w:rsidRDefault="008C7066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2BD44A95" w14:textId="4A69AEA8" w:rsidR="00110016" w:rsidRPr="001A5DFB" w:rsidRDefault="003F568D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A5DFB">
        <w:rPr>
          <w:rFonts w:cstheme="minorHAnsi"/>
          <w:color w:val="000000" w:themeColor="text1"/>
          <w:sz w:val="24"/>
          <w:szCs w:val="24"/>
        </w:rPr>
        <w:t xml:space="preserve">Aby uzyskać pomoc </w:t>
      </w:r>
      <w:r w:rsidR="00110016" w:rsidRPr="001A5DFB">
        <w:rPr>
          <w:rFonts w:cstheme="minorHAnsi"/>
          <w:color w:val="000000" w:themeColor="text1"/>
          <w:sz w:val="24"/>
          <w:szCs w:val="24"/>
        </w:rPr>
        <w:t>przy wejściu do budynku</w:t>
      </w:r>
      <w:r w:rsidR="00EC6B57" w:rsidRPr="001A5DFB">
        <w:rPr>
          <w:rFonts w:cstheme="minorHAnsi"/>
          <w:color w:val="000000" w:themeColor="text1"/>
          <w:sz w:val="24"/>
          <w:szCs w:val="24"/>
        </w:rPr>
        <w:t xml:space="preserve"> </w:t>
      </w:r>
      <w:r w:rsidR="009D3429" w:rsidRPr="001A5DFB">
        <w:rPr>
          <w:rFonts w:cstheme="minorHAnsi"/>
          <w:color w:val="000000" w:themeColor="text1"/>
          <w:sz w:val="24"/>
          <w:szCs w:val="24"/>
        </w:rPr>
        <w:t>należy poinformować pracownika ochrony</w:t>
      </w:r>
      <w:r w:rsidRPr="001A5DFB">
        <w:rPr>
          <w:rFonts w:cstheme="minorHAnsi"/>
          <w:color w:val="000000" w:themeColor="text1"/>
          <w:sz w:val="24"/>
          <w:szCs w:val="24"/>
        </w:rPr>
        <w:t>.</w:t>
      </w:r>
      <w:r w:rsidR="00CB4C59" w:rsidRPr="001A5DFB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3F31645B" w14:textId="4155DDEB" w:rsidR="00110016" w:rsidRPr="001A5DFB" w:rsidRDefault="00110016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A5DFB">
        <w:rPr>
          <w:rFonts w:cstheme="minorHAnsi"/>
          <w:color w:val="000000" w:themeColor="text1"/>
          <w:sz w:val="24"/>
          <w:szCs w:val="24"/>
        </w:rPr>
        <w:t xml:space="preserve">Pracownik </w:t>
      </w:r>
      <w:r w:rsidR="009D3429" w:rsidRPr="001A5DFB">
        <w:rPr>
          <w:rFonts w:cstheme="minorHAnsi"/>
          <w:color w:val="000000" w:themeColor="text1"/>
          <w:sz w:val="24"/>
          <w:szCs w:val="24"/>
        </w:rPr>
        <w:t xml:space="preserve">ochrony </w:t>
      </w:r>
      <w:r w:rsidRPr="001A5DFB">
        <w:rPr>
          <w:rFonts w:cstheme="minorHAnsi"/>
          <w:color w:val="000000" w:themeColor="text1"/>
          <w:sz w:val="24"/>
          <w:szCs w:val="24"/>
        </w:rPr>
        <w:t>przyjdzie i pomoże</w:t>
      </w:r>
      <w:r w:rsidR="00CB4C59" w:rsidRPr="001A5DFB">
        <w:rPr>
          <w:rFonts w:cstheme="minorHAnsi"/>
          <w:color w:val="000000" w:themeColor="text1"/>
          <w:sz w:val="24"/>
          <w:szCs w:val="24"/>
        </w:rPr>
        <w:t xml:space="preserve"> Ci</w:t>
      </w:r>
      <w:r w:rsidRPr="001A5DFB">
        <w:rPr>
          <w:rFonts w:cstheme="minorHAnsi"/>
          <w:color w:val="000000" w:themeColor="text1"/>
          <w:sz w:val="24"/>
          <w:szCs w:val="24"/>
        </w:rPr>
        <w:t xml:space="preserve"> wejść do budynku.</w:t>
      </w:r>
    </w:p>
    <w:p w14:paraId="614360CA" w14:textId="77777777" w:rsidR="00B75AD6" w:rsidRPr="001A5DFB" w:rsidRDefault="00B75AD6" w:rsidP="00F27F52">
      <w:pPr>
        <w:spacing w:after="0" w:line="360" w:lineRule="auto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7BBE17DB" w14:textId="62C8DAD9" w:rsidR="009C6C15" w:rsidRPr="001A5DFB" w:rsidRDefault="00B75AD6" w:rsidP="00F27F52">
      <w:pPr>
        <w:spacing w:after="0" w:line="36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1A5DFB">
        <w:rPr>
          <w:rFonts w:cstheme="minorHAnsi"/>
          <w:b/>
          <w:bCs/>
          <w:color w:val="000000" w:themeColor="text1"/>
          <w:sz w:val="24"/>
          <w:szCs w:val="24"/>
        </w:rPr>
        <w:t xml:space="preserve">Kontakt z Prokuraturą </w:t>
      </w:r>
      <w:r w:rsidR="00E22E1F" w:rsidRPr="001A5DFB">
        <w:rPr>
          <w:rFonts w:cstheme="minorHAnsi"/>
          <w:b/>
          <w:bCs/>
          <w:color w:val="000000" w:themeColor="text1"/>
          <w:sz w:val="24"/>
          <w:szCs w:val="24"/>
        </w:rPr>
        <w:t>Rejonową</w:t>
      </w:r>
      <w:r w:rsidR="009D3429" w:rsidRPr="001A5DFB">
        <w:rPr>
          <w:rFonts w:cstheme="minorHAnsi"/>
          <w:b/>
          <w:bCs/>
          <w:color w:val="000000" w:themeColor="text1"/>
          <w:sz w:val="24"/>
          <w:szCs w:val="24"/>
        </w:rPr>
        <w:t xml:space="preserve"> w </w:t>
      </w:r>
      <w:r w:rsidR="00A40DAD" w:rsidRPr="001A5DFB">
        <w:rPr>
          <w:rFonts w:cstheme="minorHAnsi"/>
          <w:b/>
          <w:bCs/>
          <w:color w:val="000000" w:themeColor="text1"/>
          <w:sz w:val="24"/>
          <w:szCs w:val="24"/>
        </w:rPr>
        <w:t>Cieszynie</w:t>
      </w:r>
    </w:p>
    <w:p w14:paraId="78BFE149" w14:textId="27F43FEA" w:rsidR="009C6C15" w:rsidRPr="001A5DFB" w:rsidRDefault="009C6C15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A5DFB">
        <w:rPr>
          <w:rFonts w:cstheme="minorHAnsi"/>
          <w:color w:val="000000" w:themeColor="text1"/>
          <w:sz w:val="24"/>
          <w:szCs w:val="24"/>
        </w:rPr>
        <w:t>Możesz:</w:t>
      </w:r>
    </w:p>
    <w:p w14:paraId="54B00170" w14:textId="62CD282C" w:rsidR="009C6C15" w:rsidRPr="001A5DFB" w:rsidRDefault="009C6C15" w:rsidP="00F27F52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1A5DFB">
        <w:rPr>
          <w:rFonts w:cstheme="minorHAnsi"/>
          <w:b/>
          <w:bCs/>
          <w:color w:val="000000" w:themeColor="text1"/>
          <w:sz w:val="24"/>
          <w:szCs w:val="24"/>
        </w:rPr>
        <w:t xml:space="preserve">zadzwonić pod numer telefonu: </w:t>
      </w:r>
      <w:r w:rsidR="00CD6843" w:rsidRPr="001A5DFB">
        <w:rPr>
          <w:rFonts w:cstheme="minorHAnsi"/>
          <w:b/>
          <w:bCs/>
          <w:color w:val="000000" w:themeColor="text1"/>
          <w:sz w:val="24"/>
          <w:szCs w:val="24"/>
        </w:rPr>
        <w:t>33 47 58</w:t>
      </w:r>
      <w:r w:rsidR="001A5DFB">
        <w:rPr>
          <w:rFonts w:cstheme="minorHAnsi"/>
          <w:b/>
          <w:bCs/>
          <w:color w:val="000000" w:themeColor="text1"/>
          <w:sz w:val="24"/>
          <w:szCs w:val="24"/>
        </w:rPr>
        <w:t> </w:t>
      </w:r>
      <w:r w:rsidR="00A40DAD" w:rsidRPr="001A5DFB">
        <w:rPr>
          <w:rFonts w:cstheme="minorHAnsi"/>
          <w:b/>
          <w:bCs/>
          <w:color w:val="000000" w:themeColor="text1"/>
          <w:sz w:val="24"/>
          <w:szCs w:val="24"/>
        </w:rPr>
        <w:t>3</w:t>
      </w:r>
      <w:r w:rsidR="00CD6843" w:rsidRPr="001A5DFB">
        <w:rPr>
          <w:rFonts w:cstheme="minorHAnsi"/>
          <w:b/>
          <w:bCs/>
          <w:color w:val="000000" w:themeColor="text1"/>
          <w:sz w:val="24"/>
          <w:szCs w:val="24"/>
        </w:rPr>
        <w:t>00</w:t>
      </w:r>
      <w:r w:rsidR="001A5DFB">
        <w:rPr>
          <w:rFonts w:cstheme="minorHAnsi"/>
          <w:b/>
          <w:bCs/>
          <w:color w:val="000000" w:themeColor="text1"/>
          <w:sz w:val="24"/>
          <w:szCs w:val="24"/>
        </w:rPr>
        <w:t>,</w:t>
      </w:r>
    </w:p>
    <w:p w14:paraId="578C7BD8" w14:textId="332B45AF" w:rsidR="009C6C15" w:rsidRPr="001A5DFB" w:rsidRDefault="009C6C15" w:rsidP="00F27F52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A5DFB">
        <w:rPr>
          <w:rFonts w:cstheme="minorHAnsi"/>
          <w:color w:val="000000" w:themeColor="text1"/>
          <w:sz w:val="24"/>
          <w:szCs w:val="24"/>
        </w:rPr>
        <w:t xml:space="preserve">wysłać dokumenty przez </w:t>
      </w:r>
      <w:r w:rsidR="00EC6B57" w:rsidRPr="001A5DFB">
        <w:rPr>
          <w:rFonts w:cstheme="minorHAnsi"/>
          <w:color w:val="000000" w:themeColor="text1"/>
          <w:sz w:val="24"/>
          <w:szCs w:val="24"/>
        </w:rPr>
        <w:t xml:space="preserve">platformę </w:t>
      </w:r>
      <w:r w:rsidRPr="001A5DFB">
        <w:rPr>
          <w:rFonts w:cstheme="minorHAnsi"/>
          <w:color w:val="000000" w:themeColor="text1"/>
          <w:sz w:val="24"/>
          <w:szCs w:val="24"/>
        </w:rPr>
        <w:t>ePUAP,</w:t>
      </w:r>
    </w:p>
    <w:p w14:paraId="5FD99FF1" w14:textId="44EE02F7" w:rsidR="001A5DFB" w:rsidRPr="003517D5" w:rsidRDefault="001A5DFB" w:rsidP="001A5DFB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1A5DFB">
        <w:rPr>
          <w:rFonts w:cstheme="minorHAnsi"/>
          <w:color w:val="000000" w:themeColor="text1"/>
          <w:sz w:val="24"/>
          <w:szCs w:val="24"/>
        </w:rPr>
        <w:t xml:space="preserve">wysłać e-mail na </w:t>
      </w:r>
      <w:r w:rsidRPr="003517D5">
        <w:rPr>
          <w:rFonts w:cstheme="minorHAnsi"/>
          <w:sz w:val="24"/>
          <w:szCs w:val="24"/>
        </w:rPr>
        <w:t xml:space="preserve">adres: </w:t>
      </w:r>
      <w:hyperlink r:id="rId8" w:history="1">
        <w:r w:rsidRPr="003517D5">
          <w:rPr>
            <w:rStyle w:val="Hipercze"/>
            <w:rFonts w:cstheme="minorHAnsi"/>
            <w:color w:val="auto"/>
            <w:sz w:val="24"/>
            <w:szCs w:val="24"/>
          </w:rPr>
          <w:t>biuro.podawcze.prcin@prokuratura.gov.pl</w:t>
        </w:r>
      </w:hyperlink>
      <w:r w:rsidR="005E2844">
        <w:rPr>
          <w:rStyle w:val="Hipercze"/>
          <w:rFonts w:cstheme="minorHAnsi"/>
          <w:color w:val="auto"/>
          <w:sz w:val="24"/>
          <w:szCs w:val="24"/>
        </w:rPr>
        <w:t>,</w:t>
      </w:r>
    </w:p>
    <w:p w14:paraId="04B48251" w14:textId="77777777" w:rsidR="00E62631" w:rsidRPr="001A5DFB" w:rsidRDefault="009C6C15" w:rsidP="00F27F52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A5DFB">
        <w:rPr>
          <w:rFonts w:cstheme="minorHAnsi"/>
          <w:color w:val="000000" w:themeColor="text1"/>
          <w:sz w:val="24"/>
          <w:szCs w:val="24"/>
        </w:rPr>
        <w:t xml:space="preserve">wysłać list na adres: Prokuratura </w:t>
      </w:r>
      <w:r w:rsidR="00D65999" w:rsidRPr="001A5DFB">
        <w:rPr>
          <w:rFonts w:cstheme="minorHAnsi"/>
          <w:color w:val="000000" w:themeColor="text1"/>
          <w:sz w:val="24"/>
          <w:szCs w:val="24"/>
        </w:rPr>
        <w:t xml:space="preserve">Rejonowa </w:t>
      </w:r>
      <w:r w:rsidR="009D3429" w:rsidRPr="001A5DFB">
        <w:rPr>
          <w:rFonts w:cstheme="minorHAnsi"/>
          <w:color w:val="000000" w:themeColor="text1"/>
          <w:sz w:val="24"/>
          <w:szCs w:val="24"/>
        </w:rPr>
        <w:t xml:space="preserve">w </w:t>
      </w:r>
      <w:r w:rsidR="00A40DAD" w:rsidRPr="001A5DFB">
        <w:rPr>
          <w:rFonts w:cstheme="minorHAnsi"/>
          <w:color w:val="000000" w:themeColor="text1"/>
          <w:sz w:val="24"/>
          <w:szCs w:val="24"/>
        </w:rPr>
        <w:t>Cieszynie</w:t>
      </w:r>
      <w:r w:rsidR="00CD6843" w:rsidRPr="001A5DFB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31788FAF" w14:textId="1EDE1D34" w:rsidR="009C6C15" w:rsidRPr="001A5DFB" w:rsidRDefault="009C6C15" w:rsidP="00E62631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A5DFB">
        <w:rPr>
          <w:rFonts w:cstheme="minorHAnsi"/>
          <w:color w:val="000000" w:themeColor="text1"/>
          <w:sz w:val="24"/>
          <w:szCs w:val="24"/>
        </w:rPr>
        <w:t>ul.</w:t>
      </w:r>
      <w:r w:rsidR="00CD6843" w:rsidRPr="001A5DFB">
        <w:rPr>
          <w:rFonts w:cstheme="minorHAnsi"/>
          <w:color w:val="000000" w:themeColor="text1"/>
          <w:sz w:val="24"/>
          <w:szCs w:val="24"/>
        </w:rPr>
        <w:t xml:space="preserve"> </w:t>
      </w:r>
      <w:r w:rsidR="00A40DAD" w:rsidRPr="001A5DFB">
        <w:rPr>
          <w:rFonts w:cstheme="minorHAnsi"/>
          <w:color w:val="000000" w:themeColor="text1"/>
          <w:sz w:val="24"/>
          <w:szCs w:val="24"/>
        </w:rPr>
        <w:t>Garncarska 8</w:t>
      </w:r>
      <w:r w:rsidRPr="001A5DFB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792CFC38" w14:textId="79F49D43" w:rsidR="009C6C15" w:rsidRPr="001A5DFB" w:rsidRDefault="00A40DAD" w:rsidP="00F27F52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A5DFB">
        <w:rPr>
          <w:rFonts w:cstheme="minorHAnsi"/>
          <w:color w:val="000000" w:themeColor="text1"/>
          <w:sz w:val="24"/>
          <w:szCs w:val="24"/>
        </w:rPr>
        <w:t>43</w:t>
      </w:r>
      <w:r w:rsidR="00CD6843" w:rsidRPr="001A5DFB">
        <w:rPr>
          <w:rFonts w:cstheme="minorHAnsi"/>
          <w:color w:val="000000" w:themeColor="text1"/>
          <w:sz w:val="24"/>
          <w:szCs w:val="24"/>
        </w:rPr>
        <w:t>-</w:t>
      </w:r>
      <w:r w:rsidRPr="001A5DFB">
        <w:rPr>
          <w:rFonts w:cstheme="minorHAnsi"/>
          <w:color w:val="000000" w:themeColor="text1"/>
          <w:sz w:val="24"/>
          <w:szCs w:val="24"/>
        </w:rPr>
        <w:t>4</w:t>
      </w:r>
      <w:r w:rsidR="00CD6843" w:rsidRPr="001A5DFB">
        <w:rPr>
          <w:rFonts w:cstheme="minorHAnsi"/>
          <w:color w:val="000000" w:themeColor="text1"/>
          <w:sz w:val="24"/>
          <w:szCs w:val="24"/>
        </w:rPr>
        <w:t xml:space="preserve">00 </w:t>
      </w:r>
      <w:r w:rsidRPr="001A5DFB">
        <w:rPr>
          <w:rFonts w:cstheme="minorHAnsi"/>
          <w:color w:val="000000" w:themeColor="text1"/>
          <w:sz w:val="24"/>
          <w:szCs w:val="24"/>
        </w:rPr>
        <w:t>Cieszyn</w:t>
      </w:r>
    </w:p>
    <w:p w14:paraId="6A0A5366" w14:textId="77777777" w:rsidR="008C7066" w:rsidRPr="001A5DFB" w:rsidRDefault="008C7066" w:rsidP="00D65999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73179201" w14:textId="61468933" w:rsidR="009C6C15" w:rsidRPr="001A5DFB" w:rsidRDefault="009C6C15" w:rsidP="00D65999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A5DFB">
        <w:rPr>
          <w:rFonts w:cstheme="minorHAnsi"/>
          <w:color w:val="000000" w:themeColor="text1"/>
          <w:sz w:val="24"/>
          <w:szCs w:val="24"/>
        </w:rPr>
        <w:t>Możesz też przyjść do Prokuratury osobiście.</w:t>
      </w:r>
    </w:p>
    <w:p w14:paraId="744E6986" w14:textId="77777777" w:rsidR="001F40BD" w:rsidRPr="001A5DFB" w:rsidRDefault="001F40BD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579B2DD2" w14:textId="273E141E" w:rsidR="007303A3" w:rsidRPr="001A5DFB" w:rsidRDefault="00342933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A5DFB">
        <w:rPr>
          <w:rFonts w:cstheme="minorHAnsi"/>
          <w:color w:val="000000" w:themeColor="text1"/>
          <w:sz w:val="24"/>
          <w:szCs w:val="24"/>
        </w:rPr>
        <w:t xml:space="preserve">W Prokuraturze możesz złożyć pismo lub dokumenty oraz spotkać się z pracownikami. </w:t>
      </w:r>
      <w:r w:rsidR="0043088E" w:rsidRPr="001A5DFB">
        <w:rPr>
          <w:rFonts w:cstheme="minorHAnsi"/>
          <w:color w:val="000000" w:themeColor="text1"/>
          <w:sz w:val="24"/>
          <w:szCs w:val="24"/>
        </w:rPr>
        <w:t xml:space="preserve">Poproś </w:t>
      </w:r>
      <w:r w:rsidR="00BE7129" w:rsidRPr="001A5DFB">
        <w:rPr>
          <w:rFonts w:cstheme="minorHAnsi"/>
          <w:color w:val="000000" w:themeColor="text1"/>
          <w:sz w:val="24"/>
          <w:szCs w:val="24"/>
        </w:rPr>
        <w:t xml:space="preserve">pracownika </w:t>
      </w:r>
      <w:r w:rsidR="009D3429" w:rsidRPr="001A5DFB">
        <w:rPr>
          <w:rFonts w:cstheme="minorHAnsi"/>
          <w:color w:val="000000" w:themeColor="text1"/>
          <w:sz w:val="24"/>
          <w:szCs w:val="24"/>
        </w:rPr>
        <w:t>ochrony</w:t>
      </w:r>
      <w:r w:rsidR="0043088E" w:rsidRPr="001A5DFB">
        <w:rPr>
          <w:rFonts w:cstheme="minorHAnsi"/>
          <w:color w:val="000000" w:themeColor="text1"/>
          <w:sz w:val="24"/>
          <w:szCs w:val="24"/>
        </w:rPr>
        <w:t xml:space="preserve"> o wskazanie pomieszczenia lub o skontaktowanie </w:t>
      </w:r>
      <w:r w:rsidR="001A5DFB">
        <w:rPr>
          <w:rFonts w:cstheme="minorHAnsi"/>
          <w:color w:val="000000" w:themeColor="text1"/>
          <w:sz w:val="24"/>
          <w:szCs w:val="24"/>
        </w:rPr>
        <w:br/>
      </w:r>
      <w:r w:rsidR="0043088E" w:rsidRPr="001A5DFB">
        <w:rPr>
          <w:rFonts w:cstheme="minorHAnsi"/>
          <w:color w:val="000000" w:themeColor="text1"/>
          <w:sz w:val="24"/>
          <w:szCs w:val="24"/>
        </w:rPr>
        <w:t>z</w:t>
      </w:r>
      <w:r w:rsidR="001A5DFB">
        <w:rPr>
          <w:rFonts w:cstheme="minorHAnsi"/>
          <w:color w:val="000000" w:themeColor="text1"/>
          <w:sz w:val="24"/>
          <w:szCs w:val="24"/>
        </w:rPr>
        <w:t xml:space="preserve"> </w:t>
      </w:r>
      <w:r w:rsidR="0043088E" w:rsidRPr="001A5DFB">
        <w:rPr>
          <w:rFonts w:cstheme="minorHAnsi"/>
          <w:color w:val="000000" w:themeColor="text1"/>
          <w:sz w:val="24"/>
          <w:szCs w:val="24"/>
        </w:rPr>
        <w:t>pracownikiem.</w:t>
      </w:r>
    </w:p>
    <w:p w14:paraId="7E80D56E" w14:textId="77777777" w:rsidR="00A24F0C" w:rsidRPr="001A5DFB" w:rsidRDefault="00A24F0C" w:rsidP="00226BA1">
      <w:pPr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</w:pPr>
    </w:p>
    <w:p w14:paraId="48E6E0FE" w14:textId="776BD2BF" w:rsidR="0043088E" w:rsidRPr="001A5DFB" w:rsidRDefault="0043088E" w:rsidP="00226BA1">
      <w:pPr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</w:pPr>
      <w:r w:rsidRPr="001A5DFB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>Godziny urzędowania</w:t>
      </w:r>
    </w:p>
    <w:p w14:paraId="5C523F06" w14:textId="13968FA1" w:rsidR="0043088E" w:rsidRPr="001A5DFB" w:rsidRDefault="0043088E" w:rsidP="00F27F52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Prokuratura </w:t>
      </w:r>
      <w:r w:rsidR="00D65999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>Rejonowa</w:t>
      </w:r>
      <w:r w:rsidR="009D3429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w </w:t>
      </w:r>
      <w:r w:rsidR="00A40DAD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>Cieszynie</w:t>
      </w:r>
      <w:r w:rsidR="00CD6843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</w:t>
      </w:r>
      <w:r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>urzęduje od poniedziałku do piątku od godz. 7:30</w:t>
      </w:r>
      <w:r w:rsidR="001F40BD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br/>
      </w:r>
      <w:r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>do godz. 15:30 (z wyjątkiem dni wolnych od pracy i świąt).</w:t>
      </w:r>
    </w:p>
    <w:p w14:paraId="739E5C47" w14:textId="77777777" w:rsidR="008C7066" w:rsidRPr="001A5DFB" w:rsidRDefault="008C7066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</w:pPr>
    </w:p>
    <w:p w14:paraId="5A489F59" w14:textId="292E6325" w:rsidR="0043088E" w:rsidRPr="001A5DFB" w:rsidRDefault="0043088E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</w:pPr>
      <w:r w:rsidRPr="001A5DFB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>Przyjmowanie interesantów</w:t>
      </w:r>
    </w:p>
    <w:p w14:paraId="7E212FFA" w14:textId="482FDC37" w:rsidR="005E2844" w:rsidRPr="001A5DFB" w:rsidRDefault="0043088E" w:rsidP="005E2844">
      <w:pPr>
        <w:pStyle w:val="Akapitzlist"/>
        <w:shd w:val="clear" w:color="auto" w:fill="FFFFFF"/>
        <w:spacing w:after="0" w:line="360" w:lineRule="auto"/>
        <w:ind w:left="0"/>
        <w:textAlignment w:val="baseline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Przyjmowanie interesantów przez wyznaczonych prokuratorów w Prokuraturze </w:t>
      </w:r>
      <w:r w:rsidR="00D65999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Rejonowej </w:t>
      </w:r>
      <w:r w:rsidR="005E2844">
        <w:rPr>
          <w:rFonts w:eastAsia="Times New Roman" w:cstheme="minorHAnsi"/>
          <w:color w:val="000000" w:themeColor="text1"/>
          <w:sz w:val="24"/>
          <w:szCs w:val="24"/>
          <w:lang w:eastAsia="pl-PL"/>
        </w:rPr>
        <w:br/>
      </w:r>
      <w:r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>w</w:t>
      </w:r>
      <w:r w:rsidR="00CD6843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</w:t>
      </w:r>
      <w:r w:rsidR="00A40DAD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>Cieszynie</w:t>
      </w:r>
      <w:r w:rsidR="00CD6843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</w:t>
      </w:r>
      <w:r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>odbywa się</w:t>
      </w:r>
      <w:r w:rsidR="005E2844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(</w:t>
      </w:r>
      <w:r w:rsidR="005E2844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>z wyjątkiem dni wolnych od pracy i świąt)</w:t>
      </w:r>
    </w:p>
    <w:p w14:paraId="12A728D6" w14:textId="5D87166C" w:rsidR="00A40DAD" w:rsidRPr="001A5DFB" w:rsidRDefault="00A40DAD" w:rsidP="001A5DFB">
      <w:pPr>
        <w:pStyle w:val="Akapitzlist"/>
        <w:numPr>
          <w:ilvl w:val="0"/>
          <w:numId w:val="23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>w poniedziałek od godz. 9:00 do godz. 16:30,</w:t>
      </w:r>
    </w:p>
    <w:p w14:paraId="5077F8C3" w14:textId="222A3467" w:rsidR="0043088E" w:rsidRPr="001A5DFB" w:rsidRDefault="009E54C6" w:rsidP="003C5F1E">
      <w:pPr>
        <w:numPr>
          <w:ilvl w:val="0"/>
          <w:numId w:val="21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od </w:t>
      </w:r>
      <w:r w:rsidR="00A40DAD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wtorku </w:t>
      </w:r>
      <w:r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do piątku w godzinach od godz. </w:t>
      </w:r>
      <w:r w:rsidR="00A40DAD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>9:</w:t>
      </w:r>
      <w:r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>00 do godz. 1</w:t>
      </w:r>
      <w:r w:rsidR="00A40DAD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>4</w:t>
      </w:r>
      <w:r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>:00</w:t>
      </w:r>
      <w:r w:rsid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>,</w:t>
      </w:r>
    </w:p>
    <w:p w14:paraId="24ECE2DD" w14:textId="77777777" w:rsidR="00DD4D6B" w:rsidRPr="001A5DFB" w:rsidRDefault="00DD4D6B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</w:pPr>
    </w:p>
    <w:p w14:paraId="4B5553D7" w14:textId="6F1FF415" w:rsidR="00DD4D6B" w:rsidRDefault="00DD4D6B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</w:pPr>
    </w:p>
    <w:p w14:paraId="37E3BC1F" w14:textId="77777777" w:rsidR="005E2844" w:rsidRPr="001A5DFB" w:rsidRDefault="005E2844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</w:pPr>
    </w:p>
    <w:p w14:paraId="258F2FC7" w14:textId="237E489B" w:rsidR="0043088E" w:rsidRPr="001A5DFB" w:rsidRDefault="0043088E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</w:pPr>
      <w:r w:rsidRPr="001A5DFB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lastRenderedPageBreak/>
        <w:t>Przyjmowanie interesantów w sprawach skarg i wniosków</w:t>
      </w:r>
    </w:p>
    <w:p w14:paraId="01289E18" w14:textId="4E45941F" w:rsidR="0043088E" w:rsidRPr="001A5DFB" w:rsidRDefault="0043088E" w:rsidP="00F27F52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Prokurator </w:t>
      </w:r>
      <w:r w:rsidR="00D65999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>Rejonowy</w:t>
      </w:r>
      <w:r w:rsidR="003517D5">
        <w:rPr>
          <w:rFonts w:eastAsia="Times New Roman" w:cstheme="minorHAnsi"/>
          <w:color w:val="000000" w:themeColor="text1"/>
          <w:sz w:val="24"/>
          <w:szCs w:val="24"/>
          <w:lang w:eastAsia="pl-PL"/>
        </w:rPr>
        <w:t>,</w:t>
      </w:r>
      <w:r w:rsidR="00D65999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</w:t>
      </w:r>
      <w:r w:rsidR="003C5F1E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a pod jego nieobecność Zastępca Prokuratora </w:t>
      </w:r>
      <w:r w:rsidR="00D65999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>Rejonowego</w:t>
      </w:r>
      <w:r w:rsidR="003C5F1E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>, przyjmują interesantów</w:t>
      </w:r>
      <w:r w:rsid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, </w:t>
      </w:r>
      <w:r w:rsidR="003C5F1E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>w tym w ramach skarg i wniosków</w:t>
      </w:r>
      <w:r w:rsidR="005E2844">
        <w:rPr>
          <w:rFonts w:eastAsia="Times New Roman" w:cstheme="minorHAnsi"/>
          <w:color w:val="000000" w:themeColor="text1"/>
          <w:sz w:val="24"/>
          <w:szCs w:val="24"/>
          <w:lang w:eastAsia="pl-PL"/>
        </w:rPr>
        <w:t>,</w:t>
      </w:r>
      <w:r w:rsidR="003C5F1E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</w:t>
      </w:r>
      <w:r w:rsidR="009E54C6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>w każd</w:t>
      </w:r>
      <w:r w:rsidR="00A40DAD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>y poniedziałek</w:t>
      </w:r>
      <w:r w:rsidR="009E54C6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od godz. 1</w:t>
      </w:r>
      <w:r w:rsidR="00A40DAD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>4</w:t>
      </w:r>
      <w:r w:rsidR="009E54C6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>:00 do godz. 16:00</w:t>
      </w:r>
      <w:r w:rsid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</w:t>
      </w:r>
      <w:r w:rsidR="001A5DFB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>(z wyjątkiem dni wolnych od pracy i świąt)</w:t>
      </w:r>
      <w:r w:rsidR="003517D5">
        <w:rPr>
          <w:rFonts w:eastAsia="Times New Roman" w:cstheme="minorHAnsi"/>
          <w:color w:val="000000" w:themeColor="text1"/>
          <w:sz w:val="24"/>
          <w:szCs w:val="24"/>
          <w:lang w:eastAsia="pl-PL"/>
        </w:rPr>
        <w:t>.</w:t>
      </w:r>
    </w:p>
    <w:p w14:paraId="3416A980" w14:textId="77777777" w:rsidR="008C7066" w:rsidRPr="001A5DFB" w:rsidRDefault="008C7066" w:rsidP="00F27F52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p w14:paraId="21004ECA" w14:textId="77777777" w:rsidR="0043088E" w:rsidRPr="001A5DFB" w:rsidRDefault="0043088E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</w:pPr>
      <w:r w:rsidRPr="001A5DFB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>Przyjmowanie pism</w:t>
      </w:r>
    </w:p>
    <w:p w14:paraId="23DB6959" w14:textId="44FAD31C" w:rsidR="0043088E" w:rsidRPr="001A5DFB" w:rsidRDefault="0043088E" w:rsidP="00F27F52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Pisma kierowane do Prokuratury </w:t>
      </w:r>
      <w:r w:rsidR="00D65999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Rejonowej </w:t>
      </w:r>
      <w:r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można składać w </w:t>
      </w:r>
      <w:r w:rsidR="000E08E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k</w:t>
      </w:r>
      <w:r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>ancelarii w dni robocz</w:t>
      </w:r>
      <w:r w:rsidR="00135B88">
        <w:rPr>
          <w:rFonts w:eastAsia="Times New Roman" w:cstheme="minorHAnsi"/>
          <w:color w:val="000000" w:themeColor="text1"/>
          <w:sz w:val="24"/>
          <w:szCs w:val="24"/>
          <w:lang w:eastAsia="pl-PL"/>
        </w:rPr>
        <w:t>e</w:t>
      </w:r>
      <w:r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</w:t>
      </w:r>
      <w:r w:rsidR="008C7066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br/>
      </w:r>
      <w:r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w godzinach od </w:t>
      </w:r>
      <w:r w:rsidR="009E54C6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godz. </w:t>
      </w:r>
      <w:r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8:00 do </w:t>
      </w:r>
      <w:r w:rsidR="009E54C6"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godz. </w:t>
      </w:r>
      <w:r w:rsidRPr="001A5DFB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15:00. </w:t>
      </w:r>
    </w:p>
    <w:p w14:paraId="7CAE5942" w14:textId="7739C8B9" w:rsidR="00342933" w:rsidRPr="001A5DFB" w:rsidRDefault="00342933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7BAA6A30" w14:textId="735BFF6B" w:rsidR="009C6C15" w:rsidRPr="001A5DFB" w:rsidRDefault="009C6C15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A5DFB">
        <w:rPr>
          <w:rFonts w:cstheme="minorHAnsi"/>
          <w:color w:val="000000" w:themeColor="text1"/>
          <w:sz w:val="24"/>
          <w:szCs w:val="24"/>
        </w:rPr>
        <w:t xml:space="preserve">Jeśli potrzebujesz pomocy </w:t>
      </w:r>
      <w:r w:rsidR="001A5DFB">
        <w:rPr>
          <w:rFonts w:cstheme="minorHAnsi"/>
          <w:color w:val="000000" w:themeColor="text1"/>
          <w:sz w:val="24"/>
          <w:szCs w:val="24"/>
        </w:rPr>
        <w:t>p</w:t>
      </w:r>
      <w:r w:rsidRPr="001A5DFB">
        <w:rPr>
          <w:rFonts w:cstheme="minorHAnsi"/>
          <w:color w:val="000000" w:themeColor="text1"/>
          <w:sz w:val="24"/>
          <w:szCs w:val="24"/>
        </w:rPr>
        <w:t xml:space="preserve">racownicy Prokuratury pomogą Ci uzyskać informacje i załatwić sprawę. </w:t>
      </w:r>
    </w:p>
    <w:p w14:paraId="53B8BB95" w14:textId="77777777" w:rsidR="009C6C15" w:rsidRPr="001A5DFB" w:rsidRDefault="009C6C15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A5DFB">
        <w:rPr>
          <w:rFonts w:cstheme="minorHAnsi"/>
          <w:color w:val="000000" w:themeColor="text1"/>
          <w:sz w:val="24"/>
          <w:szCs w:val="24"/>
        </w:rPr>
        <w:t>Prośbę o pomoc możesz wysłać e-mailem na adres:</w:t>
      </w:r>
    </w:p>
    <w:p w14:paraId="43E99A32" w14:textId="2B629380" w:rsidR="00EC6B57" w:rsidRPr="001A5DFB" w:rsidRDefault="000E08EE" w:rsidP="00F27F52">
      <w:pPr>
        <w:pStyle w:val="Akapitzlist"/>
        <w:numPr>
          <w:ilvl w:val="0"/>
          <w:numId w:val="9"/>
        </w:numPr>
        <w:spacing w:after="0" w:line="360" w:lineRule="auto"/>
        <w:rPr>
          <w:rStyle w:val="Hipercze"/>
          <w:rFonts w:cstheme="minorHAnsi"/>
          <w:b/>
          <w:bCs/>
          <w:color w:val="000000" w:themeColor="text1"/>
          <w:sz w:val="24"/>
          <w:szCs w:val="24"/>
          <w:u w:val="none"/>
        </w:rPr>
      </w:pPr>
      <w:hyperlink r:id="rId9" w:history="1">
        <w:r w:rsidR="00A40DAD" w:rsidRPr="001A5DFB">
          <w:rPr>
            <w:rStyle w:val="Hipercze"/>
            <w:rFonts w:cstheme="minorHAnsi"/>
            <w:b/>
            <w:bCs/>
            <w:color w:val="000000" w:themeColor="text1"/>
            <w:sz w:val="24"/>
            <w:szCs w:val="24"/>
          </w:rPr>
          <w:t>biuro.podawcze.prcin@prokuratura.gov.pl</w:t>
        </w:r>
      </w:hyperlink>
      <w:r w:rsidR="00EC6B57" w:rsidRPr="001A5DFB">
        <w:rPr>
          <w:rStyle w:val="Hipercze"/>
          <w:rFonts w:cstheme="minorHAnsi"/>
          <w:b/>
          <w:bCs/>
          <w:color w:val="000000" w:themeColor="text1"/>
          <w:sz w:val="24"/>
          <w:szCs w:val="24"/>
        </w:rPr>
        <w:t xml:space="preserve"> </w:t>
      </w:r>
    </w:p>
    <w:p w14:paraId="6FC418D9" w14:textId="666EE785" w:rsidR="00342933" w:rsidRPr="001A5DFB" w:rsidRDefault="00342933" w:rsidP="00F27F52">
      <w:pPr>
        <w:spacing w:after="0" w:line="360" w:lineRule="auto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2B0E8FEA" w14:textId="6E6D2DD7" w:rsidR="001A5DFB" w:rsidRDefault="001A5DFB" w:rsidP="001A5DFB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Prokuratura Rejonowa w Cieszynie nie ma własnej strony internetowej, wszelkie informacje znajdują się na stronie internetowej Prokuratury Okręgowej w Bielsku-Białej w zakładce:</w:t>
      </w:r>
      <w:r>
        <w:rPr>
          <w:rFonts w:cstheme="minorHAnsi"/>
          <w:color w:val="000000" w:themeColor="text1"/>
          <w:sz w:val="24"/>
          <w:szCs w:val="24"/>
        </w:rPr>
        <w:br/>
        <w:t>O prokuraturze → Prokuratury Rejonowe.</w:t>
      </w:r>
    </w:p>
    <w:p w14:paraId="68B3D29B" w14:textId="77777777" w:rsidR="001A5DFB" w:rsidRPr="00403BF3" w:rsidRDefault="001A5DFB" w:rsidP="001A5DFB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03BF3">
        <w:rPr>
          <w:rFonts w:cstheme="minorHAnsi"/>
          <w:color w:val="000000" w:themeColor="text1"/>
          <w:sz w:val="24"/>
          <w:szCs w:val="24"/>
        </w:rPr>
        <w:t xml:space="preserve">Strona internetowa Prokuratury </w:t>
      </w:r>
      <w:r>
        <w:rPr>
          <w:rFonts w:cstheme="minorHAnsi"/>
          <w:color w:val="000000" w:themeColor="text1"/>
          <w:sz w:val="24"/>
          <w:szCs w:val="24"/>
        </w:rPr>
        <w:t xml:space="preserve">Okręgowej w Bielsku-Białej </w:t>
      </w:r>
      <w:r w:rsidRPr="00403BF3">
        <w:rPr>
          <w:rFonts w:cstheme="minorHAnsi"/>
          <w:color w:val="000000" w:themeColor="text1"/>
          <w:sz w:val="24"/>
          <w:szCs w:val="24"/>
        </w:rPr>
        <w:t xml:space="preserve">jest częściowo zgodna z ustawą </w:t>
      </w:r>
      <w:r w:rsidRPr="00403BF3">
        <w:rPr>
          <w:rFonts w:cstheme="minorHAnsi"/>
          <w:color w:val="000000" w:themeColor="text1"/>
          <w:sz w:val="24"/>
          <w:szCs w:val="24"/>
        </w:rPr>
        <w:br/>
        <w:t xml:space="preserve">o dostępności cyfrowej stron internetowych i aplikacji mobilnych podmiotów publicznych. </w:t>
      </w:r>
      <w:r>
        <w:rPr>
          <w:rFonts w:cstheme="minorHAnsi"/>
          <w:color w:val="000000" w:themeColor="text1"/>
          <w:sz w:val="24"/>
          <w:szCs w:val="24"/>
        </w:rPr>
        <w:br/>
      </w:r>
      <w:r w:rsidRPr="00403BF3">
        <w:rPr>
          <w:rFonts w:cstheme="minorHAnsi"/>
          <w:color w:val="000000" w:themeColor="text1"/>
          <w:sz w:val="24"/>
          <w:szCs w:val="24"/>
          <w:shd w:val="clear" w:color="auto" w:fill="FFFFFF"/>
        </w:rPr>
        <w:t>W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03BF3">
        <w:rPr>
          <w:rFonts w:cstheme="minorHAnsi"/>
          <w:color w:val="000000" w:themeColor="text1"/>
          <w:sz w:val="24"/>
          <w:szCs w:val="24"/>
          <w:shd w:val="clear" w:color="auto" w:fill="FFFFFF"/>
        </w:rPr>
        <w:t>serwisie istnieją pliki pdf, które utworzone zostały na podstawie dokumentów Word bez właściwie zaznaczonej struktury logicznej lub są skanami dokumentów.</w:t>
      </w:r>
    </w:p>
    <w:sectPr w:rsidR="001A5DFB" w:rsidRPr="00403BF3" w:rsidSect="00652B8D">
      <w:footerReference w:type="default" r:id="rId10"/>
      <w:pgSz w:w="11906" w:h="16838" w:code="9"/>
      <w:pgMar w:top="709" w:right="1418" w:bottom="993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435B8" w14:textId="77777777" w:rsidR="002460B6" w:rsidRDefault="002460B6" w:rsidP="002460B6">
      <w:pPr>
        <w:spacing w:after="0" w:line="240" w:lineRule="auto"/>
      </w:pPr>
      <w:r>
        <w:separator/>
      </w:r>
    </w:p>
  </w:endnote>
  <w:endnote w:type="continuationSeparator" w:id="0">
    <w:p w14:paraId="23A6A8FA" w14:textId="77777777" w:rsidR="002460B6" w:rsidRDefault="002460B6" w:rsidP="00246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602429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002700D" w14:textId="64020857" w:rsidR="002460B6" w:rsidRDefault="002460B6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4D608C7" w14:textId="77777777" w:rsidR="002460B6" w:rsidRDefault="002460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FF99E" w14:textId="77777777" w:rsidR="002460B6" w:rsidRDefault="002460B6" w:rsidP="002460B6">
      <w:pPr>
        <w:spacing w:after="0" w:line="240" w:lineRule="auto"/>
      </w:pPr>
      <w:r>
        <w:separator/>
      </w:r>
    </w:p>
  </w:footnote>
  <w:footnote w:type="continuationSeparator" w:id="0">
    <w:p w14:paraId="15AA7D59" w14:textId="77777777" w:rsidR="002460B6" w:rsidRDefault="002460B6" w:rsidP="002460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860EE"/>
    <w:multiLevelType w:val="multilevel"/>
    <w:tmpl w:val="94AC3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D269FC"/>
    <w:multiLevelType w:val="hybridMultilevel"/>
    <w:tmpl w:val="7E1C8C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C5403"/>
    <w:multiLevelType w:val="hybridMultilevel"/>
    <w:tmpl w:val="7A00EF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A45D2"/>
    <w:multiLevelType w:val="hybridMultilevel"/>
    <w:tmpl w:val="3CA044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D0CEC"/>
    <w:multiLevelType w:val="hybridMultilevel"/>
    <w:tmpl w:val="BA26E4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A7C62"/>
    <w:multiLevelType w:val="multilevel"/>
    <w:tmpl w:val="32288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A90394F"/>
    <w:multiLevelType w:val="multilevel"/>
    <w:tmpl w:val="7DE66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C36270"/>
    <w:multiLevelType w:val="multilevel"/>
    <w:tmpl w:val="4642D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AD6690"/>
    <w:multiLevelType w:val="hybridMultilevel"/>
    <w:tmpl w:val="EBE8B5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E476D7"/>
    <w:multiLevelType w:val="hybridMultilevel"/>
    <w:tmpl w:val="B680BE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8D73CA"/>
    <w:multiLevelType w:val="hybridMultilevel"/>
    <w:tmpl w:val="C94E5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D30D9"/>
    <w:multiLevelType w:val="multilevel"/>
    <w:tmpl w:val="858CC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5E86626"/>
    <w:multiLevelType w:val="hybridMultilevel"/>
    <w:tmpl w:val="26920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FC7E59"/>
    <w:multiLevelType w:val="hybridMultilevel"/>
    <w:tmpl w:val="F34ADD40"/>
    <w:lvl w:ilvl="0" w:tplc="03B6BF5E">
      <w:start w:val="1"/>
      <w:numFmt w:val="bullet"/>
      <w:lvlText w:val="–"/>
      <w:lvlJc w:val="left"/>
      <w:pPr>
        <w:ind w:left="720" w:hanging="360"/>
      </w:pPr>
      <w:rPr>
        <w:rFonts w:ascii="Garamond" w:hAnsi="Garamon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E26C7"/>
    <w:multiLevelType w:val="multilevel"/>
    <w:tmpl w:val="8E8E8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8FE20B2"/>
    <w:multiLevelType w:val="hybridMultilevel"/>
    <w:tmpl w:val="25741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FB1514"/>
    <w:multiLevelType w:val="hybridMultilevel"/>
    <w:tmpl w:val="C98CB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4E4338"/>
    <w:multiLevelType w:val="hybridMultilevel"/>
    <w:tmpl w:val="15001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73403A"/>
    <w:multiLevelType w:val="hybridMultilevel"/>
    <w:tmpl w:val="5A90B9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8058EF"/>
    <w:multiLevelType w:val="hybridMultilevel"/>
    <w:tmpl w:val="061CD8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F96337"/>
    <w:multiLevelType w:val="multilevel"/>
    <w:tmpl w:val="FEE2B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BE26321"/>
    <w:multiLevelType w:val="multilevel"/>
    <w:tmpl w:val="5A586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C8F5AE7"/>
    <w:multiLevelType w:val="multilevel"/>
    <w:tmpl w:val="16D8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46045427">
    <w:abstractNumId w:val="1"/>
  </w:num>
  <w:num w:numId="2" w16cid:durableId="571502282">
    <w:abstractNumId w:val="8"/>
  </w:num>
  <w:num w:numId="3" w16cid:durableId="647512201">
    <w:abstractNumId w:val="12"/>
  </w:num>
  <w:num w:numId="4" w16cid:durableId="1343974871">
    <w:abstractNumId w:val="2"/>
  </w:num>
  <w:num w:numId="5" w16cid:durableId="1096026179">
    <w:abstractNumId w:val="9"/>
  </w:num>
  <w:num w:numId="6" w16cid:durableId="1197163267">
    <w:abstractNumId w:val="4"/>
  </w:num>
  <w:num w:numId="7" w16cid:durableId="2101363914">
    <w:abstractNumId w:val="17"/>
  </w:num>
  <w:num w:numId="8" w16cid:durableId="523373276">
    <w:abstractNumId w:val="15"/>
  </w:num>
  <w:num w:numId="9" w16cid:durableId="995307391">
    <w:abstractNumId w:val="3"/>
  </w:num>
  <w:num w:numId="10" w16cid:durableId="2116055466">
    <w:abstractNumId w:val="19"/>
  </w:num>
  <w:num w:numId="11" w16cid:durableId="1613627579">
    <w:abstractNumId w:val="10"/>
  </w:num>
  <w:num w:numId="12" w16cid:durableId="1339891950">
    <w:abstractNumId w:val="16"/>
  </w:num>
  <w:num w:numId="13" w16cid:durableId="1708678103">
    <w:abstractNumId w:val="13"/>
  </w:num>
  <w:num w:numId="14" w16cid:durableId="1831217220">
    <w:abstractNumId w:val="0"/>
  </w:num>
  <w:num w:numId="15" w16cid:durableId="942766225">
    <w:abstractNumId w:val="14"/>
  </w:num>
  <w:num w:numId="16" w16cid:durableId="1627664558">
    <w:abstractNumId w:val="20"/>
  </w:num>
  <w:num w:numId="17" w16cid:durableId="638918331">
    <w:abstractNumId w:val="22"/>
  </w:num>
  <w:num w:numId="18" w16cid:durableId="844246239">
    <w:abstractNumId w:val="21"/>
  </w:num>
  <w:num w:numId="19" w16cid:durableId="708528438">
    <w:abstractNumId w:val="6"/>
  </w:num>
  <w:num w:numId="20" w16cid:durableId="858931786">
    <w:abstractNumId w:val="5"/>
  </w:num>
  <w:num w:numId="21" w16cid:durableId="2110153827">
    <w:abstractNumId w:val="11"/>
  </w:num>
  <w:num w:numId="22" w16cid:durableId="2070960465">
    <w:abstractNumId w:val="7"/>
  </w:num>
  <w:num w:numId="23" w16cid:durableId="107435590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80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84D"/>
    <w:rsid w:val="0000229F"/>
    <w:rsid w:val="00015A0F"/>
    <w:rsid w:val="000469CA"/>
    <w:rsid w:val="000D6EA9"/>
    <w:rsid w:val="000E08EE"/>
    <w:rsid w:val="00110016"/>
    <w:rsid w:val="00135B88"/>
    <w:rsid w:val="0014023F"/>
    <w:rsid w:val="00140742"/>
    <w:rsid w:val="00143134"/>
    <w:rsid w:val="001759A3"/>
    <w:rsid w:val="00182BA8"/>
    <w:rsid w:val="00185614"/>
    <w:rsid w:val="001A5DFB"/>
    <w:rsid w:val="001B0B92"/>
    <w:rsid w:val="001F40BD"/>
    <w:rsid w:val="002209ED"/>
    <w:rsid w:val="002265F0"/>
    <w:rsid w:val="00226BA1"/>
    <w:rsid w:val="002460B6"/>
    <w:rsid w:val="002811A1"/>
    <w:rsid w:val="00285A6A"/>
    <w:rsid w:val="002C08F9"/>
    <w:rsid w:val="00342933"/>
    <w:rsid w:val="003517D5"/>
    <w:rsid w:val="00352D7A"/>
    <w:rsid w:val="003B25EF"/>
    <w:rsid w:val="003C5F1E"/>
    <w:rsid w:val="003E4244"/>
    <w:rsid w:val="003F3682"/>
    <w:rsid w:val="003F568D"/>
    <w:rsid w:val="004259B8"/>
    <w:rsid w:val="004275CE"/>
    <w:rsid w:val="0043088E"/>
    <w:rsid w:val="00452173"/>
    <w:rsid w:val="00464F02"/>
    <w:rsid w:val="0046631E"/>
    <w:rsid w:val="004A18D2"/>
    <w:rsid w:val="004C2338"/>
    <w:rsid w:val="004D5934"/>
    <w:rsid w:val="004E3ED2"/>
    <w:rsid w:val="005012A1"/>
    <w:rsid w:val="00505EA8"/>
    <w:rsid w:val="0056199D"/>
    <w:rsid w:val="00566322"/>
    <w:rsid w:val="00577ED2"/>
    <w:rsid w:val="005E21E6"/>
    <w:rsid w:val="005E2844"/>
    <w:rsid w:val="006037CA"/>
    <w:rsid w:val="0064444C"/>
    <w:rsid w:val="00652B8D"/>
    <w:rsid w:val="00660403"/>
    <w:rsid w:val="00684134"/>
    <w:rsid w:val="006F6EDD"/>
    <w:rsid w:val="007303A3"/>
    <w:rsid w:val="0079601D"/>
    <w:rsid w:val="007E5217"/>
    <w:rsid w:val="00810AE0"/>
    <w:rsid w:val="008516A2"/>
    <w:rsid w:val="00856743"/>
    <w:rsid w:val="00864058"/>
    <w:rsid w:val="008B3516"/>
    <w:rsid w:val="008C7066"/>
    <w:rsid w:val="00925545"/>
    <w:rsid w:val="0095348F"/>
    <w:rsid w:val="00975DC9"/>
    <w:rsid w:val="00983A70"/>
    <w:rsid w:val="009857B4"/>
    <w:rsid w:val="009C6C15"/>
    <w:rsid w:val="009D3429"/>
    <w:rsid w:val="009E54C6"/>
    <w:rsid w:val="009F2FB0"/>
    <w:rsid w:val="009F5758"/>
    <w:rsid w:val="00A24F0C"/>
    <w:rsid w:val="00A40DAD"/>
    <w:rsid w:val="00A61F1F"/>
    <w:rsid w:val="00A65F56"/>
    <w:rsid w:val="00AC4496"/>
    <w:rsid w:val="00AD321B"/>
    <w:rsid w:val="00AE617C"/>
    <w:rsid w:val="00B53C37"/>
    <w:rsid w:val="00B66F01"/>
    <w:rsid w:val="00B75AD6"/>
    <w:rsid w:val="00B84680"/>
    <w:rsid w:val="00BA3DD3"/>
    <w:rsid w:val="00BE7129"/>
    <w:rsid w:val="00C669FD"/>
    <w:rsid w:val="00C80CD8"/>
    <w:rsid w:val="00CB4C59"/>
    <w:rsid w:val="00CD084D"/>
    <w:rsid w:val="00CD6843"/>
    <w:rsid w:val="00CE66E5"/>
    <w:rsid w:val="00D37D92"/>
    <w:rsid w:val="00D44FD6"/>
    <w:rsid w:val="00D65999"/>
    <w:rsid w:val="00DB4E7D"/>
    <w:rsid w:val="00DC7B27"/>
    <w:rsid w:val="00DD4183"/>
    <w:rsid w:val="00DD4D6B"/>
    <w:rsid w:val="00DE7462"/>
    <w:rsid w:val="00E1769B"/>
    <w:rsid w:val="00E22E1F"/>
    <w:rsid w:val="00E62631"/>
    <w:rsid w:val="00E74880"/>
    <w:rsid w:val="00EC6B57"/>
    <w:rsid w:val="00ED1DE8"/>
    <w:rsid w:val="00EE0DD0"/>
    <w:rsid w:val="00F24BD3"/>
    <w:rsid w:val="00F26046"/>
    <w:rsid w:val="00F27F52"/>
    <w:rsid w:val="00F54918"/>
    <w:rsid w:val="00FC4D00"/>
    <w:rsid w:val="00FD1BB9"/>
    <w:rsid w:val="00FD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49C03043"/>
  <w15:chartTrackingRefBased/>
  <w15:docId w15:val="{C94BB961-E168-4549-B63C-0A04AA3B5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DD41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0229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229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37D92"/>
    <w:pPr>
      <w:ind w:left="720"/>
      <w:contextualSpacing/>
    </w:pPr>
  </w:style>
  <w:style w:type="table" w:styleId="Tabela-Siatka">
    <w:name w:val="Table Grid"/>
    <w:basedOn w:val="Standardowy"/>
    <w:uiPriority w:val="39"/>
    <w:rsid w:val="00856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A65F56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46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60B6"/>
  </w:style>
  <w:style w:type="paragraph" w:styleId="Stopka">
    <w:name w:val="footer"/>
    <w:basedOn w:val="Normalny"/>
    <w:link w:val="StopkaZnak"/>
    <w:uiPriority w:val="99"/>
    <w:unhideWhenUsed/>
    <w:rsid w:val="00246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60B6"/>
  </w:style>
  <w:style w:type="paragraph" w:styleId="NormalnyWeb">
    <w:name w:val="Normal (Web)"/>
    <w:basedOn w:val="Normalny"/>
    <w:uiPriority w:val="99"/>
    <w:unhideWhenUsed/>
    <w:rsid w:val="00143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D4183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FD1B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06562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3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8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7453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6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54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95659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5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86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148584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9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15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01834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2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4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9542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55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8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150192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10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1996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24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978612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1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96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172910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2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5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759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7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31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33656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8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3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49617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6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02779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84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00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86207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6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23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0414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7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30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7418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37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0692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5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00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94989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36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8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1032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32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2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.podawcze.prcin@prokuratura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iuro.podawcze.prcin@prokuratur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5419A-F6D5-4A83-8B13-FB97BEEC6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629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Prokuraturze Regionalnej w Katowicach</vt:lpstr>
    </vt:vector>
  </TitlesOfParts>
  <Company>Prokuratura Regionalna w Katowicach</Company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Prokuraturze Regionalnej w Katowicach</dc:title>
  <dc:subject/>
  <dc:creator>Wawiernia Kinga (RP Katowice)</dc:creator>
  <cp:keywords/>
  <dc:description/>
  <cp:lastModifiedBy>Rzadek Adrian (PO Bielsko-Biała)</cp:lastModifiedBy>
  <cp:revision>15</cp:revision>
  <cp:lastPrinted>2026-08-07T08:35:00Z</cp:lastPrinted>
  <dcterms:created xsi:type="dcterms:W3CDTF">2026-07-29T11:40:00Z</dcterms:created>
  <dcterms:modified xsi:type="dcterms:W3CDTF">2026-08-10T12:42:00Z</dcterms:modified>
</cp:coreProperties>
</file>