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1884" w14:textId="33341E7B" w:rsidR="00BE75CB" w:rsidRPr="00B24F82" w:rsidRDefault="009639AD">
      <w:pPr>
        <w:spacing w:before="46"/>
        <w:ind w:left="8674" w:right="106" w:hanging="24"/>
        <w:jc w:val="right"/>
      </w:pPr>
      <w:r w:rsidRPr="00B24F82">
        <w:t xml:space="preserve">Załącznik nr </w:t>
      </w:r>
      <w:r w:rsidR="00325E6B" w:rsidRPr="00B24F82">
        <w:t>3</w:t>
      </w:r>
      <w:r w:rsidRPr="00B24F82">
        <w:rPr>
          <w:w w:val="99"/>
        </w:rPr>
        <w:t xml:space="preserve"> </w:t>
      </w:r>
      <w:r w:rsidRPr="00B24F82">
        <w:t>Wzór umowy</w:t>
      </w:r>
    </w:p>
    <w:p w14:paraId="68C858AB" w14:textId="77777777" w:rsidR="00BE75CB" w:rsidRPr="00B24F82" w:rsidRDefault="00BE75CB">
      <w:pPr>
        <w:pStyle w:val="Tekstpodstawowy"/>
        <w:ind w:left="0" w:firstLine="0"/>
        <w:jc w:val="left"/>
      </w:pPr>
    </w:p>
    <w:p w14:paraId="68FE745B" w14:textId="77777777" w:rsidR="00BE75CB" w:rsidRPr="00B24F82" w:rsidRDefault="00BE75CB">
      <w:pPr>
        <w:pStyle w:val="Tekstpodstawowy"/>
        <w:spacing w:before="1"/>
        <w:ind w:left="0" w:firstLine="0"/>
        <w:jc w:val="left"/>
      </w:pPr>
    </w:p>
    <w:p w14:paraId="04C2B7E8" w14:textId="77777777" w:rsidR="00BE75CB" w:rsidRPr="00B24F82" w:rsidRDefault="009639AD">
      <w:pPr>
        <w:pStyle w:val="Nagwek1"/>
        <w:spacing w:before="94"/>
      </w:pPr>
      <w:r w:rsidRPr="00B24F82">
        <w:t>UMOWA Nr</w:t>
      </w:r>
      <w:r w:rsidRPr="00B24F82">
        <w:rPr>
          <w:spacing w:val="57"/>
        </w:rPr>
        <w:t xml:space="preserve"> </w:t>
      </w:r>
      <w:r w:rsidRPr="00B24F82">
        <w:t>…………………</w:t>
      </w:r>
    </w:p>
    <w:p w14:paraId="3D15E186" w14:textId="77777777" w:rsidR="00BE75CB" w:rsidRPr="00B24F82" w:rsidRDefault="00BE75CB">
      <w:pPr>
        <w:pStyle w:val="Tekstpodstawowy"/>
        <w:spacing w:before="8"/>
        <w:ind w:left="0" w:firstLine="0"/>
        <w:jc w:val="left"/>
        <w:rPr>
          <w:b/>
        </w:rPr>
      </w:pPr>
    </w:p>
    <w:p w14:paraId="0B79ABE6" w14:textId="3DB8355C" w:rsidR="00BE75CB" w:rsidRPr="00B24F82" w:rsidRDefault="009639AD">
      <w:pPr>
        <w:pStyle w:val="Tekstpodstawowy"/>
        <w:tabs>
          <w:tab w:val="left" w:leader="dot" w:pos="3373"/>
        </w:tabs>
        <w:ind w:left="118" w:firstLine="0"/>
        <w:jc w:val="left"/>
      </w:pPr>
      <w:r w:rsidRPr="00B24F82">
        <w:t>zawarta</w:t>
      </w:r>
      <w:r w:rsidRPr="00B24F82">
        <w:rPr>
          <w:spacing w:val="-1"/>
        </w:rPr>
        <w:t xml:space="preserve"> </w:t>
      </w:r>
      <w:r w:rsidRPr="00B24F82">
        <w:t>w</w:t>
      </w:r>
      <w:r w:rsidRPr="00B24F82">
        <w:rPr>
          <w:spacing w:val="-3"/>
        </w:rPr>
        <w:t xml:space="preserve"> </w:t>
      </w:r>
      <w:r w:rsidRPr="00B24F82">
        <w:t>dniu</w:t>
      </w:r>
      <w:r w:rsidRPr="00B24F82">
        <w:tab/>
        <w:t>202</w:t>
      </w:r>
      <w:r w:rsidR="00325E6B" w:rsidRPr="00B24F82">
        <w:t>5</w:t>
      </w:r>
      <w:r w:rsidRPr="00B24F82">
        <w:t xml:space="preserve"> r. w siedzibie Nadleśnictwa </w:t>
      </w:r>
      <w:r w:rsidR="00C566C4">
        <w:t>Garwolin</w:t>
      </w:r>
      <w:r w:rsidRPr="00B24F82">
        <w:t>,</w:t>
      </w:r>
      <w:r w:rsidRPr="00B24F82">
        <w:rPr>
          <w:spacing w:val="-8"/>
        </w:rPr>
        <w:t xml:space="preserve"> </w:t>
      </w:r>
      <w:r w:rsidRPr="00B24F82">
        <w:t>pomiędzy:</w:t>
      </w:r>
    </w:p>
    <w:p w14:paraId="55C43E57" w14:textId="77777777" w:rsidR="00BE75CB" w:rsidRPr="00B24F82" w:rsidRDefault="00BE75CB">
      <w:pPr>
        <w:pStyle w:val="Tekstpodstawowy"/>
        <w:spacing w:before="6"/>
        <w:ind w:left="0" w:firstLine="0"/>
        <w:jc w:val="left"/>
      </w:pPr>
    </w:p>
    <w:p w14:paraId="64987AC0" w14:textId="7018F33B" w:rsidR="00BE75CB" w:rsidRPr="00B24F82" w:rsidRDefault="009639AD">
      <w:pPr>
        <w:pStyle w:val="Tekstpodstawowy"/>
        <w:spacing w:line="276" w:lineRule="auto"/>
        <w:ind w:left="118" w:firstLine="0"/>
        <w:jc w:val="left"/>
      </w:pPr>
      <w:r w:rsidRPr="00B24F82">
        <w:rPr>
          <w:b/>
        </w:rPr>
        <w:t xml:space="preserve">Nadleśnictwem </w:t>
      </w:r>
      <w:r w:rsidR="00325E6B" w:rsidRPr="00B24F82">
        <w:rPr>
          <w:b/>
        </w:rPr>
        <w:t>Garwolin</w:t>
      </w:r>
      <w:r w:rsidRPr="00B24F82">
        <w:rPr>
          <w:b/>
        </w:rPr>
        <w:t xml:space="preserve"> </w:t>
      </w:r>
      <w:r w:rsidRPr="00B24F82">
        <w:t xml:space="preserve">z siedzibą w </w:t>
      </w:r>
      <w:r w:rsidR="00325E6B" w:rsidRPr="00B24F82">
        <w:t>Miętnem</w:t>
      </w:r>
      <w:r w:rsidRPr="00B24F82">
        <w:t xml:space="preserve">, ul. </w:t>
      </w:r>
      <w:r w:rsidR="00325E6B" w:rsidRPr="00B24F82">
        <w:t>Główna 3</w:t>
      </w:r>
      <w:r w:rsidRPr="00B24F82">
        <w:t xml:space="preserve">, </w:t>
      </w:r>
      <w:r w:rsidR="00325E6B" w:rsidRPr="00B24F82">
        <w:t>08</w:t>
      </w:r>
      <w:r w:rsidRPr="00B24F82">
        <w:t xml:space="preserve">-400 </w:t>
      </w:r>
      <w:r w:rsidR="00325E6B" w:rsidRPr="00B24F82">
        <w:t>Garwolin</w:t>
      </w:r>
      <w:r w:rsidRPr="00B24F82">
        <w:t>,</w:t>
      </w:r>
    </w:p>
    <w:p w14:paraId="3EF00E20" w14:textId="0506BE11" w:rsidR="00BE75CB" w:rsidRPr="00B24F82" w:rsidRDefault="009639AD" w:rsidP="00325E6B">
      <w:pPr>
        <w:pStyle w:val="Tekstpodstawowy"/>
        <w:spacing w:before="1"/>
        <w:ind w:left="118" w:firstLine="0"/>
        <w:jc w:val="left"/>
      </w:pPr>
      <w:r w:rsidRPr="00B24F82">
        <w:t xml:space="preserve">tel. </w:t>
      </w:r>
      <w:r w:rsidR="00325E6B" w:rsidRPr="00B24F82">
        <w:t xml:space="preserve">25 684 11 40, </w:t>
      </w:r>
      <w:r w:rsidRPr="00B24F82">
        <w:t xml:space="preserve">e-mail: </w:t>
      </w:r>
      <w:r w:rsidR="00325E6B" w:rsidRPr="00B24F82">
        <w:t>garwolin</w:t>
      </w:r>
      <w:r w:rsidRPr="00B24F82">
        <w:t>@</w:t>
      </w:r>
      <w:r w:rsidR="00325E6B" w:rsidRPr="00B24F82">
        <w:t>warszawa</w:t>
      </w:r>
      <w:r w:rsidRPr="00B24F82">
        <w:t>.lasy.gov.pl</w:t>
      </w:r>
    </w:p>
    <w:p w14:paraId="1A5AB9AB" w14:textId="670E055E" w:rsidR="00BE75CB" w:rsidRPr="00B24F82" w:rsidRDefault="009639AD">
      <w:pPr>
        <w:pStyle w:val="Tekstpodstawowy"/>
        <w:spacing w:before="38"/>
        <w:ind w:left="118" w:firstLine="0"/>
        <w:jc w:val="left"/>
      </w:pPr>
      <w:r w:rsidRPr="00B24F82">
        <w:t xml:space="preserve">NIP </w:t>
      </w:r>
      <w:r w:rsidR="00325E6B" w:rsidRPr="00B24F82">
        <w:t>826 000 61 04</w:t>
      </w:r>
      <w:r w:rsidRPr="00B24F82">
        <w:t>, REGON</w:t>
      </w:r>
      <w:r w:rsidR="00325E6B" w:rsidRPr="00B24F82">
        <w:t>:  012567163</w:t>
      </w:r>
      <w:r w:rsidRPr="00B24F82">
        <w:t>, reprezentowanym przez …………………………. –</w:t>
      </w:r>
    </w:p>
    <w:p w14:paraId="25919902" w14:textId="77777777" w:rsidR="00BE75CB" w:rsidRPr="00B24F82" w:rsidRDefault="009639AD">
      <w:pPr>
        <w:spacing w:before="35"/>
        <w:ind w:left="118"/>
        <w:rPr>
          <w:b/>
        </w:rPr>
      </w:pPr>
      <w:r w:rsidRPr="00B24F82">
        <w:t xml:space="preserve">Nadleśniczego, zwanym dalej </w:t>
      </w:r>
      <w:r w:rsidRPr="00B24F82">
        <w:rPr>
          <w:b/>
        </w:rPr>
        <w:t>Zamawiającym</w:t>
      </w:r>
    </w:p>
    <w:p w14:paraId="5DA7AAEE" w14:textId="77777777" w:rsidR="00BE75CB" w:rsidRPr="00B24F82" w:rsidRDefault="009639AD">
      <w:pPr>
        <w:pStyle w:val="Tekstpodstawowy"/>
        <w:spacing w:before="40"/>
        <w:ind w:left="118" w:firstLine="0"/>
        <w:jc w:val="left"/>
      </w:pPr>
      <w:r w:rsidRPr="00B24F82">
        <w:t>a</w:t>
      </w:r>
    </w:p>
    <w:p w14:paraId="04555810" w14:textId="77777777" w:rsidR="00BE75CB" w:rsidRPr="00B24F82" w:rsidRDefault="009639AD">
      <w:pPr>
        <w:pStyle w:val="Tekstpodstawowy"/>
        <w:spacing w:before="37"/>
        <w:ind w:left="118" w:firstLine="0"/>
        <w:jc w:val="left"/>
      </w:pPr>
      <w:r w:rsidRPr="00B24F82">
        <w:t>……………………………………………………………………………z siedzibą</w:t>
      </w:r>
      <w:r w:rsidRPr="00B24F82">
        <w:rPr>
          <w:spacing w:val="54"/>
        </w:rPr>
        <w:t xml:space="preserve"> </w:t>
      </w:r>
      <w:r w:rsidRPr="00B24F82">
        <w:t>………………………..</w:t>
      </w:r>
    </w:p>
    <w:p w14:paraId="59200AFE" w14:textId="77777777" w:rsidR="00BE75CB" w:rsidRPr="00B24F82" w:rsidRDefault="009639AD">
      <w:pPr>
        <w:pStyle w:val="Tekstpodstawowy"/>
        <w:tabs>
          <w:tab w:val="left" w:leader="dot" w:pos="6659"/>
        </w:tabs>
        <w:spacing w:before="40"/>
        <w:ind w:left="118" w:firstLine="0"/>
        <w:jc w:val="left"/>
      </w:pPr>
      <w:r w:rsidRPr="00B24F82">
        <w:t>NIP</w:t>
      </w:r>
      <w:r w:rsidRPr="00B24F82">
        <w:rPr>
          <w:spacing w:val="-2"/>
        </w:rPr>
        <w:t xml:space="preserve"> </w:t>
      </w:r>
      <w:r w:rsidRPr="00B24F82">
        <w:t>………………………………, REGON</w:t>
      </w:r>
      <w:r w:rsidRPr="00B24F82">
        <w:tab/>
        <w:t>reprezentowanym przez</w:t>
      </w:r>
    </w:p>
    <w:p w14:paraId="3D52A06B" w14:textId="77777777" w:rsidR="00BE75CB" w:rsidRPr="00B24F82" w:rsidRDefault="009639AD">
      <w:pPr>
        <w:pStyle w:val="Tekstpodstawowy"/>
        <w:spacing w:before="35"/>
        <w:ind w:left="118" w:firstLine="0"/>
        <w:jc w:val="left"/>
      </w:pPr>
      <w:r w:rsidRPr="00B24F82">
        <w:t xml:space="preserve">………………………………… - / zwanym w dalszej treści umowy </w:t>
      </w:r>
      <w:r w:rsidRPr="00B24F82">
        <w:rPr>
          <w:b/>
        </w:rPr>
        <w:t>„Wykonawcą”</w:t>
      </w:r>
      <w:r w:rsidRPr="00B24F82">
        <w:t>,</w:t>
      </w:r>
    </w:p>
    <w:p w14:paraId="25E10329" w14:textId="77777777" w:rsidR="00BE75CB" w:rsidRPr="00B24F82" w:rsidRDefault="00BE75CB">
      <w:pPr>
        <w:pStyle w:val="Tekstpodstawowy"/>
        <w:spacing w:before="8"/>
        <w:ind w:left="0" w:firstLine="0"/>
        <w:jc w:val="left"/>
      </w:pPr>
    </w:p>
    <w:p w14:paraId="44431103" w14:textId="77777777" w:rsidR="00BE75CB" w:rsidRPr="00B24F82" w:rsidRDefault="009639AD">
      <w:pPr>
        <w:pStyle w:val="Tekstpodstawowy"/>
        <w:tabs>
          <w:tab w:val="left" w:leader="dot" w:pos="5526"/>
        </w:tabs>
        <w:spacing w:before="1" w:line="273" w:lineRule="auto"/>
        <w:ind w:left="118" w:right="134" w:firstLine="0"/>
        <w:jc w:val="left"/>
      </w:pPr>
      <w:r w:rsidRPr="00B24F82">
        <w:t>w wyniku przeprowadzonego postępowania o udzielenie zamówienia publicznego w trybie zapytania ofertowego</w:t>
      </w:r>
      <w:r w:rsidRPr="00B24F82">
        <w:rPr>
          <w:spacing w:val="-7"/>
        </w:rPr>
        <w:t xml:space="preserve"> </w:t>
      </w:r>
      <w:r w:rsidRPr="00B24F82">
        <w:t>(znak</w:t>
      </w:r>
      <w:r w:rsidRPr="00B24F82">
        <w:rPr>
          <w:spacing w:val="-1"/>
        </w:rPr>
        <w:t xml:space="preserve"> </w:t>
      </w:r>
      <w:r w:rsidRPr="00B24F82">
        <w:t>sprawy:</w:t>
      </w:r>
      <w:r w:rsidRPr="00B24F82">
        <w:tab/>
        <w:t>), o następującej</w:t>
      </w:r>
      <w:r w:rsidRPr="00B24F82">
        <w:rPr>
          <w:spacing w:val="-2"/>
        </w:rPr>
        <w:t xml:space="preserve"> </w:t>
      </w:r>
      <w:r w:rsidRPr="00B24F82">
        <w:t>treści:</w:t>
      </w:r>
    </w:p>
    <w:p w14:paraId="5BF0871D" w14:textId="77777777" w:rsidR="00BE75CB" w:rsidRPr="00B24F82" w:rsidRDefault="00BE75CB">
      <w:pPr>
        <w:pStyle w:val="Tekstpodstawowy"/>
        <w:ind w:left="0" w:firstLine="0"/>
        <w:jc w:val="left"/>
      </w:pPr>
    </w:p>
    <w:p w14:paraId="357C5A5F" w14:textId="77777777" w:rsidR="00BE75CB" w:rsidRPr="00B24F82" w:rsidRDefault="009639AD">
      <w:pPr>
        <w:pStyle w:val="Nagwek1"/>
        <w:ind w:left="10"/>
      </w:pPr>
      <w:r w:rsidRPr="00B24F82">
        <w:t>§ 1</w:t>
      </w:r>
    </w:p>
    <w:p w14:paraId="6CC2B0EF" w14:textId="4B84B38B" w:rsidR="00BE75CB" w:rsidRPr="00B24F82" w:rsidRDefault="009639AD" w:rsidP="00325E6B">
      <w:pPr>
        <w:pStyle w:val="Akapitzlist"/>
        <w:numPr>
          <w:ilvl w:val="0"/>
          <w:numId w:val="21"/>
        </w:numPr>
        <w:tabs>
          <w:tab w:val="left" w:pos="403"/>
        </w:tabs>
        <w:spacing w:before="160" w:line="276" w:lineRule="auto"/>
        <w:ind w:right="104"/>
        <w:jc w:val="both"/>
      </w:pPr>
      <w:r w:rsidRPr="00B24F82">
        <w:t xml:space="preserve">Zamawiający zleca, a Wykonawca przyjmuje do realizacji </w:t>
      </w:r>
      <w:r w:rsidR="00325E6B" w:rsidRPr="00B24F82">
        <w:rPr>
          <w:b/>
        </w:rPr>
        <w:t>„Opracowani</w:t>
      </w:r>
      <w:r w:rsidR="006C69E4" w:rsidRPr="00B24F82">
        <w:rPr>
          <w:b/>
        </w:rPr>
        <w:t>a</w:t>
      </w:r>
      <w:r w:rsidR="00325E6B" w:rsidRPr="00B24F82">
        <w:rPr>
          <w:b/>
        </w:rPr>
        <w:t xml:space="preserve"> kompletnej wielobranżowej dokumentacji projektowo-kosztorysowej budowy drogi leśnej pożarowej w leśnictwie Miętne oraz drogi wewnętrznej przy budynku nadleśnictwa oraz zapewnienie nadzoru autorskiego na czas realizacji inwestycji</w:t>
      </w:r>
      <w:r w:rsidRPr="00B24F82">
        <w:rPr>
          <w:b/>
        </w:rPr>
        <w:t xml:space="preserve">”, </w:t>
      </w:r>
      <w:r w:rsidRPr="00B24F82">
        <w:t xml:space="preserve">na terenie Nadleśnictwa </w:t>
      </w:r>
      <w:r w:rsidR="006C69E4" w:rsidRPr="00B24F82">
        <w:t>Garwolin</w:t>
      </w:r>
      <w:r w:rsidRPr="00B24F82">
        <w:t xml:space="preserve">, </w:t>
      </w:r>
      <w:r w:rsidR="006C69E4" w:rsidRPr="00B24F82">
        <w:br/>
      </w:r>
      <w:r w:rsidRPr="00B24F82">
        <w:t xml:space="preserve">w leśnictwie </w:t>
      </w:r>
      <w:r w:rsidR="006C69E4" w:rsidRPr="00B24F82">
        <w:t>Miętne</w:t>
      </w:r>
      <w:r w:rsidRPr="00B24F82">
        <w:t>, zwanej dalej „Przedmiotem Umowy” oraz pełnienia nadzoru autorskiego.</w:t>
      </w:r>
    </w:p>
    <w:p w14:paraId="040AACF3" w14:textId="2DC8D558" w:rsidR="00BE75CB" w:rsidRPr="00B24F82" w:rsidRDefault="009639AD">
      <w:pPr>
        <w:pStyle w:val="Akapitzlist"/>
        <w:numPr>
          <w:ilvl w:val="0"/>
          <w:numId w:val="21"/>
        </w:numPr>
        <w:tabs>
          <w:tab w:val="left" w:pos="403"/>
        </w:tabs>
        <w:spacing w:line="249" w:lineRule="exact"/>
        <w:ind w:hanging="285"/>
        <w:jc w:val="both"/>
      </w:pPr>
      <w:r w:rsidRPr="00B24F82">
        <w:t xml:space="preserve">Przedmiot zamówienia składa się z </w:t>
      </w:r>
      <w:r w:rsidR="006C69E4" w:rsidRPr="00B24F82">
        <w:t>3</w:t>
      </w:r>
      <w:r w:rsidR="000E04B3" w:rsidRPr="00B24F82">
        <w:rPr>
          <w:spacing w:val="-4"/>
        </w:rPr>
        <w:t xml:space="preserve"> części</w:t>
      </w:r>
      <w:r w:rsidRPr="00B24F82">
        <w:t>:</w:t>
      </w:r>
    </w:p>
    <w:p w14:paraId="28999DF3" w14:textId="1BFBB870" w:rsidR="00BE75CB" w:rsidRPr="00B24F82" w:rsidRDefault="000E04B3">
      <w:pPr>
        <w:pStyle w:val="Akapitzlist"/>
        <w:numPr>
          <w:ilvl w:val="1"/>
          <w:numId w:val="21"/>
        </w:numPr>
        <w:tabs>
          <w:tab w:val="left" w:pos="686"/>
        </w:tabs>
        <w:spacing w:before="33" w:line="266" w:lineRule="auto"/>
        <w:ind w:right="107"/>
      </w:pPr>
      <w:bookmarkStart w:id="0" w:name="_Hlk196663264"/>
      <w:r w:rsidRPr="00B24F82">
        <w:rPr>
          <w:b/>
        </w:rPr>
        <w:t xml:space="preserve">Część I </w:t>
      </w:r>
      <w:r w:rsidRPr="00B24F82">
        <w:t>przedmiotu umowy - opracowanie kompletnej dokumentacji projektowo-kosztorysowej na zadanie pn. „</w:t>
      </w:r>
      <w:bookmarkStart w:id="1" w:name="_Hlk196663329"/>
      <w:r w:rsidRPr="00B24F82">
        <w:t xml:space="preserve">Budowa drogi </w:t>
      </w:r>
      <w:r w:rsidR="006C69E4" w:rsidRPr="00B24F82">
        <w:t xml:space="preserve">wewnętrznej przy budynku </w:t>
      </w:r>
      <w:bookmarkEnd w:id="1"/>
      <w:r w:rsidR="006C69E4" w:rsidRPr="00B24F82">
        <w:t>nadleśnictwa</w:t>
      </w:r>
      <w:r w:rsidRPr="00B24F82">
        <w:t>”,</w:t>
      </w:r>
    </w:p>
    <w:bookmarkEnd w:id="0"/>
    <w:p w14:paraId="64D92581" w14:textId="1A68D5BB" w:rsidR="006C69E4" w:rsidRPr="00B24F82" w:rsidRDefault="000E04B3" w:rsidP="006C69E4">
      <w:pPr>
        <w:pStyle w:val="Akapitzlist"/>
        <w:numPr>
          <w:ilvl w:val="1"/>
          <w:numId w:val="21"/>
        </w:numPr>
      </w:pPr>
      <w:r w:rsidRPr="00B24F82">
        <w:rPr>
          <w:b/>
          <w:bCs/>
        </w:rPr>
        <w:t>Część</w:t>
      </w:r>
      <w:r w:rsidR="006C69E4" w:rsidRPr="00B24F82">
        <w:rPr>
          <w:b/>
          <w:bCs/>
        </w:rPr>
        <w:t xml:space="preserve"> II</w:t>
      </w:r>
      <w:r w:rsidR="006C69E4" w:rsidRPr="00B24F82">
        <w:t xml:space="preserve"> przedmiotu umowy - opracowanie kompletnej dokumentacji projektowo-kosztorysowej na zadanie pn</w:t>
      </w:r>
      <w:bookmarkStart w:id="2" w:name="_Hlk196663400"/>
      <w:r w:rsidR="006C69E4" w:rsidRPr="00B24F82">
        <w:t>. „Budowa drogi leśnej pożarowej nr 2 w leśnictwie Miętne”,</w:t>
      </w:r>
      <w:bookmarkEnd w:id="2"/>
      <w:r w:rsidR="00211E5A" w:rsidRPr="00B24F82">
        <w:t xml:space="preserve"> w </w:t>
      </w:r>
      <w:r w:rsidR="00C708CA" w:rsidRPr="00B24F82">
        <w:t>rozbiciu</w:t>
      </w:r>
      <w:r w:rsidR="00211E5A" w:rsidRPr="00B24F82">
        <w:t xml:space="preserve"> na dwa odcinki drogowe.</w:t>
      </w:r>
    </w:p>
    <w:p w14:paraId="284D4B8B" w14:textId="02853D9C" w:rsidR="00BE75CB" w:rsidRPr="00B24F82" w:rsidRDefault="000E04B3">
      <w:pPr>
        <w:pStyle w:val="Akapitzlist"/>
        <w:numPr>
          <w:ilvl w:val="1"/>
          <w:numId w:val="21"/>
        </w:numPr>
        <w:tabs>
          <w:tab w:val="left" w:pos="686"/>
        </w:tabs>
        <w:spacing w:before="7" w:line="266" w:lineRule="auto"/>
        <w:ind w:right="110"/>
      </w:pPr>
      <w:r w:rsidRPr="00B24F82">
        <w:rPr>
          <w:b/>
        </w:rPr>
        <w:t xml:space="preserve">Część </w:t>
      </w:r>
      <w:r w:rsidR="006C69E4" w:rsidRPr="00B24F82">
        <w:rPr>
          <w:b/>
        </w:rPr>
        <w:t>I</w:t>
      </w:r>
      <w:r w:rsidRPr="00B24F82">
        <w:rPr>
          <w:b/>
        </w:rPr>
        <w:t xml:space="preserve">II </w:t>
      </w:r>
      <w:r w:rsidRPr="00B24F82">
        <w:t>przedmiotu umowy – pełnienie nadzoru autorskiego w trakcie realizacji robót budowlanych, na podstawie przedmiotu niniejszej</w:t>
      </w:r>
      <w:r w:rsidRPr="00B24F82">
        <w:rPr>
          <w:spacing w:val="2"/>
        </w:rPr>
        <w:t xml:space="preserve"> </w:t>
      </w:r>
      <w:r w:rsidRPr="00B24F82">
        <w:t>umowy.</w:t>
      </w:r>
    </w:p>
    <w:p w14:paraId="3857EC49" w14:textId="66A985D6" w:rsidR="00BE75CB" w:rsidRPr="00B24F82" w:rsidRDefault="000E04B3">
      <w:pPr>
        <w:pStyle w:val="Akapitzlist"/>
        <w:numPr>
          <w:ilvl w:val="0"/>
          <w:numId w:val="21"/>
        </w:numPr>
        <w:tabs>
          <w:tab w:val="left" w:pos="403"/>
        </w:tabs>
        <w:spacing w:before="7"/>
        <w:ind w:hanging="285"/>
        <w:jc w:val="both"/>
      </w:pPr>
      <w:r w:rsidRPr="00B24F82">
        <w:rPr>
          <w:b/>
        </w:rPr>
        <w:t>Część I</w:t>
      </w:r>
      <w:r w:rsidR="006C69E4" w:rsidRPr="00B24F82">
        <w:rPr>
          <w:b/>
        </w:rPr>
        <w:t xml:space="preserve"> </w:t>
      </w:r>
      <w:proofErr w:type="spellStart"/>
      <w:r w:rsidR="006C69E4" w:rsidRPr="00B24F82">
        <w:rPr>
          <w:b/>
        </w:rPr>
        <w:t>i</w:t>
      </w:r>
      <w:proofErr w:type="spellEnd"/>
      <w:r w:rsidR="006C69E4" w:rsidRPr="00B24F82">
        <w:rPr>
          <w:b/>
        </w:rPr>
        <w:t xml:space="preserve"> II</w:t>
      </w:r>
      <w:r w:rsidRPr="00B24F82">
        <w:rPr>
          <w:b/>
        </w:rPr>
        <w:t xml:space="preserve"> </w:t>
      </w:r>
      <w:r w:rsidRPr="00B24F82">
        <w:t>przedmiotu zamówienia</w:t>
      </w:r>
      <w:r w:rsidRPr="00B24F82">
        <w:rPr>
          <w:spacing w:val="-3"/>
        </w:rPr>
        <w:t xml:space="preserve"> </w:t>
      </w:r>
      <w:r w:rsidRPr="00B24F82">
        <w:t>obejmuje:</w:t>
      </w:r>
    </w:p>
    <w:p w14:paraId="20108FBA" w14:textId="77777777" w:rsidR="00BE75CB" w:rsidRPr="00B24F82" w:rsidRDefault="009639AD">
      <w:pPr>
        <w:pStyle w:val="Akapitzlist"/>
        <w:numPr>
          <w:ilvl w:val="0"/>
          <w:numId w:val="20"/>
        </w:numPr>
        <w:tabs>
          <w:tab w:val="left" w:pos="686"/>
        </w:tabs>
        <w:spacing w:before="40" w:line="276" w:lineRule="auto"/>
        <w:ind w:right="183"/>
        <w:jc w:val="both"/>
      </w:pPr>
      <w:r w:rsidRPr="00B24F82">
        <w:t>sporządzenie wniosku wraz z uzyskaniem w imieniu Zamawiającego decyzji o ustaleniu warunków zabudowy zgodnie ustawą z dnia 27 marca 2003 r. o planowaniu</w:t>
      </w:r>
      <w:r w:rsidRPr="00B24F82">
        <w:rPr>
          <w:spacing w:val="20"/>
        </w:rPr>
        <w:t xml:space="preserve"> </w:t>
      </w:r>
      <w:r w:rsidRPr="00B24F82">
        <w:t>i</w:t>
      </w:r>
    </w:p>
    <w:p w14:paraId="366698EE" w14:textId="4FE5EFEF" w:rsidR="00BE75CB" w:rsidRPr="00B24F82" w:rsidRDefault="009639AD">
      <w:pPr>
        <w:pStyle w:val="Tekstpodstawowy"/>
        <w:spacing w:line="276" w:lineRule="auto"/>
        <w:ind w:left="685" w:right="179" w:firstLine="0"/>
      </w:pPr>
      <w:r w:rsidRPr="00B24F82">
        <w:t>zagospodarowaniu przestrzennym (</w:t>
      </w:r>
      <w:proofErr w:type="spellStart"/>
      <w:r w:rsidRPr="00B24F82">
        <w:t>t.j</w:t>
      </w:r>
      <w:proofErr w:type="spellEnd"/>
      <w:r w:rsidRPr="00B24F82">
        <w:t xml:space="preserve">. Dz. U. z 2023 r., poz. 977), wraz z niezbędnymi do jej uzyskania uzgodnieniami i decyzjami, w tym decyzji o środowiskowych uwarunkowaniach </w:t>
      </w:r>
      <w:r w:rsidR="006C69E4" w:rsidRPr="00B24F82">
        <w:br/>
      </w:r>
      <w:r w:rsidRPr="00B24F82">
        <w:t>(o ile zajdzie taka konieczność),</w:t>
      </w:r>
    </w:p>
    <w:p w14:paraId="1905AB72" w14:textId="77777777" w:rsidR="00BE75CB" w:rsidRPr="00B24F82" w:rsidRDefault="009639AD">
      <w:pPr>
        <w:pStyle w:val="Akapitzlist"/>
        <w:numPr>
          <w:ilvl w:val="0"/>
          <w:numId w:val="20"/>
        </w:numPr>
        <w:tabs>
          <w:tab w:val="left" w:pos="686"/>
        </w:tabs>
        <w:spacing w:line="276" w:lineRule="auto"/>
        <w:ind w:right="177"/>
        <w:jc w:val="both"/>
      </w:pPr>
      <w:r w:rsidRPr="00B24F82">
        <w:t>opracowanie operatu wodnoprawnego (o ile zajdzie taka konieczność), odpowiadającego wymogom ustawy z dnia 20 lipca 2017 r. Prawo wodne (</w:t>
      </w:r>
      <w:proofErr w:type="spellStart"/>
      <w:r w:rsidRPr="00B24F82">
        <w:t>t.j</w:t>
      </w:r>
      <w:proofErr w:type="spellEnd"/>
      <w:r w:rsidRPr="00B24F82">
        <w:t>. Dz.U. z 2022 r. poz. 2625 ze zm.) wraz z niezbędnymi uzgodnieniami oraz uzyskanie w imieniu Zamawiającego pozwolenia</w:t>
      </w:r>
      <w:r w:rsidRPr="00B24F82">
        <w:rPr>
          <w:spacing w:val="-1"/>
        </w:rPr>
        <w:t xml:space="preserve"> </w:t>
      </w:r>
      <w:r w:rsidRPr="00B24F82">
        <w:t>wodnoprawnego,</w:t>
      </w:r>
    </w:p>
    <w:p w14:paraId="098EE4BF" w14:textId="77777777" w:rsidR="00BE75CB" w:rsidRPr="00B24F82" w:rsidRDefault="009639AD">
      <w:pPr>
        <w:pStyle w:val="Akapitzlist"/>
        <w:numPr>
          <w:ilvl w:val="0"/>
          <w:numId w:val="20"/>
        </w:numPr>
        <w:tabs>
          <w:tab w:val="left" w:pos="686"/>
        </w:tabs>
        <w:jc w:val="both"/>
      </w:pPr>
      <w:r w:rsidRPr="00B24F82">
        <w:t>opracowanie mapy do celów</w:t>
      </w:r>
      <w:r w:rsidRPr="00B24F82">
        <w:rPr>
          <w:spacing w:val="-6"/>
        </w:rPr>
        <w:t xml:space="preserve"> </w:t>
      </w:r>
      <w:r w:rsidRPr="00B24F82">
        <w:t>projektowych,</w:t>
      </w:r>
    </w:p>
    <w:p w14:paraId="49EA2CEE" w14:textId="77777777" w:rsidR="00BE75CB" w:rsidRPr="00B24F82" w:rsidRDefault="009639AD">
      <w:pPr>
        <w:pStyle w:val="Akapitzlist"/>
        <w:numPr>
          <w:ilvl w:val="0"/>
          <w:numId w:val="20"/>
        </w:numPr>
        <w:tabs>
          <w:tab w:val="left" w:pos="686"/>
        </w:tabs>
        <w:spacing w:before="38" w:line="276" w:lineRule="auto"/>
        <w:ind w:right="181"/>
        <w:jc w:val="both"/>
      </w:pPr>
      <w:r w:rsidRPr="00B24F82">
        <w:t>wykonanie dokumentacji projektowo-kosztorysowej i przygotowanie procesu inwestycyjnego dla budowy dróg leśnych spełniających</w:t>
      </w:r>
      <w:r w:rsidRPr="00B24F82">
        <w:rPr>
          <w:spacing w:val="-6"/>
        </w:rPr>
        <w:t xml:space="preserve"> </w:t>
      </w:r>
      <w:r w:rsidRPr="00B24F82">
        <w:t>kryteria:</w:t>
      </w:r>
    </w:p>
    <w:p w14:paraId="37CA937C" w14:textId="7AC29D1B" w:rsidR="00BE75CB" w:rsidRPr="00B24F82" w:rsidRDefault="009639AD">
      <w:pPr>
        <w:pStyle w:val="Akapitzlist"/>
        <w:numPr>
          <w:ilvl w:val="1"/>
          <w:numId w:val="20"/>
        </w:numPr>
        <w:tabs>
          <w:tab w:val="left" w:pos="971"/>
        </w:tabs>
        <w:spacing w:line="276" w:lineRule="auto"/>
        <w:ind w:right="102"/>
        <w:jc w:val="both"/>
      </w:pPr>
      <w:r w:rsidRPr="00B24F82">
        <w:rPr>
          <w:b/>
        </w:rPr>
        <w:t xml:space="preserve">wykonanie projektu budowlanego </w:t>
      </w:r>
      <w:r w:rsidRPr="00B24F82">
        <w:t xml:space="preserve">(projektu zagospodarowania terenu (PZT), projektu architektoniczno-budowlanego (PAB), projektu technicznego (PT)) - w zakresie określonym w rozporządzeniu Ministra Rozwoju z dnia z dnia 11 września 2020 r. w sprawie szczegółowego zakresu i formy projektu budowlanego (Dz.U. z 2020 r. poz. 1609), stanowiącego podstawę do wydania decyzji o pozwoleniu na budowę (PZT i PAB) </w:t>
      </w:r>
      <w:r w:rsidR="00A961F7" w:rsidRPr="00B24F82">
        <w:br/>
      </w:r>
      <w:r w:rsidRPr="00B24F82">
        <w:lastRenderedPageBreak/>
        <w:t>i realizacji budowy (PT), zgodnie przepisami ustawy z 7 lipca 1994 roku Prawo</w:t>
      </w:r>
      <w:r w:rsidRPr="00B24F82">
        <w:rPr>
          <w:spacing w:val="2"/>
        </w:rPr>
        <w:t xml:space="preserve"> </w:t>
      </w:r>
      <w:r w:rsidRPr="00B24F82">
        <w:t>budowlane</w:t>
      </w:r>
    </w:p>
    <w:p w14:paraId="25690658" w14:textId="3066FC8B" w:rsidR="00BE75CB" w:rsidRPr="00B24F82" w:rsidRDefault="009639AD">
      <w:pPr>
        <w:pStyle w:val="Tekstpodstawowy"/>
        <w:spacing w:before="71" w:line="276" w:lineRule="auto"/>
        <w:ind w:left="970" w:right="109" w:firstLine="0"/>
      </w:pPr>
      <w:r w:rsidRPr="00B24F82">
        <w:t xml:space="preserve">(Dz. U. z 2023 r., poz. 682 ze zm.). Projekt budowlany musi być zgodny z </w:t>
      </w:r>
      <w:r w:rsidR="006C69E4" w:rsidRPr="00B24F82">
        <w:t xml:space="preserve">Wytycznymi prowadzenia robót drogowych w lasach </w:t>
      </w:r>
      <w:r w:rsidRPr="00B24F82">
        <w:t>Warszawa - Bedoń 20</w:t>
      </w:r>
      <w:r w:rsidR="006C69E4" w:rsidRPr="00B24F82">
        <w:t>13</w:t>
      </w:r>
      <w:r w:rsidRPr="00B24F82">
        <w:t>,</w:t>
      </w:r>
    </w:p>
    <w:p w14:paraId="49251916" w14:textId="2C74DD90" w:rsidR="00BE75CB" w:rsidRPr="00B24F82" w:rsidRDefault="009639AD">
      <w:pPr>
        <w:pStyle w:val="Akapitzlist"/>
        <w:numPr>
          <w:ilvl w:val="1"/>
          <w:numId w:val="20"/>
        </w:numPr>
        <w:tabs>
          <w:tab w:val="left" w:pos="971"/>
        </w:tabs>
        <w:spacing w:line="276" w:lineRule="auto"/>
        <w:ind w:right="105"/>
        <w:jc w:val="both"/>
      </w:pPr>
      <w:r w:rsidRPr="00B24F82">
        <w:rPr>
          <w:b/>
        </w:rPr>
        <w:t xml:space="preserve">wykonanie projektu wykonawczego </w:t>
      </w:r>
      <w:r w:rsidRPr="00B24F82">
        <w:t xml:space="preserve">(PW) - opracowanie uzupełnione szczegółami umożliwiającymi wykonanie zamówienia bez konieczności dodatkowych opracowań </w:t>
      </w:r>
      <w:r w:rsidR="00A961F7" w:rsidRPr="00B24F82">
        <w:br/>
      </w:r>
      <w:r w:rsidRPr="00B24F82">
        <w:t xml:space="preserve">i precyzujące warunki wykonania i odbioru danego zakresu robót w formie opisowej </w:t>
      </w:r>
      <w:r w:rsidR="00A961F7" w:rsidRPr="00B24F82">
        <w:br/>
      </w:r>
      <w:r w:rsidRPr="00B24F82">
        <w:t xml:space="preserve">i rysunkowej w zakresie i stopniu dokładności niezbędnym do sporządzenia przedmiaru robót, kosztorysu inwestorskiego, przygotowania oferty przez Wykonawcę i realizacji robót budowlanych wykonane zgodnie z Rozporządzeniem Ministra Rozwoju i Technologii z dnia 20 grudnia 2021 r. w sprawie szczegółowego zakresu </w:t>
      </w:r>
      <w:r w:rsidRPr="00B24F82">
        <w:t>i formy dokumentacji projektowej, specyfikacji technicznych wykonania i odbioru robót budowlanych oraz programu funkcjonalno-użytkowego (Dz. U. z 2021 r., poz.</w:t>
      </w:r>
      <w:r w:rsidRPr="00B24F82">
        <w:rPr>
          <w:spacing w:val="-5"/>
        </w:rPr>
        <w:t xml:space="preserve"> </w:t>
      </w:r>
      <w:r w:rsidRPr="00B24F82">
        <w:t>2454),</w:t>
      </w:r>
    </w:p>
    <w:p w14:paraId="2F4046E5" w14:textId="1A649C1B" w:rsidR="00BE75CB" w:rsidRPr="00B24F82" w:rsidRDefault="009639AD">
      <w:pPr>
        <w:pStyle w:val="Akapitzlist"/>
        <w:numPr>
          <w:ilvl w:val="1"/>
          <w:numId w:val="20"/>
        </w:numPr>
        <w:tabs>
          <w:tab w:val="left" w:pos="971"/>
        </w:tabs>
        <w:spacing w:line="276" w:lineRule="auto"/>
        <w:ind w:right="102"/>
        <w:jc w:val="both"/>
      </w:pPr>
      <w:r w:rsidRPr="00B24F82">
        <w:rPr>
          <w:b/>
        </w:rPr>
        <w:t xml:space="preserve">opracowanie specyfikacji technicznych wykonania i odbioru robót budowlanych </w:t>
      </w:r>
      <w:r w:rsidR="00A961F7" w:rsidRPr="00B24F82">
        <w:rPr>
          <w:b/>
        </w:rPr>
        <w:br/>
      </w:r>
      <w:r w:rsidRPr="00B24F82">
        <w:t>w zakresie i formie określonej w rozporządzeniu Ministra Rozwoju i Technologii z dnia 20 grudnia 2021 r. w sprawie szczegółowego zakresu i formy dokumentacji projektowej, specyfikacji technicznych wykonania i odbioru robót budowlanych oraz programu funkcjonalno-użytkowego (Dz. U. z 2021 r., poz.</w:t>
      </w:r>
      <w:r w:rsidRPr="00B24F82">
        <w:rPr>
          <w:spacing w:val="-2"/>
        </w:rPr>
        <w:t xml:space="preserve"> </w:t>
      </w:r>
      <w:r w:rsidRPr="00B24F82">
        <w:t>2454),</w:t>
      </w:r>
    </w:p>
    <w:p w14:paraId="4FEC9A3B" w14:textId="77777777" w:rsidR="00BE75CB" w:rsidRPr="00B24F82" w:rsidRDefault="009639AD">
      <w:pPr>
        <w:pStyle w:val="Akapitzlist"/>
        <w:numPr>
          <w:ilvl w:val="1"/>
          <w:numId w:val="20"/>
        </w:numPr>
        <w:tabs>
          <w:tab w:val="left" w:pos="971"/>
        </w:tabs>
        <w:spacing w:line="276" w:lineRule="auto"/>
        <w:ind w:right="109"/>
        <w:jc w:val="both"/>
      </w:pPr>
      <w:r w:rsidRPr="00B24F82">
        <w:rPr>
          <w:b/>
        </w:rPr>
        <w:t xml:space="preserve">sporządzenie przedmiaru robót </w:t>
      </w:r>
      <w:r w:rsidRPr="00B24F82">
        <w:t>wg ustaleń określonych w rozporządzeniu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w:t>
      </w:r>
      <w:r w:rsidRPr="00B24F82">
        <w:rPr>
          <w:spacing w:val="-1"/>
        </w:rPr>
        <w:t xml:space="preserve"> </w:t>
      </w:r>
      <w:r w:rsidRPr="00B24F82">
        <w:t>2458),</w:t>
      </w:r>
    </w:p>
    <w:p w14:paraId="42E59782" w14:textId="48F14A20" w:rsidR="00BE75CB" w:rsidRPr="00B24F82" w:rsidRDefault="009639AD">
      <w:pPr>
        <w:pStyle w:val="Akapitzlist"/>
        <w:numPr>
          <w:ilvl w:val="1"/>
          <w:numId w:val="20"/>
        </w:numPr>
        <w:tabs>
          <w:tab w:val="left" w:pos="971"/>
        </w:tabs>
        <w:spacing w:line="276" w:lineRule="auto"/>
        <w:ind w:right="108"/>
        <w:jc w:val="both"/>
      </w:pPr>
      <w:r w:rsidRPr="00B24F82">
        <w:rPr>
          <w:b/>
        </w:rPr>
        <w:t xml:space="preserve">wykonanie kosztorysu inwestorskiego </w:t>
      </w:r>
      <w:r w:rsidRPr="00B24F82">
        <w:t xml:space="preserve">(w tym kosztorysów nakładczych) zgodnie </w:t>
      </w:r>
      <w:r w:rsidR="0076190C" w:rsidRPr="00B24F82">
        <w:br/>
      </w:r>
      <w:r w:rsidRPr="00B24F82">
        <w:t>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w:t>
      </w:r>
      <w:r w:rsidRPr="00B24F82">
        <w:rPr>
          <w:spacing w:val="-19"/>
        </w:rPr>
        <w:t xml:space="preserve"> </w:t>
      </w:r>
      <w:r w:rsidRPr="00B24F82">
        <w:t>2458),</w:t>
      </w:r>
    </w:p>
    <w:p w14:paraId="7CF23A67" w14:textId="77777777" w:rsidR="00BE75CB" w:rsidRPr="00B24F82" w:rsidRDefault="009639AD">
      <w:pPr>
        <w:pStyle w:val="Akapitzlist"/>
        <w:numPr>
          <w:ilvl w:val="0"/>
          <w:numId w:val="20"/>
        </w:numPr>
        <w:tabs>
          <w:tab w:val="left" w:pos="686"/>
        </w:tabs>
        <w:spacing w:line="276" w:lineRule="auto"/>
        <w:ind w:right="186"/>
        <w:jc w:val="both"/>
      </w:pPr>
      <w:r w:rsidRPr="00B24F82">
        <w:t>sporządzenie wniosku o uzyskanie przez Zamawiającego ostatecznej decyzji o pozwoleniu na budowę, zgodnie z ustawą z dnia 7 lipca 1994 r. Prawo budowlane (</w:t>
      </w:r>
      <w:proofErr w:type="spellStart"/>
      <w:r w:rsidRPr="00B24F82">
        <w:t>t.j</w:t>
      </w:r>
      <w:proofErr w:type="spellEnd"/>
      <w:r w:rsidRPr="00B24F82">
        <w:t>. Dz. U. z 2023 r., poz. 682 ze.</w:t>
      </w:r>
      <w:r w:rsidRPr="00B24F82">
        <w:rPr>
          <w:spacing w:val="2"/>
        </w:rPr>
        <w:t xml:space="preserve"> </w:t>
      </w:r>
      <w:r w:rsidRPr="00B24F82">
        <w:t>zm.),</w:t>
      </w:r>
    </w:p>
    <w:p w14:paraId="73B77BFF" w14:textId="77777777" w:rsidR="00BE75CB" w:rsidRPr="00B24F82" w:rsidRDefault="009639AD">
      <w:pPr>
        <w:pStyle w:val="Akapitzlist"/>
        <w:numPr>
          <w:ilvl w:val="0"/>
          <w:numId w:val="20"/>
        </w:numPr>
        <w:tabs>
          <w:tab w:val="left" w:pos="686"/>
        </w:tabs>
        <w:spacing w:before="1" w:line="276" w:lineRule="auto"/>
        <w:ind w:right="177"/>
        <w:jc w:val="both"/>
      </w:pPr>
      <w:r w:rsidRPr="00B24F82">
        <w:t>inne dokumenty i opracowania niezbędne do realizacji zamierzenia (np. dokumentacja geologiczna (opinia geotechniczna - zgodnie z przepisami rozporządzenia Ministra Transportu, Budownictwa i Gospodarki Morskiej z 25 kwietnia 2012 roku w sprawie ustalania geotechnicznych warunków posadowienia obiektów budowlanych, Dz. U. z 2012 r. poz. 463 ze zm., inwentaryzacja zieleni w przypadku konieczności wycinki drzew,</w:t>
      </w:r>
      <w:r w:rsidRPr="00B24F82">
        <w:rPr>
          <w:spacing w:val="-25"/>
        </w:rPr>
        <w:t xml:space="preserve"> </w:t>
      </w:r>
      <w:r w:rsidRPr="00B24F82">
        <w:t>itd.),</w:t>
      </w:r>
    </w:p>
    <w:p w14:paraId="611CEC22" w14:textId="6BB5965F" w:rsidR="00BE75CB" w:rsidRPr="00B24F82" w:rsidRDefault="009639AD">
      <w:pPr>
        <w:pStyle w:val="Akapitzlist"/>
        <w:numPr>
          <w:ilvl w:val="0"/>
          <w:numId w:val="20"/>
        </w:numPr>
        <w:tabs>
          <w:tab w:val="left" w:pos="686"/>
        </w:tabs>
        <w:spacing w:line="276" w:lineRule="auto"/>
        <w:ind w:right="178"/>
        <w:jc w:val="both"/>
      </w:pPr>
      <w:r w:rsidRPr="00B24F82">
        <w:t xml:space="preserve">sporządzenie całej dokumentacji projektowej także w wersji elektronicznej (edytowalnej </w:t>
      </w:r>
      <w:r w:rsidR="0076190C" w:rsidRPr="00B24F82">
        <w:br/>
      </w:r>
      <w:r w:rsidRPr="00B24F82">
        <w:t>i nieedytowalnej), na potrzeby zamówienia</w:t>
      </w:r>
      <w:r w:rsidRPr="00B24F82">
        <w:rPr>
          <w:spacing w:val="-3"/>
        </w:rPr>
        <w:t xml:space="preserve"> </w:t>
      </w:r>
      <w:r w:rsidRPr="00B24F82">
        <w:t>publicznego.</w:t>
      </w:r>
    </w:p>
    <w:p w14:paraId="50C2B14E" w14:textId="4A2D5A62" w:rsidR="0076190C" w:rsidRPr="00B24F82" w:rsidRDefault="0076190C" w:rsidP="0076190C">
      <w:pPr>
        <w:tabs>
          <w:tab w:val="left" w:pos="686"/>
        </w:tabs>
        <w:spacing w:line="276" w:lineRule="auto"/>
        <w:ind w:right="178"/>
      </w:pPr>
      <w:r w:rsidRPr="00B24F82">
        <w:t>Powyższa dokumentacja zostanie sporządzona odrębnie dla obu inwestycji.</w:t>
      </w:r>
    </w:p>
    <w:p w14:paraId="2D9BAFFE" w14:textId="0B679C88" w:rsidR="00BE75CB" w:rsidRPr="00B24F82" w:rsidRDefault="000E04B3">
      <w:pPr>
        <w:pStyle w:val="Akapitzlist"/>
        <w:numPr>
          <w:ilvl w:val="0"/>
          <w:numId w:val="21"/>
        </w:numPr>
        <w:tabs>
          <w:tab w:val="left" w:pos="403"/>
        </w:tabs>
        <w:spacing w:before="56"/>
        <w:ind w:hanging="285"/>
        <w:jc w:val="both"/>
      </w:pPr>
      <w:r w:rsidRPr="00B24F82">
        <w:rPr>
          <w:b/>
        </w:rPr>
        <w:t xml:space="preserve">Część </w:t>
      </w:r>
      <w:r w:rsidR="006C69E4" w:rsidRPr="00B24F82">
        <w:rPr>
          <w:b/>
        </w:rPr>
        <w:t>I</w:t>
      </w:r>
      <w:r w:rsidRPr="00B24F82">
        <w:rPr>
          <w:b/>
        </w:rPr>
        <w:t xml:space="preserve">II </w:t>
      </w:r>
      <w:r w:rsidRPr="00B24F82">
        <w:t>przedmiotu zamówienia</w:t>
      </w:r>
      <w:r w:rsidRPr="00B24F82">
        <w:rPr>
          <w:spacing w:val="-1"/>
        </w:rPr>
        <w:t xml:space="preserve"> </w:t>
      </w:r>
      <w:r w:rsidRPr="00B24F82">
        <w:t>obejmuje:</w:t>
      </w:r>
    </w:p>
    <w:p w14:paraId="48BB5C5E" w14:textId="2A5B6EE7" w:rsidR="00BE75CB" w:rsidRPr="00B24F82" w:rsidRDefault="009639AD">
      <w:pPr>
        <w:pStyle w:val="Tekstpodstawowy"/>
        <w:spacing w:before="42" w:line="276" w:lineRule="auto"/>
        <w:ind w:left="685" w:right="181"/>
        <w:rPr>
          <w:color w:val="000000" w:themeColor="text1"/>
        </w:rPr>
      </w:pPr>
      <w:r w:rsidRPr="00B24F82">
        <w:t xml:space="preserve">1) pełnienie nadzoru autorskiego od dnia złożenia przez Zamawiającego oświadczenia </w:t>
      </w:r>
      <w:r w:rsidR="0076190C" w:rsidRPr="00B24F82">
        <w:br/>
      </w:r>
      <w:r w:rsidRPr="00B24F82">
        <w:t xml:space="preserve">o podjęciu przez Wykonawcę robót budowlanych realizowanych na podstawie dokumentacji I </w:t>
      </w:r>
      <w:proofErr w:type="spellStart"/>
      <w:r w:rsidR="000E04B3" w:rsidRPr="00B24F82">
        <w:t>i</w:t>
      </w:r>
      <w:proofErr w:type="spellEnd"/>
      <w:r w:rsidR="000E04B3" w:rsidRPr="00B24F82">
        <w:t xml:space="preserve"> II części</w:t>
      </w:r>
      <w:r w:rsidRPr="00B24F82">
        <w:t xml:space="preserve"> </w:t>
      </w:r>
      <w:r w:rsidRPr="00B24F82">
        <w:rPr>
          <w:color w:val="000000" w:themeColor="text1"/>
        </w:rPr>
        <w:t>umowy i przez cały okres inwestycji realizowanej etapami.</w:t>
      </w:r>
    </w:p>
    <w:p w14:paraId="56D36BB9" w14:textId="43753509" w:rsidR="00BE75CB" w:rsidRPr="00B24F82" w:rsidRDefault="009639AD">
      <w:pPr>
        <w:pStyle w:val="Akapitzlist"/>
        <w:numPr>
          <w:ilvl w:val="0"/>
          <w:numId w:val="21"/>
        </w:numPr>
        <w:tabs>
          <w:tab w:val="left" w:pos="403"/>
        </w:tabs>
        <w:spacing w:line="276" w:lineRule="auto"/>
        <w:ind w:right="107"/>
        <w:jc w:val="both"/>
        <w:rPr>
          <w:color w:val="000000" w:themeColor="text1"/>
        </w:rPr>
      </w:pPr>
      <w:r w:rsidRPr="00B24F82">
        <w:rPr>
          <w:color w:val="000000" w:themeColor="text1"/>
        </w:rPr>
        <w:t xml:space="preserve">Zakres </w:t>
      </w:r>
      <w:r w:rsidRPr="00B24F82">
        <w:rPr>
          <w:color w:val="000000" w:themeColor="text1"/>
        </w:rPr>
        <w:t>dokumentacji projektowej ma obejmować wszystkie składniki niezbędne do uzyskania decyzji i zezwoleń pozwalających na wybudowanie</w:t>
      </w:r>
      <w:r w:rsidR="0076190C" w:rsidRPr="00B24F82">
        <w:rPr>
          <w:color w:val="000000" w:themeColor="text1"/>
        </w:rPr>
        <w:t xml:space="preserve"> wewnętrznej drogi (część I) oraz</w:t>
      </w:r>
      <w:r w:rsidRPr="00B24F82">
        <w:rPr>
          <w:color w:val="000000" w:themeColor="text1"/>
        </w:rPr>
        <w:t xml:space="preserve"> drogi leśnej</w:t>
      </w:r>
      <w:r w:rsidR="0076190C" w:rsidRPr="00B24F82">
        <w:rPr>
          <w:color w:val="000000" w:themeColor="text1"/>
        </w:rPr>
        <w:t xml:space="preserve"> pożarowej (część II)</w:t>
      </w:r>
      <w:r w:rsidRPr="00B24F82">
        <w:rPr>
          <w:color w:val="000000" w:themeColor="text1"/>
        </w:rPr>
        <w:t xml:space="preserve"> wraz ze wszystkimi elementami infrastruktury towarzyszącej ujętymi</w:t>
      </w:r>
      <w:r w:rsidR="0076190C" w:rsidRPr="00B24F82">
        <w:rPr>
          <w:color w:val="000000" w:themeColor="text1"/>
        </w:rPr>
        <w:t>.</w:t>
      </w:r>
    </w:p>
    <w:p w14:paraId="15376C90" w14:textId="77777777" w:rsidR="00BE75CB" w:rsidRPr="00B24F82" w:rsidRDefault="009639AD">
      <w:pPr>
        <w:pStyle w:val="Akapitzlist"/>
        <w:numPr>
          <w:ilvl w:val="0"/>
          <w:numId w:val="21"/>
        </w:numPr>
        <w:tabs>
          <w:tab w:val="left" w:pos="403"/>
        </w:tabs>
        <w:spacing w:line="276" w:lineRule="auto"/>
        <w:ind w:right="106"/>
        <w:jc w:val="both"/>
      </w:pPr>
      <w:r w:rsidRPr="00B24F82">
        <w:t>Zamawiający zastrzega sobie prawo do zmian wytycznych (np.: wprowadzenie etapowania inwestycji, które powinno być ujęte w odrębnych kosztorysach i przedmiarach robót, uszczegółowienie zakresu) zawartych w opisie przedmiotu zamówienia w trakcie trwania prac projektowych.</w:t>
      </w:r>
    </w:p>
    <w:p w14:paraId="0A4C7A20" w14:textId="77777777" w:rsidR="00BE75CB" w:rsidRPr="00B24F82" w:rsidRDefault="009639AD">
      <w:pPr>
        <w:pStyle w:val="Akapitzlist"/>
        <w:numPr>
          <w:ilvl w:val="0"/>
          <w:numId w:val="21"/>
        </w:numPr>
        <w:tabs>
          <w:tab w:val="left" w:pos="403"/>
        </w:tabs>
        <w:spacing w:line="278" w:lineRule="auto"/>
        <w:ind w:right="106"/>
        <w:jc w:val="both"/>
      </w:pPr>
      <w:r w:rsidRPr="00B24F82">
        <w:t>Wykonawca, po dokonaniu wstępnych uzgodnień z przedstawicielami Zamawiającego, sporządzi</w:t>
      </w:r>
      <w:r w:rsidRPr="00B24F82">
        <w:rPr>
          <w:spacing w:val="10"/>
        </w:rPr>
        <w:t xml:space="preserve"> </w:t>
      </w:r>
      <w:r w:rsidRPr="00B24F82">
        <w:t>wstępną</w:t>
      </w:r>
      <w:r w:rsidRPr="00B24F82">
        <w:rPr>
          <w:spacing w:val="8"/>
        </w:rPr>
        <w:t xml:space="preserve"> </w:t>
      </w:r>
      <w:r w:rsidRPr="00B24F82">
        <w:t>koncepcję,</w:t>
      </w:r>
      <w:r w:rsidRPr="00B24F82">
        <w:rPr>
          <w:spacing w:val="7"/>
        </w:rPr>
        <w:t xml:space="preserve"> </w:t>
      </w:r>
      <w:r w:rsidRPr="00B24F82">
        <w:t>która</w:t>
      </w:r>
      <w:r w:rsidRPr="00B24F82">
        <w:rPr>
          <w:spacing w:val="8"/>
        </w:rPr>
        <w:t xml:space="preserve"> </w:t>
      </w:r>
      <w:r w:rsidRPr="00B24F82">
        <w:t>zostanie</w:t>
      </w:r>
      <w:r w:rsidRPr="00B24F82">
        <w:rPr>
          <w:spacing w:val="8"/>
        </w:rPr>
        <w:t xml:space="preserve"> </w:t>
      </w:r>
      <w:r w:rsidRPr="00B24F82">
        <w:t>przedstawiona</w:t>
      </w:r>
      <w:r w:rsidRPr="00B24F82">
        <w:rPr>
          <w:spacing w:val="12"/>
        </w:rPr>
        <w:t xml:space="preserve"> </w:t>
      </w:r>
      <w:r w:rsidRPr="00B24F82">
        <w:t>do</w:t>
      </w:r>
      <w:r w:rsidRPr="00B24F82">
        <w:rPr>
          <w:spacing w:val="8"/>
        </w:rPr>
        <w:t xml:space="preserve"> </w:t>
      </w:r>
      <w:r w:rsidRPr="00B24F82">
        <w:t>akceptacji</w:t>
      </w:r>
      <w:r w:rsidRPr="00B24F82">
        <w:rPr>
          <w:spacing w:val="7"/>
        </w:rPr>
        <w:t xml:space="preserve"> </w:t>
      </w:r>
      <w:r w:rsidRPr="00B24F82">
        <w:t>przez</w:t>
      </w:r>
    </w:p>
    <w:p w14:paraId="32F5DEBD" w14:textId="77777777" w:rsidR="00BE75CB" w:rsidRPr="00B24F82" w:rsidRDefault="00BE75CB">
      <w:pPr>
        <w:spacing w:line="278" w:lineRule="auto"/>
        <w:jc w:val="both"/>
        <w:sectPr w:rsidR="00BE75CB" w:rsidRPr="00B24F82">
          <w:footerReference w:type="default" r:id="rId7"/>
          <w:pgSz w:w="11910" w:h="16840"/>
          <w:pgMar w:top="760" w:right="740" w:bottom="980" w:left="1300" w:header="0" w:footer="799" w:gutter="0"/>
          <w:pgNumType w:start="2"/>
          <w:cols w:space="708"/>
        </w:sectPr>
      </w:pPr>
    </w:p>
    <w:p w14:paraId="1D6ECC95" w14:textId="77777777" w:rsidR="00BE75CB" w:rsidRPr="00B24F82" w:rsidRDefault="009639AD">
      <w:pPr>
        <w:pStyle w:val="Tekstpodstawowy"/>
        <w:spacing w:before="71" w:line="276" w:lineRule="auto"/>
        <w:ind w:right="108" w:firstLine="0"/>
      </w:pPr>
      <w:r w:rsidRPr="00B24F82">
        <w:lastRenderedPageBreak/>
        <w:t>Zamawiającego. Zamawiający w terminie 14 dni od dnia przedstawienia przez Wykonawcę wstępnej koncepcji może wnieść do niej swoje uwagi i sugestie, które Wykonawca winien uwzględnić lub do nich się merytorycznie ustosunkować. Po uzyskaniu pisemnej akceptacji, Wykonawca przystąpi do opracowywania właściwej dokumentacji projektowej.</w:t>
      </w:r>
    </w:p>
    <w:p w14:paraId="3EAB3464" w14:textId="77777777" w:rsidR="00BE75CB" w:rsidRPr="00B24F82" w:rsidRDefault="009639AD">
      <w:pPr>
        <w:pStyle w:val="Tekstpodstawowy"/>
        <w:spacing w:line="280" w:lineRule="auto"/>
        <w:ind w:right="108" w:firstLine="0"/>
      </w:pPr>
      <w:r w:rsidRPr="00B24F82">
        <w:t xml:space="preserve">Wstępna koncepcja powinna zostać przedstawiona w terminie </w:t>
      </w:r>
      <w:r w:rsidRPr="00B24F82">
        <w:rPr>
          <w:b/>
        </w:rPr>
        <w:t xml:space="preserve">30 dni </w:t>
      </w:r>
      <w:r w:rsidRPr="00B24F82">
        <w:t>od daty podpisania umowy.</w:t>
      </w:r>
    </w:p>
    <w:p w14:paraId="4905A603" w14:textId="5C4F4759" w:rsidR="00BE75CB" w:rsidRPr="00B24F82" w:rsidRDefault="009639AD">
      <w:pPr>
        <w:pStyle w:val="Akapitzlist"/>
        <w:numPr>
          <w:ilvl w:val="0"/>
          <w:numId w:val="21"/>
        </w:numPr>
        <w:tabs>
          <w:tab w:val="left" w:pos="403"/>
        </w:tabs>
        <w:spacing w:line="276" w:lineRule="auto"/>
        <w:ind w:right="105"/>
        <w:jc w:val="both"/>
      </w:pPr>
      <w:r w:rsidRPr="00B24F82">
        <w:t xml:space="preserve">Kompletną dokumentację projektowo-kosztorysową wraz z innymi poniżej wymienionymi dokumentami, Wykonawca dostarczy do siedziby Nadleśnictwa w terminie 7 dni od otrzymania informacji </w:t>
      </w:r>
      <w:r w:rsidRPr="00B24F82">
        <w:rPr>
          <w:b/>
        </w:rPr>
        <w:t>o ostatecznej akceptacji dokumentacji</w:t>
      </w:r>
      <w:r w:rsidRPr="00B24F82">
        <w:t xml:space="preserve">, udzielonej zgodnie </w:t>
      </w:r>
      <w:r w:rsidRPr="00B24F82">
        <w:t xml:space="preserve">z procedurą określoną </w:t>
      </w:r>
      <w:r w:rsidRPr="00B24F82">
        <w:t>w § 8, w następujących formatach i</w:t>
      </w:r>
      <w:r w:rsidRPr="00B24F82">
        <w:rPr>
          <w:spacing w:val="-8"/>
        </w:rPr>
        <w:t xml:space="preserve"> </w:t>
      </w:r>
      <w:r w:rsidRPr="00B24F82">
        <w:t>ilości:</w:t>
      </w:r>
    </w:p>
    <w:p w14:paraId="78BE9814" w14:textId="77777777" w:rsidR="00BE75CB" w:rsidRPr="00B24F82" w:rsidRDefault="009639AD">
      <w:pPr>
        <w:pStyle w:val="Akapitzlist"/>
        <w:numPr>
          <w:ilvl w:val="0"/>
          <w:numId w:val="19"/>
        </w:numPr>
        <w:tabs>
          <w:tab w:val="left" w:pos="686"/>
        </w:tabs>
        <w:spacing w:line="276" w:lineRule="auto"/>
        <w:ind w:right="106"/>
        <w:jc w:val="both"/>
      </w:pPr>
      <w:r w:rsidRPr="00B24F82">
        <w:t xml:space="preserve">Projekt budowlany (PZT, PAB, PT) - w </w:t>
      </w:r>
      <w:r w:rsidRPr="00B24F82">
        <w:t>ilości 4 egzemplarzy (w tym 1 dodatkowy egz. dla Zamawiającego), w wersji papierowej oraz w wersji elektronicznej nieedytowalnej w</w:t>
      </w:r>
      <w:r w:rsidRPr="00B24F82">
        <w:rPr>
          <w:spacing w:val="23"/>
        </w:rPr>
        <w:t xml:space="preserve"> </w:t>
      </w:r>
      <w:r w:rsidRPr="00B24F82">
        <w:t>formacie</w:t>
      </w:r>
    </w:p>
    <w:p w14:paraId="42DD330C" w14:textId="77777777" w:rsidR="00BE75CB" w:rsidRPr="00B24F82" w:rsidRDefault="009639AD">
      <w:pPr>
        <w:pStyle w:val="Tekstpodstawowy"/>
        <w:spacing w:line="252" w:lineRule="exact"/>
        <w:ind w:left="685" w:firstLine="0"/>
      </w:pPr>
      <w:r w:rsidRPr="00B24F82">
        <w:t>.pdf i w wersji edytowalnej (opisy w formacie .</w:t>
      </w:r>
      <w:proofErr w:type="spellStart"/>
      <w:r w:rsidRPr="00B24F82">
        <w:t>doc</w:t>
      </w:r>
      <w:proofErr w:type="spellEnd"/>
      <w:r w:rsidRPr="00B24F82">
        <w:t xml:space="preserve"> lub .</w:t>
      </w:r>
      <w:proofErr w:type="spellStart"/>
      <w:r w:rsidRPr="00B24F82">
        <w:t>docx</w:t>
      </w:r>
      <w:proofErr w:type="spellEnd"/>
      <w:r w:rsidRPr="00B24F82">
        <w:t>, a rysunki w formacie .</w:t>
      </w:r>
      <w:proofErr w:type="spellStart"/>
      <w:r w:rsidRPr="00B24F82">
        <w:t>dwg</w:t>
      </w:r>
      <w:proofErr w:type="spellEnd"/>
      <w:r w:rsidRPr="00B24F82">
        <w:t>).</w:t>
      </w:r>
    </w:p>
    <w:p w14:paraId="3AFC2FE5" w14:textId="77777777" w:rsidR="00BE75CB" w:rsidRPr="00B24F82" w:rsidRDefault="009639AD">
      <w:pPr>
        <w:pStyle w:val="Akapitzlist"/>
        <w:numPr>
          <w:ilvl w:val="0"/>
          <w:numId w:val="19"/>
        </w:numPr>
        <w:tabs>
          <w:tab w:val="left" w:pos="686"/>
        </w:tabs>
        <w:spacing w:before="27" w:line="276" w:lineRule="auto"/>
        <w:ind w:right="105"/>
        <w:jc w:val="both"/>
      </w:pPr>
      <w:r w:rsidRPr="00B24F82">
        <w:t>Projekt wykonawczy (PW) - w ilości 3 egzemplarzy w wersji papierowej oraz w wersji elektronicznej nieedytowalnej w formacie .pdf i w wersji edytowalnej (opisy w formacie .</w:t>
      </w:r>
      <w:proofErr w:type="spellStart"/>
      <w:r w:rsidRPr="00B24F82">
        <w:t>doc</w:t>
      </w:r>
      <w:proofErr w:type="spellEnd"/>
      <w:r w:rsidRPr="00B24F82">
        <w:t xml:space="preserve"> lub .</w:t>
      </w:r>
      <w:proofErr w:type="spellStart"/>
      <w:r w:rsidRPr="00B24F82">
        <w:t>docx</w:t>
      </w:r>
      <w:proofErr w:type="spellEnd"/>
      <w:r w:rsidRPr="00B24F82">
        <w:t>, a rysunki w formacie</w:t>
      </w:r>
      <w:r w:rsidRPr="00B24F82">
        <w:rPr>
          <w:spacing w:val="-6"/>
        </w:rPr>
        <w:t xml:space="preserve"> </w:t>
      </w:r>
      <w:r w:rsidRPr="00B24F82">
        <w:t>.</w:t>
      </w:r>
      <w:proofErr w:type="spellStart"/>
      <w:r w:rsidRPr="00B24F82">
        <w:t>dwg</w:t>
      </w:r>
      <w:proofErr w:type="spellEnd"/>
      <w:r w:rsidRPr="00B24F82">
        <w:t>).</w:t>
      </w:r>
    </w:p>
    <w:p w14:paraId="77C64A8A" w14:textId="77777777" w:rsidR="00BE75CB" w:rsidRPr="00B24F82" w:rsidRDefault="009639AD">
      <w:pPr>
        <w:pStyle w:val="Akapitzlist"/>
        <w:numPr>
          <w:ilvl w:val="0"/>
          <w:numId w:val="19"/>
        </w:numPr>
        <w:tabs>
          <w:tab w:val="left" w:pos="686"/>
        </w:tabs>
        <w:spacing w:before="2" w:line="276" w:lineRule="auto"/>
        <w:ind w:right="105"/>
        <w:jc w:val="both"/>
      </w:pPr>
      <w:r w:rsidRPr="00B24F82">
        <w:t>Specyfikacje Techniczne Wykonania i Odbioru Robót - w ilości 3 egzemplarzy w wersji papierowej oraz w wersji elektronicznej nieedytowalnej w formacie .pdf i w wersji edytowalnej w formacie .</w:t>
      </w:r>
      <w:proofErr w:type="spellStart"/>
      <w:r w:rsidRPr="00B24F82">
        <w:t>doc</w:t>
      </w:r>
      <w:proofErr w:type="spellEnd"/>
      <w:r w:rsidRPr="00B24F82">
        <w:rPr>
          <w:spacing w:val="-7"/>
        </w:rPr>
        <w:t xml:space="preserve"> </w:t>
      </w:r>
      <w:r w:rsidRPr="00B24F82">
        <w:t>lub.docx.</w:t>
      </w:r>
    </w:p>
    <w:p w14:paraId="5C278ABC" w14:textId="77777777" w:rsidR="00EF676B" w:rsidRPr="00B24F82" w:rsidRDefault="009639AD" w:rsidP="00EF676B">
      <w:pPr>
        <w:pStyle w:val="Akapitzlist"/>
        <w:numPr>
          <w:ilvl w:val="0"/>
          <w:numId w:val="19"/>
        </w:numPr>
        <w:tabs>
          <w:tab w:val="left" w:pos="686"/>
        </w:tabs>
        <w:spacing w:line="276" w:lineRule="auto"/>
        <w:ind w:right="112"/>
        <w:jc w:val="both"/>
      </w:pPr>
      <w:r w:rsidRPr="00B24F82">
        <w:t>Przedmiary robót - w ilości 2 egzemplarzy w wersji papierowej oraz w wersji elektronicznej nieedytowalnej w formacie .pdf i w wersji edytowalnej w formacie .xls, .</w:t>
      </w:r>
      <w:proofErr w:type="spellStart"/>
      <w:r w:rsidRPr="00B24F82">
        <w:t>xlsx</w:t>
      </w:r>
      <w:proofErr w:type="spellEnd"/>
      <w:r w:rsidRPr="00B24F82">
        <w:t>, .</w:t>
      </w:r>
      <w:proofErr w:type="spellStart"/>
      <w:r w:rsidRPr="00B24F82">
        <w:t>ath.</w:t>
      </w:r>
      <w:proofErr w:type="spellEnd"/>
    </w:p>
    <w:p w14:paraId="34E5E37D" w14:textId="4C2FADB3" w:rsidR="00BE75CB" w:rsidRPr="00B24F82" w:rsidRDefault="009639AD" w:rsidP="00EF676B">
      <w:pPr>
        <w:pStyle w:val="Akapitzlist"/>
        <w:numPr>
          <w:ilvl w:val="0"/>
          <w:numId w:val="19"/>
        </w:numPr>
        <w:tabs>
          <w:tab w:val="left" w:pos="686"/>
        </w:tabs>
        <w:spacing w:line="276" w:lineRule="auto"/>
        <w:ind w:right="112"/>
        <w:jc w:val="both"/>
      </w:pPr>
      <w:r w:rsidRPr="00B24F82">
        <w:t xml:space="preserve">Kosztorys inwestorski - w ilości 2 egzemplarzy w wersji papierowej oraz </w:t>
      </w:r>
      <w:r w:rsidR="00EF676B" w:rsidRPr="00B24F82">
        <w:br/>
      </w:r>
      <w:r w:rsidRPr="00B24F82">
        <w:t>w wersji elektronicznej</w:t>
      </w:r>
      <w:r w:rsidRPr="00B24F82">
        <w:rPr>
          <w:spacing w:val="26"/>
        </w:rPr>
        <w:t xml:space="preserve"> </w:t>
      </w:r>
      <w:r w:rsidRPr="00B24F82">
        <w:t>nieedytowalnej</w:t>
      </w:r>
      <w:r w:rsidRPr="00B24F82">
        <w:rPr>
          <w:spacing w:val="26"/>
        </w:rPr>
        <w:t xml:space="preserve"> </w:t>
      </w:r>
      <w:r w:rsidRPr="00B24F82">
        <w:t>w</w:t>
      </w:r>
      <w:r w:rsidRPr="00B24F82">
        <w:rPr>
          <w:spacing w:val="22"/>
        </w:rPr>
        <w:t xml:space="preserve"> </w:t>
      </w:r>
      <w:r w:rsidRPr="00B24F82">
        <w:t>formacie</w:t>
      </w:r>
      <w:r w:rsidRPr="00B24F82">
        <w:rPr>
          <w:spacing w:val="25"/>
        </w:rPr>
        <w:t xml:space="preserve"> </w:t>
      </w:r>
      <w:r w:rsidRPr="00B24F82">
        <w:t>.pdf</w:t>
      </w:r>
      <w:r w:rsidRPr="00B24F82">
        <w:rPr>
          <w:spacing w:val="27"/>
        </w:rPr>
        <w:t xml:space="preserve"> </w:t>
      </w:r>
      <w:r w:rsidRPr="00B24F82">
        <w:t>i</w:t>
      </w:r>
      <w:r w:rsidRPr="00B24F82">
        <w:rPr>
          <w:spacing w:val="24"/>
        </w:rPr>
        <w:t xml:space="preserve"> </w:t>
      </w:r>
      <w:r w:rsidRPr="00B24F82">
        <w:t>w</w:t>
      </w:r>
      <w:r w:rsidRPr="00B24F82">
        <w:rPr>
          <w:spacing w:val="24"/>
        </w:rPr>
        <w:t xml:space="preserve"> </w:t>
      </w:r>
      <w:r w:rsidRPr="00B24F82">
        <w:t>wersji</w:t>
      </w:r>
      <w:r w:rsidRPr="00B24F82">
        <w:rPr>
          <w:spacing w:val="24"/>
        </w:rPr>
        <w:t xml:space="preserve"> </w:t>
      </w:r>
      <w:r w:rsidRPr="00B24F82">
        <w:t>edytowalnej</w:t>
      </w:r>
      <w:r w:rsidRPr="00B24F82">
        <w:rPr>
          <w:spacing w:val="29"/>
        </w:rPr>
        <w:t xml:space="preserve"> </w:t>
      </w:r>
      <w:r w:rsidR="00EF676B" w:rsidRPr="00B24F82">
        <w:rPr>
          <w:spacing w:val="29"/>
        </w:rPr>
        <w:br/>
      </w:r>
      <w:r w:rsidRPr="00B24F82">
        <w:t>w</w:t>
      </w:r>
      <w:r w:rsidRPr="00B24F82">
        <w:rPr>
          <w:spacing w:val="24"/>
        </w:rPr>
        <w:t xml:space="preserve"> </w:t>
      </w:r>
      <w:r w:rsidRPr="00B24F82">
        <w:t>formacie</w:t>
      </w:r>
      <w:r w:rsidRPr="00B24F82">
        <w:rPr>
          <w:spacing w:val="31"/>
        </w:rPr>
        <w:t xml:space="preserve"> </w:t>
      </w:r>
      <w:r w:rsidRPr="00B24F82">
        <w:t>.xls,</w:t>
      </w:r>
      <w:r w:rsidRPr="00B24F82">
        <w:rPr>
          <w:spacing w:val="26"/>
        </w:rPr>
        <w:t xml:space="preserve"> </w:t>
      </w:r>
      <w:r w:rsidRPr="00B24F82">
        <w:t>.</w:t>
      </w:r>
      <w:proofErr w:type="spellStart"/>
      <w:r w:rsidRPr="00B24F82">
        <w:t>xlsx</w:t>
      </w:r>
      <w:proofErr w:type="spellEnd"/>
      <w:r w:rsidRPr="00B24F82">
        <w:t>,</w:t>
      </w:r>
      <w:r w:rsidRPr="00B24F82">
        <w:t>.</w:t>
      </w:r>
      <w:proofErr w:type="spellStart"/>
      <w:r w:rsidRPr="00B24F82">
        <w:t>ath</w:t>
      </w:r>
      <w:proofErr w:type="spellEnd"/>
      <w:r w:rsidRPr="00B24F82">
        <w:t>.</w:t>
      </w:r>
    </w:p>
    <w:p w14:paraId="725513BD" w14:textId="77777777" w:rsidR="00BE75CB" w:rsidRPr="00B24F82" w:rsidRDefault="009639AD">
      <w:pPr>
        <w:pStyle w:val="Akapitzlist"/>
        <w:numPr>
          <w:ilvl w:val="0"/>
          <w:numId w:val="19"/>
        </w:numPr>
        <w:tabs>
          <w:tab w:val="left" w:pos="686"/>
        </w:tabs>
        <w:spacing w:before="37" w:line="276" w:lineRule="auto"/>
        <w:ind w:right="107"/>
        <w:jc w:val="both"/>
      </w:pPr>
      <w:r w:rsidRPr="00B24F82">
        <w:t xml:space="preserve">Decyzje, </w:t>
      </w:r>
      <w:r w:rsidRPr="00B24F82">
        <w:t>postanowienia, warunki techniczne oraz uzgodnienia z instytucjami – kopie w ilości 1 egzemplarz w wersji papierowej oraz w wersji elektronicznej nieedytowalnej w formacie pdf) oraz wszystkie oryginały, które nie zostały załączone do</w:t>
      </w:r>
      <w:r w:rsidRPr="00B24F82">
        <w:rPr>
          <w:spacing w:val="-10"/>
        </w:rPr>
        <w:t xml:space="preserve"> </w:t>
      </w:r>
      <w:r w:rsidRPr="00B24F82">
        <w:t>projektu.</w:t>
      </w:r>
    </w:p>
    <w:p w14:paraId="44E337FD" w14:textId="74023EE9" w:rsidR="00BE75CB" w:rsidRPr="00B24F82" w:rsidRDefault="009639AD">
      <w:pPr>
        <w:pStyle w:val="Akapitzlist"/>
        <w:numPr>
          <w:ilvl w:val="0"/>
          <w:numId w:val="19"/>
        </w:numPr>
        <w:tabs>
          <w:tab w:val="left" w:pos="686"/>
        </w:tabs>
        <w:spacing w:before="1" w:line="276" w:lineRule="auto"/>
        <w:ind w:right="107"/>
        <w:jc w:val="both"/>
      </w:pPr>
      <w:r w:rsidRPr="00B24F82">
        <w:t xml:space="preserve">Inne dokumenty i wykonane opracowania niezbędne do realizacji zamierzenia </w:t>
      </w:r>
      <w:r w:rsidR="00EF676B" w:rsidRPr="00B24F82">
        <w:br/>
      </w:r>
      <w:r w:rsidRPr="00B24F82">
        <w:t>– w ilości uzgodnionej z</w:t>
      </w:r>
      <w:r w:rsidRPr="00B24F82">
        <w:rPr>
          <w:spacing w:val="-1"/>
        </w:rPr>
        <w:t xml:space="preserve"> </w:t>
      </w:r>
      <w:r w:rsidRPr="00B24F82">
        <w:t>Zamawiającym.</w:t>
      </w:r>
    </w:p>
    <w:p w14:paraId="5BE7C857" w14:textId="15347113" w:rsidR="00BE75CB" w:rsidRPr="00B24F82" w:rsidRDefault="009639AD">
      <w:pPr>
        <w:pStyle w:val="Akapitzlist"/>
        <w:numPr>
          <w:ilvl w:val="0"/>
          <w:numId w:val="19"/>
        </w:numPr>
        <w:tabs>
          <w:tab w:val="left" w:pos="827"/>
        </w:tabs>
        <w:spacing w:line="276" w:lineRule="auto"/>
        <w:ind w:left="838" w:right="177" w:hanging="360"/>
        <w:jc w:val="both"/>
      </w:pPr>
      <w:r w:rsidRPr="00B24F82">
        <w:t xml:space="preserve">Oświadczenia projektantów o sporządzeniu projektu technicznego (PT) - w ilości </w:t>
      </w:r>
      <w:r w:rsidR="00EF676B" w:rsidRPr="00B24F82">
        <w:br/>
      </w:r>
      <w:r w:rsidRPr="00B24F82">
        <w:t>1 egzemplarz w wersji</w:t>
      </w:r>
      <w:r w:rsidRPr="00B24F82">
        <w:rPr>
          <w:spacing w:val="-5"/>
        </w:rPr>
        <w:t xml:space="preserve"> </w:t>
      </w:r>
      <w:r w:rsidRPr="00B24F82">
        <w:t>papierowej.</w:t>
      </w:r>
    </w:p>
    <w:p w14:paraId="65FD8CDE" w14:textId="56B08D9A" w:rsidR="00BE75CB" w:rsidRPr="00B24F82" w:rsidRDefault="009639AD">
      <w:pPr>
        <w:pStyle w:val="Akapitzlist"/>
        <w:numPr>
          <w:ilvl w:val="0"/>
          <w:numId w:val="19"/>
        </w:numPr>
        <w:tabs>
          <w:tab w:val="left" w:pos="686"/>
        </w:tabs>
        <w:spacing w:line="276" w:lineRule="auto"/>
        <w:ind w:right="104"/>
        <w:jc w:val="both"/>
      </w:pPr>
      <w:r w:rsidRPr="00B24F82">
        <w:t>Wniosek o uzyskanie przez Zamawiającego ostatecznej decyzji o pozwoleniu na budowę -</w:t>
      </w:r>
      <w:r w:rsidR="00EF676B" w:rsidRPr="00B24F82">
        <w:t xml:space="preserve"> </w:t>
      </w:r>
      <w:r w:rsidRPr="00B24F82">
        <w:t>w ilości 1 egzemplarz w wersji papierowej oraz w wersji elektronicznej nieedytowalnej</w:t>
      </w:r>
      <w:r w:rsidR="00EF676B" w:rsidRPr="00B24F82">
        <w:t xml:space="preserve"> </w:t>
      </w:r>
      <w:r w:rsidRPr="00B24F82">
        <w:t>w formacie .pdf i w wersji edytowalnej w formacie .</w:t>
      </w:r>
      <w:proofErr w:type="spellStart"/>
      <w:r w:rsidRPr="00B24F82">
        <w:t>doc</w:t>
      </w:r>
      <w:proofErr w:type="spellEnd"/>
      <w:r w:rsidRPr="00B24F82">
        <w:rPr>
          <w:spacing w:val="-2"/>
        </w:rPr>
        <w:t xml:space="preserve"> </w:t>
      </w:r>
      <w:r w:rsidRPr="00B24F82">
        <w:t>lub.docx.</w:t>
      </w:r>
    </w:p>
    <w:p w14:paraId="4B1203A1" w14:textId="77777777" w:rsidR="00BE75CB" w:rsidRPr="00B24F82" w:rsidRDefault="00BE75CB">
      <w:pPr>
        <w:pStyle w:val="Tekstpodstawowy"/>
        <w:spacing w:before="5"/>
        <w:ind w:left="0" w:firstLine="0"/>
        <w:jc w:val="left"/>
      </w:pPr>
    </w:p>
    <w:p w14:paraId="0D220F4F" w14:textId="77777777" w:rsidR="00BE75CB" w:rsidRPr="00B24F82" w:rsidRDefault="009639AD">
      <w:pPr>
        <w:pStyle w:val="Nagwek1"/>
        <w:spacing w:before="94"/>
        <w:ind w:left="10"/>
      </w:pPr>
      <w:r w:rsidRPr="00B24F82">
        <w:t>§ 2</w:t>
      </w:r>
    </w:p>
    <w:p w14:paraId="6EB1F8AD" w14:textId="77777777" w:rsidR="00BE75CB" w:rsidRPr="00B24F82" w:rsidRDefault="009639AD" w:rsidP="00B348F9">
      <w:pPr>
        <w:pStyle w:val="Akapitzlist"/>
        <w:numPr>
          <w:ilvl w:val="0"/>
          <w:numId w:val="18"/>
        </w:numPr>
        <w:tabs>
          <w:tab w:val="left" w:pos="403"/>
        </w:tabs>
        <w:spacing w:before="160" w:line="360" w:lineRule="auto"/>
        <w:ind w:hanging="285"/>
        <w:jc w:val="both"/>
      </w:pPr>
      <w:r w:rsidRPr="00B24F82">
        <w:t>Termin wykonania przedmiotu</w:t>
      </w:r>
      <w:r w:rsidRPr="00B24F82">
        <w:rPr>
          <w:spacing w:val="-1"/>
        </w:rPr>
        <w:t xml:space="preserve"> </w:t>
      </w:r>
      <w:r w:rsidRPr="00B24F82">
        <w:t>zamówienia:</w:t>
      </w:r>
    </w:p>
    <w:p w14:paraId="71FD8755" w14:textId="6B84B781" w:rsidR="00B348F9" w:rsidRPr="00B24F82" w:rsidRDefault="000E04B3" w:rsidP="00B348F9">
      <w:pPr>
        <w:pStyle w:val="Akapitzlist"/>
        <w:numPr>
          <w:ilvl w:val="1"/>
          <w:numId w:val="18"/>
        </w:numPr>
        <w:tabs>
          <w:tab w:val="left" w:pos="686"/>
        </w:tabs>
        <w:spacing w:before="35" w:line="360" w:lineRule="auto"/>
        <w:jc w:val="both"/>
        <w:rPr>
          <w:b/>
        </w:rPr>
      </w:pPr>
      <w:r w:rsidRPr="00B24F82">
        <w:rPr>
          <w:b/>
        </w:rPr>
        <w:t>Części I</w:t>
      </w:r>
      <w:r w:rsidR="00B348F9" w:rsidRPr="00B24F82">
        <w:rPr>
          <w:b/>
        </w:rPr>
        <w:t xml:space="preserve"> </w:t>
      </w:r>
      <w:proofErr w:type="spellStart"/>
      <w:r w:rsidR="00B348F9" w:rsidRPr="00B24F82">
        <w:rPr>
          <w:b/>
        </w:rPr>
        <w:t>i</w:t>
      </w:r>
      <w:proofErr w:type="spellEnd"/>
      <w:r w:rsidR="00B348F9" w:rsidRPr="00B24F82">
        <w:rPr>
          <w:b/>
        </w:rPr>
        <w:t xml:space="preserve"> II</w:t>
      </w:r>
      <w:r w:rsidRPr="00B24F82">
        <w:rPr>
          <w:b/>
        </w:rPr>
        <w:t xml:space="preserve"> </w:t>
      </w:r>
      <w:r w:rsidRPr="00B24F82">
        <w:t xml:space="preserve">umowy: opracowanie kompletnej dokumentacji projektowo-kosztorysowej </w:t>
      </w:r>
    </w:p>
    <w:p w14:paraId="5F62D76F" w14:textId="77777777" w:rsidR="00B348F9" w:rsidRPr="00B24F82" w:rsidRDefault="00B348F9" w:rsidP="00023830">
      <w:pPr>
        <w:pStyle w:val="Nagwek2"/>
        <w:spacing w:line="360" w:lineRule="auto"/>
        <w:ind w:left="1440"/>
        <w:jc w:val="both"/>
        <w:rPr>
          <w:rFonts w:ascii="Arial" w:hAnsi="Arial" w:cs="Arial"/>
          <w:b/>
          <w:bCs/>
          <w:i/>
          <w:iCs/>
          <w:color w:val="000000" w:themeColor="text1"/>
          <w:sz w:val="22"/>
          <w:szCs w:val="22"/>
        </w:rPr>
      </w:pPr>
      <w:r w:rsidRPr="00B24F82">
        <w:rPr>
          <w:rFonts w:ascii="Arial" w:hAnsi="Arial" w:cs="Arial"/>
          <w:b/>
          <w:bCs/>
          <w:color w:val="000000" w:themeColor="text1"/>
          <w:sz w:val="22"/>
          <w:szCs w:val="22"/>
        </w:rPr>
        <w:t>Część I:</w:t>
      </w:r>
      <w:r w:rsidRPr="00B24F82">
        <w:rPr>
          <w:rFonts w:ascii="Arial" w:hAnsi="Arial" w:cs="Arial"/>
          <w:b/>
          <w:bCs/>
          <w:color w:val="000000" w:themeColor="text1"/>
          <w:sz w:val="22"/>
          <w:szCs w:val="22"/>
        </w:rPr>
        <w:tab/>
        <w:t>15 lipca 2025 r.</w:t>
      </w:r>
    </w:p>
    <w:p w14:paraId="1490BCEB" w14:textId="65982470" w:rsidR="00BE75CB" w:rsidRPr="00B24F82" w:rsidRDefault="00B348F9" w:rsidP="00023830">
      <w:pPr>
        <w:pStyle w:val="Nagwek2"/>
        <w:spacing w:line="360" w:lineRule="auto"/>
        <w:ind w:left="1440"/>
        <w:jc w:val="both"/>
        <w:rPr>
          <w:rFonts w:ascii="Arial" w:hAnsi="Arial" w:cs="Arial"/>
          <w:color w:val="000000" w:themeColor="text1"/>
          <w:sz w:val="22"/>
          <w:szCs w:val="22"/>
        </w:rPr>
      </w:pPr>
      <w:r w:rsidRPr="00B24F82">
        <w:rPr>
          <w:rFonts w:ascii="Arial" w:hAnsi="Arial" w:cs="Arial"/>
          <w:b/>
          <w:bCs/>
          <w:color w:val="000000" w:themeColor="text1"/>
          <w:sz w:val="22"/>
          <w:szCs w:val="22"/>
        </w:rPr>
        <w:t xml:space="preserve">Część II: </w:t>
      </w:r>
      <w:r w:rsidRPr="00B24F82">
        <w:rPr>
          <w:rFonts w:ascii="Arial" w:hAnsi="Arial" w:cs="Arial"/>
          <w:b/>
          <w:bCs/>
          <w:color w:val="000000" w:themeColor="text1"/>
          <w:sz w:val="22"/>
          <w:szCs w:val="22"/>
        </w:rPr>
        <w:tab/>
        <w:t xml:space="preserve">01 września 2025 r. </w:t>
      </w:r>
      <w:r w:rsidRPr="00B24F82">
        <w:rPr>
          <w:rFonts w:ascii="Arial" w:hAnsi="Arial" w:cs="Arial"/>
          <w:b/>
          <w:color w:val="000000" w:themeColor="text1"/>
          <w:sz w:val="22"/>
          <w:szCs w:val="22"/>
        </w:rPr>
        <w:t xml:space="preserve"> </w:t>
      </w:r>
    </w:p>
    <w:p w14:paraId="046C2291" w14:textId="0D02BECC" w:rsidR="00B348F9" w:rsidRPr="00B24F82" w:rsidRDefault="00023830" w:rsidP="00B348F9">
      <w:pPr>
        <w:pStyle w:val="Akapitzlist"/>
        <w:numPr>
          <w:ilvl w:val="1"/>
          <w:numId w:val="18"/>
        </w:numPr>
        <w:spacing w:line="360" w:lineRule="auto"/>
        <w:jc w:val="both"/>
      </w:pPr>
      <w:r w:rsidRPr="00B24F82">
        <w:rPr>
          <w:b/>
        </w:rPr>
        <w:t xml:space="preserve">Części I </w:t>
      </w:r>
      <w:proofErr w:type="spellStart"/>
      <w:r w:rsidRPr="00B24F82">
        <w:rPr>
          <w:b/>
        </w:rPr>
        <w:t>i</w:t>
      </w:r>
      <w:proofErr w:type="spellEnd"/>
      <w:r w:rsidRPr="00B24F82">
        <w:rPr>
          <w:b/>
        </w:rPr>
        <w:t xml:space="preserve"> II </w:t>
      </w:r>
      <w:r w:rsidRPr="00B24F82">
        <w:t xml:space="preserve">umowy: </w:t>
      </w:r>
      <w:r w:rsidR="00B348F9" w:rsidRPr="00B24F82">
        <w:t>uzyskanie pozwolenia na budowę</w:t>
      </w:r>
      <w:r w:rsidRPr="00B24F82">
        <w:t xml:space="preserve"> – </w:t>
      </w:r>
    </w:p>
    <w:p w14:paraId="4376BF89" w14:textId="1FC3EDE2" w:rsidR="00B348F9" w:rsidRPr="00B24F82" w:rsidRDefault="00B348F9" w:rsidP="00023830">
      <w:pPr>
        <w:spacing w:line="360" w:lineRule="auto"/>
        <w:ind w:left="1440"/>
        <w:jc w:val="both"/>
        <w:rPr>
          <w:b/>
          <w:bCs/>
        </w:rPr>
      </w:pPr>
      <w:r w:rsidRPr="00B24F82">
        <w:rPr>
          <w:b/>
          <w:bCs/>
        </w:rPr>
        <w:t xml:space="preserve">Część I: </w:t>
      </w:r>
      <w:r w:rsidR="00023830" w:rsidRPr="00B24F82">
        <w:rPr>
          <w:b/>
          <w:bCs/>
        </w:rPr>
        <w:tab/>
      </w:r>
      <w:r w:rsidRPr="00B24F82">
        <w:rPr>
          <w:b/>
          <w:bCs/>
        </w:rPr>
        <w:t>01</w:t>
      </w:r>
      <w:r w:rsidR="00023830" w:rsidRPr="00B24F82">
        <w:rPr>
          <w:b/>
          <w:bCs/>
        </w:rPr>
        <w:t xml:space="preserve"> października </w:t>
      </w:r>
      <w:r w:rsidRPr="00B24F82">
        <w:rPr>
          <w:b/>
          <w:bCs/>
        </w:rPr>
        <w:t>2025 r.</w:t>
      </w:r>
    </w:p>
    <w:p w14:paraId="6E4DBDE8" w14:textId="7FB5B2EA" w:rsidR="00B348F9" w:rsidRPr="00B24F82" w:rsidRDefault="00B348F9" w:rsidP="00023830">
      <w:pPr>
        <w:spacing w:line="360" w:lineRule="auto"/>
        <w:ind w:left="1440"/>
        <w:jc w:val="both"/>
        <w:rPr>
          <w:b/>
          <w:bCs/>
        </w:rPr>
      </w:pPr>
      <w:r w:rsidRPr="00B24F82">
        <w:rPr>
          <w:b/>
          <w:bCs/>
        </w:rPr>
        <w:t xml:space="preserve">Część II: </w:t>
      </w:r>
      <w:r w:rsidR="00023830" w:rsidRPr="00B24F82">
        <w:rPr>
          <w:b/>
          <w:bCs/>
        </w:rPr>
        <w:tab/>
      </w:r>
      <w:r w:rsidRPr="00B24F82">
        <w:rPr>
          <w:b/>
          <w:bCs/>
        </w:rPr>
        <w:t>19</w:t>
      </w:r>
      <w:r w:rsidR="00023830" w:rsidRPr="00B24F82">
        <w:rPr>
          <w:b/>
          <w:bCs/>
        </w:rPr>
        <w:t xml:space="preserve"> grudnia </w:t>
      </w:r>
      <w:r w:rsidRPr="00B24F82">
        <w:rPr>
          <w:b/>
          <w:bCs/>
        </w:rPr>
        <w:t>2025 r.</w:t>
      </w:r>
    </w:p>
    <w:p w14:paraId="4FFBB391" w14:textId="0624924D" w:rsidR="00B348F9" w:rsidRPr="00B24F82" w:rsidRDefault="00B348F9" w:rsidP="00B348F9">
      <w:pPr>
        <w:spacing w:line="360" w:lineRule="auto"/>
        <w:ind w:left="708"/>
        <w:jc w:val="both"/>
        <w:rPr>
          <w:b/>
          <w:bCs/>
        </w:rPr>
      </w:pPr>
      <w:r w:rsidRPr="00B24F82">
        <w:rPr>
          <w:color w:val="000000" w:themeColor="text1"/>
        </w:rPr>
        <w:t>od dnia podpisania umowy.</w:t>
      </w:r>
    </w:p>
    <w:p w14:paraId="0FAC490F" w14:textId="3896AB7F" w:rsidR="00BE75CB" w:rsidRPr="00B24F82" w:rsidRDefault="000E04B3" w:rsidP="00EF676B">
      <w:pPr>
        <w:pStyle w:val="Tekstpodstawowy"/>
        <w:numPr>
          <w:ilvl w:val="1"/>
          <w:numId w:val="18"/>
        </w:numPr>
        <w:spacing w:before="38" w:line="276" w:lineRule="auto"/>
        <w:ind w:right="106"/>
        <w:jc w:val="both"/>
      </w:pPr>
      <w:r w:rsidRPr="00B24F82">
        <w:rPr>
          <w:b/>
        </w:rPr>
        <w:t>Części II</w:t>
      </w:r>
      <w:r w:rsidR="00B348F9" w:rsidRPr="00B24F82">
        <w:rPr>
          <w:b/>
        </w:rPr>
        <w:t>I</w:t>
      </w:r>
      <w:r w:rsidRPr="00B24F82">
        <w:rPr>
          <w:b/>
        </w:rPr>
        <w:t xml:space="preserve"> </w:t>
      </w:r>
      <w:r w:rsidRPr="00B24F82">
        <w:t xml:space="preserve">umowy – pełnienie nadzoru autorskiego – sprawowany będzie od dnia </w:t>
      </w:r>
      <w:r w:rsidR="00A961F7" w:rsidRPr="00B24F82">
        <w:t>poinformowania przez Zamawiającego</w:t>
      </w:r>
      <w:r w:rsidRPr="00B24F82">
        <w:t xml:space="preserve">, o którym mowa ust. 4 o podjęciu przez Wykonawcę robót budowlanych realizowanych na podstawie dokumentacji I </w:t>
      </w:r>
      <w:proofErr w:type="spellStart"/>
      <w:r w:rsidR="00A961F7" w:rsidRPr="00B24F82">
        <w:t>i</w:t>
      </w:r>
      <w:proofErr w:type="spellEnd"/>
      <w:r w:rsidR="00A961F7" w:rsidRPr="00B24F82">
        <w:t xml:space="preserve"> II c</w:t>
      </w:r>
      <w:r w:rsidRPr="00B24F82">
        <w:t xml:space="preserve">zęści umowy, do czasu odbioru bezusterkowego wykonanych prac budowlanych realizowanych etapami. Przewiduje </w:t>
      </w:r>
      <w:r w:rsidRPr="00B24F82">
        <w:lastRenderedPageBreak/>
        <w:t xml:space="preserve">się </w:t>
      </w:r>
      <w:r w:rsidR="00A961F7" w:rsidRPr="00B24F82">
        <w:t>2</w:t>
      </w:r>
      <w:r w:rsidRPr="00B24F82">
        <w:t xml:space="preserve"> etapy realizacji inwestycji. Przewidywany termin trwania robót budowlanych - 202</w:t>
      </w:r>
      <w:r w:rsidR="00A961F7" w:rsidRPr="00B24F82">
        <w:t>5</w:t>
      </w:r>
      <w:r w:rsidRPr="00B24F82">
        <w:t>-202</w:t>
      </w:r>
      <w:r w:rsidR="00A961F7" w:rsidRPr="00B24F82">
        <w:t>7</w:t>
      </w:r>
      <w:r w:rsidRPr="00B24F82">
        <w:t xml:space="preserve"> rok</w:t>
      </w:r>
      <w:r w:rsidR="00A961F7" w:rsidRPr="00B24F82">
        <w:t>, uzależniony od środków finansowych nadleśnictwa.</w:t>
      </w:r>
    </w:p>
    <w:p w14:paraId="5F7B7513" w14:textId="77777777" w:rsidR="00BE75CB" w:rsidRPr="00B24F82" w:rsidRDefault="009639AD">
      <w:pPr>
        <w:pStyle w:val="Akapitzlist"/>
        <w:numPr>
          <w:ilvl w:val="0"/>
          <w:numId w:val="18"/>
        </w:numPr>
        <w:tabs>
          <w:tab w:val="left" w:pos="403"/>
        </w:tabs>
        <w:spacing w:before="3" w:line="276" w:lineRule="auto"/>
        <w:ind w:right="106"/>
        <w:jc w:val="both"/>
      </w:pPr>
      <w:r w:rsidRPr="00B24F82">
        <w:t>Termin wykonania przedmiotu zamówienia, określony w ust. 1 pkt 1, jest to termin na dostarczenie Zamawiającemu kompletnej dokumentacji, wyszczególnionej w § 1 ust . 9 pkt 1-7, celem jej sprawdzenia, w ilości 1 egzemplarz w wersji papierowej oraz w wersji elektronicznej nieedytowalnej i nie wlicza się do niego terminu na sprawdzenie jakości przekazanej dokumentacji projektowej i pozostałych jej części, określonego w § 8 ust.</w:t>
      </w:r>
      <w:r w:rsidRPr="00B24F82">
        <w:rPr>
          <w:spacing w:val="-6"/>
        </w:rPr>
        <w:t xml:space="preserve"> </w:t>
      </w:r>
      <w:r w:rsidRPr="00B24F82">
        <w:t>5.</w:t>
      </w:r>
    </w:p>
    <w:p w14:paraId="31AEF71D" w14:textId="77777777" w:rsidR="00BE75CB" w:rsidRPr="00B24F82" w:rsidRDefault="009639AD">
      <w:pPr>
        <w:pStyle w:val="Akapitzlist"/>
        <w:numPr>
          <w:ilvl w:val="0"/>
          <w:numId w:val="18"/>
        </w:numPr>
        <w:tabs>
          <w:tab w:val="left" w:pos="403"/>
        </w:tabs>
        <w:spacing w:before="71" w:line="276" w:lineRule="auto"/>
        <w:ind w:right="105"/>
        <w:jc w:val="both"/>
      </w:pPr>
      <w:r w:rsidRPr="00B24F82">
        <w:t>Do terminu określonego w ust. 1 pkt 1, nie wlicza się przerw niewynikających z winy Wykonawcy, a związanych z oczekiwaniem przez niego na niezbędne decyzje administracyjne, uzgodnienia, opinie czy też</w:t>
      </w:r>
      <w:r w:rsidRPr="00B24F82">
        <w:rPr>
          <w:spacing w:val="-4"/>
        </w:rPr>
        <w:t xml:space="preserve"> </w:t>
      </w:r>
      <w:r w:rsidRPr="00B24F82">
        <w:t>oceny.</w:t>
      </w:r>
    </w:p>
    <w:p w14:paraId="204AD387" w14:textId="1E7DDE40" w:rsidR="00BE75CB" w:rsidRPr="00B24F82" w:rsidRDefault="009639AD">
      <w:pPr>
        <w:pStyle w:val="Akapitzlist"/>
        <w:numPr>
          <w:ilvl w:val="0"/>
          <w:numId w:val="18"/>
        </w:numPr>
        <w:tabs>
          <w:tab w:val="left" w:pos="403"/>
        </w:tabs>
        <w:spacing w:line="276" w:lineRule="auto"/>
        <w:ind w:right="108"/>
        <w:jc w:val="both"/>
      </w:pPr>
      <w:r w:rsidRPr="00B24F82">
        <w:t xml:space="preserve">Zamawiający przed przystąpieniem do wykonywania robót budowlanych, na podstawie dokumentacji projektowej będącej przedmiotem umowy, </w:t>
      </w:r>
      <w:r w:rsidR="00C708CA" w:rsidRPr="00B24F82">
        <w:rPr>
          <w:b/>
        </w:rPr>
        <w:t>poinformuje</w:t>
      </w:r>
      <w:r w:rsidRPr="00B24F82">
        <w:rPr>
          <w:b/>
        </w:rPr>
        <w:t xml:space="preserve"> pisemnie </w:t>
      </w:r>
      <w:r w:rsidRPr="00B24F82">
        <w:t>Wykonaw</w:t>
      </w:r>
      <w:r w:rsidR="00C708CA" w:rsidRPr="00B24F82">
        <w:t>cę</w:t>
      </w:r>
      <w:r w:rsidRPr="00B24F82">
        <w:t>, iż ten zamierza przystąpić do realizacji robót</w:t>
      </w:r>
      <w:r w:rsidRPr="00B24F82">
        <w:rPr>
          <w:spacing w:val="-1"/>
        </w:rPr>
        <w:t xml:space="preserve"> </w:t>
      </w:r>
      <w:r w:rsidRPr="00B24F82">
        <w:t>budowlanych.</w:t>
      </w:r>
    </w:p>
    <w:p w14:paraId="5FA418F8" w14:textId="08607355" w:rsidR="00BE75CB" w:rsidRPr="00B24F82" w:rsidRDefault="009639AD" w:rsidP="00EF676B">
      <w:pPr>
        <w:pStyle w:val="Tekstpodstawowy"/>
        <w:ind w:firstLine="0"/>
      </w:pPr>
      <w:r w:rsidRPr="00B24F82">
        <w:t xml:space="preserve">Jeżeli </w:t>
      </w:r>
      <w:r w:rsidR="00C708CA" w:rsidRPr="00B24F82">
        <w:t>informacja</w:t>
      </w:r>
      <w:r w:rsidRPr="00B24F82">
        <w:t>, o któ</w:t>
      </w:r>
      <w:r w:rsidR="00C708CA" w:rsidRPr="00B24F82">
        <w:t>rej</w:t>
      </w:r>
      <w:r w:rsidRPr="00B24F82">
        <w:t xml:space="preserve"> mowa w zdaniu poprzedzającym, nie zostanie złożone </w:t>
      </w:r>
      <w:r w:rsidR="00EF676B" w:rsidRPr="00B24F82">
        <w:br/>
      </w:r>
      <w:r w:rsidRPr="00B24F82">
        <w:t>w terminie</w:t>
      </w:r>
      <w:r w:rsidR="00EF676B" w:rsidRPr="00B24F82">
        <w:t xml:space="preserve"> </w:t>
      </w:r>
      <w:r w:rsidRPr="00B24F82">
        <w:t xml:space="preserve">40 miesięcy od terminu zakończenia </w:t>
      </w:r>
      <w:r w:rsidR="00C708CA" w:rsidRPr="00B24F82">
        <w:t>części</w:t>
      </w:r>
      <w:r w:rsidRPr="00B24F82">
        <w:t xml:space="preserve"> </w:t>
      </w:r>
      <w:r w:rsidR="00C708CA" w:rsidRPr="00B24F82">
        <w:t>I</w:t>
      </w:r>
      <w:r w:rsidRPr="00B24F82">
        <w:t>I przedmiotu umowy, umowa niniejsza ulega rozwiązaniu, w zakresie dotyczącym nadzoru autorskiego.</w:t>
      </w:r>
    </w:p>
    <w:p w14:paraId="355EC886" w14:textId="7735261E" w:rsidR="00BE75CB" w:rsidRPr="00B24F82" w:rsidRDefault="00C708CA">
      <w:pPr>
        <w:pStyle w:val="Akapitzlist"/>
        <w:numPr>
          <w:ilvl w:val="0"/>
          <w:numId w:val="18"/>
        </w:numPr>
        <w:tabs>
          <w:tab w:val="left" w:pos="403"/>
        </w:tabs>
        <w:spacing w:before="1" w:line="276" w:lineRule="auto"/>
        <w:ind w:right="105"/>
        <w:jc w:val="both"/>
      </w:pPr>
      <w:r w:rsidRPr="00B24F82">
        <w:t xml:space="preserve">Pisemna informacja, o której mowa w ust. 4 powinna zostać złożona przez Zamawiającego Wykonawcy pisemnie, a jego przedmiotem jest poinformowanie </w:t>
      </w:r>
      <w:r w:rsidR="00EF676B" w:rsidRPr="00B24F82">
        <w:br/>
      </w:r>
      <w:r w:rsidRPr="00B24F82">
        <w:t>o konieczności wykonania usługi odpowiednio dla Etap III przedmiotu umowy. Przez złożenie informacji rozumie się datę przesłania informacji Zamawiającego Wykonawcy na adres poczty elektronicznej Wykonawcy wskazany w § 18 ust. 1 pkt 2 niniejszej</w:t>
      </w:r>
      <w:r w:rsidRPr="00B24F82">
        <w:rPr>
          <w:spacing w:val="-3"/>
        </w:rPr>
        <w:t xml:space="preserve"> </w:t>
      </w:r>
      <w:r w:rsidRPr="00B24F82">
        <w:t>umowy.</w:t>
      </w:r>
    </w:p>
    <w:p w14:paraId="103F7BC6" w14:textId="2D66C707" w:rsidR="00BE75CB" w:rsidRPr="00B24F82" w:rsidRDefault="009639AD">
      <w:pPr>
        <w:pStyle w:val="Akapitzlist"/>
        <w:numPr>
          <w:ilvl w:val="0"/>
          <w:numId w:val="18"/>
        </w:numPr>
        <w:tabs>
          <w:tab w:val="left" w:pos="403"/>
        </w:tabs>
        <w:spacing w:line="276" w:lineRule="auto"/>
        <w:ind w:right="106"/>
        <w:jc w:val="both"/>
      </w:pPr>
      <w:r w:rsidRPr="00B24F82">
        <w:t xml:space="preserve">Za termin zakończenia </w:t>
      </w:r>
      <w:r w:rsidR="00EF676B" w:rsidRPr="00B24F82">
        <w:t>Części</w:t>
      </w:r>
      <w:r w:rsidRPr="00B24F82">
        <w:t xml:space="preserve"> II</w:t>
      </w:r>
      <w:r w:rsidR="00C708CA" w:rsidRPr="00B24F82">
        <w:t>I</w:t>
      </w:r>
      <w:r w:rsidRPr="00B24F82">
        <w:t xml:space="preserve"> przedmiotu umowy, uważa się dzień podpisania przez Zamawiającego protokołu odbioru końcowego robót, ostatniego etapu, zrealizowanych na podstawie dokumentacji projektowej stanowiącej przedmiot niniejszej umowy. </w:t>
      </w:r>
      <w:r w:rsidR="00EF676B" w:rsidRPr="00B24F82">
        <w:br/>
      </w:r>
      <w:r w:rsidRPr="00B24F82">
        <w:t xml:space="preserve">O fakcie </w:t>
      </w:r>
      <w:r w:rsidRPr="00B24F82">
        <w:rPr>
          <w:spacing w:val="2"/>
        </w:rPr>
        <w:t xml:space="preserve">tym </w:t>
      </w:r>
      <w:r w:rsidRPr="00B24F82">
        <w:t>Zamawiający poinformuje Wykonawcę w terminie do 14 dni od daty podpisania protokołu odbioru bezusterkowego wykonanych prac</w:t>
      </w:r>
      <w:r w:rsidRPr="00B24F82">
        <w:rPr>
          <w:spacing w:val="-4"/>
        </w:rPr>
        <w:t xml:space="preserve"> </w:t>
      </w:r>
      <w:r w:rsidRPr="00B24F82">
        <w:t>budowlanych.</w:t>
      </w:r>
    </w:p>
    <w:p w14:paraId="5F60B5C5" w14:textId="1A12883A" w:rsidR="00EF676B" w:rsidRPr="00B24F82" w:rsidRDefault="009639AD" w:rsidP="00B24F82">
      <w:pPr>
        <w:pStyle w:val="Akapitzlist"/>
        <w:numPr>
          <w:ilvl w:val="0"/>
          <w:numId w:val="18"/>
        </w:numPr>
        <w:tabs>
          <w:tab w:val="left" w:pos="403"/>
        </w:tabs>
        <w:spacing w:before="8" w:line="276" w:lineRule="auto"/>
        <w:ind w:left="11" w:right="106" w:firstLine="0"/>
        <w:rPr>
          <w:b/>
          <w:bCs/>
        </w:rPr>
      </w:pPr>
      <w:r w:rsidRPr="00B24F82">
        <w:t xml:space="preserve">Zamawiający może wyrazić </w:t>
      </w:r>
      <w:r w:rsidRPr="00B24F82">
        <w:t>zgodę na zmianę terminu wykonania przedmiotu umowy  (</w:t>
      </w:r>
      <w:r w:rsidR="00EF676B" w:rsidRPr="00B24F82">
        <w:t>Część</w:t>
      </w:r>
      <w:r w:rsidRPr="00B24F82">
        <w:t xml:space="preserve"> I</w:t>
      </w:r>
      <w:r w:rsidR="00C708CA" w:rsidRPr="00B24F82">
        <w:t xml:space="preserve"> </w:t>
      </w:r>
      <w:proofErr w:type="spellStart"/>
      <w:r w:rsidR="00C708CA" w:rsidRPr="00B24F82">
        <w:t>I</w:t>
      </w:r>
      <w:proofErr w:type="spellEnd"/>
      <w:r w:rsidR="00C708CA" w:rsidRPr="00B24F82">
        <w:t xml:space="preserve"> II</w:t>
      </w:r>
      <w:r w:rsidRPr="00B24F82">
        <w:t>),  w przypadku wystąpienia okoliczności uniemożliwiających dotrzymanie terminu przez Wykonawcę, jeżeli te nie wynikają z przyczyn leżących po stronie Wykonawcy. W przypadku wystąpienia w/w okoliczności, Wykonawca zobowiązany jest do powiadomienia o tym fakcie Zamawiającego, na co najmniej 5 dni roboczych przed upływem terminu. Strony dopuszczają możliwość zmiany terminu wykonania umowy także w sytuacjach określonych w § 15. Zmiana terminu wykonania przedmiotu umowy wymaga sporządzenia aneksu do umow</w:t>
      </w:r>
      <w:r w:rsidRPr="00B24F82">
        <w:t>y w formie pisemnej i nie stanowi podstawy do żądania przez Wykonawcę zmiany</w:t>
      </w:r>
      <w:r w:rsidRPr="00B24F82">
        <w:rPr>
          <w:spacing w:val="-14"/>
        </w:rPr>
        <w:t xml:space="preserve"> </w:t>
      </w:r>
      <w:r w:rsidRPr="00B24F82">
        <w:t>wynagrodzenia.</w:t>
      </w:r>
    </w:p>
    <w:p w14:paraId="3FAAF1E6" w14:textId="77777777" w:rsidR="00B24F82" w:rsidRPr="00B24F82" w:rsidRDefault="00B24F82" w:rsidP="00B24F82">
      <w:pPr>
        <w:pStyle w:val="Akapitzlist"/>
        <w:numPr>
          <w:ilvl w:val="0"/>
          <w:numId w:val="18"/>
        </w:numPr>
        <w:tabs>
          <w:tab w:val="left" w:pos="403"/>
        </w:tabs>
        <w:spacing w:before="8" w:line="276" w:lineRule="auto"/>
        <w:ind w:left="11" w:right="106" w:firstLine="0"/>
        <w:rPr>
          <w:b/>
          <w:bCs/>
        </w:rPr>
      </w:pPr>
    </w:p>
    <w:p w14:paraId="07363BD0" w14:textId="0131679D" w:rsidR="00BE75CB" w:rsidRPr="00B24F82" w:rsidRDefault="009639AD">
      <w:pPr>
        <w:pStyle w:val="Nagwek1"/>
        <w:ind w:left="11"/>
      </w:pPr>
      <w:r w:rsidRPr="00B24F82">
        <w:t>§ 3</w:t>
      </w:r>
    </w:p>
    <w:p w14:paraId="46A15D8C" w14:textId="18550578" w:rsidR="00BE75CB" w:rsidRPr="00B24F82" w:rsidRDefault="009639AD" w:rsidP="00EF676B">
      <w:pPr>
        <w:pStyle w:val="Akapitzlist"/>
        <w:numPr>
          <w:ilvl w:val="0"/>
          <w:numId w:val="17"/>
        </w:numPr>
        <w:tabs>
          <w:tab w:val="left" w:pos="403"/>
        </w:tabs>
        <w:spacing w:before="160" w:line="276" w:lineRule="auto"/>
        <w:ind w:right="112"/>
        <w:jc w:val="both"/>
      </w:pPr>
      <w:r w:rsidRPr="00B24F82">
        <w:t xml:space="preserve">Za wykonanie przedmiotu umowy strony ustalają łączne wynagrodzenie ryczałtowe </w:t>
      </w:r>
      <w:r w:rsidR="00EF676B" w:rsidRPr="00B24F82">
        <w:br/>
      </w:r>
      <w:r w:rsidRPr="00B24F82">
        <w:t>w wysokości</w:t>
      </w:r>
      <w:r w:rsidRPr="00B24F82">
        <w:rPr>
          <w:spacing w:val="46"/>
        </w:rPr>
        <w:t xml:space="preserve"> </w:t>
      </w:r>
      <w:r w:rsidRPr="00B24F82">
        <w:t>netto</w:t>
      </w:r>
      <w:r w:rsidRPr="00B24F82">
        <w:rPr>
          <w:spacing w:val="22"/>
        </w:rPr>
        <w:t xml:space="preserve"> </w:t>
      </w:r>
      <w:r w:rsidRPr="00B24F82">
        <w:t>……………….</w:t>
      </w:r>
      <w:r w:rsidRPr="00B24F82">
        <w:rPr>
          <w:spacing w:val="24"/>
        </w:rPr>
        <w:t xml:space="preserve"> </w:t>
      </w:r>
      <w:r w:rsidRPr="00B24F82">
        <w:t>zł</w:t>
      </w:r>
      <w:r w:rsidRPr="00B24F82">
        <w:rPr>
          <w:spacing w:val="25"/>
        </w:rPr>
        <w:t xml:space="preserve"> </w:t>
      </w:r>
      <w:r w:rsidRPr="00B24F82">
        <w:t>(słownie:</w:t>
      </w:r>
      <w:r w:rsidRPr="00B24F82">
        <w:rPr>
          <w:spacing w:val="24"/>
        </w:rPr>
        <w:t xml:space="preserve"> </w:t>
      </w:r>
      <w:r w:rsidRPr="00B24F82">
        <w:t>………….)</w:t>
      </w:r>
      <w:r w:rsidRPr="00B24F82">
        <w:rPr>
          <w:spacing w:val="24"/>
        </w:rPr>
        <w:t xml:space="preserve"> </w:t>
      </w:r>
      <w:r w:rsidRPr="00B24F82">
        <w:t>,</w:t>
      </w:r>
      <w:r w:rsidRPr="00B24F82">
        <w:rPr>
          <w:spacing w:val="24"/>
        </w:rPr>
        <w:t xml:space="preserve"> </w:t>
      </w:r>
      <w:r w:rsidRPr="00B24F82">
        <w:t>z</w:t>
      </w:r>
      <w:r w:rsidRPr="00B24F82">
        <w:rPr>
          <w:spacing w:val="21"/>
        </w:rPr>
        <w:t xml:space="preserve"> </w:t>
      </w:r>
      <w:r w:rsidRPr="00B24F82">
        <w:t>23</w:t>
      </w:r>
      <w:r w:rsidRPr="00B24F82">
        <w:rPr>
          <w:spacing w:val="23"/>
        </w:rPr>
        <w:t xml:space="preserve"> </w:t>
      </w:r>
      <w:r w:rsidRPr="00B24F82">
        <w:t>%</w:t>
      </w:r>
      <w:r w:rsidRPr="00B24F82">
        <w:rPr>
          <w:spacing w:val="24"/>
        </w:rPr>
        <w:t xml:space="preserve"> </w:t>
      </w:r>
      <w:r w:rsidRPr="00B24F82">
        <w:t>podatkiem</w:t>
      </w:r>
      <w:r w:rsidRPr="00B24F82">
        <w:rPr>
          <w:spacing w:val="24"/>
        </w:rPr>
        <w:t xml:space="preserve"> </w:t>
      </w:r>
      <w:r w:rsidRPr="00B24F82">
        <w:t>VAT</w:t>
      </w:r>
      <w:r w:rsidRPr="00B24F82">
        <w:rPr>
          <w:spacing w:val="25"/>
        </w:rPr>
        <w:t xml:space="preserve"> </w:t>
      </w:r>
      <w:r w:rsidR="00EF676B" w:rsidRPr="00B24F82">
        <w:rPr>
          <w:spacing w:val="25"/>
        </w:rPr>
        <w:br/>
      </w:r>
      <w:r w:rsidRPr="00B24F82">
        <w:t>w</w:t>
      </w:r>
      <w:r w:rsidRPr="00B24F82">
        <w:rPr>
          <w:spacing w:val="23"/>
        </w:rPr>
        <w:t xml:space="preserve"> </w:t>
      </w:r>
      <w:r w:rsidRPr="00B24F82">
        <w:t>wysokości</w:t>
      </w:r>
    </w:p>
    <w:p w14:paraId="378EAC89" w14:textId="64DDB904" w:rsidR="00BE75CB" w:rsidRPr="00B24F82" w:rsidRDefault="00DA1158" w:rsidP="00EF676B">
      <w:pPr>
        <w:pStyle w:val="Tekstpodstawowy"/>
        <w:tabs>
          <w:tab w:val="left" w:leader="dot" w:pos="8633"/>
        </w:tabs>
        <w:spacing w:line="276" w:lineRule="auto"/>
        <w:ind w:firstLine="0"/>
      </w:pPr>
      <w:r>
        <w:t>…….</w:t>
      </w:r>
      <w:r w:rsidR="009639AD" w:rsidRPr="00B24F82">
        <w:t>………. zł (słownie: ……</w:t>
      </w:r>
      <w:r w:rsidR="009639AD" w:rsidRPr="00B24F82">
        <w:t>.), brutto ……</w:t>
      </w:r>
      <w:r w:rsidR="009639AD" w:rsidRPr="00B24F82">
        <w:t>…..</w:t>
      </w:r>
      <w:r w:rsidR="009639AD" w:rsidRPr="00B24F82">
        <w:rPr>
          <w:spacing w:val="-15"/>
        </w:rPr>
        <w:t xml:space="preserve"> </w:t>
      </w:r>
      <w:r w:rsidR="009639AD" w:rsidRPr="00B24F82">
        <w:t>zł</w:t>
      </w:r>
      <w:r w:rsidR="009639AD" w:rsidRPr="00B24F82">
        <w:rPr>
          <w:spacing w:val="-3"/>
        </w:rPr>
        <w:t xml:space="preserve"> </w:t>
      </w:r>
      <w:r w:rsidR="009639AD" w:rsidRPr="00B24F82">
        <w:t>(słownie:</w:t>
      </w:r>
      <w:r>
        <w:t>………….</w:t>
      </w:r>
      <w:r w:rsidR="009639AD" w:rsidRPr="00B24F82">
        <w:t>)</w:t>
      </w:r>
    </w:p>
    <w:p w14:paraId="777DD417" w14:textId="77777777" w:rsidR="00BE75CB" w:rsidRPr="00B24F82" w:rsidRDefault="009639AD" w:rsidP="00EF676B">
      <w:pPr>
        <w:pStyle w:val="Tekstpodstawowy"/>
        <w:spacing w:before="37" w:line="276" w:lineRule="auto"/>
        <w:ind w:firstLine="0"/>
      </w:pPr>
      <w:r w:rsidRPr="00B24F82">
        <w:t>na którą to kwotę składają się odpowiednio:</w:t>
      </w:r>
    </w:p>
    <w:p w14:paraId="313E6BC5" w14:textId="4D30F414" w:rsidR="00BE75CB" w:rsidRPr="00B24F82" w:rsidRDefault="009639AD" w:rsidP="00EF676B">
      <w:pPr>
        <w:pStyle w:val="Akapitzlist"/>
        <w:numPr>
          <w:ilvl w:val="1"/>
          <w:numId w:val="17"/>
        </w:numPr>
        <w:tabs>
          <w:tab w:val="left" w:pos="688"/>
          <w:tab w:val="left" w:leader="dot" w:pos="3082"/>
        </w:tabs>
        <w:spacing w:before="38" w:line="276" w:lineRule="auto"/>
        <w:ind w:right="701"/>
        <w:jc w:val="both"/>
      </w:pPr>
      <w:r w:rsidRPr="00B24F82">
        <w:t xml:space="preserve">Wykonanie </w:t>
      </w:r>
      <w:r w:rsidR="00C708CA" w:rsidRPr="00B24F82">
        <w:rPr>
          <w:b/>
        </w:rPr>
        <w:t>Części</w:t>
      </w:r>
      <w:r w:rsidRPr="00B24F82">
        <w:rPr>
          <w:b/>
        </w:rPr>
        <w:t xml:space="preserve"> I </w:t>
      </w:r>
      <w:r w:rsidRPr="00B24F82">
        <w:t>umowy - w wysokości …… % wynagrodzenia całkowitego brutto,</w:t>
      </w:r>
      <w:r w:rsidR="00C708CA" w:rsidRPr="00B24F82">
        <w:t xml:space="preserve"> </w:t>
      </w:r>
      <w:r w:rsidRPr="00B24F82">
        <w:t>w kwocie</w:t>
      </w:r>
      <w:r w:rsidR="00C708CA" w:rsidRPr="00B24F82">
        <w:t xml:space="preserve"> </w:t>
      </w:r>
      <w:r w:rsidRPr="00B24F82">
        <w:tab/>
        <w:t>zł</w:t>
      </w:r>
      <w:r w:rsidRPr="00B24F82">
        <w:rPr>
          <w:spacing w:val="-1"/>
        </w:rPr>
        <w:t xml:space="preserve"> </w:t>
      </w:r>
      <w:r w:rsidRPr="00B24F82">
        <w:t>brutto,</w:t>
      </w:r>
    </w:p>
    <w:p w14:paraId="629426BE" w14:textId="3C5FFBD8" w:rsidR="00C708CA" w:rsidRPr="00B24F82" w:rsidRDefault="00C708CA" w:rsidP="00EF676B">
      <w:pPr>
        <w:pStyle w:val="Akapitzlist"/>
        <w:numPr>
          <w:ilvl w:val="1"/>
          <w:numId w:val="17"/>
        </w:numPr>
        <w:spacing w:line="276" w:lineRule="auto"/>
        <w:jc w:val="both"/>
      </w:pPr>
      <w:r w:rsidRPr="00B24F82">
        <w:t xml:space="preserve">Wykonanie </w:t>
      </w:r>
      <w:r w:rsidRPr="00B24F82">
        <w:rPr>
          <w:b/>
          <w:bCs/>
        </w:rPr>
        <w:t>Części II</w:t>
      </w:r>
      <w:r w:rsidRPr="00B24F82">
        <w:t xml:space="preserve"> umowy - w wysokości …… % wynagrodzenia całkowitego brutto, w kwocie</w:t>
      </w:r>
      <w:r w:rsidRPr="00B24F82">
        <w:tab/>
        <w:t>…………………zł brutto,</w:t>
      </w:r>
    </w:p>
    <w:p w14:paraId="557F85C4" w14:textId="1651B1DD" w:rsidR="00BE75CB" w:rsidRPr="00B24F82" w:rsidRDefault="009639AD" w:rsidP="00EF676B">
      <w:pPr>
        <w:pStyle w:val="Akapitzlist"/>
        <w:numPr>
          <w:ilvl w:val="1"/>
          <w:numId w:val="17"/>
        </w:numPr>
        <w:tabs>
          <w:tab w:val="left" w:pos="686"/>
          <w:tab w:val="left" w:leader="dot" w:pos="5271"/>
        </w:tabs>
        <w:spacing w:line="276" w:lineRule="auto"/>
        <w:ind w:left="685" w:hanging="284"/>
        <w:jc w:val="both"/>
      </w:pPr>
      <w:r w:rsidRPr="00B24F82">
        <w:t xml:space="preserve">Wykonanie </w:t>
      </w:r>
      <w:r w:rsidR="00C708CA" w:rsidRPr="00B24F82">
        <w:rPr>
          <w:b/>
        </w:rPr>
        <w:t>Części</w:t>
      </w:r>
      <w:r w:rsidRPr="00B24F82">
        <w:rPr>
          <w:b/>
        </w:rPr>
        <w:t xml:space="preserve"> </w:t>
      </w:r>
      <w:r w:rsidR="00C708CA" w:rsidRPr="00B24F82">
        <w:rPr>
          <w:b/>
        </w:rPr>
        <w:t>I</w:t>
      </w:r>
      <w:r w:rsidRPr="00B24F82">
        <w:rPr>
          <w:b/>
        </w:rPr>
        <w:t xml:space="preserve">II </w:t>
      </w:r>
      <w:r w:rsidRPr="00B24F82">
        <w:t>umowy -</w:t>
      </w:r>
      <w:r w:rsidRPr="00B24F82">
        <w:rPr>
          <w:spacing w:val="-7"/>
        </w:rPr>
        <w:t xml:space="preserve"> </w:t>
      </w:r>
      <w:r w:rsidRPr="00B24F82">
        <w:t>w</w:t>
      </w:r>
      <w:r w:rsidRPr="00B24F82">
        <w:rPr>
          <w:spacing w:val="-4"/>
        </w:rPr>
        <w:t xml:space="preserve"> </w:t>
      </w:r>
      <w:r w:rsidRPr="00B24F82">
        <w:t>wysokości</w:t>
      </w:r>
      <w:r w:rsidRPr="00B24F82">
        <w:tab/>
        <w:t>% wynagrodzenia całkowitego brutto,</w:t>
      </w:r>
      <w:r w:rsidRPr="00B24F82">
        <w:rPr>
          <w:spacing w:val="-7"/>
        </w:rPr>
        <w:t xml:space="preserve"> </w:t>
      </w:r>
      <w:r w:rsidR="00EF676B" w:rsidRPr="00B24F82">
        <w:rPr>
          <w:spacing w:val="-7"/>
        </w:rPr>
        <w:br/>
      </w:r>
      <w:r w:rsidRPr="00B24F82">
        <w:t>w</w:t>
      </w:r>
      <w:r w:rsidR="00EF676B" w:rsidRPr="00B24F82">
        <w:t xml:space="preserve"> </w:t>
      </w:r>
      <w:r w:rsidRPr="00B24F82">
        <w:t>kwocie</w:t>
      </w:r>
      <w:r w:rsidRPr="00B24F82">
        <w:tab/>
        <w:t>zł</w:t>
      </w:r>
      <w:r w:rsidRPr="00B24F82">
        <w:rPr>
          <w:spacing w:val="-1"/>
        </w:rPr>
        <w:t xml:space="preserve"> </w:t>
      </w:r>
      <w:r w:rsidRPr="00B24F82">
        <w:t>brutto.</w:t>
      </w:r>
    </w:p>
    <w:p w14:paraId="4039CD83" w14:textId="61E39279" w:rsidR="00BE75CB" w:rsidRPr="00B24F82" w:rsidRDefault="009639AD" w:rsidP="002673D9">
      <w:pPr>
        <w:spacing w:before="131"/>
        <w:jc w:val="both"/>
        <w:rPr>
          <w:b/>
        </w:rPr>
      </w:pPr>
      <w:r w:rsidRPr="00B24F82">
        <w:t xml:space="preserve">Maksymalny procent wynagrodzenia za nadzór autorski </w:t>
      </w:r>
      <w:r w:rsidRPr="00B24F82">
        <w:rPr>
          <w:b/>
        </w:rPr>
        <w:t>nie powinien przekroczyć 10 %</w:t>
      </w:r>
      <w:r w:rsidR="002673D9" w:rsidRPr="00B24F82">
        <w:rPr>
          <w:b/>
        </w:rPr>
        <w:t xml:space="preserve"> </w:t>
      </w:r>
      <w:r w:rsidRPr="00B24F82">
        <w:t>wynagrodzenia całkowitego brutto.</w:t>
      </w:r>
    </w:p>
    <w:p w14:paraId="048DF03D" w14:textId="77777777" w:rsidR="00BE75CB" w:rsidRPr="00B24F82" w:rsidRDefault="009639AD">
      <w:pPr>
        <w:pStyle w:val="Akapitzlist"/>
        <w:numPr>
          <w:ilvl w:val="0"/>
          <w:numId w:val="17"/>
        </w:numPr>
        <w:tabs>
          <w:tab w:val="left" w:pos="403"/>
        </w:tabs>
        <w:spacing w:before="136" w:line="276" w:lineRule="auto"/>
        <w:ind w:right="107"/>
        <w:jc w:val="both"/>
      </w:pPr>
      <w:r w:rsidRPr="00B24F82">
        <w:t xml:space="preserve">Wynagrodzenie, o którym mowa w ust. 1 niniejszego paragrafu obejmuje wszystkie koszty </w:t>
      </w:r>
      <w:r w:rsidRPr="00B24F82">
        <w:lastRenderedPageBreak/>
        <w:t>ponoszone przez Wykonawcę związane z realizacją przedmiotu</w:t>
      </w:r>
      <w:r w:rsidRPr="00B24F82">
        <w:rPr>
          <w:spacing w:val="-11"/>
        </w:rPr>
        <w:t xml:space="preserve"> </w:t>
      </w:r>
      <w:r w:rsidRPr="00B24F82">
        <w:t>umowy.</w:t>
      </w:r>
    </w:p>
    <w:p w14:paraId="5445F8E0" w14:textId="76ED743D" w:rsidR="00BE75CB" w:rsidRPr="00B24F82" w:rsidRDefault="009639AD">
      <w:pPr>
        <w:pStyle w:val="Akapitzlist"/>
        <w:numPr>
          <w:ilvl w:val="0"/>
          <w:numId w:val="17"/>
        </w:numPr>
        <w:tabs>
          <w:tab w:val="left" w:pos="403"/>
        </w:tabs>
        <w:spacing w:line="276" w:lineRule="auto"/>
        <w:ind w:right="113"/>
        <w:jc w:val="both"/>
      </w:pPr>
      <w:r w:rsidRPr="00B24F82">
        <w:t xml:space="preserve">Strony ustalają, że rozliczenie Wykonawcy za przedmiot umowy nastąpi na podstawie </w:t>
      </w:r>
      <w:r w:rsidR="00DA1158">
        <w:t xml:space="preserve">sześciu </w:t>
      </w:r>
      <w:r w:rsidRPr="00B24F82">
        <w:t>faktur</w:t>
      </w:r>
      <w:r w:rsidR="00DA1158">
        <w:t>.</w:t>
      </w:r>
    </w:p>
    <w:p w14:paraId="1B69835E" w14:textId="5EC1D782" w:rsidR="00BE75CB" w:rsidRPr="00B24F82" w:rsidRDefault="009639AD">
      <w:pPr>
        <w:pStyle w:val="Akapitzlist"/>
        <w:numPr>
          <w:ilvl w:val="0"/>
          <w:numId w:val="17"/>
        </w:numPr>
        <w:tabs>
          <w:tab w:val="left" w:pos="403"/>
        </w:tabs>
        <w:spacing w:before="1" w:line="276" w:lineRule="auto"/>
        <w:ind w:right="113"/>
        <w:jc w:val="both"/>
      </w:pPr>
      <w:r w:rsidRPr="00B24F82">
        <w:t>Podstaw</w:t>
      </w:r>
      <w:r w:rsidR="00DA1158">
        <w:t>ą</w:t>
      </w:r>
      <w:r w:rsidRPr="00B24F82">
        <w:t xml:space="preserve"> wystawieni</w:t>
      </w:r>
      <w:r w:rsidR="00DA1158">
        <w:t xml:space="preserve">a czterech </w:t>
      </w:r>
      <w:r w:rsidRPr="00B24F82">
        <w:t>faktur</w:t>
      </w:r>
      <w:r w:rsidRPr="00B24F82">
        <w:t xml:space="preserve"> obejmując</w:t>
      </w:r>
      <w:r w:rsidR="00DA1158">
        <w:t>ych</w:t>
      </w:r>
      <w:r w:rsidRPr="00B24F82">
        <w:t xml:space="preserve"> wynagrodzenie za wykonany i odebrany Przedmiot Umowy </w:t>
      </w:r>
      <w:r w:rsidR="00DA1158">
        <w:t>są</w:t>
      </w:r>
      <w:r w:rsidRPr="00B24F82">
        <w:t xml:space="preserve"> końcow</w:t>
      </w:r>
      <w:r w:rsidR="00DA1158">
        <w:t>e</w:t>
      </w:r>
      <w:r w:rsidRPr="00B24F82">
        <w:t xml:space="preserve"> </w:t>
      </w:r>
      <w:r w:rsidR="00DA1158" w:rsidRPr="00B24F82">
        <w:t>protokoł</w:t>
      </w:r>
      <w:r w:rsidR="00DA1158">
        <w:t>y</w:t>
      </w:r>
      <w:r w:rsidRPr="00B24F82">
        <w:t xml:space="preserve"> odbior</w:t>
      </w:r>
      <w:r w:rsidR="00DA1158">
        <w:t>u</w:t>
      </w:r>
      <w:r w:rsidRPr="00B24F82">
        <w:t xml:space="preserve"> podpisan</w:t>
      </w:r>
      <w:r w:rsidR="00DA1158">
        <w:t>e</w:t>
      </w:r>
      <w:r w:rsidRPr="00B24F82">
        <w:t xml:space="preserve"> przez Wykonawcę oraz przedstawicieli Zamawiającego.</w:t>
      </w:r>
      <w:r w:rsidR="00DA1158">
        <w:t xml:space="preserve"> Podstawą do wystawienia dwóch faktur będą uzyskane decyzje pozwolenia na budowę ze Starostwa Powiatowego w Garwolinie i złożone Zamawiającemu.</w:t>
      </w:r>
    </w:p>
    <w:p w14:paraId="0EAD6415" w14:textId="28633102" w:rsidR="00BE75CB" w:rsidRPr="00B24F82" w:rsidRDefault="009639AD" w:rsidP="002673D9">
      <w:pPr>
        <w:pStyle w:val="Akapitzlist"/>
        <w:numPr>
          <w:ilvl w:val="0"/>
          <w:numId w:val="17"/>
        </w:numPr>
        <w:tabs>
          <w:tab w:val="left" w:pos="403"/>
        </w:tabs>
        <w:spacing w:before="71" w:line="276" w:lineRule="auto"/>
        <w:ind w:right="107" w:firstLine="0"/>
        <w:jc w:val="both"/>
      </w:pPr>
      <w:r w:rsidRPr="00B24F82">
        <w:t xml:space="preserve">Wynagrodzenie podane w ust. 1 obejmuje przeniesienie praw własności do egzemplarzy Przedmiotu Umowy, majątkowych praw autorskich, praw zależnych, udzielenie wszelkich upoważnień i zezwoleń w zakresie określonym w niniejszej umowie oraz wykonywania nadzoru autorskiego, czyli obejmuje wszystkie koszty ponoszone przez Wykonawcę. Wynagrodzenie, określone w ust. 1, obejmuje ryzyko i odpowiedzialność Wykonawcy </w:t>
      </w:r>
      <w:r w:rsidR="00EF676B" w:rsidRPr="00B24F82">
        <w:br/>
      </w:r>
      <w:r w:rsidRPr="00B24F82">
        <w:t>z tytułu</w:t>
      </w:r>
      <w:r w:rsidRPr="00DA1158">
        <w:rPr>
          <w:spacing w:val="-25"/>
        </w:rPr>
        <w:t xml:space="preserve"> </w:t>
      </w:r>
      <w:r w:rsidRPr="00B24F82">
        <w:t>oszacowania</w:t>
      </w:r>
      <w:r w:rsidR="00DA1158">
        <w:t xml:space="preserve"> </w:t>
      </w:r>
      <w:r w:rsidRPr="00B24F82">
        <w:t>wszelkich kosztów związanych z realizacją Przedmiotu Umowy. Wykonawca nie będzie mógł się powoływać na pominięcie lub błąd w zakresie konieczności wykonania określonych prac w celu uzyskania zmiany wysokości wynagrodzenia. Wykonawca nie może żądać zwiększenia wynagrodzenia również wówczas, gdy konieczność wykonania dodatkowych prac wynikła z błędów w wykonanej przez Wykonawcę dokumentacji projektowej jak i wówczas, gdy koszty lub dodatkowe koszty wynikły z przyjętych przez Wykonawcę w tej dokumentacji</w:t>
      </w:r>
      <w:r w:rsidRPr="00DA1158">
        <w:rPr>
          <w:spacing w:val="-26"/>
        </w:rPr>
        <w:t xml:space="preserve"> </w:t>
      </w:r>
      <w:r w:rsidRPr="00B24F82">
        <w:t>rozwiązań.</w:t>
      </w:r>
    </w:p>
    <w:p w14:paraId="2CE53E57" w14:textId="05570B70" w:rsidR="00BE75CB" w:rsidRPr="00B24F82" w:rsidRDefault="009639AD">
      <w:pPr>
        <w:pStyle w:val="Akapitzlist"/>
        <w:numPr>
          <w:ilvl w:val="0"/>
          <w:numId w:val="17"/>
        </w:numPr>
        <w:tabs>
          <w:tab w:val="left" w:pos="403"/>
        </w:tabs>
        <w:spacing w:line="276" w:lineRule="auto"/>
        <w:ind w:right="108"/>
        <w:jc w:val="both"/>
      </w:pPr>
      <w:r w:rsidRPr="00B24F82">
        <w:t xml:space="preserve">W ramach wynagrodzenia objętego niniejszą umową, Wykonawca zobowiązuje się do </w:t>
      </w:r>
      <w:r w:rsidR="00EF676B" w:rsidRPr="00B24F82">
        <w:br/>
      </w:r>
      <w:r w:rsidRPr="00B24F82">
        <w:rPr>
          <w:spacing w:val="2"/>
        </w:rPr>
        <w:t xml:space="preserve">3- </w:t>
      </w:r>
      <w:r w:rsidRPr="00B24F82">
        <w:t>krotnego aktualizowania kosztorysu inwestorskiego, przez cały okres realizacji</w:t>
      </w:r>
      <w:r w:rsidRPr="00B24F82">
        <w:rPr>
          <w:spacing w:val="-25"/>
        </w:rPr>
        <w:t xml:space="preserve"> </w:t>
      </w:r>
      <w:r w:rsidRPr="00B24F82">
        <w:t>inwestycji.</w:t>
      </w:r>
    </w:p>
    <w:p w14:paraId="719558BC" w14:textId="775E7611" w:rsidR="00BE75CB" w:rsidRPr="00B24F82" w:rsidRDefault="009639AD">
      <w:pPr>
        <w:pStyle w:val="Akapitzlist"/>
        <w:numPr>
          <w:ilvl w:val="0"/>
          <w:numId w:val="17"/>
        </w:numPr>
        <w:tabs>
          <w:tab w:val="left" w:pos="403"/>
        </w:tabs>
        <w:spacing w:line="276" w:lineRule="auto"/>
        <w:ind w:right="105"/>
        <w:jc w:val="both"/>
      </w:pPr>
      <w:r w:rsidRPr="00B24F82">
        <w:t xml:space="preserve">W ramach wynagrodzenia objętego niniejszą umową, Wykonawca zobowiązany jest na pisemny wniosek Zamawiającego do udzielania wyjaśnień w trakcie postępowania </w:t>
      </w:r>
      <w:r w:rsidR="00EF676B" w:rsidRPr="00B24F82">
        <w:br/>
      </w:r>
      <w:r w:rsidRPr="00B24F82">
        <w:t>o udzielenie zamówienia, którego dotyczy opracowanie</w:t>
      </w:r>
      <w:r w:rsidRPr="00B24F82">
        <w:rPr>
          <w:spacing w:val="-5"/>
        </w:rPr>
        <w:t xml:space="preserve"> </w:t>
      </w:r>
      <w:r w:rsidRPr="00B24F82">
        <w:t>projektowe.</w:t>
      </w:r>
    </w:p>
    <w:p w14:paraId="097A08EE" w14:textId="3B932270" w:rsidR="00BE75CB" w:rsidRDefault="009639AD">
      <w:pPr>
        <w:pStyle w:val="Akapitzlist"/>
        <w:numPr>
          <w:ilvl w:val="0"/>
          <w:numId w:val="17"/>
        </w:numPr>
        <w:tabs>
          <w:tab w:val="left" w:pos="403"/>
        </w:tabs>
        <w:spacing w:line="276" w:lineRule="auto"/>
        <w:ind w:right="109"/>
        <w:jc w:val="both"/>
      </w:pPr>
      <w:r w:rsidRPr="00B24F82">
        <w:t xml:space="preserve">Wszelkie opłaty związane z uzyskaniem niezbędnych warunków, uzgodnień i decyzji celem wykonania przedmiotu umowy wchodzą w skład wynagrodzenia wskazanego </w:t>
      </w:r>
      <w:r w:rsidR="00EF676B" w:rsidRPr="00B24F82">
        <w:br/>
      </w:r>
      <w:r w:rsidRPr="00B24F82">
        <w:t>w ust.</w:t>
      </w:r>
      <w:r w:rsidRPr="00B24F82">
        <w:rPr>
          <w:spacing w:val="-17"/>
        </w:rPr>
        <w:t xml:space="preserve"> </w:t>
      </w:r>
      <w:r w:rsidRPr="00B24F82">
        <w:t>1.</w:t>
      </w:r>
    </w:p>
    <w:p w14:paraId="4DD286BB" w14:textId="77777777" w:rsidR="00DA1158" w:rsidRDefault="00DA1158" w:rsidP="00DA1158">
      <w:pPr>
        <w:pStyle w:val="Akapitzlist"/>
        <w:numPr>
          <w:ilvl w:val="0"/>
          <w:numId w:val="17"/>
        </w:numPr>
        <w:tabs>
          <w:tab w:val="left" w:pos="403"/>
        </w:tabs>
        <w:spacing w:line="276" w:lineRule="auto"/>
        <w:ind w:right="109"/>
        <w:jc w:val="both"/>
      </w:pPr>
      <w:r>
        <w:t>Zamawiający wypłaty należności dokona w sześciu odrębnych terminach:</w:t>
      </w:r>
    </w:p>
    <w:p w14:paraId="20877F9D" w14:textId="0CEA0551" w:rsidR="00DA1158" w:rsidRDefault="00DA1158" w:rsidP="00DA1158">
      <w:pPr>
        <w:pStyle w:val="Akapitzlist"/>
        <w:tabs>
          <w:tab w:val="left" w:pos="403"/>
        </w:tabs>
        <w:spacing w:line="276" w:lineRule="auto"/>
        <w:ind w:right="109" w:firstLine="0"/>
      </w:pPr>
      <w:r>
        <w:t xml:space="preserve">Część I </w:t>
      </w:r>
    </w:p>
    <w:p w14:paraId="09376F0C" w14:textId="77777777" w:rsidR="00DA1158" w:rsidRDefault="00DA1158" w:rsidP="00DA1158">
      <w:pPr>
        <w:pStyle w:val="Akapitzlist"/>
        <w:tabs>
          <w:tab w:val="left" w:pos="403"/>
        </w:tabs>
        <w:spacing w:line="276" w:lineRule="auto"/>
        <w:ind w:right="109" w:firstLine="0"/>
      </w:pPr>
      <w:r>
        <w:t>Za wykonanie zadania w części wymienionej w pkt. 2 część I, Wykonawca wystawi dwie faktury z 14 dniowym terminem płatności. Pierwsza faktura na 60% kwoty wynagrodzenia po zaakceptowaniu, złożeniu w urzędzie i protokolarnym odbiorze protokolarnym dokumentacji zgodnie z zapytaniem ofertowym oraz druga pozostałe 40% po uzyskaniu decyzji pozwolenia na budowę przedmiotu zawartej umowy.</w:t>
      </w:r>
    </w:p>
    <w:p w14:paraId="2EABDE00" w14:textId="600C6B0C" w:rsidR="00DA1158" w:rsidRDefault="00DA1158" w:rsidP="00DA1158">
      <w:pPr>
        <w:pStyle w:val="Akapitzlist"/>
        <w:tabs>
          <w:tab w:val="left" w:pos="403"/>
        </w:tabs>
        <w:spacing w:line="276" w:lineRule="auto"/>
        <w:ind w:right="109" w:firstLine="0"/>
      </w:pPr>
      <w:r>
        <w:t xml:space="preserve">Część II </w:t>
      </w:r>
    </w:p>
    <w:p w14:paraId="12707A26" w14:textId="77777777" w:rsidR="00DA1158" w:rsidRDefault="00DA1158" w:rsidP="00DA1158">
      <w:pPr>
        <w:pStyle w:val="Akapitzlist"/>
        <w:tabs>
          <w:tab w:val="left" w:pos="403"/>
        </w:tabs>
        <w:spacing w:line="276" w:lineRule="auto"/>
        <w:ind w:right="109" w:firstLine="0"/>
      </w:pPr>
      <w:r>
        <w:t>Za wykonanie zadania w części wymienionej w pkt. 2 część II, Wykonawca wystawi dwie faktury z 14 dniowym terminem płatności. Pierwsza faktura na 60% kwoty wynagrodzenia po zaakceptowaniu, złożeniu w urzędzie i protokolarnym odbiorze protokolarnym dokumentacji zgodnie z zapytaniem ofertowym oraz druga pozostałe 40% po uzyskaniu decyzji pozwolenia na budowę przedmiotu zawartej umowy.</w:t>
      </w:r>
    </w:p>
    <w:p w14:paraId="41B320AB" w14:textId="75BDA394" w:rsidR="00DA1158" w:rsidRDefault="00DA1158" w:rsidP="00DA1158">
      <w:pPr>
        <w:pStyle w:val="Akapitzlist"/>
        <w:tabs>
          <w:tab w:val="left" w:pos="403"/>
        </w:tabs>
        <w:spacing w:line="276" w:lineRule="auto"/>
        <w:ind w:right="109" w:firstLine="0"/>
      </w:pPr>
      <w:r>
        <w:t>Część III</w:t>
      </w:r>
    </w:p>
    <w:p w14:paraId="000AB69C" w14:textId="389F5DDB" w:rsidR="00DA1158" w:rsidRDefault="00DA1158" w:rsidP="00DA1158">
      <w:pPr>
        <w:pStyle w:val="Akapitzlist"/>
        <w:tabs>
          <w:tab w:val="left" w:pos="403"/>
        </w:tabs>
        <w:spacing w:line="276" w:lineRule="auto"/>
        <w:ind w:right="109" w:firstLine="0"/>
      </w:pPr>
      <w:r>
        <w:t xml:space="preserve">Za wykonanie zadania w części wymienionej w pkt. 2 część III, Wykonawca wystawi dwie faktury z 14 dniowym terminem płatności, odrębnie dla dwóch zrealizowanych projektów, podstawą wystawienia faktury jest protokolarny, bezusterkowy odbiór zakończonych inwestycji budowy dróg.  </w:t>
      </w:r>
    </w:p>
    <w:p w14:paraId="360C37FE" w14:textId="77777777" w:rsidR="00DA1158" w:rsidRDefault="00DA1158" w:rsidP="00DA1158">
      <w:pPr>
        <w:pStyle w:val="Akapitzlist"/>
        <w:numPr>
          <w:ilvl w:val="0"/>
          <w:numId w:val="17"/>
        </w:numPr>
        <w:tabs>
          <w:tab w:val="left" w:pos="403"/>
        </w:tabs>
        <w:spacing w:line="276" w:lineRule="auto"/>
        <w:ind w:right="109"/>
        <w:jc w:val="both"/>
      </w:pPr>
      <w:r>
        <w:t xml:space="preserve">Nadleśnictwo Garwolin informuje, że budowę drogi pożarowej w leśnictwie Miętne będzie prowadziło z własnych środków finansowych w rozbiciu na etapy i lata. </w:t>
      </w:r>
    </w:p>
    <w:p w14:paraId="6120646B" w14:textId="0DCCE365" w:rsidR="00DA1158" w:rsidRPr="00B24F82" w:rsidRDefault="00DA1158" w:rsidP="00DA1158">
      <w:pPr>
        <w:pStyle w:val="Akapitzlist"/>
        <w:numPr>
          <w:ilvl w:val="0"/>
          <w:numId w:val="17"/>
        </w:numPr>
        <w:tabs>
          <w:tab w:val="left" w:pos="403"/>
        </w:tabs>
        <w:spacing w:line="276" w:lineRule="auto"/>
        <w:ind w:right="109"/>
      </w:pPr>
      <w:r>
        <w:t>W związku z powyższym za nadzór autorski nad całym projektem Wykonawca otrzyma wynagrodzenie po zakończeniu całości projektu.</w:t>
      </w:r>
    </w:p>
    <w:p w14:paraId="18DE694E" w14:textId="5C88178B" w:rsidR="00BE75CB" w:rsidRPr="00B24F82" w:rsidRDefault="009639AD">
      <w:pPr>
        <w:pStyle w:val="Akapitzlist"/>
        <w:numPr>
          <w:ilvl w:val="0"/>
          <w:numId w:val="17"/>
        </w:numPr>
        <w:tabs>
          <w:tab w:val="left" w:pos="547"/>
          <w:tab w:val="left" w:leader="dot" w:pos="7816"/>
        </w:tabs>
        <w:spacing w:line="276" w:lineRule="auto"/>
        <w:ind w:left="546" w:right="106" w:hanging="428"/>
        <w:jc w:val="both"/>
        <w:rPr>
          <w:color w:val="000000" w:themeColor="text1"/>
        </w:rPr>
      </w:pPr>
      <w:bookmarkStart w:id="3" w:name="_Hlk196671439"/>
      <w:r w:rsidRPr="00B24F82">
        <w:t xml:space="preserve">Wykonawca </w:t>
      </w:r>
      <w:r w:rsidRPr="00B24F82">
        <w:rPr>
          <w:color w:val="000000" w:themeColor="text1"/>
        </w:rPr>
        <w:t xml:space="preserve">przed zawarciem Umowy wnosi zabezpieczenie należytego wykonania Umowy, </w:t>
      </w:r>
      <w:r w:rsidRPr="00B24F82">
        <w:rPr>
          <w:color w:val="000000" w:themeColor="text1"/>
        </w:rPr>
        <w:t xml:space="preserve">w wysokości 5 % wartości brutto Przedmiotu Umowy </w:t>
      </w:r>
      <w:bookmarkEnd w:id="3"/>
      <w:r w:rsidRPr="00B24F82">
        <w:rPr>
          <w:color w:val="000000" w:themeColor="text1"/>
        </w:rPr>
        <w:t>w kwocie …………………..zł brutto,</w:t>
      </w:r>
      <w:r w:rsidR="00EF676B" w:rsidRPr="00B24F82">
        <w:rPr>
          <w:color w:val="000000" w:themeColor="text1"/>
        </w:rPr>
        <w:t xml:space="preserve"> </w:t>
      </w:r>
      <w:r w:rsidRPr="00B24F82">
        <w:rPr>
          <w:color w:val="000000" w:themeColor="text1"/>
        </w:rPr>
        <w:t xml:space="preserve">słownie </w:t>
      </w:r>
      <w:r w:rsidRPr="00B24F82">
        <w:rPr>
          <w:color w:val="000000" w:themeColor="text1"/>
        </w:rPr>
        <w:lastRenderedPageBreak/>
        <w:t>……………………………………. zł,</w:t>
      </w:r>
      <w:r w:rsidRPr="00B24F82">
        <w:rPr>
          <w:color w:val="000000" w:themeColor="text1"/>
          <w:spacing w:val="-2"/>
        </w:rPr>
        <w:t xml:space="preserve"> </w:t>
      </w:r>
      <w:r w:rsidRPr="00B24F82">
        <w:rPr>
          <w:color w:val="000000" w:themeColor="text1"/>
        </w:rPr>
        <w:t>w</w:t>
      </w:r>
      <w:r w:rsidRPr="00B24F82">
        <w:rPr>
          <w:color w:val="000000" w:themeColor="text1"/>
          <w:spacing w:val="-6"/>
        </w:rPr>
        <w:t xml:space="preserve"> </w:t>
      </w:r>
      <w:r w:rsidRPr="00B24F82">
        <w:rPr>
          <w:color w:val="000000" w:themeColor="text1"/>
        </w:rPr>
        <w:t>formie</w:t>
      </w:r>
      <w:r w:rsidRPr="00B24F82">
        <w:rPr>
          <w:color w:val="000000" w:themeColor="text1"/>
        </w:rPr>
        <w:tab/>
        <w:t>(„Zabezpieczenie”).</w:t>
      </w:r>
    </w:p>
    <w:p w14:paraId="277AA2D0" w14:textId="77777777" w:rsidR="00BE75CB" w:rsidRPr="00B24F82" w:rsidRDefault="009639AD">
      <w:pPr>
        <w:pStyle w:val="Akapitzlist"/>
        <w:numPr>
          <w:ilvl w:val="0"/>
          <w:numId w:val="17"/>
        </w:numPr>
        <w:tabs>
          <w:tab w:val="left" w:pos="547"/>
        </w:tabs>
        <w:spacing w:line="276" w:lineRule="auto"/>
        <w:ind w:left="546" w:right="103" w:hanging="428"/>
        <w:jc w:val="both"/>
        <w:rPr>
          <w:color w:val="000000" w:themeColor="text1"/>
        </w:rPr>
      </w:pPr>
      <w:r w:rsidRPr="00B24F82">
        <w:rPr>
          <w:color w:val="000000" w:themeColor="text1"/>
        </w:rPr>
        <w:t>Zabezpieczenie, o którym mowa w ust. 13, służy zabezpieczeniu ewentualnych roszczeń z tytułu niewykonania lub nienależytego wykonania Przedmiotu</w:t>
      </w:r>
      <w:r w:rsidRPr="00B24F82">
        <w:rPr>
          <w:color w:val="000000" w:themeColor="text1"/>
          <w:spacing w:val="-5"/>
        </w:rPr>
        <w:t xml:space="preserve"> </w:t>
      </w:r>
      <w:r w:rsidRPr="00B24F82">
        <w:rPr>
          <w:color w:val="000000" w:themeColor="text1"/>
        </w:rPr>
        <w:t>Umowy.</w:t>
      </w:r>
    </w:p>
    <w:p w14:paraId="26C4D85C" w14:textId="59E7B8EE" w:rsidR="00BE75CB" w:rsidRPr="00B24F82" w:rsidRDefault="009639AD">
      <w:pPr>
        <w:pStyle w:val="Akapitzlist"/>
        <w:numPr>
          <w:ilvl w:val="0"/>
          <w:numId w:val="17"/>
        </w:numPr>
        <w:tabs>
          <w:tab w:val="left" w:pos="547"/>
        </w:tabs>
        <w:spacing w:line="276" w:lineRule="auto"/>
        <w:ind w:left="546" w:right="109" w:hanging="428"/>
        <w:jc w:val="both"/>
        <w:rPr>
          <w:color w:val="000000" w:themeColor="text1"/>
        </w:rPr>
      </w:pPr>
      <w:r w:rsidRPr="00B24F82">
        <w:rPr>
          <w:color w:val="000000" w:themeColor="text1"/>
        </w:rPr>
        <w:t xml:space="preserve">Zamawiający jest upoważniony do zaspokojenia swoich roszczeń w stosunku do Wykonawcy </w:t>
      </w:r>
      <w:r w:rsidRPr="00B24F82">
        <w:rPr>
          <w:color w:val="000000" w:themeColor="text1"/>
        </w:rPr>
        <w:t xml:space="preserve">z Zabezpieczenia i innych kwot należnych Wykonawcy, tj. należności </w:t>
      </w:r>
      <w:r w:rsidRPr="00B24F82">
        <w:rPr>
          <w:color w:val="000000" w:themeColor="text1"/>
        </w:rPr>
        <w:t xml:space="preserve">z tytułu kar umownych </w:t>
      </w:r>
      <w:r w:rsidRPr="00B24F82">
        <w:rPr>
          <w:color w:val="000000" w:themeColor="text1"/>
        </w:rPr>
        <w:t>i odszkodowań należnych Zamawiającemu na podstawie</w:t>
      </w:r>
      <w:r w:rsidRPr="00B24F82">
        <w:rPr>
          <w:color w:val="000000" w:themeColor="text1"/>
          <w:spacing w:val="-3"/>
        </w:rPr>
        <w:t xml:space="preserve"> </w:t>
      </w:r>
      <w:r w:rsidRPr="00B24F82">
        <w:rPr>
          <w:color w:val="000000" w:themeColor="text1"/>
        </w:rPr>
        <w:t>Umowy.</w:t>
      </w:r>
    </w:p>
    <w:p w14:paraId="68AD103F" w14:textId="1F8411BB" w:rsidR="00BE75CB" w:rsidRPr="00B24F82" w:rsidRDefault="009639AD">
      <w:pPr>
        <w:pStyle w:val="Akapitzlist"/>
        <w:numPr>
          <w:ilvl w:val="0"/>
          <w:numId w:val="17"/>
        </w:numPr>
        <w:tabs>
          <w:tab w:val="left" w:pos="547"/>
        </w:tabs>
        <w:spacing w:line="276" w:lineRule="auto"/>
        <w:ind w:left="546" w:right="104" w:hanging="428"/>
        <w:jc w:val="both"/>
        <w:rPr>
          <w:color w:val="000000" w:themeColor="text1"/>
        </w:rPr>
      </w:pPr>
      <w:r w:rsidRPr="00B24F82">
        <w:rPr>
          <w:color w:val="000000" w:themeColor="text1"/>
        </w:rPr>
        <w:t xml:space="preserve">Zamawiający dokona zwrotu zabezpieczenia należytego wykonania umowy </w:t>
      </w:r>
      <w:r w:rsidR="00EF676B" w:rsidRPr="00B24F82">
        <w:rPr>
          <w:color w:val="000000" w:themeColor="text1"/>
        </w:rPr>
        <w:br/>
      </w:r>
      <w:r w:rsidRPr="00B24F82">
        <w:rPr>
          <w:color w:val="000000" w:themeColor="text1"/>
        </w:rPr>
        <w:t>w następujący sposób:</w:t>
      </w:r>
    </w:p>
    <w:p w14:paraId="52551E06" w14:textId="734E53CC" w:rsidR="00BE75CB" w:rsidRPr="00B24F82" w:rsidRDefault="009639AD">
      <w:pPr>
        <w:pStyle w:val="Akapitzlist"/>
        <w:numPr>
          <w:ilvl w:val="1"/>
          <w:numId w:val="17"/>
        </w:numPr>
        <w:tabs>
          <w:tab w:val="left" w:pos="686"/>
        </w:tabs>
        <w:spacing w:line="276" w:lineRule="auto"/>
        <w:ind w:left="685" w:right="108" w:hanging="284"/>
        <w:jc w:val="both"/>
        <w:rPr>
          <w:color w:val="000000" w:themeColor="text1"/>
        </w:rPr>
      </w:pPr>
      <w:r w:rsidRPr="00B24F82">
        <w:rPr>
          <w:color w:val="000000" w:themeColor="text1"/>
        </w:rPr>
        <w:t xml:space="preserve">70 % wartości zabezpieczenia zostanie  zwrócone  po  wykonaniu  zamówienia  </w:t>
      </w:r>
      <w:r w:rsidR="00EF676B" w:rsidRPr="00B24F82">
        <w:rPr>
          <w:color w:val="000000" w:themeColor="text1"/>
        </w:rPr>
        <w:br/>
      </w:r>
      <w:r w:rsidRPr="00B24F82">
        <w:rPr>
          <w:color w:val="000000" w:themeColor="text1"/>
        </w:rPr>
        <w:t>w terminie 30 dni od dnia odbioru końcowego całości prac</w:t>
      </w:r>
      <w:r w:rsidR="001417BD" w:rsidRPr="00B24F82">
        <w:rPr>
          <w:color w:val="000000" w:themeColor="text1"/>
        </w:rPr>
        <w:t xml:space="preserve"> </w:t>
      </w:r>
      <w:r w:rsidRPr="00B24F82">
        <w:rPr>
          <w:color w:val="000000" w:themeColor="text1"/>
        </w:rPr>
        <w:t xml:space="preserve">i uznania ich za należycie wykonane (zabezpieczenie wniesione w pieniądzu zwrócone zostanie wraz </w:t>
      </w:r>
      <w:r w:rsidR="00EF676B" w:rsidRPr="00B24F82">
        <w:rPr>
          <w:color w:val="000000" w:themeColor="text1"/>
        </w:rPr>
        <w:br/>
      </w:r>
      <w:r w:rsidRPr="00B24F82">
        <w:rPr>
          <w:color w:val="000000" w:themeColor="text1"/>
        </w:rPr>
        <w:t>z odsetkami bankowymi po potrąceniu kosztów</w:t>
      </w:r>
      <w:r w:rsidRPr="00B24F82">
        <w:rPr>
          <w:color w:val="000000" w:themeColor="text1"/>
          <w:spacing w:val="-6"/>
        </w:rPr>
        <w:t xml:space="preserve"> </w:t>
      </w:r>
      <w:r w:rsidRPr="00B24F82">
        <w:rPr>
          <w:color w:val="000000" w:themeColor="text1"/>
        </w:rPr>
        <w:t>manipulacyjnych),</w:t>
      </w:r>
    </w:p>
    <w:p w14:paraId="266D9D8E" w14:textId="77777777" w:rsidR="00BE75CB" w:rsidRPr="00B24F82" w:rsidRDefault="009639AD">
      <w:pPr>
        <w:pStyle w:val="Akapitzlist"/>
        <w:numPr>
          <w:ilvl w:val="1"/>
          <w:numId w:val="17"/>
        </w:numPr>
        <w:tabs>
          <w:tab w:val="left" w:pos="686"/>
        </w:tabs>
        <w:spacing w:line="276" w:lineRule="auto"/>
        <w:ind w:left="685" w:right="109" w:hanging="284"/>
        <w:jc w:val="both"/>
        <w:rPr>
          <w:color w:val="000000" w:themeColor="text1"/>
        </w:rPr>
      </w:pPr>
      <w:r w:rsidRPr="00B24F82">
        <w:rPr>
          <w:color w:val="000000" w:themeColor="text1"/>
        </w:rPr>
        <w:t>30 % wartości zabezpieczenia zostanie zwrócone w ciągu 15 dni od dnia podpisania bezusterkowego protokołu odbioru końcowego robót budowlanych, a w przypadku etapowania inwestycji od dnia podpisania bezusterkowego protokołu odbioru końcowego robót budowlanych ostatniego</w:t>
      </w:r>
      <w:r w:rsidRPr="00B24F82">
        <w:rPr>
          <w:color w:val="000000" w:themeColor="text1"/>
          <w:spacing w:val="-2"/>
        </w:rPr>
        <w:t xml:space="preserve"> </w:t>
      </w:r>
      <w:r w:rsidRPr="00B24F82">
        <w:rPr>
          <w:color w:val="000000" w:themeColor="text1"/>
        </w:rPr>
        <w:t>etapu.</w:t>
      </w:r>
    </w:p>
    <w:p w14:paraId="5D74FAC9" w14:textId="596AD27E" w:rsidR="00BE75CB" w:rsidRPr="00B24F82" w:rsidRDefault="009639AD" w:rsidP="00EF676B">
      <w:pPr>
        <w:pStyle w:val="Akapitzlist"/>
        <w:numPr>
          <w:ilvl w:val="0"/>
          <w:numId w:val="17"/>
        </w:numPr>
        <w:tabs>
          <w:tab w:val="left" w:pos="547"/>
        </w:tabs>
        <w:spacing w:before="71" w:line="276" w:lineRule="auto"/>
        <w:ind w:right="108"/>
        <w:jc w:val="both"/>
      </w:pPr>
      <w:r w:rsidRPr="00B24F82">
        <w:rPr>
          <w:color w:val="000000" w:themeColor="text1"/>
        </w:rPr>
        <w:t>W przypadku nie rozpoczęcia realizacji inwestycji przez okres 3 lat od daty uzyskania pozwolenia na budowę lub przerwy w budowie trwającej dłużej niż 3 lata</w:t>
      </w:r>
      <w:r w:rsidRPr="00B24F82">
        <w:rPr>
          <w:color w:val="000000" w:themeColor="text1"/>
        </w:rPr>
        <w:t>,</w:t>
      </w:r>
      <w:r w:rsidRPr="00B24F82">
        <w:rPr>
          <w:color w:val="000000" w:themeColor="text1"/>
          <w:spacing w:val="14"/>
        </w:rPr>
        <w:t xml:space="preserve"> </w:t>
      </w:r>
      <w:r w:rsidRPr="00B24F82">
        <w:rPr>
          <w:color w:val="000000" w:themeColor="text1"/>
        </w:rPr>
        <w:t>zwrot</w:t>
      </w:r>
      <w:r w:rsidR="001417BD" w:rsidRPr="00B24F82">
        <w:rPr>
          <w:color w:val="000000" w:themeColor="text1"/>
        </w:rPr>
        <w:t xml:space="preserve"> </w:t>
      </w:r>
      <w:r w:rsidRPr="00B24F82">
        <w:rPr>
          <w:color w:val="000000" w:themeColor="text1"/>
        </w:rPr>
        <w:t xml:space="preserve">zabezpieczenia nastąpi nie później niż w ciągu 15 dni od dnia </w:t>
      </w:r>
      <w:r w:rsidRPr="00B24F82">
        <w:rPr>
          <w:color w:val="000000" w:themeColor="text1"/>
        </w:rPr>
        <w:t xml:space="preserve">upływu odpowiednio każdego </w:t>
      </w:r>
      <w:r w:rsidRPr="00B24F82">
        <w:t>z tych terminów.</w:t>
      </w:r>
    </w:p>
    <w:p w14:paraId="6BC5CB15" w14:textId="77777777" w:rsidR="00BE75CB" w:rsidRPr="00B24F82" w:rsidRDefault="009639AD">
      <w:pPr>
        <w:pStyle w:val="Akapitzlist"/>
        <w:numPr>
          <w:ilvl w:val="0"/>
          <w:numId w:val="17"/>
        </w:numPr>
        <w:tabs>
          <w:tab w:val="left" w:pos="547"/>
        </w:tabs>
        <w:spacing w:line="276" w:lineRule="auto"/>
        <w:ind w:left="546" w:right="106" w:hanging="428"/>
        <w:jc w:val="both"/>
      </w:pPr>
      <w:r w:rsidRPr="00B24F82">
        <w:t>W przypadku nie wystąpienia przez Zamawiającego o pozwolenie na budowę w okresie rękojmi za wady lub gwarancji zwrot zabezpieczenia nastąpi nie później niż w ciągu 15 dni od dnia upływu okresu rękojmi za wady lub gwarancji Przedmiotu</w:t>
      </w:r>
      <w:r w:rsidRPr="00B24F82">
        <w:rPr>
          <w:spacing w:val="-13"/>
        </w:rPr>
        <w:t xml:space="preserve"> </w:t>
      </w:r>
      <w:r w:rsidRPr="00B24F82">
        <w:t>Umowy.</w:t>
      </w:r>
    </w:p>
    <w:p w14:paraId="1E0CCB35" w14:textId="77777777" w:rsidR="00BE75CB" w:rsidRPr="00B24F82" w:rsidRDefault="009639AD">
      <w:pPr>
        <w:pStyle w:val="Akapitzlist"/>
        <w:numPr>
          <w:ilvl w:val="0"/>
          <w:numId w:val="17"/>
        </w:numPr>
        <w:tabs>
          <w:tab w:val="left" w:pos="547"/>
        </w:tabs>
        <w:spacing w:line="276" w:lineRule="auto"/>
        <w:ind w:left="546" w:right="104" w:hanging="428"/>
        <w:jc w:val="both"/>
      </w:pPr>
      <w:r w:rsidRPr="00B24F82">
        <w:t>Zabezpieczenie wniesione w pieniądzu zwrócone zostanie wraz z odsetkami bankowymi, po potrąceniu kosztów</w:t>
      </w:r>
      <w:r w:rsidRPr="00B24F82">
        <w:rPr>
          <w:spacing w:val="-6"/>
        </w:rPr>
        <w:t xml:space="preserve"> </w:t>
      </w:r>
      <w:r w:rsidRPr="00B24F82">
        <w:t>manipulacyjnych.</w:t>
      </w:r>
    </w:p>
    <w:p w14:paraId="6BDC7D5A" w14:textId="1EF19F8A" w:rsidR="00BE75CB" w:rsidRPr="00B24F82" w:rsidRDefault="009639AD">
      <w:pPr>
        <w:pStyle w:val="Akapitzlist"/>
        <w:numPr>
          <w:ilvl w:val="0"/>
          <w:numId w:val="17"/>
        </w:numPr>
        <w:tabs>
          <w:tab w:val="left" w:pos="547"/>
        </w:tabs>
        <w:spacing w:line="276" w:lineRule="auto"/>
        <w:ind w:left="546" w:right="108" w:hanging="428"/>
        <w:jc w:val="both"/>
      </w:pPr>
      <w:r w:rsidRPr="00B24F82">
        <w:t xml:space="preserve">W wypadku wniesienia zabezpieczenia w innej formie niż w pieniądzu dokumenty je potwierdzające muszą obejmować okres realizacji zadania oraz rękojmi za wady </w:t>
      </w:r>
      <w:r w:rsidR="00EF676B" w:rsidRPr="00B24F82">
        <w:br/>
      </w:r>
      <w:r w:rsidRPr="00B24F82">
        <w:t>i muszą być złożone u Zamawiającego przed podpisaniem</w:t>
      </w:r>
      <w:r w:rsidRPr="00B24F82">
        <w:rPr>
          <w:spacing w:val="-1"/>
        </w:rPr>
        <w:t xml:space="preserve"> </w:t>
      </w:r>
      <w:r w:rsidRPr="00B24F82">
        <w:t>umowy.</w:t>
      </w:r>
    </w:p>
    <w:p w14:paraId="04C1E261" w14:textId="77777777" w:rsidR="00BE75CB" w:rsidRPr="00B24F82" w:rsidRDefault="00BE75CB">
      <w:pPr>
        <w:pStyle w:val="Tekstpodstawowy"/>
        <w:spacing w:before="7"/>
        <w:ind w:left="0" w:firstLine="0"/>
        <w:jc w:val="left"/>
      </w:pPr>
    </w:p>
    <w:p w14:paraId="1D16604F" w14:textId="77777777" w:rsidR="00BE75CB" w:rsidRPr="00B24F82" w:rsidRDefault="009639AD">
      <w:pPr>
        <w:pStyle w:val="Nagwek1"/>
        <w:spacing w:before="1"/>
        <w:ind w:left="11"/>
      </w:pPr>
      <w:r w:rsidRPr="00B24F82">
        <w:t>§ 4</w:t>
      </w:r>
    </w:p>
    <w:p w14:paraId="7E796B98" w14:textId="77777777" w:rsidR="00BE75CB" w:rsidRPr="00B24F82" w:rsidRDefault="009639AD">
      <w:pPr>
        <w:pStyle w:val="Akapitzlist"/>
        <w:numPr>
          <w:ilvl w:val="0"/>
          <w:numId w:val="16"/>
        </w:numPr>
        <w:tabs>
          <w:tab w:val="left" w:pos="403"/>
        </w:tabs>
        <w:spacing w:before="159" w:line="276" w:lineRule="auto"/>
        <w:ind w:right="107"/>
        <w:jc w:val="both"/>
      </w:pPr>
      <w:r w:rsidRPr="00B24F82">
        <w:t>Zapłata wynagrodzenia za Przedmiot Umowy nastąpi po jej wykonaniu i odbiorze przez Zamawiającego protokołem odbioru końcowego, o którym mowa w § 8 ust</w:t>
      </w:r>
      <w:r w:rsidRPr="00B24F82">
        <w:rPr>
          <w:color w:val="FF0000"/>
        </w:rPr>
        <w:t xml:space="preserve">. </w:t>
      </w:r>
      <w:r w:rsidRPr="00B24F82">
        <w:t>10 i według zasad określonych w § 3 i</w:t>
      </w:r>
      <w:r w:rsidRPr="00B24F82">
        <w:rPr>
          <w:spacing w:val="-2"/>
        </w:rPr>
        <w:t xml:space="preserve"> </w:t>
      </w:r>
      <w:r w:rsidRPr="00B24F82">
        <w:t>8.</w:t>
      </w:r>
    </w:p>
    <w:p w14:paraId="1321AF91" w14:textId="77777777" w:rsidR="00BE75CB" w:rsidRPr="00B24F82" w:rsidRDefault="009639AD">
      <w:pPr>
        <w:pStyle w:val="Akapitzlist"/>
        <w:numPr>
          <w:ilvl w:val="0"/>
          <w:numId w:val="16"/>
        </w:numPr>
        <w:tabs>
          <w:tab w:val="left" w:pos="403"/>
        </w:tabs>
        <w:spacing w:before="1"/>
        <w:ind w:hanging="285"/>
        <w:jc w:val="both"/>
      </w:pPr>
      <w:r w:rsidRPr="00B24F82">
        <w:t>Faktura za Przedmiot Umowy będzie płatna przelewem z konta Zamawiającego w</w:t>
      </w:r>
      <w:r w:rsidRPr="00B24F82">
        <w:rPr>
          <w:spacing w:val="2"/>
        </w:rPr>
        <w:t xml:space="preserve"> </w:t>
      </w:r>
      <w:r w:rsidRPr="00B24F82">
        <w:t>terminie</w:t>
      </w:r>
    </w:p>
    <w:p w14:paraId="0E58FF35" w14:textId="77777777" w:rsidR="00BE75CB" w:rsidRPr="00B24F82" w:rsidRDefault="009639AD">
      <w:pPr>
        <w:pStyle w:val="Tekstpodstawowy"/>
        <w:spacing w:before="36"/>
        <w:ind w:firstLine="0"/>
      </w:pPr>
      <w:r w:rsidRPr="00B24F82">
        <w:rPr>
          <w:b/>
        </w:rPr>
        <w:t xml:space="preserve">14 dni </w:t>
      </w:r>
      <w:r w:rsidRPr="00B24F82">
        <w:t>od dnia otrzymania prawidłowo wystawionej faktury.</w:t>
      </w:r>
    </w:p>
    <w:p w14:paraId="07434A35" w14:textId="77777777" w:rsidR="00BE75CB" w:rsidRPr="00B24F82" w:rsidRDefault="009639AD">
      <w:pPr>
        <w:pStyle w:val="Akapitzlist"/>
        <w:numPr>
          <w:ilvl w:val="0"/>
          <w:numId w:val="16"/>
        </w:numPr>
        <w:tabs>
          <w:tab w:val="left" w:pos="403"/>
        </w:tabs>
        <w:spacing w:before="40" w:line="276" w:lineRule="auto"/>
        <w:ind w:right="107"/>
        <w:jc w:val="both"/>
      </w:pPr>
      <w:r w:rsidRPr="00B24F82">
        <w:t xml:space="preserve">Błędnie wystawiona faktura spowoduje liczenie </w:t>
      </w:r>
      <w:r w:rsidRPr="00B24F82">
        <w:t>ponownego 14 - dniowego terminu płatności od momentu dostarczenia Zamawiającemu przez Wykonawcę korekty faktury. Zapłata nastąpi na podstawie prawidłowo wystawionej faktury VAT, przelewem na konto Wykonawcy wskazane na fakturze.</w:t>
      </w:r>
    </w:p>
    <w:p w14:paraId="3B827E57" w14:textId="77777777" w:rsidR="00BE75CB" w:rsidRPr="00B24F82" w:rsidRDefault="009639AD">
      <w:pPr>
        <w:pStyle w:val="Akapitzlist"/>
        <w:numPr>
          <w:ilvl w:val="0"/>
          <w:numId w:val="16"/>
        </w:numPr>
        <w:tabs>
          <w:tab w:val="left" w:pos="403"/>
        </w:tabs>
        <w:spacing w:line="276" w:lineRule="auto"/>
        <w:ind w:right="110"/>
        <w:jc w:val="both"/>
      </w:pPr>
      <w:r w:rsidRPr="00B24F82">
        <w:t xml:space="preserve">Wykonawca oświadcza, iż jest/nie jest* podatnikiem VAT czynnym i posiada numer NIP wskazany w komparycji umowy </w:t>
      </w:r>
      <w:r w:rsidRPr="00B24F82">
        <w:t xml:space="preserve">(* </w:t>
      </w:r>
      <w:r w:rsidRPr="00B24F82">
        <w:rPr>
          <w:i/>
        </w:rPr>
        <w:t>Niepotrzebne</w:t>
      </w:r>
      <w:r w:rsidRPr="00B24F82">
        <w:rPr>
          <w:i/>
          <w:spacing w:val="-13"/>
        </w:rPr>
        <w:t xml:space="preserve"> </w:t>
      </w:r>
      <w:r w:rsidRPr="00B24F82">
        <w:rPr>
          <w:i/>
        </w:rPr>
        <w:t>skreślić</w:t>
      </w:r>
      <w:r w:rsidRPr="00B24F82">
        <w:t>).</w:t>
      </w:r>
    </w:p>
    <w:p w14:paraId="18359418" w14:textId="77777777" w:rsidR="00BE75CB" w:rsidRPr="00B24F82" w:rsidRDefault="009639AD">
      <w:pPr>
        <w:pStyle w:val="Akapitzlist"/>
        <w:numPr>
          <w:ilvl w:val="0"/>
          <w:numId w:val="16"/>
        </w:numPr>
        <w:tabs>
          <w:tab w:val="left" w:pos="403"/>
        </w:tabs>
        <w:spacing w:line="278" w:lineRule="auto"/>
        <w:ind w:right="112"/>
        <w:jc w:val="both"/>
      </w:pPr>
      <w:r w:rsidRPr="00B24F82">
        <w:t>Wykonawca oświadcza, że właściwym dla jego rozliczeń podatkowych w Polsce jest Urząd Skarbowy ** (</w:t>
      </w:r>
      <w:r w:rsidRPr="00B24F82">
        <w:rPr>
          <w:i/>
        </w:rPr>
        <w:t>** Nie dotyczy Wykonawcy niezarejestrowanego w Polsce jako podatnik podatku</w:t>
      </w:r>
      <w:r w:rsidRPr="00B24F82">
        <w:rPr>
          <w:i/>
          <w:spacing w:val="-17"/>
        </w:rPr>
        <w:t xml:space="preserve"> </w:t>
      </w:r>
      <w:r w:rsidRPr="00B24F82">
        <w:rPr>
          <w:i/>
        </w:rPr>
        <w:t>VAT</w:t>
      </w:r>
      <w:r w:rsidRPr="00B24F82">
        <w:t>).</w:t>
      </w:r>
    </w:p>
    <w:p w14:paraId="5A7F10F1" w14:textId="3B83B22B" w:rsidR="00BE75CB" w:rsidRPr="00B24F82" w:rsidRDefault="009639AD">
      <w:pPr>
        <w:pStyle w:val="Akapitzlist"/>
        <w:numPr>
          <w:ilvl w:val="0"/>
          <w:numId w:val="16"/>
        </w:numPr>
        <w:tabs>
          <w:tab w:val="left" w:pos="403"/>
        </w:tabs>
        <w:spacing w:line="276" w:lineRule="auto"/>
        <w:ind w:right="109"/>
        <w:jc w:val="both"/>
      </w:pPr>
      <w:r w:rsidRPr="00B24F82">
        <w:t xml:space="preserve">Wykonawca przy realizacji umowy zobowiązuje posługiwać się rachunkiem rozliczeniowym, o którym mowa w art. 49 ust. 1 pkt 1 ustawy z dnia 29 sierpnia 1997 r. </w:t>
      </w:r>
      <w:r w:rsidRPr="00B24F82">
        <w:rPr>
          <w:spacing w:val="-3"/>
        </w:rPr>
        <w:t xml:space="preserve">Prawo </w:t>
      </w:r>
      <w:r w:rsidRPr="00B24F82">
        <w:t xml:space="preserve">Bankowe (Dz. U. z 2021 r., poz. 2439 ze zm.) zawartym w wykazie podmiotów, </w:t>
      </w:r>
      <w:r w:rsidR="00EF676B" w:rsidRPr="00B24F82">
        <w:br/>
      </w:r>
      <w:r w:rsidRPr="00B24F82">
        <w:t xml:space="preserve">o którym mowa w art. 96b ust. 1 ustawy z dnia 11 marca 2004 r. o podatku od towarów </w:t>
      </w:r>
      <w:r w:rsidR="00EF676B" w:rsidRPr="00B24F82">
        <w:br/>
      </w:r>
      <w:r w:rsidRPr="00B24F82">
        <w:t>i usług (Dz. U. z 2022 r. poz. 931 ze zm.), tj. białą listą podatników</w:t>
      </w:r>
      <w:r w:rsidRPr="00B24F82">
        <w:rPr>
          <w:spacing w:val="-3"/>
        </w:rPr>
        <w:t xml:space="preserve"> </w:t>
      </w:r>
      <w:r w:rsidRPr="00B24F82">
        <w:t>VAT.</w:t>
      </w:r>
    </w:p>
    <w:p w14:paraId="57B9DE8B" w14:textId="4C30B122" w:rsidR="00BE75CB" w:rsidRPr="00B24F82" w:rsidRDefault="009639AD">
      <w:pPr>
        <w:pStyle w:val="Akapitzlist"/>
        <w:numPr>
          <w:ilvl w:val="0"/>
          <w:numId w:val="16"/>
        </w:numPr>
        <w:tabs>
          <w:tab w:val="left" w:pos="403"/>
        </w:tabs>
        <w:ind w:hanging="285"/>
        <w:jc w:val="both"/>
      </w:pPr>
      <w:r w:rsidRPr="00B24F82">
        <w:t>Wynagrodzenie płatne będzie przelewem na rachunek Wykonawcy</w:t>
      </w:r>
      <w:r w:rsidRPr="00B24F82">
        <w:rPr>
          <w:spacing w:val="-17"/>
        </w:rPr>
        <w:t xml:space="preserve"> </w:t>
      </w:r>
      <w:r w:rsidRPr="00B24F82">
        <w:t>nr………………</w:t>
      </w:r>
      <w:r w:rsidR="00EF676B" w:rsidRPr="00B24F82">
        <w:t>……</w:t>
      </w:r>
    </w:p>
    <w:p w14:paraId="109B510B" w14:textId="77777777" w:rsidR="00BE75CB" w:rsidRPr="00B24F82" w:rsidRDefault="009639AD">
      <w:pPr>
        <w:pStyle w:val="Akapitzlist"/>
        <w:numPr>
          <w:ilvl w:val="0"/>
          <w:numId w:val="16"/>
        </w:numPr>
        <w:tabs>
          <w:tab w:val="left" w:pos="403"/>
        </w:tabs>
        <w:spacing w:before="33" w:line="276" w:lineRule="auto"/>
        <w:ind w:right="106"/>
        <w:jc w:val="both"/>
      </w:pPr>
      <w:r w:rsidRPr="00B24F82">
        <w:t xml:space="preserve">Wykonawca oświadcza, że wskazany przez niego w ust. 7 umowy numer rachunku rozliczeniowego jest rachunkiem zarejestrowanym w elektronicznym wykazie czynnych </w:t>
      </w:r>
      <w:r w:rsidRPr="00B24F82">
        <w:lastRenderedPageBreak/>
        <w:t xml:space="preserve">podatników VAT </w:t>
      </w:r>
      <w:r w:rsidRPr="00B24F82">
        <w:rPr>
          <w:i/>
        </w:rPr>
        <w:t>(***w przypadku czynnego podatnika</w:t>
      </w:r>
      <w:r w:rsidRPr="00B24F82">
        <w:rPr>
          <w:i/>
          <w:spacing w:val="-9"/>
        </w:rPr>
        <w:t xml:space="preserve"> </w:t>
      </w:r>
      <w:r w:rsidRPr="00B24F82">
        <w:rPr>
          <w:i/>
        </w:rPr>
        <w:t>VAT</w:t>
      </w:r>
      <w:r w:rsidRPr="00B24F82">
        <w:t>).</w:t>
      </w:r>
    </w:p>
    <w:p w14:paraId="3180BE9B" w14:textId="375F67DA" w:rsidR="00BE75CB" w:rsidRPr="00B24F82" w:rsidRDefault="009639AD">
      <w:pPr>
        <w:pStyle w:val="Akapitzlist"/>
        <w:numPr>
          <w:ilvl w:val="0"/>
          <w:numId w:val="16"/>
        </w:numPr>
        <w:tabs>
          <w:tab w:val="left" w:pos="403"/>
        </w:tabs>
        <w:spacing w:before="1" w:line="276" w:lineRule="auto"/>
        <w:ind w:right="106"/>
        <w:jc w:val="both"/>
      </w:pPr>
      <w:r w:rsidRPr="00B24F82">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w:t>
      </w:r>
      <w:r w:rsidRPr="00B24F82">
        <w:t xml:space="preserve">kazania numeru rachunku na niej ujętego ulegają zawieszeniu wszystkie terminy płatności wszelkich zobowiązań Zamawiającego </w:t>
      </w:r>
      <w:r w:rsidR="00B24F82" w:rsidRPr="00B24F82">
        <w:br/>
      </w:r>
      <w:r w:rsidRPr="00B24F82">
        <w:t xml:space="preserve">w stosunku do Wykonawcy wynikających z niniejszej umowy bez względu na ich wartość. Wykonawca nie będzie uprawniony do dochodzenia jakiegokolwiek odszkodowania, </w:t>
      </w:r>
      <w:r w:rsidR="00B24F82" w:rsidRPr="00B24F82">
        <w:br/>
      </w:r>
      <w:r w:rsidRPr="00B24F82">
        <w:t xml:space="preserve">w tym odsetek za wydłużony termin płatności. Za termin zapłaty uznaje się dzień, </w:t>
      </w:r>
      <w:r w:rsidR="00B24F82" w:rsidRPr="00B24F82">
        <w:br/>
      </w:r>
      <w:r w:rsidRPr="00B24F82">
        <w:t>w którym Zamawiający polecił swojemu bankowi przelać na rachunek Wykonawcy określoną</w:t>
      </w:r>
      <w:r w:rsidRPr="00B24F82">
        <w:rPr>
          <w:spacing w:val="-3"/>
        </w:rPr>
        <w:t xml:space="preserve"> </w:t>
      </w:r>
      <w:r w:rsidRPr="00B24F82">
        <w:t>kwotę.</w:t>
      </w:r>
    </w:p>
    <w:p w14:paraId="331D0F36" w14:textId="77777777" w:rsidR="00BE75CB" w:rsidRPr="00B24F82" w:rsidRDefault="009639AD">
      <w:pPr>
        <w:pStyle w:val="Akapitzlist"/>
        <w:numPr>
          <w:ilvl w:val="0"/>
          <w:numId w:val="16"/>
        </w:numPr>
        <w:tabs>
          <w:tab w:val="left" w:pos="547"/>
        </w:tabs>
        <w:spacing w:line="276" w:lineRule="auto"/>
        <w:ind w:left="546" w:right="108" w:hanging="428"/>
        <w:jc w:val="both"/>
      </w:pPr>
      <w:r w:rsidRPr="00B24F82">
        <w:t>Zmiana rachunku bankowego wskazanego w ust. 7 umowy nie wymaga zawarcia aneksu do niniejszej umowy. Zmiana wskazana w zdaniu poprzedzającym wymaga od Wykonawcy złożenia pisemnego oświadczenia pod rygorem</w:t>
      </w:r>
      <w:r w:rsidRPr="00B24F82">
        <w:rPr>
          <w:spacing w:val="-2"/>
        </w:rPr>
        <w:t xml:space="preserve"> </w:t>
      </w:r>
      <w:r w:rsidRPr="00B24F82">
        <w:t>nieważności.</w:t>
      </w:r>
    </w:p>
    <w:p w14:paraId="502DBEAC" w14:textId="77777777" w:rsidR="00BE75CB" w:rsidRPr="00B24F82" w:rsidRDefault="009639AD">
      <w:pPr>
        <w:pStyle w:val="Akapitzlist"/>
        <w:numPr>
          <w:ilvl w:val="0"/>
          <w:numId w:val="16"/>
        </w:numPr>
        <w:tabs>
          <w:tab w:val="left" w:pos="547"/>
        </w:tabs>
        <w:spacing w:before="71" w:line="276" w:lineRule="auto"/>
        <w:ind w:left="546" w:right="113" w:hanging="428"/>
        <w:jc w:val="both"/>
      </w:pPr>
      <w:r w:rsidRPr="00B24F82">
        <w:t xml:space="preserve">Wykonawca przyjmuje do wiadomości, iż Zamawiający przy zapłacie wynagrodzenia będzie stosował mechanizm podzielonej płatności, o którym </w:t>
      </w:r>
      <w:r w:rsidRPr="00B24F82">
        <w:t>mowa w art. 108a ust. 1 ustawy z dnia  11 marca 2004 r. o podatku od towarów i</w:t>
      </w:r>
      <w:r w:rsidRPr="00B24F82">
        <w:rPr>
          <w:spacing w:val="-11"/>
        </w:rPr>
        <w:t xml:space="preserve"> </w:t>
      </w:r>
      <w:r w:rsidRPr="00B24F82">
        <w:t>usług.</w:t>
      </w:r>
    </w:p>
    <w:p w14:paraId="05F8B0D1" w14:textId="621FE82A" w:rsidR="00BE75CB" w:rsidRPr="00B24F82" w:rsidRDefault="009639AD">
      <w:pPr>
        <w:pStyle w:val="Akapitzlist"/>
        <w:numPr>
          <w:ilvl w:val="0"/>
          <w:numId w:val="16"/>
        </w:numPr>
        <w:tabs>
          <w:tab w:val="left" w:pos="547"/>
        </w:tabs>
        <w:spacing w:line="276" w:lineRule="auto"/>
        <w:ind w:left="546" w:right="112" w:hanging="428"/>
        <w:jc w:val="both"/>
      </w:pPr>
      <w:r w:rsidRPr="00B24F82">
        <w:t xml:space="preserve">Za dzień dokonania zapłaty przyjmuje się dzień, w którym Zamawiający wydał dyspozycje przelewu ze swojego konta na konto Wykonawcy. W przypadku zwłoki </w:t>
      </w:r>
      <w:r w:rsidR="00B24F82" w:rsidRPr="00B24F82">
        <w:br/>
      </w:r>
      <w:r w:rsidRPr="00B24F82">
        <w:t>w zapłacie, Wykonawcy przysługują odsetki ustawowe od niezapłaconej</w:t>
      </w:r>
      <w:r w:rsidRPr="00B24F82">
        <w:rPr>
          <w:spacing w:val="-6"/>
        </w:rPr>
        <w:t xml:space="preserve"> </w:t>
      </w:r>
      <w:r w:rsidRPr="00B24F82">
        <w:t>kwoty.</w:t>
      </w:r>
    </w:p>
    <w:p w14:paraId="30A3FDB8" w14:textId="77777777" w:rsidR="00BE75CB" w:rsidRPr="00B24F82" w:rsidRDefault="00BE75CB">
      <w:pPr>
        <w:pStyle w:val="Tekstpodstawowy"/>
        <w:spacing w:before="7"/>
        <w:ind w:left="0" w:firstLine="0"/>
        <w:jc w:val="left"/>
      </w:pPr>
    </w:p>
    <w:p w14:paraId="1E4953BD" w14:textId="77777777" w:rsidR="00BE75CB" w:rsidRPr="00B24F82" w:rsidRDefault="009639AD">
      <w:pPr>
        <w:pStyle w:val="Nagwek1"/>
        <w:ind w:left="11"/>
      </w:pPr>
      <w:r w:rsidRPr="00B24F82">
        <w:t>§ 5</w:t>
      </w:r>
    </w:p>
    <w:p w14:paraId="7E1E2F9B" w14:textId="77777777" w:rsidR="00BE75CB" w:rsidRPr="00B24F82" w:rsidRDefault="009639AD">
      <w:pPr>
        <w:pStyle w:val="Akapitzlist"/>
        <w:numPr>
          <w:ilvl w:val="0"/>
          <w:numId w:val="15"/>
        </w:numPr>
        <w:tabs>
          <w:tab w:val="left" w:pos="403"/>
        </w:tabs>
        <w:spacing w:before="160" w:line="276" w:lineRule="auto"/>
        <w:ind w:right="106"/>
        <w:jc w:val="both"/>
      </w:pPr>
      <w:r w:rsidRPr="00B24F82">
        <w:t>Zamawiający wyda Wykonawcy odpowiednie pełnomocnictwa/upoważnienia niezbędne do uzyskania decyzji, opinii, uzgodnień. Pełnomocnictwa/upoważnienia przygotowuje Zamawiający na podstawie informacji o osobie i zakresie jej działania, przekazanych przez Wykonawcę, z co najmniej pięciodniowym</w:t>
      </w:r>
      <w:r w:rsidRPr="00B24F82">
        <w:rPr>
          <w:spacing w:val="2"/>
        </w:rPr>
        <w:t xml:space="preserve"> </w:t>
      </w:r>
      <w:r w:rsidRPr="00B24F82">
        <w:t>wyprzedzeniem.</w:t>
      </w:r>
    </w:p>
    <w:p w14:paraId="6715451E" w14:textId="77777777" w:rsidR="00BE75CB" w:rsidRPr="00B24F82" w:rsidRDefault="009639AD">
      <w:pPr>
        <w:pStyle w:val="Akapitzlist"/>
        <w:numPr>
          <w:ilvl w:val="0"/>
          <w:numId w:val="15"/>
        </w:numPr>
        <w:tabs>
          <w:tab w:val="left" w:pos="403"/>
        </w:tabs>
        <w:ind w:hanging="285"/>
        <w:jc w:val="both"/>
      </w:pPr>
      <w:r w:rsidRPr="00B24F82">
        <w:t>W ramach zawartej umowy, Zamawiający zobowiązuje się do:</w:t>
      </w:r>
    </w:p>
    <w:p w14:paraId="36097AD2" w14:textId="7D1A8884" w:rsidR="00BE75CB" w:rsidRPr="00B24F82" w:rsidRDefault="009639AD">
      <w:pPr>
        <w:pStyle w:val="Akapitzlist"/>
        <w:numPr>
          <w:ilvl w:val="1"/>
          <w:numId w:val="15"/>
        </w:numPr>
        <w:tabs>
          <w:tab w:val="left" w:pos="686"/>
        </w:tabs>
        <w:spacing w:before="38" w:line="276" w:lineRule="auto"/>
        <w:ind w:right="108"/>
        <w:jc w:val="both"/>
      </w:pPr>
      <w:r w:rsidRPr="00B24F82">
        <w:t xml:space="preserve">udzielania Wykonawcy odpowiedzi na zapytania, niezwłocznie, lecz nie dłużej niż </w:t>
      </w:r>
      <w:r w:rsidR="00B24F82" w:rsidRPr="00B24F82">
        <w:br/>
      </w:r>
      <w:r w:rsidRPr="00B24F82">
        <w:t>w terminie 4 dni roboczych, licząc od następnego dnia od otrzymania zapytania od</w:t>
      </w:r>
      <w:r w:rsidRPr="00B24F82">
        <w:rPr>
          <w:spacing w:val="-16"/>
        </w:rPr>
        <w:t xml:space="preserve"> </w:t>
      </w:r>
      <w:r w:rsidRPr="00B24F82">
        <w:t>Wykonawcy,</w:t>
      </w:r>
    </w:p>
    <w:p w14:paraId="24B9ABD9" w14:textId="77777777" w:rsidR="00BE75CB" w:rsidRPr="00B24F82" w:rsidRDefault="009639AD">
      <w:pPr>
        <w:pStyle w:val="Akapitzlist"/>
        <w:numPr>
          <w:ilvl w:val="1"/>
          <w:numId w:val="15"/>
        </w:numPr>
        <w:tabs>
          <w:tab w:val="left" w:pos="686"/>
        </w:tabs>
        <w:spacing w:before="1" w:line="276" w:lineRule="auto"/>
        <w:ind w:right="107"/>
        <w:jc w:val="both"/>
      </w:pPr>
      <w:r w:rsidRPr="00B24F82">
        <w:t>współdziałania w celu zrealizowania przedmiotu umowy spełniającego cele określone w umowie.</w:t>
      </w:r>
    </w:p>
    <w:p w14:paraId="02026A58" w14:textId="77777777" w:rsidR="00BE75CB" w:rsidRPr="00B24F82" w:rsidRDefault="009639AD">
      <w:pPr>
        <w:pStyle w:val="Akapitzlist"/>
        <w:numPr>
          <w:ilvl w:val="0"/>
          <w:numId w:val="15"/>
        </w:numPr>
        <w:tabs>
          <w:tab w:val="left" w:pos="366"/>
        </w:tabs>
        <w:spacing w:line="253" w:lineRule="exact"/>
        <w:ind w:left="365" w:hanging="248"/>
        <w:jc w:val="both"/>
      </w:pPr>
      <w:r w:rsidRPr="00B24F82">
        <w:t>Zamawiający jest uprawniony</w:t>
      </w:r>
      <w:r w:rsidRPr="00B24F82">
        <w:rPr>
          <w:spacing w:val="-3"/>
        </w:rPr>
        <w:t xml:space="preserve"> </w:t>
      </w:r>
      <w:r w:rsidRPr="00B24F82">
        <w:t>do:</w:t>
      </w:r>
    </w:p>
    <w:p w14:paraId="31B66286" w14:textId="47D2C379" w:rsidR="00BE75CB" w:rsidRPr="00B24F82" w:rsidRDefault="009639AD">
      <w:pPr>
        <w:pStyle w:val="Akapitzlist"/>
        <w:numPr>
          <w:ilvl w:val="1"/>
          <w:numId w:val="15"/>
        </w:numPr>
        <w:tabs>
          <w:tab w:val="left" w:pos="746"/>
        </w:tabs>
        <w:spacing w:before="110" w:line="276" w:lineRule="auto"/>
        <w:ind w:right="107"/>
        <w:jc w:val="both"/>
      </w:pPr>
      <w:r w:rsidRPr="00B24F82">
        <w:tab/>
        <w:t xml:space="preserve">bieżącej kontroli prawidłowości </w:t>
      </w:r>
      <w:r w:rsidRPr="00B24F82">
        <w:t xml:space="preserve">realizacji zobowiązań Wykonawcy wynikających </w:t>
      </w:r>
      <w:r w:rsidR="00B24F82" w:rsidRPr="00B24F82">
        <w:br/>
      </w:r>
      <w:r w:rsidRPr="00B24F82">
        <w:t xml:space="preserve">z niniejszej umowy, w szczególności ich zgodności z umową, </w:t>
      </w:r>
      <w:r w:rsidR="00B24F82" w:rsidRPr="00B24F82">
        <w:t xml:space="preserve">zapytaniem ofertowym, - </w:t>
      </w:r>
      <w:r w:rsidRPr="00B24F82">
        <w:t>ich terminowości, stanu zaawansowania,</w:t>
      </w:r>
      <w:r w:rsidRPr="00B24F82">
        <w:rPr>
          <w:spacing w:val="-3"/>
        </w:rPr>
        <w:t xml:space="preserve"> </w:t>
      </w:r>
      <w:r w:rsidRPr="00B24F82">
        <w:t>jakości,</w:t>
      </w:r>
    </w:p>
    <w:p w14:paraId="3CEE7D22" w14:textId="519AB850" w:rsidR="00BE75CB" w:rsidRPr="00B24F82" w:rsidRDefault="009639AD">
      <w:pPr>
        <w:pStyle w:val="Akapitzlist"/>
        <w:numPr>
          <w:ilvl w:val="1"/>
          <w:numId w:val="15"/>
        </w:numPr>
        <w:tabs>
          <w:tab w:val="left" w:pos="686"/>
        </w:tabs>
        <w:spacing w:line="276" w:lineRule="auto"/>
        <w:ind w:right="106"/>
        <w:jc w:val="both"/>
      </w:pPr>
      <w:r w:rsidRPr="00B24F82">
        <w:t>wglądu w wykonywane prace w zakresie określonym  w § 1 umowy i uzyskania wyjaśnień,</w:t>
      </w:r>
      <w:r w:rsidR="00B24F82" w:rsidRPr="00B24F82">
        <w:t xml:space="preserve"> </w:t>
      </w:r>
      <w:r w:rsidRPr="00B24F82">
        <w:t xml:space="preserve">a Wykonawca jest zobowiązany to umożliwić i udzielić odpowiedzi, </w:t>
      </w:r>
      <w:r w:rsidR="00B24F82" w:rsidRPr="00B24F82">
        <w:br/>
      </w:r>
      <w:r w:rsidRPr="00B24F82">
        <w:t>w każdym czasie Zamawiającemu lub osobom przez niego wskazanym, przy czym Zamawiający zastrzega sobie prawo zlecenia sprawdzenia dokumentacji projektowej stanowiącej przedmiot umowy lub jej elementów osobom</w:t>
      </w:r>
      <w:r w:rsidRPr="00B24F82">
        <w:rPr>
          <w:spacing w:val="-6"/>
        </w:rPr>
        <w:t xml:space="preserve"> </w:t>
      </w:r>
      <w:r w:rsidRPr="00B24F82">
        <w:t>trzecim.</w:t>
      </w:r>
    </w:p>
    <w:p w14:paraId="244352A7" w14:textId="77777777" w:rsidR="00BE75CB" w:rsidRPr="00B24F82" w:rsidRDefault="00BE75CB">
      <w:pPr>
        <w:pStyle w:val="Tekstpodstawowy"/>
        <w:spacing w:before="5"/>
        <w:ind w:left="0" w:firstLine="0"/>
        <w:jc w:val="left"/>
      </w:pPr>
    </w:p>
    <w:p w14:paraId="45C68737" w14:textId="77777777" w:rsidR="00BE75CB" w:rsidRPr="00B24F82" w:rsidRDefault="009639AD">
      <w:pPr>
        <w:pStyle w:val="Nagwek1"/>
        <w:ind w:left="11"/>
      </w:pPr>
      <w:r w:rsidRPr="00B24F82">
        <w:t>§ 6</w:t>
      </w:r>
    </w:p>
    <w:p w14:paraId="6C3E2BCF" w14:textId="15C24E3B" w:rsidR="00BE75CB" w:rsidRPr="00B24F82" w:rsidRDefault="009639AD">
      <w:pPr>
        <w:pStyle w:val="Akapitzlist"/>
        <w:numPr>
          <w:ilvl w:val="0"/>
          <w:numId w:val="14"/>
        </w:numPr>
        <w:tabs>
          <w:tab w:val="left" w:pos="403"/>
        </w:tabs>
        <w:spacing w:before="161" w:line="276" w:lineRule="auto"/>
        <w:ind w:right="104"/>
        <w:jc w:val="both"/>
      </w:pPr>
      <w:r w:rsidRPr="00B24F82">
        <w:t xml:space="preserve">Wykonawca zapewni opracowanie dokumentacji projektowej z należytą starannością, </w:t>
      </w:r>
      <w:r w:rsidR="00B24F82" w:rsidRPr="00B24F82">
        <w:br/>
      </w:r>
      <w:r w:rsidRPr="00B24F82">
        <w:t xml:space="preserve">w sposób zgodny z wytycznymi zawartymi w </w:t>
      </w:r>
      <w:r w:rsidR="00B24F82" w:rsidRPr="00B24F82">
        <w:t>ogłoszonym zapytaniu ofertowym</w:t>
      </w:r>
      <w:r w:rsidRPr="00B24F82">
        <w:t xml:space="preserve"> oraz wymaganiami przepisów prawnych, a w</w:t>
      </w:r>
      <w:r w:rsidRPr="00B24F82">
        <w:rPr>
          <w:spacing w:val="-8"/>
        </w:rPr>
        <w:t xml:space="preserve"> </w:t>
      </w:r>
      <w:r w:rsidRPr="00B24F82">
        <w:t>szczególności:</w:t>
      </w:r>
    </w:p>
    <w:p w14:paraId="28239472" w14:textId="77777777" w:rsidR="00BE75CB" w:rsidRPr="00B24F82" w:rsidRDefault="009639AD">
      <w:pPr>
        <w:pStyle w:val="Akapitzlist"/>
        <w:numPr>
          <w:ilvl w:val="1"/>
          <w:numId w:val="14"/>
        </w:numPr>
        <w:tabs>
          <w:tab w:val="left" w:pos="686"/>
        </w:tabs>
        <w:jc w:val="both"/>
      </w:pPr>
      <w:r w:rsidRPr="00B24F82">
        <w:t>Ustawy z dnia 7 lipca 1994 r. Prawo budowlane (</w:t>
      </w:r>
      <w:proofErr w:type="spellStart"/>
      <w:r w:rsidRPr="00B24F82">
        <w:t>t.j</w:t>
      </w:r>
      <w:proofErr w:type="spellEnd"/>
      <w:r w:rsidRPr="00B24F82">
        <w:t>. Dz. U. z 2023 r., poz. 682 ze</w:t>
      </w:r>
      <w:r w:rsidRPr="00B24F82">
        <w:rPr>
          <w:spacing w:val="-15"/>
        </w:rPr>
        <w:t xml:space="preserve"> </w:t>
      </w:r>
      <w:r w:rsidRPr="00B24F82">
        <w:t>zm.),</w:t>
      </w:r>
    </w:p>
    <w:p w14:paraId="780290C8" w14:textId="77777777" w:rsidR="00BE75CB" w:rsidRPr="00B24F82" w:rsidRDefault="009639AD">
      <w:pPr>
        <w:pStyle w:val="Akapitzlist"/>
        <w:numPr>
          <w:ilvl w:val="1"/>
          <w:numId w:val="14"/>
        </w:numPr>
        <w:tabs>
          <w:tab w:val="left" w:pos="686"/>
        </w:tabs>
        <w:spacing w:before="38" w:line="278" w:lineRule="auto"/>
        <w:ind w:right="113"/>
        <w:jc w:val="both"/>
      </w:pPr>
      <w:r w:rsidRPr="00B24F82">
        <w:lastRenderedPageBreak/>
        <w:t>Rozporządzenia Ministra Rozwoju z dnia 11 września 2020 r. w sprawie szczegółowego zakresu i formy projektu budowlanego (Dz.U. z 2020 r. poz. 1609 ze</w:t>
      </w:r>
      <w:r w:rsidRPr="00B24F82">
        <w:rPr>
          <w:spacing w:val="-11"/>
        </w:rPr>
        <w:t xml:space="preserve"> </w:t>
      </w:r>
      <w:r w:rsidRPr="00B24F82">
        <w:t>zm.),</w:t>
      </w:r>
    </w:p>
    <w:p w14:paraId="157951C7" w14:textId="77777777" w:rsidR="00BE75CB" w:rsidRPr="00B24F82" w:rsidRDefault="009639AD">
      <w:pPr>
        <w:pStyle w:val="Akapitzlist"/>
        <w:numPr>
          <w:ilvl w:val="1"/>
          <w:numId w:val="14"/>
        </w:numPr>
        <w:tabs>
          <w:tab w:val="left" w:pos="686"/>
        </w:tabs>
        <w:spacing w:line="276" w:lineRule="auto"/>
        <w:ind w:right="107"/>
        <w:jc w:val="both"/>
      </w:pPr>
      <w:r w:rsidRPr="00B24F82">
        <w:t>Rozporządzenia Ministra Rozwoju i Technologii z dnia 20 grudnia 2021 r. w sprawie szczegółowego zakresu i formy dokumentacji projektowej, specyfikacji technicznych wykonania i odbioru robót budowlanych oraz programu funkcjonalno-użytkowego (Dz.U. z 2021 r. poz.</w:t>
      </w:r>
      <w:r w:rsidRPr="00B24F82">
        <w:rPr>
          <w:spacing w:val="3"/>
        </w:rPr>
        <w:t xml:space="preserve"> </w:t>
      </w:r>
      <w:r w:rsidRPr="00B24F82">
        <w:t>2454),</w:t>
      </w:r>
    </w:p>
    <w:p w14:paraId="6A43025A" w14:textId="77777777" w:rsidR="00BE75CB" w:rsidRPr="00B24F82" w:rsidRDefault="009639AD">
      <w:pPr>
        <w:pStyle w:val="Akapitzlist"/>
        <w:numPr>
          <w:ilvl w:val="1"/>
          <w:numId w:val="14"/>
        </w:numPr>
        <w:tabs>
          <w:tab w:val="left" w:pos="686"/>
        </w:tabs>
        <w:spacing w:line="276" w:lineRule="auto"/>
        <w:ind w:right="110"/>
        <w:jc w:val="both"/>
      </w:pPr>
      <w:r w:rsidRPr="00B24F82">
        <w:t xml:space="preserve">Rozporządzenia Ministra Rozwoju i Technologii z dnia 20 grudnia 2021 r. w sprawie określenia metod i podstaw sporządzania kosztorysu inwestorskiego, obliczania planowanych kosztów prac projektowych oraz planowanych kosztów robót </w:t>
      </w:r>
      <w:r w:rsidRPr="00B24F82">
        <w:t>budowlanych określonych w programie funkcjonalno-użytkowym (Dz.U. z 2021 r. poz.</w:t>
      </w:r>
      <w:r w:rsidRPr="00B24F82">
        <w:rPr>
          <w:spacing w:val="-17"/>
        </w:rPr>
        <w:t xml:space="preserve"> </w:t>
      </w:r>
      <w:r w:rsidRPr="00B24F82">
        <w:t>2458),</w:t>
      </w:r>
    </w:p>
    <w:p w14:paraId="27BE2657" w14:textId="77777777" w:rsidR="00BE75CB" w:rsidRPr="00B24F82" w:rsidRDefault="009639AD">
      <w:pPr>
        <w:pStyle w:val="Akapitzlist"/>
        <w:numPr>
          <w:ilvl w:val="1"/>
          <w:numId w:val="14"/>
        </w:numPr>
        <w:tabs>
          <w:tab w:val="left" w:pos="686"/>
        </w:tabs>
        <w:spacing w:line="276" w:lineRule="auto"/>
        <w:ind w:right="106"/>
        <w:jc w:val="both"/>
      </w:pPr>
      <w:r w:rsidRPr="00B24F82">
        <w:t>Rozporządzenia Ministra Infrastruktury z dnia 23 czerwca 2003 r. w sprawie informacji dotyczącej bezpieczeństwa i ochrony zdrowia oraz planu bezpieczeństwa i ochrony zdrowia (Dz. U. z 2003 r. nr 120 poz. 1126 ze</w:t>
      </w:r>
      <w:r w:rsidRPr="00B24F82">
        <w:rPr>
          <w:spacing w:val="-1"/>
        </w:rPr>
        <w:t xml:space="preserve"> </w:t>
      </w:r>
      <w:r w:rsidRPr="00B24F82">
        <w:t>zm.),</w:t>
      </w:r>
    </w:p>
    <w:p w14:paraId="44D1A3CF" w14:textId="77777777" w:rsidR="00BE75CB" w:rsidRPr="00B24F82" w:rsidRDefault="009639AD">
      <w:pPr>
        <w:pStyle w:val="Akapitzlist"/>
        <w:numPr>
          <w:ilvl w:val="1"/>
          <w:numId w:val="14"/>
        </w:numPr>
        <w:tabs>
          <w:tab w:val="left" w:pos="686"/>
        </w:tabs>
        <w:spacing w:line="276" w:lineRule="auto"/>
        <w:ind w:right="108"/>
        <w:jc w:val="both"/>
      </w:pPr>
      <w:r w:rsidRPr="00B24F82">
        <w:t xml:space="preserve">Rozporządzenia Ministra Transportu, Budownictwa i Gospodarki Morskiej z dnia 25 kwietnia 2012 r. w sprawie ustalenia geotechnicznych warunków </w:t>
      </w:r>
      <w:proofErr w:type="spellStart"/>
      <w:r w:rsidRPr="00B24F82">
        <w:t>posadawiania</w:t>
      </w:r>
      <w:proofErr w:type="spellEnd"/>
      <w:r w:rsidRPr="00B24F82">
        <w:t xml:space="preserve"> obiektów budowlanych (Dz. U. 2012 r. poz. 463 ze</w:t>
      </w:r>
      <w:r w:rsidRPr="00B24F82">
        <w:rPr>
          <w:spacing w:val="5"/>
        </w:rPr>
        <w:t xml:space="preserve"> </w:t>
      </w:r>
      <w:r w:rsidRPr="00B24F82">
        <w:t>zm.),</w:t>
      </w:r>
    </w:p>
    <w:p w14:paraId="39860BA0" w14:textId="77777777" w:rsidR="00BE75CB" w:rsidRPr="00B24F82" w:rsidRDefault="009639AD">
      <w:pPr>
        <w:pStyle w:val="Akapitzlist"/>
        <w:numPr>
          <w:ilvl w:val="1"/>
          <w:numId w:val="14"/>
        </w:numPr>
        <w:tabs>
          <w:tab w:val="left" w:pos="686"/>
        </w:tabs>
        <w:spacing w:line="276" w:lineRule="auto"/>
        <w:ind w:right="110"/>
        <w:jc w:val="both"/>
      </w:pPr>
      <w:r w:rsidRPr="00B24F82">
        <w:t>Rozporządzenia Ministra Środowiska z 22 marca 2006 r., w sprawie szczegółowych zasad zabezpieczenia przeciwpożarowego lasów (Dz.U. z 2006 r. nr 58 poz.</w:t>
      </w:r>
      <w:r w:rsidRPr="00B24F82">
        <w:rPr>
          <w:spacing w:val="-15"/>
        </w:rPr>
        <w:t xml:space="preserve"> </w:t>
      </w:r>
      <w:r w:rsidRPr="00B24F82">
        <w:t>405),</w:t>
      </w:r>
    </w:p>
    <w:p w14:paraId="419BBDEC" w14:textId="77777777" w:rsidR="00BE75CB" w:rsidRPr="00B24F82" w:rsidRDefault="009639AD">
      <w:pPr>
        <w:pStyle w:val="Akapitzlist"/>
        <w:numPr>
          <w:ilvl w:val="1"/>
          <w:numId w:val="14"/>
        </w:numPr>
        <w:tabs>
          <w:tab w:val="left" w:pos="686"/>
        </w:tabs>
        <w:spacing w:before="71" w:line="276" w:lineRule="auto"/>
        <w:ind w:right="108"/>
        <w:jc w:val="both"/>
      </w:pPr>
      <w:r w:rsidRPr="00B24F82">
        <w:t>Ustawy z dnia 24 sierpnia 1991 r. o ochronie przeciwpożarowej (</w:t>
      </w:r>
      <w:proofErr w:type="spellStart"/>
      <w:r w:rsidRPr="00B24F82">
        <w:t>t.j</w:t>
      </w:r>
      <w:proofErr w:type="spellEnd"/>
      <w:r w:rsidRPr="00B24F82">
        <w:t>. Dz.U. z 2022 r. poz. 2057),</w:t>
      </w:r>
    </w:p>
    <w:p w14:paraId="0ED1ED9D" w14:textId="77777777" w:rsidR="00BE75CB" w:rsidRPr="00B24F82" w:rsidRDefault="009639AD">
      <w:pPr>
        <w:pStyle w:val="Akapitzlist"/>
        <w:numPr>
          <w:ilvl w:val="1"/>
          <w:numId w:val="14"/>
        </w:numPr>
        <w:tabs>
          <w:tab w:val="left" w:pos="686"/>
        </w:tabs>
        <w:spacing w:line="252" w:lineRule="exact"/>
        <w:jc w:val="both"/>
      </w:pPr>
      <w:r w:rsidRPr="00B24F82">
        <w:t>Obowiązującymi normami oraz zasadami wiedzy</w:t>
      </w:r>
      <w:r w:rsidRPr="00B24F82">
        <w:rPr>
          <w:spacing w:val="-6"/>
        </w:rPr>
        <w:t xml:space="preserve"> </w:t>
      </w:r>
      <w:r w:rsidRPr="00B24F82">
        <w:t>technicznej.</w:t>
      </w:r>
    </w:p>
    <w:p w14:paraId="26956293" w14:textId="61D4A319" w:rsidR="00BE75CB" w:rsidRPr="00B24F82" w:rsidRDefault="009639AD">
      <w:pPr>
        <w:pStyle w:val="Akapitzlist"/>
        <w:numPr>
          <w:ilvl w:val="0"/>
          <w:numId w:val="14"/>
        </w:numPr>
        <w:tabs>
          <w:tab w:val="left" w:pos="403"/>
        </w:tabs>
        <w:spacing w:before="38" w:line="276" w:lineRule="auto"/>
        <w:ind w:right="109"/>
        <w:jc w:val="both"/>
      </w:pPr>
      <w:r w:rsidRPr="00B24F82">
        <w:t xml:space="preserve">Dokumentacja projektowo – kosztorysowa musi być opracowana w sposób zgodny </w:t>
      </w:r>
      <w:r w:rsidR="00B24F82" w:rsidRPr="00B24F82">
        <w:br/>
      </w:r>
      <w:r w:rsidRPr="00B24F82">
        <w:t xml:space="preserve">z zasadami współczesnej wiedzy technicznej, obowiązującymi przepisami, w tym techniczno-budowlanymi i ochrony środowiska na dzień jej odbioru, a także zgodnie </w:t>
      </w:r>
      <w:r w:rsidR="00B24F82" w:rsidRPr="00B24F82">
        <w:br/>
      </w:r>
      <w:r w:rsidRPr="00B24F82">
        <w:t>z Wytycznymi prowadzenia robót budowlanych w PGL LP stanowiących załącznik nr 1 do Zarządzenia Dyrektora Generalnego Lasów Państwowych nr 48 z dnia 1 września 2020</w:t>
      </w:r>
      <w:r w:rsidRPr="00B24F82">
        <w:rPr>
          <w:spacing w:val="-7"/>
        </w:rPr>
        <w:t xml:space="preserve"> </w:t>
      </w:r>
      <w:r w:rsidRPr="00B24F82">
        <w:t>r.</w:t>
      </w:r>
    </w:p>
    <w:p w14:paraId="4BF36044" w14:textId="77777777" w:rsidR="00BE75CB" w:rsidRPr="00B24F82" w:rsidRDefault="009639AD">
      <w:pPr>
        <w:pStyle w:val="Akapitzlist"/>
        <w:numPr>
          <w:ilvl w:val="0"/>
          <w:numId w:val="14"/>
        </w:numPr>
        <w:tabs>
          <w:tab w:val="left" w:pos="403"/>
        </w:tabs>
        <w:spacing w:line="276" w:lineRule="auto"/>
        <w:ind w:right="110"/>
        <w:jc w:val="both"/>
      </w:pPr>
      <w:r w:rsidRPr="00B24F82">
        <w:t>Dokumentacja projektowo – kosztorysowa musi posiadać wszelkie, wymagane prawem decyzje, opinie, uzgodnienia, w tym również uzgodnienia międzybranżowe, umożliwiające uzyskanie decyzji o pozwoleniu na budowę i realizacji</w:t>
      </w:r>
      <w:r w:rsidRPr="00B24F82">
        <w:rPr>
          <w:spacing w:val="-3"/>
        </w:rPr>
        <w:t xml:space="preserve"> </w:t>
      </w:r>
      <w:r w:rsidRPr="00B24F82">
        <w:t>inwestycji.</w:t>
      </w:r>
    </w:p>
    <w:p w14:paraId="52C0F9C0" w14:textId="504EBFB1" w:rsidR="00BE75CB" w:rsidRPr="00B24F82" w:rsidRDefault="009639AD">
      <w:pPr>
        <w:pStyle w:val="Akapitzlist"/>
        <w:numPr>
          <w:ilvl w:val="0"/>
          <w:numId w:val="14"/>
        </w:numPr>
        <w:tabs>
          <w:tab w:val="left" w:pos="403"/>
        </w:tabs>
        <w:spacing w:line="276" w:lineRule="auto"/>
        <w:ind w:right="109"/>
        <w:jc w:val="both"/>
      </w:pPr>
      <w:r w:rsidRPr="00B24F82">
        <w:t xml:space="preserve">Dokumentacja projektowa powinna być wykonana w stanie kompletnym z punktu widzenia celu, któremu ma służyć oraz zgodnie z umową. Przedmiotowa dokumentacja będzie służyć jako  opis przedmiotu zamówienia do przetargu na roboty budowlane </w:t>
      </w:r>
      <w:r w:rsidR="00B24F82" w:rsidRPr="00B24F82">
        <w:br/>
      </w:r>
      <w:r w:rsidRPr="00B24F82">
        <w:t xml:space="preserve">w oparciu o Ustawę Prawo Zamówień Publicznych, oraz na jej podstawie realizowany będzie pełny zakres robót budowlanych niezbędnych dla użytkowania obiektu zgodnie </w:t>
      </w:r>
      <w:r w:rsidR="00B24F82" w:rsidRPr="00B24F82">
        <w:br/>
      </w:r>
      <w:r w:rsidRPr="00B24F82">
        <w:t>z</w:t>
      </w:r>
      <w:r w:rsidRPr="00B24F82">
        <w:rPr>
          <w:spacing w:val="-9"/>
        </w:rPr>
        <w:t xml:space="preserve"> </w:t>
      </w:r>
      <w:r w:rsidRPr="00B24F82">
        <w:t>przeznaczeniem.</w:t>
      </w:r>
    </w:p>
    <w:p w14:paraId="503A2DEA" w14:textId="77777777" w:rsidR="00BE75CB" w:rsidRPr="00B24F82" w:rsidRDefault="009639AD">
      <w:pPr>
        <w:pStyle w:val="Akapitzlist"/>
        <w:numPr>
          <w:ilvl w:val="0"/>
          <w:numId w:val="14"/>
        </w:numPr>
        <w:tabs>
          <w:tab w:val="left" w:pos="403"/>
        </w:tabs>
        <w:spacing w:before="1" w:line="276" w:lineRule="auto"/>
        <w:ind w:right="110"/>
        <w:jc w:val="both"/>
      </w:pPr>
      <w:r w:rsidRPr="00B24F82">
        <w:t xml:space="preserve">Dokumentacja projektowa powinna w swej treści powinna określać przedmiot zamówienia, w tym w szczególności: technologię robót, materiały i urządzenia a także </w:t>
      </w:r>
      <w:r w:rsidRPr="00B24F82">
        <w:t>parametry techniczne i funkcjonalne przyjętych rozwiązań materiałowych, wybranej technologii, urządzeń i wyposażenia w sposób nie utrudniający uczciwej</w:t>
      </w:r>
      <w:r w:rsidRPr="00B24F82">
        <w:rPr>
          <w:spacing w:val="-6"/>
        </w:rPr>
        <w:t xml:space="preserve"> </w:t>
      </w:r>
      <w:r w:rsidRPr="00B24F82">
        <w:t>konkurencji.</w:t>
      </w:r>
    </w:p>
    <w:p w14:paraId="63004AD0" w14:textId="48FF8664" w:rsidR="00BE75CB" w:rsidRPr="00B24F82" w:rsidRDefault="009639AD">
      <w:pPr>
        <w:pStyle w:val="Akapitzlist"/>
        <w:numPr>
          <w:ilvl w:val="0"/>
          <w:numId w:val="14"/>
        </w:numPr>
        <w:tabs>
          <w:tab w:val="left" w:pos="403"/>
        </w:tabs>
        <w:spacing w:line="276" w:lineRule="auto"/>
        <w:ind w:right="110"/>
        <w:jc w:val="both"/>
      </w:pPr>
      <w:r w:rsidRPr="00B24F82">
        <w:t xml:space="preserve">Dokumentacja projektowa powinna opisywać przedmiot zamówienia za pomocą cech technicznych i jakościowych, przy przestrzeganiu Polskich Norm przenoszących europejskie normy zharmonizowane, w tym wszystkie niezbędne opinie, uzgodnienia </w:t>
      </w:r>
      <w:r w:rsidR="00B24F82" w:rsidRPr="00B24F82">
        <w:br/>
      </w:r>
      <w:r w:rsidRPr="00B24F82">
        <w:t xml:space="preserve">i sprawdzenia rozwiązań projektowych w zakresie wynikającym z przepisów. Oświadczenie </w:t>
      </w:r>
      <w:r w:rsidR="00B24F82" w:rsidRPr="00B24F82">
        <w:br/>
      </w:r>
      <w:r w:rsidRPr="00B24F82">
        <w:t>o wzajemnym skoordynowaniu technicznym opracowań projektowych powinno być wykonane przez osoby posiadające uprawnienia budowlane do projektowania w odpowiedniej specjalności. Dokumentacja winna uwzględniać przepisy zasad bezpieczeństwa i ochrony zdrowia w  procesie</w:t>
      </w:r>
      <w:r w:rsidRPr="00B24F82">
        <w:rPr>
          <w:spacing w:val="-1"/>
        </w:rPr>
        <w:t xml:space="preserve"> </w:t>
      </w:r>
      <w:r w:rsidRPr="00B24F82">
        <w:t>budowy.</w:t>
      </w:r>
    </w:p>
    <w:p w14:paraId="1D43017B" w14:textId="086DC12F" w:rsidR="00BE75CB" w:rsidRPr="00B24F82" w:rsidRDefault="009639AD">
      <w:pPr>
        <w:pStyle w:val="Akapitzlist"/>
        <w:numPr>
          <w:ilvl w:val="0"/>
          <w:numId w:val="14"/>
        </w:numPr>
        <w:tabs>
          <w:tab w:val="left" w:pos="403"/>
        </w:tabs>
        <w:spacing w:before="1" w:line="276" w:lineRule="auto"/>
        <w:ind w:right="111"/>
        <w:jc w:val="both"/>
      </w:pPr>
      <w:r w:rsidRPr="00B24F82">
        <w:t xml:space="preserve">W przyjętych rozwiązaniach projektowych muszą być użyte wyroby budowlane (materiały, urządzenia) dopuszczone do obrotu i powszechnego stosowania. W przypadku powoływania się podczas opisywania przyjętych rozwiązań projektowych na konkretne nazwy własne gotowych produktów i/lub gotowe rozwiązania systemowe producentów, wykonawca ma obowiązek określić konkretne parametry techniczne i jakościowe danego rozwiązania projektowego oraz umieścić </w:t>
      </w:r>
      <w:r w:rsidRPr="00B24F82">
        <w:lastRenderedPageBreak/>
        <w:t>informację o możliwości zastosowania równoważnego pod warunkiem spełnienia wskazanych parametrów technicznych i</w:t>
      </w:r>
      <w:r w:rsidRPr="00B24F82">
        <w:rPr>
          <w:spacing w:val="-7"/>
        </w:rPr>
        <w:t xml:space="preserve"> </w:t>
      </w:r>
      <w:r w:rsidRPr="00B24F82">
        <w:t>jakościowych.</w:t>
      </w:r>
    </w:p>
    <w:p w14:paraId="2E9C7F16" w14:textId="77777777" w:rsidR="00BE75CB" w:rsidRPr="00B24F82" w:rsidRDefault="009639AD">
      <w:pPr>
        <w:pStyle w:val="Akapitzlist"/>
        <w:numPr>
          <w:ilvl w:val="0"/>
          <w:numId w:val="14"/>
        </w:numPr>
        <w:tabs>
          <w:tab w:val="left" w:pos="547"/>
        </w:tabs>
        <w:spacing w:line="252" w:lineRule="exact"/>
        <w:ind w:left="546" w:hanging="429"/>
        <w:jc w:val="both"/>
      </w:pPr>
      <w:r w:rsidRPr="00B24F82">
        <w:t>Obowiązki Wykonawcy na etapie</w:t>
      </w:r>
      <w:r w:rsidRPr="00B24F82">
        <w:rPr>
          <w:spacing w:val="-8"/>
        </w:rPr>
        <w:t xml:space="preserve"> </w:t>
      </w:r>
      <w:r w:rsidRPr="00B24F82">
        <w:t>projektowania:</w:t>
      </w:r>
    </w:p>
    <w:p w14:paraId="44C439B2" w14:textId="0DCEFB7B" w:rsidR="00BE75CB" w:rsidRPr="00B24F82" w:rsidRDefault="009639AD">
      <w:pPr>
        <w:pStyle w:val="Akapitzlist"/>
        <w:numPr>
          <w:ilvl w:val="1"/>
          <w:numId w:val="14"/>
        </w:numPr>
        <w:tabs>
          <w:tab w:val="left" w:pos="827"/>
        </w:tabs>
        <w:spacing w:before="37" w:line="276" w:lineRule="auto"/>
        <w:ind w:left="838" w:right="107" w:hanging="360"/>
        <w:jc w:val="both"/>
      </w:pPr>
      <w:r w:rsidRPr="00B24F82">
        <w:t xml:space="preserve">Wykonawca pozyska we własnym zakresie i na własny koszt wszelkie niezbędne materiały potrzebne do opracowania projektu i uzyskania pozwolenia na budowę, </w:t>
      </w:r>
      <w:r w:rsidR="00B24F82" w:rsidRPr="00B24F82">
        <w:br/>
      </w:r>
      <w:r w:rsidRPr="00B24F82">
        <w:t xml:space="preserve">a w szczególności wymagane prawem decyzje, pozwolenia, opinie, uzgodnienia, </w:t>
      </w:r>
      <w:r w:rsidRPr="00B24F82">
        <w:rPr>
          <w:spacing w:val="-4"/>
        </w:rPr>
        <w:t xml:space="preserve">zgody, </w:t>
      </w:r>
      <w:r w:rsidRPr="00B24F82">
        <w:t>warunki techniczne, decyzje administracyjne, w tym także ze strony Regionalnej Dyrekcji Lasów Państwowych w</w:t>
      </w:r>
      <w:r w:rsidRPr="00B24F82">
        <w:rPr>
          <w:spacing w:val="-4"/>
        </w:rPr>
        <w:t xml:space="preserve"> </w:t>
      </w:r>
      <w:r w:rsidR="00B24F82" w:rsidRPr="00B24F82">
        <w:t>Warszawie</w:t>
      </w:r>
      <w:r w:rsidRPr="00B24F82">
        <w:t>,</w:t>
      </w:r>
    </w:p>
    <w:p w14:paraId="36E63F2D" w14:textId="77777777" w:rsidR="00BE75CB" w:rsidRPr="00B24F82" w:rsidRDefault="009639AD">
      <w:pPr>
        <w:pStyle w:val="Akapitzlist"/>
        <w:numPr>
          <w:ilvl w:val="1"/>
          <w:numId w:val="14"/>
        </w:numPr>
        <w:tabs>
          <w:tab w:val="left" w:pos="827"/>
        </w:tabs>
        <w:spacing w:before="2" w:line="276" w:lineRule="auto"/>
        <w:ind w:left="838" w:right="107" w:hanging="360"/>
        <w:jc w:val="both"/>
      </w:pPr>
      <w:r w:rsidRPr="00B24F82">
        <w:t xml:space="preserve">Wykonawca zabezpieczy we własnym zakresie i na własny koszt wszystkie materiały niezbędne do realizacji przedmiotu zamówienia, w tym w szczególności uzyska warunki techniczne do projektowania, </w:t>
      </w:r>
      <w:r w:rsidRPr="00B24F82">
        <w:rPr>
          <w:spacing w:val="-3"/>
        </w:rPr>
        <w:t xml:space="preserve">ekspertyzy, </w:t>
      </w:r>
      <w:r w:rsidRPr="00B24F82">
        <w:t xml:space="preserve">opinie, badania i </w:t>
      </w:r>
      <w:r w:rsidRPr="00B24F82">
        <w:rPr>
          <w:spacing w:val="-4"/>
        </w:rPr>
        <w:t xml:space="preserve">pomiary, </w:t>
      </w:r>
      <w:r w:rsidRPr="00B24F82">
        <w:t>podkłady geodezyjne itp. a także wszelkie formalności administracyjne. Oferta musi uwzględniać wszystkie koszty związane z prawidłową realizacją</w:t>
      </w:r>
      <w:r w:rsidRPr="00B24F82">
        <w:rPr>
          <w:spacing w:val="-6"/>
        </w:rPr>
        <w:t xml:space="preserve"> </w:t>
      </w:r>
      <w:r w:rsidRPr="00B24F82">
        <w:t>zamówienia,</w:t>
      </w:r>
    </w:p>
    <w:p w14:paraId="3A126F33" w14:textId="4AA77EC6" w:rsidR="00BE75CB" w:rsidRPr="00B24F82" w:rsidRDefault="009639AD">
      <w:pPr>
        <w:pStyle w:val="Akapitzlist"/>
        <w:numPr>
          <w:ilvl w:val="1"/>
          <w:numId w:val="14"/>
        </w:numPr>
        <w:tabs>
          <w:tab w:val="left" w:pos="827"/>
        </w:tabs>
        <w:spacing w:before="1" w:line="276" w:lineRule="auto"/>
        <w:ind w:left="838" w:right="110" w:hanging="360"/>
        <w:jc w:val="both"/>
      </w:pPr>
      <w:r w:rsidRPr="00B24F82">
        <w:t xml:space="preserve">przekazanie </w:t>
      </w:r>
      <w:r w:rsidRPr="00B24F82">
        <w:t>Zamawiając</w:t>
      </w:r>
      <w:r w:rsidR="00B24F82" w:rsidRPr="00B24F82">
        <w:t>emu</w:t>
      </w:r>
      <w:r w:rsidRPr="00B24F82">
        <w:t xml:space="preserve"> kopii złożonych w jego imieniu wniosków </w:t>
      </w:r>
      <w:r w:rsidR="00B24F82" w:rsidRPr="00B24F82">
        <w:br/>
      </w:r>
      <w:r w:rsidRPr="00B24F82">
        <w:t>o uzyskanie pozwoleń, uzgodnień, itp. wraz ze wszystkimi złożonymi wraz z nimi załącznikami,</w:t>
      </w:r>
    </w:p>
    <w:p w14:paraId="7040C6CD" w14:textId="77777777" w:rsidR="00BE75CB" w:rsidRPr="00B24F82" w:rsidRDefault="009639AD">
      <w:pPr>
        <w:pStyle w:val="Akapitzlist"/>
        <w:numPr>
          <w:ilvl w:val="1"/>
          <w:numId w:val="14"/>
        </w:numPr>
        <w:tabs>
          <w:tab w:val="left" w:pos="827"/>
        </w:tabs>
        <w:spacing w:line="278" w:lineRule="auto"/>
        <w:ind w:left="838" w:right="110" w:hanging="360"/>
        <w:jc w:val="both"/>
      </w:pPr>
      <w:r w:rsidRPr="00B24F82">
        <w:t xml:space="preserve">za </w:t>
      </w:r>
      <w:r w:rsidRPr="00B24F82">
        <w:t>zgodność mapy sytuacyjno-wysokościowej ze stanem faktycznym terenu ponosi odpowiedzialność</w:t>
      </w:r>
      <w:r w:rsidRPr="00B24F82">
        <w:rPr>
          <w:spacing w:val="-5"/>
        </w:rPr>
        <w:t xml:space="preserve"> </w:t>
      </w:r>
      <w:r w:rsidRPr="00B24F82">
        <w:t>Wykonawca,</w:t>
      </w:r>
    </w:p>
    <w:p w14:paraId="21A5032C" w14:textId="77777777" w:rsidR="00BE75CB" w:rsidRPr="00B24F82" w:rsidRDefault="009639AD">
      <w:pPr>
        <w:pStyle w:val="Akapitzlist"/>
        <w:numPr>
          <w:ilvl w:val="1"/>
          <w:numId w:val="14"/>
        </w:numPr>
        <w:tabs>
          <w:tab w:val="left" w:pos="827"/>
        </w:tabs>
        <w:spacing w:before="71" w:line="276" w:lineRule="auto"/>
        <w:ind w:left="831" w:right="112" w:hanging="356"/>
        <w:jc w:val="both"/>
      </w:pPr>
      <w:r w:rsidRPr="00B24F82">
        <w:t>za zgodność przedmiaru robót z dokumentacją projektową odpowiada Wykonawca i jest zobowiązany do nieodpłatnego usunięcia błędów i</w:t>
      </w:r>
      <w:r w:rsidRPr="00B24F82">
        <w:rPr>
          <w:spacing w:val="-9"/>
        </w:rPr>
        <w:t xml:space="preserve"> </w:t>
      </w:r>
      <w:r w:rsidRPr="00B24F82">
        <w:t>usterek.</w:t>
      </w:r>
    </w:p>
    <w:p w14:paraId="527775B8" w14:textId="77777777" w:rsidR="00BE75CB" w:rsidRPr="00B24F82" w:rsidRDefault="009639AD">
      <w:pPr>
        <w:pStyle w:val="Akapitzlist"/>
        <w:numPr>
          <w:ilvl w:val="1"/>
          <w:numId w:val="14"/>
        </w:numPr>
        <w:tabs>
          <w:tab w:val="left" w:pos="827"/>
        </w:tabs>
        <w:spacing w:line="252" w:lineRule="exact"/>
        <w:ind w:left="826" w:hanging="351"/>
        <w:jc w:val="both"/>
      </w:pPr>
      <w:r w:rsidRPr="00B24F82">
        <w:t>sprawdzenie w terenie warunków wykonania</w:t>
      </w:r>
      <w:r w:rsidRPr="00B24F82">
        <w:rPr>
          <w:spacing w:val="-7"/>
        </w:rPr>
        <w:t xml:space="preserve"> </w:t>
      </w:r>
      <w:r w:rsidRPr="00B24F82">
        <w:t>zamówienia,</w:t>
      </w:r>
    </w:p>
    <w:p w14:paraId="4BEBE6F0" w14:textId="77777777" w:rsidR="00BE75CB" w:rsidRPr="00B24F82" w:rsidRDefault="009639AD">
      <w:pPr>
        <w:pStyle w:val="Akapitzlist"/>
        <w:numPr>
          <w:ilvl w:val="1"/>
          <w:numId w:val="14"/>
        </w:numPr>
        <w:tabs>
          <w:tab w:val="left" w:pos="827"/>
        </w:tabs>
        <w:spacing w:before="38" w:line="276" w:lineRule="auto"/>
        <w:ind w:left="831" w:right="107" w:hanging="356"/>
        <w:jc w:val="both"/>
      </w:pPr>
      <w:r w:rsidRPr="00B24F82">
        <w:t>Wykonawca zobowiązuje się do uczestnictwa w spotkaniach z przedstawicielami Zamawiającego oraz dokonywania bieżących konsultacji i uzgodnień z Zamawiającym w trakcie całego procesu opracowywania dokumentacji, przy czym spotkania odbywać się będą na wezwanie i w terminie wyznaczonym przez Zamawiającego. Wyznaczenie terminu spotkania przez Zamawiającego poprzez pocztę elektroniczną również ma tu zastosowanie. Zamawiający zastrzega sobie prawo zgłaszania uwag i sugestii dotyczących rozwiązań projektowych, któr</w:t>
      </w:r>
      <w:r w:rsidRPr="00B24F82">
        <w:t>e Wykonawca zobowiązuje się uwzględnić z należytą starannością.</w:t>
      </w:r>
    </w:p>
    <w:p w14:paraId="34076FE3" w14:textId="77777777" w:rsidR="00BE75CB" w:rsidRPr="00B24F82" w:rsidRDefault="009639AD">
      <w:pPr>
        <w:pStyle w:val="Akapitzlist"/>
        <w:numPr>
          <w:ilvl w:val="1"/>
          <w:numId w:val="14"/>
        </w:numPr>
        <w:tabs>
          <w:tab w:val="left" w:pos="827"/>
        </w:tabs>
        <w:spacing w:line="276" w:lineRule="auto"/>
        <w:ind w:left="831" w:right="109" w:hanging="356"/>
        <w:jc w:val="both"/>
      </w:pPr>
      <w:r w:rsidRPr="00B24F82">
        <w:t>przekazanie kompletnej dokumentacji w formie papierowej, formie elektronicznej edytowalnej oraz w formie elektronicznej</w:t>
      </w:r>
      <w:r w:rsidRPr="00B24F82">
        <w:rPr>
          <w:spacing w:val="-3"/>
        </w:rPr>
        <w:t xml:space="preserve"> </w:t>
      </w:r>
      <w:r w:rsidRPr="00B24F82">
        <w:t>nieedytowalnej.</w:t>
      </w:r>
    </w:p>
    <w:p w14:paraId="1C5C241E" w14:textId="77777777" w:rsidR="00BE75CB" w:rsidRPr="00B24F82" w:rsidRDefault="009639AD">
      <w:pPr>
        <w:pStyle w:val="Akapitzlist"/>
        <w:numPr>
          <w:ilvl w:val="0"/>
          <w:numId w:val="14"/>
        </w:numPr>
        <w:tabs>
          <w:tab w:val="left" w:pos="547"/>
        </w:tabs>
        <w:spacing w:line="278" w:lineRule="auto"/>
        <w:ind w:left="546" w:right="113" w:hanging="428"/>
        <w:jc w:val="both"/>
      </w:pPr>
      <w:r w:rsidRPr="00B24F82">
        <w:t>Zobowiązania Wykonawcy w ramach realizacji inwestycji na podstawie wykonanej dokumentacji</w:t>
      </w:r>
      <w:r w:rsidRPr="00B24F82">
        <w:rPr>
          <w:spacing w:val="-1"/>
        </w:rPr>
        <w:t xml:space="preserve"> </w:t>
      </w:r>
      <w:r w:rsidRPr="00B24F82">
        <w:t>projektowej:</w:t>
      </w:r>
    </w:p>
    <w:p w14:paraId="15E265C6" w14:textId="16B74BFF" w:rsidR="00BE75CB" w:rsidRPr="00B24F82" w:rsidRDefault="009639AD">
      <w:pPr>
        <w:pStyle w:val="Akapitzlist"/>
        <w:numPr>
          <w:ilvl w:val="1"/>
          <w:numId w:val="14"/>
        </w:numPr>
        <w:tabs>
          <w:tab w:val="left" w:pos="827"/>
        </w:tabs>
        <w:spacing w:line="276" w:lineRule="auto"/>
        <w:ind w:left="826" w:right="106" w:hanging="281"/>
        <w:jc w:val="both"/>
      </w:pPr>
      <w:r w:rsidRPr="00B24F82">
        <w:t xml:space="preserve">Nieodpłatne udzielanie wyjaśnień i odpowiedzi w trakcie prowadzonej przez Zamawiającego procedury postępowania o udzielenie zamówienia publicznego, dotyczącego realizacji robót w oparciu o wykonaną dokumentację projektową. </w:t>
      </w:r>
      <w:r w:rsidRPr="00B24F82">
        <w:rPr>
          <w:spacing w:val="-5"/>
        </w:rPr>
        <w:t xml:space="preserve">Termin </w:t>
      </w:r>
      <w:r w:rsidRPr="00B24F82">
        <w:t xml:space="preserve">na udzielenie odpowiedzi </w:t>
      </w:r>
      <w:r w:rsidR="00B24F82" w:rsidRPr="00B24F82">
        <w:br/>
      </w:r>
      <w:r w:rsidRPr="00B24F82">
        <w:t>i wyjaśnień określony zostanie przez Zamawiającego w złożonym zapytaniu o udzielenie</w:t>
      </w:r>
      <w:r w:rsidRPr="00B24F82">
        <w:rPr>
          <w:spacing w:val="3"/>
        </w:rPr>
        <w:t xml:space="preserve"> </w:t>
      </w:r>
      <w:r w:rsidRPr="00B24F82">
        <w:t>wyjaśnień.</w:t>
      </w:r>
    </w:p>
    <w:p w14:paraId="29670C5C" w14:textId="77777777" w:rsidR="00BE75CB" w:rsidRPr="00B24F82" w:rsidRDefault="009639AD">
      <w:pPr>
        <w:pStyle w:val="Akapitzlist"/>
        <w:numPr>
          <w:ilvl w:val="0"/>
          <w:numId w:val="14"/>
        </w:numPr>
        <w:tabs>
          <w:tab w:val="left" w:pos="547"/>
        </w:tabs>
        <w:spacing w:line="276" w:lineRule="auto"/>
        <w:ind w:left="546" w:right="105" w:hanging="428"/>
        <w:jc w:val="both"/>
      </w:pPr>
      <w:r w:rsidRPr="00B24F82">
        <w:t>Jeżeli okaże się, iż dokumentacja projektowa, będąca przedmiotem niniejszej umowy zawiera błędy i usterki uniemożliwiające prawidłowe wykonanie robót budowlanych, Wykonawca zobowiązany jest, w terminach określonych w umowie, do naniesienia w dokumentacji stosownych poprawek, bez dodatkowego wynagrodzenia, bez względu na wysokość związanych z tym</w:t>
      </w:r>
      <w:r w:rsidRPr="00B24F82">
        <w:rPr>
          <w:spacing w:val="-1"/>
        </w:rPr>
        <w:t xml:space="preserve"> </w:t>
      </w:r>
      <w:r w:rsidRPr="00B24F82">
        <w:t>kosztów.</w:t>
      </w:r>
    </w:p>
    <w:p w14:paraId="7151FE6F" w14:textId="77777777" w:rsidR="00BE75CB" w:rsidRPr="00B24F82" w:rsidRDefault="009639AD">
      <w:pPr>
        <w:pStyle w:val="Akapitzlist"/>
        <w:numPr>
          <w:ilvl w:val="0"/>
          <w:numId w:val="14"/>
        </w:numPr>
        <w:tabs>
          <w:tab w:val="left" w:pos="602"/>
        </w:tabs>
        <w:spacing w:line="276" w:lineRule="auto"/>
        <w:ind w:left="546" w:right="106" w:hanging="428"/>
        <w:jc w:val="both"/>
      </w:pPr>
      <w:r w:rsidRPr="00B24F82">
        <w:tab/>
        <w:t>Wykonawca jest odpowiedzialny względem Zamawiającego, jeżeli dokumentacja projektowa ma wady zmniejszające jej wartość lub użyteczność, a w szczególności odpowiada za rozwiązanie niezgodne z parametrami ustalonymi w normach i przepisach techniczno- budowlanych.</w:t>
      </w:r>
    </w:p>
    <w:p w14:paraId="719AE06E" w14:textId="77777777" w:rsidR="00BE75CB" w:rsidRPr="00B24F82" w:rsidRDefault="009639AD">
      <w:pPr>
        <w:pStyle w:val="Akapitzlist"/>
        <w:numPr>
          <w:ilvl w:val="0"/>
          <w:numId w:val="14"/>
        </w:numPr>
        <w:tabs>
          <w:tab w:val="left" w:pos="547"/>
        </w:tabs>
        <w:spacing w:line="276" w:lineRule="auto"/>
        <w:ind w:left="546" w:right="108" w:hanging="428"/>
        <w:jc w:val="both"/>
      </w:pPr>
      <w:r w:rsidRPr="00B24F82">
        <w:t>Jeżeli w trakcie realizacji zadania, prowadzonego na podstawie dokumentacji projektowej okaże się, że wskutek ukrytych wad, błędów lub braków projektowych konieczne stało się wykonanie dodatkowych robót, Wykonawca zapłaci odszkodowanie pokrywające wysokość kosztów związanych z tymi</w:t>
      </w:r>
      <w:r w:rsidRPr="00B24F82">
        <w:rPr>
          <w:spacing w:val="-5"/>
        </w:rPr>
        <w:t xml:space="preserve"> </w:t>
      </w:r>
      <w:r w:rsidRPr="00B24F82">
        <w:t>robotami.</w:t>
      </w:r>
    </w:p>
    <w:p w14:paraId="5DA0E2C1" w14:textId="10EB35DA" w:rsidR="00BE75CB" w:rsidRPr="00B24F82" w:rsidRDefault="009639AD">
      <w:pPr>
        <w:pStyle w:val="Akapitzlist"/>
        <w:numPr>
          <w:ilvl w:val="0"/>
          <w:numId w:val="14"/>
        </w:numPr>
        <w:tabs>
          <w:tab w:val="left" w:pos="547"/>
        </w:tabs>
        <w:spacing w:line="276" w:lineRule="auto"/>
        <w:ind w:left="546" w:right="105" w:hanging="428"/>
        <w:jc w:val="both"/>
      </w:pPr>
      <w:r w:rsidRPr="00B24F82">
        <w:t xml:space="preserve">Wykonawca zobowiązuje się do 3 nieodpłatnych aktualizacji kosztorysu inwestorskiego </w:t>
      </w:r>
      <w:r w:rsidR="00B24F82" w:rsidRPr="00B24F82">
        <w:br/>
      </w:r>
      <w:r w:rsidRPr="00B24F82">
        <w:lastRenderedPageBreak/>
        <w:t>w terminie 14 dni od daty pisemnego zgłoszenia przez</w:t>
      </w:r>
      <w:r w:rsidRPr="00B24F82">
        <w:rPr>
          <w:spacing w:val="-11"/>
        </w:rPr>
        <w:t xml:space="preserve"> </w:t>
      </w:r>
      <w:r w:rsidRPr="00B24F82">
        <w:t>Zamawiającego.</w:t>
      </w:r>
    </w:p>
    <w:p w14:paraId="0027FDA1" w14:textId="77777777" w:rsidR="00BE75CB" w:rsidRPr="00B24F82" w:rsidRDefault="009639AD">
      <w:pPr>
        <w:pStyle w:val="Akapitzlist"/>
        <w:numPr>
          <w:ilvl w:val="0"/>
          <w:numId w:val="14"/>
        </w:numPr>
        <w:tabs>
          <w:tab w:val="left" w:pos="547"/>
        </w:tabs>
        <w:spacing w:line="276" w:lineRule="auto"/>
        <w:ind w:left="546" w:right="109" w:hanging="428"/>
        <w:jc w:val="both"/>
      </w:pPr>
      <w:r w:rsidRPr="00B24F82">
        <w:t>Projektant jest obowiązany informować każdorazowo pisemnie Zamawiającego o pojawiających się zagrożeniach przy realizacji Przedmiotu Umowy i ich</w:t>
      </w:r>
      <w:r w:rsidRPr="00B24F82">
        <w:rPr>
          <w:spacing w:val="-18"/>
        </w:rPr>
        <w:t xml:space="preserve"> </w:t>
      </w:r>
      <w:r w:rsidRPr="00B24F82">
        <w:t>przyczynach.</w:t>
      </w:r>
    </w:p>
    <w:p w14:paraId="1939B21A" w14:textId="2A7DB939" w:rsidR="00BE75CB" w:rsidRPr="00B24F82" w:rsidRDefault="009639AD">
      <w:pPr>
        <w:pStyle w:val="Akapitzlist"/>
        <w:numPr>
          <w:ilvl w:val="0"/>
          <w:numId w:val="14"/>
        </w:numPr>
        <w:tabs>
          <w:tab w:val="left" w:pos="547"/>
        </w:tabs>
        <w:spacing w:line="276" w:lineRule="auto"/>
        <w:ind w:left="546" w:right="109" w:hanging="428"/>
        <w:jc w:val="both"/>
      </w:pPr>
      <w:r w:rsidRPr="00B24F82">
        <w:t xml:space="preserve">Osoby upoważnione i wskazane pisemnie przez Zamawiającego będą miały zapewnioną możliwość zapoznania się z rozwiązaniami projektowymi na każdym etapie realizacji umowy, </w:t>
      </w:r>
      <w:r w:rsidR="00B24F82" w:rsidRPr="00B24F82">
        <w:br/>
      </w:r>
      <w:r w:rsidRPr="00B24F82">
        <w:t>a ich ewentualne uwagi będą uwzględnione przez</w:t>
      </w:r>
      <w:r w:rsidRPr="00B24F82">
        <w:rPr>
          <w:spacing w:val="-9"/>
        </w:rPr>
        <w:t xml:space="preserve"> </w:t>
      </w:r>
      <w:r w:rsidRPr="00B24F82">
        <w:t>Wykonawcę.</w:t>
      </w:r>
    </w:p>
    <w:p w14:paraId="55725428" w14:textId="77777777" w:rsidR="00BE75CB" w:rsidRPr="00B24F82" w:rsidRDefault="009639AD">
      <w:pPr>
        <w:pStyle w:val="Akapitzlist"/>
        <w:numPr>
          <w:ilvl w:val="0"/>
          <w:numId w:val="14"/>
        </w:numPr>
        <w:tabs>
          <w:tab w:val="left" w:pos="547"/>
        </w:tabs>
        <w:spacing w:line="276" w:lineRule="auto"/>
        <w:ind w:left="546" w:right="107" w:hanging="428"/>
        <w:jc w:val="both"/>
      </w:pPr>
      <w:r w:rsidRPr="00B24F82">
        <w:t>Wykonawca może opiniować lub uzgadniać rozwiązania projektowe z Zamawiającym drogą komunikacji elektronicznej. Wnioski o przedstawienie stanowiska strony powinny kierować na adresy poczty elektronicznej wskazane w § 18 ust.1. Zamawiający jest zobowiązany zająć stanowisko i przesłać je Wykonawcy w terminie 5 dni roboczych, licząc od następnego dnia od otrzymania wniosku</w:t>
      </w:r>
      <w:r w:rsidRPr="00B24F82">
        <w:rPr>
          <w:spacing w:val="-5"/>
        </w:rPr>
        <w:t xml:space="preserve"> </w:t>
      </w:r>
      <w:r w:rsidRPr="00B24F82">
        <w:t>Wykonawcy.</w:t>
      </w:r>
    </w:p>
    <w:p w14:paraId="1E135A08" w14:textId="77777777" w:rsidR="00BE75CB" w:rsidRPr="00B24F82" w:rsidRDefault="009639AD">
      <w:pPr>
        <w:pStyle w:val="Akapitzlist"/>
        <w:numPr>
          <w:ilvl w:val="0"/>
          <w:numId w:val="14"/>
        </w:numPr>
        <w:tabs>
          <w:tab w:val="left" w:pos="547"/>
        </w:tabs>
        <w:spacing w:line="278" w:lineRule="auto"/>
        <w:ind w:left="546" w:right="107" w:hanging="428"/>
        <w:jc w:val="both"/>
      </w:pPr>
      <w:r w:rsidRPr="00B24F82">
        <w:t xml:space="preserve">Zgłaszanie na etapie realizacji inwestycji uwag do opracowanego projektu może odbywać się drogą </w:t>
      </w:r>
      <w:r w:rsidRPr="00B24F82">
        <w:t>korespondencji elektronicznej na adresy poczty elektronicznej wskazane w § 18</w:t>
      </w:r>
      <w:r w:rsidRPr="00B24F82">
        <w:rPr>
          <w:spacing w:val="-26"/>
        </w:rPr>
        <w:t xml:space="preserve"> </w:t>
      </w:r>
      <w:r w:rsidRPr="00B24F82">
        <w:t>ust.1.</w:t>
      </w:r>
    </w:p>
    <w:p w14:paraId="0E03815A" w14:textId="77777777" w:rsidR="00BE75CB" w:rsidRPr="00B24F82" w:rsidRDefault="009639AD">
      <w:pPr>
        <w:pStyle w:val="Nagwek1"/>
        <w:spacing w:before="69"/>
        <w:ind w:left="11"/>
      </w:pPr>
      <w:r w:rsidRPr="00B24F82">
        <w:t>§ 7</w:t>
      </w:r>
    </w:p>
    <w:p w14:paraId="37861198" w14:textId="77777777" w:rsidR="00BE75CB" w:rsidRPr="00B24F82" w:rsidRDefault="009639AD">
      <w:pPr>
        <w:pStyle w:val="Akapitzlist"/>
        <w:numPr>
          <w:ilvl w:val="0"/>
          <w:numId w:val="13"/>
        </w:numPr>
        <w:tabs>
          <w:tab w:val="left" w:pos="403"/>
        </w:tabs>
        <w:spacing w:before="159" w:line="276" w:lineRule="auto"/>
        <w:ind w:right="109"/>
        <w:jc w:val="both"/>
      </w:pPr>
      <w:r w:rsidRPr="00B24F82">
        <w:t>Zamawiający wyraża zgodę na zlecenie części prac projektowych i usług ujętych w umowie innym, odpowiednim i wyspecjalizowanym podwykonawcom, wskazanym w ofercie, pod następującymi</w:t>
      </w:r>
      <w:r w:rsidRPr="00B24F82">
        <w:rPr>
          <w:spacing w:val="-1"/>
        </w:rPr>
        <w:t xml:space="preserve"> </w:t>
      </w:r>
      <w:r w:rsidRPr="00B24F82">
        <w:t>warunkami:</w:t>
      </w:r>
    </w:p>
    <w:p w14:paraId="2D5DBB07" w14:textId="77777777" w:rsidR="00BE75CB" w:rsidRPr="00B24F82" w:rsidRDefault="009639AD">
      <w:pPr>
        <w:pStyle w:val="Akapitzlist"/>
        <w:numPr>
          <w:ilvl w:val="1"/>
          <w:numId w:val="13"/>
        </w:numPr>
        <w:tabs>
          <w:tab w:val="left" w:pos="686"/>
        </w:tabs>
        <w:spacing w:line="252" w:lineRule="exact"/>
        <w:jc w:val="both"/>
      </w:pPr>
      <w:r w:rsidRPr="00B24F82">
        <w:t>nie spowoduje to wydłużenia czasu ani wzrostu kosztu określonego w niniejszej</w:t>
      </w:r>
      <w:r w:rsidRPr="00B24F82">
        <w:rPr>
          <w:spacing w:val="-23"/>
        </w:rPr>
        <w:t xml:space="preserve"> </w:t>
      </w:r>
      <w:r w:rsidRPr="00B24F82">
        <w:t>umowie,</w:t>
      </w:r>
    </w:p>
    <w:p w14:paraId="7FDCC7F7" w14:textId="77777777" w:rsidR="00BE75CB" w:rsidRPr="00B24F82" w:rsidRDefault="009639AD">
      <w:pPr>
        <w:pStyle w:val="Akapitzlist"/>
        <w:numPr>
          <w:ilvl w:val="1"/>
          <w:numId w:val="13"/>
        </w:numPr>
        <w:tabs>
          <w:tab w:val="left" w:pos="686"/>
        </w:tabs>
        <w:spacing w:before="40"/>
        <w:jc w:val="both"/>
      </w:pPr>
      <w:r w:rsidRPr="00B24F82">
        <w:t>nie ulegnie zmianom zakres dokumentacji</w:t>
      </w:r>
      <w:r w:rsidRPr="00B24F82">
        <w:rPr>
          <w:spacing w:val="-4"/>
        </w:rPr>
        <w:t xml:space="preserve"> </w:t>
      </w:r>
      <w:r w:rsidRPr="00B24F82">
        <w:t>projektowej.</w:t>
      </w:r>
    </w:p>
    <w:p w14:paraId="53F0596C" w14:textId="77777777" w:rsidR="00BE75CB" w:rsidRPr="00B24F82" w:rsidRDefault="009639AD">
      <w:pPr>
        <w:pStyle w:val="Akapitzlist"/>
        <w:numPr>
          <w:ilvl w:val="0"/>
          <w:numId w:val="13"/>
        </w:numPr>
        <w:tabs>
          <w:tab w:val="left" w:pos="403"/>
        </w:tabs>
        <w:spacing w:before="38" w:line="276" w:lineRule="auto"/>
        <w:ind w:right="111"/>
        <w:jc w:val="both"/>
      </w:pPr>
      <w:r w:rsidRPr="00B24F82">
        <w:t>Wykonawca odpowiada za jakość i terminowość prac wykonywanych przez podwykonawców jak za działania</w:t>
      </w:r>
      <w:r w:rsidRPr="00B24F82">
        <w:rPr>
          <w:spacing w:val="2"/>
        </w:rPr>
        <w:t xml:space="preserve"> </w:t>
      </w:r>
      <w:r w:rsidRPr="00B24F82">
        <w:t>własne.</w:t>
      </w:r>
    </w:p>
    <w:p w14:paraId="46A36677" w14:textId="77777777" w:rsidR="00BE75CB" w:rsidRPr="00B24F82" w:rsidRDefault="009639AD">
      <w:pPr>
        <w:pStyle w:val="Akapitzlist"/>
        <w:numPr>
          <w:ilvl w:val="0"/>
          <w:numId w:val="13"/>
        </w:numPr>
        <w:tabs>
          <w:tab w:val="left" w:pos="403"/>
        </w:tabs>
        <w:spacing w:line="252" w:lineRule="exact"/>
        <w:ind w:hanging="285"/>
        <w:jc w:val="both"/>
      </w:pPr>
      <w:r w:rsidRPr="00B24F82">
        <w:t>Wykonawca odpowiada za wszystkie zobowiązania kosztowe wobec</w:t>
      </w:r>
      <w:r w:rsidRPr="00B24F82">
        <w:rPr>
          <w:spacing w:val="-7"/>
        </w:rPr>
        <w:t xml:space="preserve"> </w:t>
      </w:r>
      <w:r w:rsidRPr="00B24F82">
        <w:t>podwykonawców.</w:t>
      </w:r>
    </w:p>
    <w:p w14:paraId="059EC218" w14:textId="77777777" w:rsidR="00BE75CB" w:rsidRPr="00B24F82" w:rsidRDefault="00BE75CB">
      <w:pPr>
        <w:pStyle w:val="Tekstpodstawowy"/>
        <w:spacing w:before="1"/>
        <w:ind w:left="0" w:firstLine="0"/>
        <w:jc w:val="left"/>
      </w:pPr>
    </w:p>
    <w:p w14:paraId="3688C48C" w14:textId="77777777" w:rsidR="00BE75CB" w:rsidRPr="00B24F82" w:rsidRDefault="009639AD">
      <w:pPr>
        <w:pStyle w:val="Nagwek1"/>
        <w:ind w:left="11"/>
      </w:pPr>
      <w:r w:rsidRPr="00B24F82">
        <w:t>§ 8</w:t>
      </w:r>
    </w:p>
    <w:p w14:paraId="37E900AF" w14:textId="1F654131" w:rsidR="00BE75CB" w:rsidRPr="00B24F82" w:rsidRDefault="009639AD">
      <w:pPr>
        <w:pStyle w:val="Akapitzlist"/>
        <w:numPr>
          <w:ilvl w:val="0"/>
          <w:numId w:val="12"/>
        </w:numPr>
        <w:tabs>
          <w:tab w:val="left" w:pos="403"/>
        </w:tabs>
        <w:spacing w:before="160" w:line="276" w:lineRule="auto"/>
        <w:ind w:right="108"/>
        <w:jc w:val="both"/>
      </w:pPr>
      <w:r w:rsidRPr="00B24F82">
        <w:t>Miejscem przekazania wykonanej dokumentacji projektowej będzie siedziba Zamawiającego</w:t>
      </w:r>
      <w:r w:rsidR="00B24F82" w:rsidRPr="00B24F82">
        <w:t xml:space="preserve"> – Miętne, ul. Główna 3, 08- 400 Garwolin</w:t>
      </w:r>
    </w:p>
    <w:p w14:paraId="00CBFA8B" w14:textId="07A520D8" w:rsidR="00BE75CB" w:rsidRPr="00B24F82" w:rsidRDefault="009639AD">
      <w:pPr>
        <w:pStyle w:val="Akapitzlist"/>
        <w:numPr>
          <w:ilvl w:val="0"/>
          <w:numId w:val="12"/>
        </w:numPr>
        <w:tabs>
          <w:tab w:val="left" w:pos="403"/>
        </w:tabs>
        <w:spacing w:line="276" w:lineRule="auto"/>
        <w:ind w:right="109"/>
        <w:jc w:val="both"/>
      </w:pPr>
      <w:r w:rsidRPr="00B24F82">
        <w:t xml:space="preserve">Przy </w:t>
      </w:r>
      <w:r w:rsidRPr="00B24F82">
        <w:t xml:space="preserve">przejmowaniu Przedmiotu Umowy – </w:t>
      </w:r>
      <w:r w:rsidR="00B24F82" w:rsidRPr="00B24F82">
        <w:t>część</w:t>
      </w:r>
      <w:r w:rsidRPr="00B24F82">
        <w:t xml:space="preserve"> I</w:t>
      </w:r>
      <w:r w:rsidR="00B24F82" w:rsidRPr="00B24F82">
        <w:t xml:space="preserve"> </w:t>
      </w:r>
      <w:proofErr w:type="spellStart"/>
      <w:r w:rsidR="00B24F82" w:rsidRPr="00B24F82">
        <w:t>i</w:t>
      </w:r>
      <w:proofErr w:type="spellEnd"/>
      <w:r w:rsidR="00B24F82" w:rsidRPr="00B24F82">
        <w:t xml:space="preserve"> część II</w:t>
      </w:r>
      <w:r w:rsidRPr="00B24F82">
        <w:t xml:space="preserve"> w termin</w:t>
      </w:r>
      <w:r w:rsidR="00B24F82" w:rsidRPr="00B24F82">
        <w:t xml:space="preserve">ach </w:t>
      </w:r>
      <w:r w:rsidRPr="00B24F82">
        <w:t>określony</w:t>
      </w:r>
      <w:r w:rsidR="00B24F82" w:rsidRPr="00B24F82">
        <w:t>ch</w:t>
      </w:r>
      <w:r w:rsidRPr="00B24F82">
        <w:t xml:space="preserve"> w § 2 ust. 1</w:t>
      </w:r>
      <w:r w:rsidRPr="00B24F82">
        <w:t>, Zamawiający nie jest obowiązany dokonywać sprawdzenia jakości przekazanej dokumentacji projektowej i pozostałych jej</w:t>
      </w:r>
      <w:r w:rsidRPr="00B24F82">
        <w:rPr>
          <w:spacing w:val="1"/>
        </w:rPr>
        <w:t xml:space="preserve"> </w:t>
      </w:r>
      <w:r w:rsidRPr="00B24F82">
        <w:t>części.</w:t>
      </w:r>
    </w:p>
    <w:p w14:paraId="2C57461E" w14:textId="62F5FFBE" w:rsidR="00BE75CB" w:rsidRPr="00B24F82" w:rsidRDefault="009639AD">
      <w:pPr>
        <w:pStyle w:val="Akapitzlist"/>
        <w:numPr>
          <w:ilvl w:val="0"/>
          <w:numId w:val="12"/>
        </w:numPr>
        <w:tabs>
          <w:tab w:val="left" w:pos="403"/>
        </w:tabs>
        <w:spacing w:line="276" w:lineRule="auto"/>
        <w:ind w:right="104"/>
        <w:jc w:val="both"/>
      </w:pPr>
      <w:r w:rsidRPr="00B24F82">
        <w:t xml:space="preserve">Dokumentem potwierdzającym przekazanie Przedmiotu Umowy - </w:t>
      </w:r>
      <w:r w:rsidR="00B24F82">
        <w:t>część</w:t>
      </w:r>
      <w:r w:rsidRPr="00B24F82">
        <w:t xml:space="preserve"> I</w:t>
      </w:r>
      <w:r w:rsidR="00B24F82">
        <w:t xml:space="preserve"> </w:t>
      </w:r>
      <w:proofErr w:type="spellStart"/>
      <w:r w:rsidR="00B24F82">
        <w:t>i</w:t>
      </w:r>
      <w:proofErr w:type="spellEnd"/>
      <w:r w:rsidR="00B24F82">
        <w:t xml:space="preserve"> II</w:t>
      </w:r>
      <w:r w:rsidRPr="00B24F82">
        <w:t xml:space="preserve"> w terminie określonym w § 2 ust. 1</w:t>
      </w:r>
      <w:r w:rsidR="00B24F82">
        <w:t xml:space="preserve"> </w:t>
      </w:r>
      <w:r w:rsidRPr="00B24F82">
        <w:t xml:space="preserve"> w zakresie i ilości określonych w § 2 ust. 2, jest </w:t>
      </w:r>
      <w:r w:rsidRPr="00B24F82">
        <w:rPr>
          <w:b/>
        </w:rPr>
        <w:t xml:space="preserve">protokół dostarczenia dokumentacji projektowej, </w:t>
      </w:r>
      <w:r w:rsidRPr="00B24F82">
        <w:t xml:space="preserve">przygotowany i podpisany przez Wykonawcę oraz przedstawicieli Zamawiającego, zawierający oświadczenia Wykonawcy, że Przedmiot Umowy - </w:t>
      </w:r>
      <w:r w:rsidR="00B24F82">
        <w:t>część</w:t>
      </w:r>
      <w:r w:rsidRPr="00B24F82">
        <w:t xml:space="preserve"> I </w:t>
      </w:r>
      <w:proofErr w:type="spellStart"/>
      <w:r w:rsidR="00B24F82">
        <w:t>i</w:t>
      </w:r>
      <w:proofErr w:type="spellEnd"/>
      <w:r w:rsidR="00B24F82">
        <w:t xml:space="preserve"> II </w:t>
      </w:r>
      <w:r w:rsidRPr="00B24F82">
        <w:t>został opracowany zgodnie z umową i jest kompletny ze względu na cel, któremu ma służyć oraz identyczny w wersji papierowej i elektronicznej .</w:t>
      </w:r>
    </w:p>
    <w:p w14:paraId="2B29B967" w14:textId="12610CDA" w:rsidR="00BE75CB" w:rsidRPr="00B24F82" w:rsidRDefault="009639AD">
      <w:pPr>
        <w:pStyle w:val="Akapitzlist"/>
        <w:numPr>
          <w:ilvl w:val="0"/>
          <w:numId w:val="12"/>
        </w:numPr>
        <w:tabs>
          <w:tab w:val="left" w:pos="403"/>
        </w:tabs>
        <w:spacing w:line="276" w:lineRule="auto"/>
        <w:ind w:right="104"/>
        <w:jc w:val="both"/>
      </w:pPr>
      <w:r w:rsidRPr="00B24F82">
        <w:t xml:space="preserve">Podpisanie protokołu dostarczenia nie oznacza akceptacji dokumentacji projektowej </w:t>
      </w:r>
      <w:r w:rsidR="00B24F82">
        <w:br/>
      </w:r>
      <w:r w:rsidRPr="00B24F82">
        <w:t>i potwierdzenia braku wad fizycznych i</w:t>
      </w:r>
      <w:r w:rsidRPr="00B24F82">
        <w:rPr>
          <w:spacing w:val="-3"/>
        </w:rPr>
        <w:t xml:space="preserve"> </w:t>
      </w:r>
      <w:r w:rsidRPr="00B24F82">
        <w:t>prawnych.</w:t>
      </w:r>
    </w:p>
    <w:p w14:paraId="7ABA74DA" w14:textId="098B8445" w:rsidR="00BE75CB" w:rsidRPr="00B24F82" w:rsidRDefault="009639AD">
      <w:pPr>
        <w:pStyle w:val="Akapitzlist"/>
        <w:numPr>
          <w:ilvl w:val="0"/>
          <w:numId w:val="12"/>
        </w:numPr>
        <w:tabs>
          <w:tab w:val="left" w:pos="463"/>
        </w:tabs>
        <w:spacing w:before="1" w:line="276" w:lineRule="auto"/>
        <w:ind w:right="106"/>
        <w:jc w:val="both"/>
      </w:pPr>
      <w:r w:rsidRPr="00B24F82">
        <w:tab/>
        <w:t xml:space="preserve">Zamawiający dokona końcowego odbioru Przedmiotu Umowy - </w:t>
      </w:r>
      <w:r w:rsidR="00B24F82">
        <w:t>części</w:t>
      </w:r>
      <w:r w:rsidRPr="00B24F82">
        <w:t xml:space="preserve"> I</w:t>
      </w:r>
      <w:r w:rsidR="00B24F82">
        <w:t xml:space="preserve"> </w:t>
      </w:r>
      <w:proofErr w:type="spellStart"/>
      <w:r w:rsidR="00B24F82">
        <w:t>i</w:t>
      </w:r>
      <w:proofErr w:type="spellEnd"/>
      <w:r w:rsidR="00B24F82">
        <w:t xml:space="preserve"> II</w:t>
      </w:r>
      <w:r w:rsidRPr="00B24F82">
        <w:t xml:space="preserve">, poprzez jego sprawdzenie i analizę oraz ewentualne wniesienie poprawek lub zmian wskazanych przez Zamawiającego </w:t>
      </w:r>
      <w:r w:rsidRPr="00B24F82">
        <w:t xml:space="preserve">w terminie 21 dni roboczych od daty dostarczenia Przedmiotu Umowy - </w:t>
      </w:r>
      <w:r w:rsidR="009E6A6B">
        <w:t>część</w:t>
      </w:r>
      <w:r w:rsidRPr="00B24F82">
        <w:t xml:space="preserve"> I</w:t>
      </w:r>
      <w:r w:rsidR="009E6A6B">
        <w:t xml:space="preserve"> </w:t>
      </w:r>
      <w:proofErr w:type="spellStart"/>
      <w:r w:rsidR="009E6A6B">
        <w:t>i</w:t>
      </w:r>
      <w:proofErr w:type="spellEnd"/>
      <w:r w:rsidR="009E6A6B">
        <w:t xml:space="preserve"> II</w:t>
      </w:r>
      <w:r w:rsidRPr="00B24F82">
        <w:t xml:space="preserve"> do siedziby Nadleśnictwa</w:t>
      </w:r>
      <w:r w:rsidRPr="00B24F82">
        <w:rPr>
          <w:spacing w:val="-1"/>
        </w:rPr>
        <w:t xml:space="preserve"> </w:t>
      </w:r>
      <w:r w:rsidR="00B24F82">
        <w:t>Garwolin</w:t>
      </w:r>
      <w:r w:rsidRPr="00B24F82">
        <w:t>.</w:t>
      </w:r>
    </w:p>
    <w:p w14:paraId="5E21BBE1" w14:textId="016174E1" w:rsidR="00BE75CB" w:rsidRPr="00B24F82" w:rsidRDefault="009639AD">
      <w:pPr>
        <w:pStyle w:val="Akapitzlist"/>
        <w:numPr>
          <w:ilvl w:val="0"/>
          <w:numId w:val="12"/>
        </w:numPr>
        <w:tabs>
          <w:tab w:val="left" w:pos="403"/>
        </w:tabs>
        <w:spacing w:before="1" w:line="276" w:lineRule="auto"/>
        <w:ind w:right="106"/>
        <w:jc w:val="both"/>
      </w:pPr>
      <w:r w:rsidRPr="00B24F82">
        <w:t xml:space="preserve">Podstawą oceny dokumentacji będzie pisemna informacja o akceptacji dokumentacji projektowej lub jej braku lub koreferat dokumentacji projektowej. W razie niezgodności przedłożonej dokumentacji z </w:t>
      </w:r>
      <w:r w:rsidR="009E6A6B">
        <w:t>opisem</w:t>
      </w:r>
      <w:r w:rsidRPr="00B24F82">
        <w:t>, wydanymi warunkami lub wymaganiami Zamawiającego, odmowa akceptacji dokumentacji przez Zamawiającego w formie pisemnej zawierać będzie uzasadnienie tego</w:t>
      </w:r>
      <w:r w:rsidRPr="00B24F82">
        <w:rPr>
          <w:spacing w:val="-3"/>
        </w:rPr>
        <w:t xml:space="preserve"> </w:t>
      </w:r>
      <w:r w:rsidRPr="00B24F82">
        <w:t>faktu.</w:t>
      </w:r>
    </w:p>
    <w:p w14:paraId="4F317F87" w14:textId="77777777" w:rsidR="00BE75CB" w:rsidRPr="00B24F82" w:rsidRDefault="009639AD" w:rsidP="009E6A6B">
      <w:pPr>
        <w:pStyle w:val="Akapitzlist"/>
        <w:numPr>
          <w:ilvl w:val="0"/>
          <w:numId w:val="12"/>
        </w:numPr>
        <w:tabs>
          <w:tab w:val="left" w:pos="403"/>
        </w:tabs>
        <w:spacing w:line="276" w:lineRule="auto"/>
        <w:ind w:right="106"/>
        <w:jc w:val="both"/>
      </w:pPr>
      <w:r w:rsidRPr="00B24F82">
        <w:t xml:space="preserve">W razie braku akceptacji, Wykonawca winien niezwłocznie dokonać takich zmian przedmiotu umowy, aby dokumentacja była zgodna w zakwestionowanych obszarach z wytycznymi do projektowania, wydanymi warunkami oraz wymaganiami uzgodnionymi z Zamawiającym. Wykonawca będzie zobowiązany do usunięcia wykrytych wad dokumentacji w terminie 14 dni kalendarzowych od dnia pisemnego zgłoszenia ich Wykonawcy przez Zamawiającego. Termin </w:t>
      </w:r>
      <w:r w:rsidRPr="00B24F82">
        <w:lastRenderedPageBreak/>
        <w:t>usunięcia wad wydłuża okres, o którym mowa w ust.</w:t>
      </w:r>
      <w:r w:rsidRPr="00B24F82">
        <w:rPr>
          <w:spacing w:val="-8"/>
        </w:rPr>
        <w:t xml:space="preserve"> </w:t>
      </w:r>
      <w:r w:rsidRPr="00B24F82">
        <w:t>5.</w:t>
      </w:r>
    </w:p>
    <w:p w14:paraId="38F64140" w14:textId="77777777" w:rsidR="00BE75CB" w:rsidRPr="00B24F82" w:rsidRDefault="009639AD" w:rsidP="009E6A6B">
      <w:pPr>
        <w:pStyle w:val="Akapitzlist"/>
        <w:numPr>
          <w:ilvl w:val="0"/>
          <w:numId w:val="12"/>
        </w:numPr>
        <w:tabs>
          <w:tab w:val="left" w:pos="403"/>
        </w:tabs>
        <w:spacing w:line="276" w:lineRule="auto"/>
        <w:ind w:right="108"/>
        <w:jc w:val="both"/>
      </w:pPr>
      <w:r w:rsidRPr="00B24F82">
        <w:t>Po wprowadzeniu zmian do dokumentacji Wykonawca ponownie przedłoży dokumentację Zamawiającemu do akceptacji, w zakresie i ilości zgodnie z § 2 ust. 2 (1 egzemplarz w wersji papierowej oraz w wersji elektronicznej</w:t>
      </w:r>
      <w:r w:rsidRPr="00B24F82">
        <w:rPr>
          <w:spacing w:val="-2"/>
        </w:rPr>
        <w:t xml:space="preserve"> </w:t>
      </w:r>
      <w:r w:rsidRPr="00B24F82">
        <w:t>nieedytowalnej).</w:t>
      </w:r>
    </w:p>
    <w:p w14:paraId="5A31FA9B" w14:textId="77777777" w:rsidR="00BE75CB" w:rsidRPr="00B24F82" w:rsidRDefault="009639AD" w:rsidP="009E6A6B">
      <w:pPr>
        <w:pStyle w:val="Akapitzlist"/>
        <w:numPr>
          <w:ilvl w:val="0"/>
          <w:numId w:val="12"/>
        </w:numPr>
        <w:tabs>
          <w:tab w:val="left" w:pos="403"/>
        </w:tabs>
        <w:spacing w:line="276" w:lineRule="auto"/>
        <w:ind w:right="109"/>
        <w:jc w:val="both"/>
      </w:pPr>
      <w:r w:rsidRPr="00B24F82">
        <w:t>Zamawiający dokonuje ponownej akceptacji, w terminie 14 dni roboczych od dnia przedłożenia skorygowanej dokumentacji. W razie odmowy akceptacji, procedura akceptacji przewidziana w ust. 6-8 niniejszego paragrafu powtarzana jest aż do uzyskania przez Wykonawcę akceptacji Zamawiającego.</w:t>
      </w:r>
    </w:p>
    <w:p w14:paraId="4A67FBA7" w14:textId="77777777" w:rsidR="00BE75CB" w:rsidRPr="00B24F82" w:rsidRDefault="009639AD">
      <w:pPr>
        <w:pStyle w:val="Tekstpodstawowy"/>
        <w:spacing w:line="278" w:lineRule="auto"/>
        <w:ind w:right="108" w:firstLine="0"/>
      </w:pPr>
      <w:r w:rsidRPr="00B24F82">
        <w:t>Podstawą pozytywnej oceny dokumentacji będzie pisemna informacja o ostatecznej akceptacji dokumentacji projektowej.</w:t>
      </w:r>
    </w:p>
    <w:p w14:paraId="21E2548A" w14:textId="308D8A9E" w:rsidR="00BE75CB" w:rsidRPr="00B24F82" w:rsidRDefault="009639AD" w:rsidP="009E6A6B">
      <w:pPr>
        <w:pStyle w:val="Tekstpodstawowy"/>
        <w:spacing w:line="276" w:lineRule="auto"/>
        <w:ind w:right="106" w:firstLine="0"/>
      </w:pPr>
      <w:r w:rsidRPr="00B24F82">
        <w:t>Wykonawca w terminie 7 dni od otrzymania informacji o ostatecznej akceptacji dokumentacji dostarczy Zamawiającemu kompletną dokumentację, w ilości i zakresie zgodnie z § 1 ust. 9</w:t>
      </w:r>
      <w:r w:rsidR="009E6A6B">
        <w:t xml:space="preserve"> </w:t>
      </w:r>
      <w:r w:rsidRPr="00B24F82">
        <w:t xml:space="preserve">umowy. Otrzymanie kompletnej dokumentacji projektowej, potwierdzone zostanie </w:t>
      </w:r>
      <w:r w:rsidRPr="00B24F82">
        <w:rPr>
          <w:b/>
        </w:rPr>
        <w:t xml:space="preserve">protokołem dostarczenia dokumentacji projektowej </w:t>
      </w:r>
      <w:r w:rsidR="009E6A6B">
        <w:rPr>
          <w:b/>
        </w:rPr>
        <w:t xml:space="preserve">odrębnie dla każdej części </w:t>
      </w:r>
      <w:r w:rsidRPr="00B24F82">
        <w:rPr>
          <w:b/>
        </w:rPr>
        <w:t>(</w:t>
      </w:r>
      <w:r w:rsidRPr="00B24F82">
        <w:t xml:space="preserve">przygotowanym i podpisanym przez Wykonawcę oraz przedstawicieli Zamawiającego, zawierającym oświadczenia Wykonawcy, że Przedmiot Umowy </w:t>
      </w:r>
      <w:r w:rsidR="009E6A6B">
        <w:t>–</w:t>
      </w:r>
      <w:r w:rsidRPr="00B24F82">
        <w:t xml:space="preserve"> </w:t>
      </w:r>
      <w:r w:rsidR="009E6A6B">
        <w:t xml:space="preserve">część </w:t>
      </w:r>
      <w:r w:rsidRPr="00B24F82">
        <w:t>I</w:t>
      </w:r>
      <w:r w:rsidR="009E6A6B">
        <w:t xml:space="preserve"> </w:t>
      </w:r>
      <w:proofErr w:type="spellStart"/>
      <w:r w:rsidR="009E6A6B">
        <w:t>i</w:t>
      </w:r>
      <w:proofErr w:type="spellEnd"/>
      <w:r w:rsidR="009E6A6B">
        <w:t xml:space="preserve"> II</w:t>
      </w:r>
      <w:r w:rsidRPr="00B24F82">
        <w:t xml:space="preserve"> został opracowany zgodnie z umową i jest kompletny ze względu na cel, któremu ma służyć oraz identyczny w wersji papierowej i elektronicznej) i jest podstawą do sporządzenia i podpisania protokołu odbioru końcowego.</w:t>
      </w:r>
    </w:p>
    <w:p w14:paraId="02D1F0A1" w14:textId="77777777" w:rsidR="00BE75CB" w:rsidRPr="00B24F82" w:rsidRDefault="009639AD">
      <w:pPr>
        <w:pStyle w:val="Akapitzlist"/>
        <w:numPr>
          <w:ilvl w:val="0"/>
          <w:numId w:val="12"/>
        </w:numPr>
        <w:tabs>
          <w:tab w:val="left" w:pos="547"/>
        </w:tabs>
        <w:spacing w:before="2" w:line="276" w:lineRule="auto"/>
        <w:ind w:left="546" w:right="111" w:hanging="428"/>
        <w:jc w:val="both"/>
      </w:pPr>
      <w:r w:rsidRPr="00B24F82">
        <w:t>Podpisanie protokołu odbioru końcowego stanowi podstawę wystawienia przez Wykonawcę faktury i przedłożenia jej</w:t>
      </w:r>
      <w:r w:rsidRPr="00B24F82">
        <w:rPr>
          <w:spacing w:val="-4"/>
        </w:rPr>
        <w:t xml:space="preserve"> </w:t>
      </w:r>
      <w:r w:rsidRPr="00B24F82">
        <w:t>Zamawiającemu.</w:t>
      </w:r>
    </w:p>
    <w:p w14:paraId="4B08F055" w14:textId="77777777" w:rsidR="00BE75CB" w:rsidRPr="00B24F82" w:rsidRDefault="009639AD">
      <w:pPr>
        <w:pStyle w:val="Akapitzlist"/>
        <w:numPr>
          <w:ilvl w:val="0"/>
          <w:numId w:val="12"/>
        </w:numPr>
        <w:tabs>
          <w:tab w:val="left" w:pos="547"/>
        </w:tabs>
        <w:spacing w:line="276" w:lineRule="auto"/>
        <w:ind w:left="546" w:right="104" w:hanging="428"/>
        <w:jc w:val="both"/>
      </w:pPr>
      <w:r w:rsidRPr="00B24F82">
        <w:t>Akceptacja, o której mowa w niniejszym paragrafie nie oznacza odbioru tej części dokumentacji bez zastrzeżeń. Wykonawca odpowiada za ukryte wady, błędy lub braki projektowe ujawnione po odbiorze dokumentacji przez Zamawiającego oraz wykazane przez organ administracji architektoniczno-budowlanej w procesie wydawania pozwolenia na budowę. Wykonawca zobowiązany jest, w terminach określonych w umowie oraz wyznaczonych na uzupełnienie dokumentacji przez organ administracji architektoniczno- budowlanej, do nanies</w:t>
      </w:r>
      <w:r w:rsidRPr="00B24F82">
        <w:t>ienia w dokumentacji stosownych poprawek, bez dodatkowego wynagrodzenia.</w:t>
      </w:r>
    </w:p>
    <w:p w14:paraId="30F8CE4A" w14:textId="77777777" w:rsidR="00BE75CB" w:rsidRPr="00B24F82" w:rsidRDefault="00BE75CB">
      <w:pPr>
        <w:pStyle w:val="Tekstpodstawowy"/>
        <w:spacing w:before="7"/>
        <w:ind w:left="0" w:firstLine="0"/>
        <w:jc w:val="left"/>
      </w:pPr>
    </w:p>
    <w:p w14:paraId="540EBC75" w14:textId="77777777" w:rsidR="00BE75CB" w:rsidRPr="00B24F82" w:rsidRDefault="009639AD">
      <w:pPr>
        <w:pStyle w:val="Nagwek1"/>
        <w:ind w:left="10"/>
      </w:pPr>
      <w:r w:rsidRPr="00B24F82">
        <w:t>§ 9</w:t>
      </w:r>
    </w:p>
    <w:p w14:paraId="5460AA98" w14:textId="77777777" w:rsidR="00BE75CB" w:rsidRPr="00B24F82" w:rsidRDefault="009639AD">
      <w:pPr>
        <w:pStyle w:val="Akapitzlist"/>
        <w:numPr>
          <w:ilvl w:val="0"/>
          <w:numId w:val="11"/>
        </w:numPr>
        <w:tabs>
          <w:tab w:val="left" w:pos="403"/>
        </w:tabs>
        <w:spacing w:before="160" w:line="276" w:lineRule="auto"/>
        <w:ind w:right="110"/>
        <w:jc w:val="both"/>
      </w:pPr>
      <w:r w:rsidRPr="00B24F82">
        <w:t>Wykonawca, w ramach wynagrodzenia, o którym mowa w § 3 ust. 1, zobowiązuje się do pełnienia nadzoru autorskiego nad wykonaniem robót na podstawie sporządzonej dokumentacji projektowej.</w:t>
      </w:r>
    </w:p>
    <w:p w14:paraId="1B7D7E1C" w14:textId="77777777" w:rsidR="00BE75CB" w:rsidRPr="00B24F82" w:rsidRDefault="009639AD">
      <w:pPr>
        <w:pStyle w:val="Akapitzlist"/>
        <w:numPr>
          <w:ilvl w:val="0"/>
          <w:numId w:val="11"/>
        </w:numPr>
        <w:tabs>
          <w:tab w:val="left" w:pos="403"/>
        </w:tabs>
        <w:spacing w:before="1"/>
        <w:ind w:hanging="285"/>
        <w:jc w:val="both"/>
      </w:pPr>
      <w:r w:rsidRPr="00B24F82">
        <w:t>Każdy pobyt potwierdzany będzie przez Wykonawcę w dzienniku</w:t>
      </w:r>
      <w:r w:rsidRPr="00B24F82">
        <w:rPr>
          <w:spacing w:val="-13"/>
        </w:rPr>
        <w:t xml:space="preserve"> </w:t>
      </w:r>
      <w:r w:rsidRPr="00B24F82">
        <w:t>budowy.</w:t>
      </w:r>
    </w:p>
    <w:p w14:paraId="385BB96F" w14:textId="77777777" w:rsidR="00BE75CB" w:rsidRPr="00B24F82" w:rsidRDefault="009639AD">
      <w:pPr>
        <w:pStyle w:val="Akapitzlist"/>
        <w:numPr>
          <w:ilvl w:val="0"/>
          <w:numId w:val="11"/>
        </w:numPr>
        <w:tabs>
          <w:tab w:val="left" w:pos="403"/>
        </w:tabs>
        <w:spacing w:before="37" w:line="276" w:lineRule="auto"/>
        <w:ind w:right="109"/>
        <w:jc w:val="both"/>
      </w:pPr>
      <w:r w:rsidRPr="00B24F82">
        <w:t xml:space="preserve">W ramach obowiązków z zakresu sprawowania nadzoru autorskiego, </w:t>
      </w:r>
      <w:r w:rsidRPr="00B24F82">
        <w:t>Wykonawca zobowiązany jest</w:t>
      </w:r>
      <w:r w:rsidRPr="00B24F82">
        <w:rPr>
          <w:spacing w:val="10"/>
        </w:rPr>
        <w:t xml:space="preserve"> </w:t>
      </w:r>
      <w:r w:rsidRPr="00B24F82">
        <w:t>do</w:t>
      </w:r>
      <w:r w:rsidRPr="00B24F82">
        <w:rPr>
          <w:spacing w:val="9"/>
        </w:rPr>
        <w:t xml:space="preserve"> </w:t>
      </w:r>
      <w:r w:rsidRPr="00B24F82">
        <w:t>wykonywania</w:t>
      </w:r>
      <w:r w:rsidRPr="00B24F82">
        <w:rPr>
          <w:spacing w:val="9"/>
        </w:rPr>
        <w:t xml:space="preserve"> </w:t>
      </w:r>
      <w:r w:rsidRPr="00B24F82">
        <w:t>podstawowych</w:t>
      </w:r>
      <w:r w:rsidRPr="00B24F82">
        <w:rPr>
          <w:spacing w:val="10"/>
        </w:rPr>
        <w:t xml:space="preserve"> </w:t>
      </w:r>
      <w:r w:rsidRPr="00B24F82">
        <w:t>obowiązków</w:t>
      </w:r>
      <w:r w:rsidRPr="00B24F82">
        <w:rPr>
          <w:spacing w:val="8"/>
        </w:rPr>
        <w:t xml:space="preserve"> </w:t>
      </w:r>
      <w:r w:rsidRPr="00B24F82">
        <w:t>Projektanta,</w:t>
      </w:r>
      <w:r w:rsidRPr="00B24F82">
        <w:rPr>
          <w:spacing w:val="10"/>
        </w:rPr>
        <w:t xml:space="preserve"> </w:t>
      </w:r>
      <w:r w:rsidRPr="00B24F82">
        <w:t>wynikających</w:t>
      </w:r>
      <w:r w:rsidRPr="00B24F82">
        <w:rPr>
          <w:spacing w:val="12"/>
        </w:rPr>
        <w:t xml:space="preserve"> </w:t>
      </w:r>
      <w:r w:rsidRPr="00B24F82">
        <w:t>z</w:t>
      </w:r>
      <w:r w:rsidRPr="00B24F82">
        <w:rPr>
          <w:spacing w:val="8"/>
        </w:rPr>
        <w:t xml:space="preserve"> </w:t>
      </w:r>
      <w:r w:rsidRPr="00B24F82">
        <w:t>art.</w:t>
      </w:r>
      <w:r w:rsidRPr="00B24F82">
        <w:rPr>
          <w:spacing w:val="10"/>
        </w:rPr>
        <w:t xml:space="preserve"> </w:t>
      </w:r>
      <w:r w:rsidRPr="00B24F82">
        <w:t>20</w:t>
      </w:r>
      <w:r w:rsidRPr="00B24F82">
        <w:rPr>
          <w:spacing w:val="9"/>
        </w:rPr>
        <w:t xml:space="preserve"> </w:t>
      </w:r>
      <w:r w:rsidRPr="00B24F82">
        <w:t>ust.</w:t>
      </w:r>
      <w:r w:rsidRPr="00B24F82">
        <w:rPr>
          <w:spacing w:val="11"/>
        </w:rPr>
        <w:t xml:space="preserve"> </w:t>
      </w:r>
      <w:r w:rsidRPr="00B24F82">
        <w:t>1</w:t>
      </w:r>
      <w:r w:rsidRPr="00B24F82">
        <w:rPr>
          <w:spacing w:val="10"/>
        </w:rPr>
        <w:t xml:space="preserve"> </w:t>
      </w:r>
      <w:r w:rsidRPr="00B24F82">
        <w:t>pkt</w:t>
      </w:r>
    </w:p>
    <w:p w14:paraId="31E5B92F" w14:textId="77777777" w:rsidR="00BE75CB" w:rsidRPr="00B24F82" w:rsidRDefault="009639AD">
      <w:pPr>
        <w:pStyle w:val="Tekstpodstawowy"/>
        <w:spacing w:before="2" w:line="276" w:lineRule="auto"/>
        <w:ind w:right="116" w:firstLine="0"/>
      </w:pPr>
      <w:r w:rsidRPr="00B24F82">
        <w:t xml:space="preserve">4 ustawy z dnia 7 lipca 1994 r. Prawo budowlane, a ponadto do wyjaśniania wątpliwości dotyczących sporządzonej dokumentacji </w:t>
      </w:r>
      <w:r w:rsidRPr="00B24F82">
        <w:t>projektowej i zawartej w niej rozwiązań.</w:t>
      </w:r>
    </w:p>
    <w:p w14:paraId="54FDFC17" w14:textId="77777777" w:rsidR="00BE75CB" w:rsidRPr="00B24F82" w:rsidRDefault="009639AD">
      <w:pPr>
        <w:pStyle w:val="Akapitzlist"/>
        <w:numPr>
          <w:ilvl w:val="0"/>
          <w:numId w:val="11"/>
        </w:numPr>
        <w:tabs>
          <w:tab w:val="left" w:pos="403"/>
        </w:tabs>
        <w:spacing w:line="276" w:lineRule="auto"/>
        <w:ind w:right="114"/>
        <w:jc w:val="both"/>
      </w:pPr>
      <w:r w:rsidRPr="00B24F82">
        <w:t>Wykonawca zobowiązany jest do sprawowania nadzoru autorskiego zgodnie z zasadami wiedzy, obowiązującymi przepisami oraz z należytą</w:t>
      </w:r>
      <w:r w:rsidRPr="00B24F82">
        <w:rPr>
          <w:spacing w:val="-6"/>
        </w:rPr>
        <w:t xml:space="preserve"> </w:t>
      </w:r>
      <w:r w:rsidRPr="00B24F82">
        <w:t>starannością.</w:t>
      </w:r>
    </w:p>
    <w:p w14:paraId="2EBCEB27" w14:textId="77777777" w:rsidR="00BE75CB" w:rsidRPr="00B24F82" w:rsidRDefault="009639AD">
      <w:pPr>
        <w:pStyle w:val="Akapitzlist"/>
        <w:numPr>
          <w:ilvl w:val="0"/>
          <w:numId w:val="11"/>
        </w:numPr>
        <w:tabs>
          <w:tab w:val="left" w:pos="403"/>
        </w:tabs>
        <w:spacing w:line="276" w:lineRule="auto"/>
        <w:ind w:right="105"/>
        <w:jc w:val="both"/>
      </w:pPr>
      <w:r w:rsidRPr="00B24F82">
        <w:t>Wykonane przez Wykonawcę w ramach nadzoru autorskiego, a dotyczącego dokumentacji projektowej objętej niniejszą umową, uzupełnianie szczegółów opracowań projektowych i dokonywanie zmian w opracowaniach projektowych nie podlegają odrębnemu</w:t>
      </w:r>
      <w:r w:rsidRPr="00B24F82">
        <w:rPr>
          <w:spacing w:val="-37"/>
        </w:rPr>
        <w:t xml:space="preserve"> </w:t>
      </w:r>
      <w:r w:rsidRPr="00B24F82">
        <w:t>wynagrodzeniu.</w:t>
      </w:r>
    </w:p>
    <w:p w14:paraId="2096071E" w14:textId="77777777" w:rsidR="00BE75CB" w:rsidRPr="00B24F82" w:rsidRDefault="009639AD">
      <w:pPr>
        <w:pStyle w:val="Akapitzlist"/>
        <w:numPr>
          <w:ilvl w:val="0"/>
          <w:numId w:val="11"/>
        </w:numPr>
        <w:tabs>
          <w:tab w:val="left" w:pos="403"/>
        </w:tabs>
        <w:spacing w:line="252" w:lineRule="exact"/>
        <w:ind w:hanging="285"/>
        <w:jc w:val="both"/>
      </w:pPr>
      <w:r w:rsidRPr="00B24F82">
        <w:t>Nadzór autorski</w:t>
      </w:r>
      <w:r w:rsidRPr="00B24F82">
        <w:rPr>
          <w:spacing w:val="-3"/>
        </w:rPr>
        <w:t xml:space="preserve"> </w:t>
      </w:r>
      <w:r w:rsidRPr="00B24F82">
        <w:t>obejmuje:</w:t>
      </w:r>
    </w:p>
    <w:p w14:paraId="369BDC78" w14:textId="77777777" w:rsidR="00BE75CB" w:rsidRPr="00B24F82" w:rsidRDefault="009639AD">
      <w:pPr>
        <w:pStyle w:val="Akapitzlist"/>
        <w:numPr>
          <w:ilvl w:val="1"/>
          <w:numId w:val="11"/>
        </w:numPr>
        <w:tabs>
          <w:tab w:val="left" w:pos="686"/>
        </w:tabs>
        <w:spacing w:before="37" w:line="278" w:lineRule="auto"/>
        <w:ind w:right="108"/>
        <w:jc w:val="both"/>
      </w:pPr>
      <w:r w:rsidRPr="00B24F82">
        <w:t>kontrolowanie zgodności prowadzonych prac z dokumentacją projektową, obowiązującymi przepisami prawa i</w:t>
      </w:r>
      <w:r w:rsidRPr="00B24F82">
        <w:rPr>
          <w:spacing w:val="-1"/>
        </w:rPr>
        <w:t xml:space="preserve"> </w:t>
      </w:r>
      <w:r w:rsidRPr="00B24F82">
        <w:t>normami,</w:t>
      </w:r>
    </w:p>
    <w:p w14:paraId="1465C7E1" w14:textId="77777777" w:rsidR="00BE75CB" w:rsidRPr="00B24F82" w:rsidRDefault="009639AD">
      <w:pPr>
        <w:pStyle w:val="Akapitzlist"/>
        <w:numPr>
          <w:ilvl w:val="1"/>
          <w:numId w:val="11"/>
        </w:numPr>
        <w:tabs>
          <w:tab w:val="left" w:pos="686"/>
        </w:tabs>
        <w:spacing w:line="276" w:lineRule="auto"/>
        <w:ind w:right="105"/>
        <w:jc w:val="both"/>
      </w:pPr>
      <w:r w:rsidRPr="00B24F82">
        <w:t>wyjaśnienie wątpliwości dotyczących projektu budowlanego i wykonawczego oraz zawartych w nich rozwiązań oraz ewentualne uzupełnienie szczegółów dokumentacji</w:t>
      </w:r>
      <w:r w:rsidRPr="00B24F82">
        <w:rPr>
          <w:spacing w:val="-23"/>
        </w:rPr>
        <w:t xml:space="preserve"> </w:t>
      </w:r>
      <w:r w:rsidRPr="00B24F82">
        <w:t>projektowej,</w:t>
      </w:r>
    </w:p>
    <w:p w14:paraId="1FB1C5E0" w14:textId="77777777" w:rsidR="00BE75CB" w:rsidRPr="00B24F82" w:rsidRDefault="009639AD">
      <w:pPr>
        <w:pStyle w:val="Akapitzlist"/>
        <w:numPr>
          <w:ilvl w:val="1"/>
          <w:numId w:val="11"/>
        </w:numPr>
        <w:tabs>
          <w:tab w:val="left" w:pos="686"/>
        </w:tabs>
        <w:spacing w:line="276" w:lineRule="auto"/>
        <w:ind w:right="108"/>
        <w:jc w:val="both"/>
      </w:pPr>
      <w:r w:rsidRPr="00B24F82">
        <w:t>uzgadnianie z Zamawiającym i wykonawcą robót możliwości wprowadzenia rozwiązań zamiennych w stosunku do przewidzianych w dokumentacji projektowej w odniesieniu do materiałów i konstrukcji oraz rozwiązań technicznych i technologicznych, a zgłoszonych przez kierownika budowy lub Inspektora Nadzoru</w:t>
      </w:r>
      <w:r w:rsidRPr="00B24F82">
        <w:rPr>
          <w:spacing w:val="-6"/>
        </w:rPr>
        <w:t xml:space="preserve"> </w:t>
      </w:r>
      <w:r w:rsidRPr="00B24F82">
        <w:t>Inwestorskiego,</w:t>
      </w:r>
    </w:p>
    <w:p w14:paraId="0200F2A1" w14:textId="77777777" w:rsidR="00BE75CB" w:rsidRPr="00B24F82" w:rsidRDefault="009639AD">
      <w:pPr>
        <w:pStyle w:val="Akapitzlist"/>
        <w:numPr>
          <w:ilvl w:val="1"/>
          <w:numId w:val="11"/>
        </w:numPr>
        <w:tabs>
          <w:tab w:val="left" w:pos="686"/>
        </w:tabs>
        <w:spacing w:line="276" w:lineRule="auto"/>
        <w:ind w:right="111"/>
        <w:jc w:val="both"/>
      </w:pPr>
      <w:r w:rsidRPr="00B24F82">
        <w:lastRenderedPageBreak/>
        <w:t>nadzorowanie, aby zakres wprowadzonych zmian nie spowodował istotnej zmiany zatwierdzonego projektu</w:t>
      </w:r>
      <w:r w:rsidRPr="00B24F82">
        <w:rPr>
          <w:spacing w:val="-5"/>
        </w:rPr>
        <w:t xml:space="preserve"> </w:t>
      </w:r>
      <w:r w:rsidRPr="00B24F82">
        <w:t>budowlanego,</w:t>
      </w:r>
    </w:p>
    <w:p w14:paraId="7968AC34" w14:textId="77777777" w:rsidR="00BE75CB" w:rsidRPr="00B24F82" w:rsidRDefault="009639AD">
      <w:pPr>
        <w:pStyle w:val="Akapitzlist"/>
        <w:numPr>
          <w:ilvl w:val="1"/>
          <w:numId w:val="11"/>
        </w:numPr>
        <w:tabs>
          <w:tab w:val="left" w:pos="686"/>
        </w:tabs>
        <w:jc w:val="both"/>
      </w:pPr>
      <w:r w:rsidRPr="00B24F82">
        <w:t>udział w komisjach i naradach technicznych organizowanych przez</w:t>
      </w:r>
      <w:r w:rsidRPr="00B24F82">
        <w:rPr>
          <w:spacing w:val="-16"/>
        </w:rPr>
        <w:t xml:space="preserve"> </w:t>
      </w:r>
      <w:r w:rsidRPr="00B24F82">
        <w:t>Zamawiającego,</w:t>
      </w:r>
    </w:p>
    <w:p w14:paraId="3FA33D0E" w14:textId="77777777" w:rsidR="00BE75CB" w:rsidRPr="00B24F82" w:rsidRDefault="009639AD">
      <w:pPr>
        <w:pStyle w:val="Akapitzlist"/>
        <w:numPr>
          <w:ilvl w:val="1"/>
          <w:numId w:val="11"/>
        </w:numPr>
        <w:tabs>
          <w:tab w:val="left" w:pos="686"/>
        </w:tabs>
        <w:spacing w:before="35" w:line="276" w:lineRule="auto"/>
        <w:ind w:right="106"/>
        <w:jc w:val="both"/>
      </w:pPr>
      <w:r w:rsidRPr="00B24F82">
        <w:t xml:space="preserve">pobyty </w:t>
      </w:r>
      <w:r w:rsidRPr="00B24F82">
        <w:t>Projektanta na budowie, mające na celu sprawdzenie zgodności wykonywania robót budowlanych z rozwiązaniami projektowymi, udzielanie stosownych porad i wskazówek wykonawcy robót budowlanych, bieżące wyjaśnienie wątpliwości i problemów powstałych w toku robót</w:t>
      </w:r>
      <w:r w:rsidRPr="00B24F82">
        <w:rPr>
          <w:spacing w:val="-4"/>
        </w:rPr>
        <w:t xml:space="preserve"> </w:t>
      </w:r>
      <w:r w:rsidRPr="00B24F82">
        <w:t>budowlanych.</w:t>
      </w:r>
    </w:p>
    <w:p w14:paraId="746A1DB8" w14:textId="77777777" w:rsidR="00BE75CB" w:rsidRPr="00B24F82" w:rsidRDefault="009639AD">
      <w:pPr>
        <w:pStyle w:val="Akapitzlist"/>
        <w:numPr>
          <w:ilvl w:val="0"/>
          <w:numId w:val="11"/>
        </w:numPr>
        <w:tabs>
          <w:tab w:val="left" w:pos="403"/>
        </w:tabs>
        <w:spacing w:before="1" w:line="276" w:lineRule="auto"/>
        <w:ind w:right="112"/>
        <w:jc w:val="both"/>
      </w:pPr>
      <w:r w:rsidRPr="00B24F82">
        <w:t>Wynagrodzenie za sprawowanie nadzoru autorskiego zostało wliczone w wynagrodzenie określone w § 3 ust. 1.</w:t>
      </w:r>
    </w:p>
    <w:p w14:paraId="719533D6" w14:textId="100DF709" w:rsidR="00BE75CB" w:rsidRPr="00B24F82" w:rsidRDefault="009639AD" w:rsidP="009E6A6B">
      <w:pPr>
        <w:pStyle w:val="Akapitzlist"/>
        <w:numPr>
          <w:ilvl w:val="0"/>
          <w:numId w:val="11"/>
        </w:numPr>
        <w:tabs>
          <w:tab w:val="left" w:pos="403"/>
        </w:tabs>
        <w:spacing w:before="71" w:line="276" w:lineRule="auto"/>
        <w:ind w:right="110" w:firstLine="0"/>
        <w:jc w:val="both"/>
      </w:pPr>
      <w:r w:rsidRPr="00B24F82">
        <w:t>Wykonawca w ramach wynagrodzenia określonego w § 3 ust. 1 zobowiązuje się dokonać w projekcie</w:t>
      </w:r>
      <w:r w:rsidRPr="009E6A6B">
        <w:rPr>
          <w:spacing w:val="23"/>
        </w:rPr>
        <w:t xml:space="preserve"> </w:t>
      </w:r>
      <w:r w:rsidRPr="00B24F82">
        <w:t>zmian</w:t>
      </w:r>
      <w:r w:rsidRPr="009E6A6B">
        <w:rPr>
          <w:spacing w:val="23"/>
        </w:rPr>
        <w:t xml:space="preserve"> </w:t>
      </w:r>
      <w:r w:rsidRPr="00B24F82">
        <w:t>wskazanych</w:t>
      </w:r>
      <w:r w:rsidRPr="009E6A6B">
        <w:rPr>
          <w:spacing w:val="23"/>
        </w:rPr>
        <w:t xml:space="preserve"> </w:t>
      </w:r>
      <w:r w:rsidRPr="00B24F82">
        <w:t>przez</w:t>
      </w:r>
      <w:r w:rsidRPr="009E6A6B">
        <w:rPr>
          <w:spacing w:val="21"/>
        </w:rPr>
        <w:t xml:space="preserve"> </w:t>
      </w:r>
      <w:r w:rsidRPr="00B24F82">
        <w:t>Zamawiającego</w:t>
      </w:r>
      <w:r w:rsidRPr="009E6A6B">
        <w:rPr>
          <w:spacing w:val="23"/>
        </w:rPr>
        <w:t xml:space="preserve"> </w:t>
      </w:r>
      <w:r w:rsidRPr="00B24F82">
        <w:t>niezbędnych</w:t>
      </w:r>
      <w:r w:rsidRPr="009E6A6B">
        <w:rPr>
          <w:spacing w:val="24"/>
        </w:rPr>
        <w:t xml:space="preserve"> </w:t>
      </w:r>
      <w:r w:rsidRPr="00B24F82">
        <w:t>do</w:t>
      </w:r>
      <w:r w:rsidRPr="009E6A6B">
        <w:rPr>
          <w:spacing w:val="22"/>
        </w:rPr>
        <w:t xml:space="preserve"> </w:t>
      </w:r>
      <w:r w:rsidRPr="00B24F82">
        <w:t>uzyskania</w:t>
      </w:r>
      <w:r w:rsidRPr="009E6A6B">
        <w:rPr>
          <w:spacing w:val="24"/>
        </w:rPr>
        <w:t xml:space="preserve"> </w:t>
      </w:r>
      <w:r w:rsidRPr="00B24F82">
        <w:t>pozwolenia</w:t>
      </w:r>
      <w:r w:rsidRPr="009E6A6B">
        <w:rPr>
          <w:spacing w:val="23"/>
        </w:rPr>
        <w:t xml:space="preserve"> </w:t>
      </w:r>
      <w:r w:rsidRPr="00B24F82">
        <w:t>na</w:t>
      </w:r>
      <w:r w:rsidR="009E6A6B">
        <w:t xml:space="preserve"> </w:t>
      </w:r>
      <w:r w:rsidRPr="00B24F82">
        <w:t>budowę i pozwolenia na użytkowanie obiektu, w tym zmian w projekcie technicznym wynikłych w trakcie realizacji inwestycji, a spowodowanych wykryciem wad projektu, niezbędnymi robotami dodatkowymi i zmianami, na które projektant wyraził</w:t>
      </w:r>
      <w:r w:rsidRPr="009E6A6B">
        <w:rPr>
          <w:spacing w:val="-1"/>
        </w:rPr>
        <w:t xml:space="preserve"> </w:t>
      </w:r>
      <w:r w:rsidRPr="00B24F82">
        <w:t>zgodę.</w:t>
      </w:r>
    </w:p>
    <w:p w14:paraId="03F27AD4" w14:textId="77777777" w:rsidR="00BE75CB" w:rsidRPr="00B24F82" w:rsidRDefault="009639AD">
      <w:pPr>
        <w:pStyle w:val="Akapitzlist"/>
        <w:numPr>
          <w:ilvl w:val="0"/>
          <w:numId w:val="11"/>
        </w:numPr>
        <w:tabs>
          <w:tab w:val="left" w:pos="403"/>
        </w:tabs>
        <w:spacing w:line="276" w:lineRule="auto"/>
        <w:ind w:right="104"/>
        <w:jc w:val="both"/>
      </w:pPr>
      <w:r w:rsidRPr="00B24F82">
        <w:t>Wykonawca, w razie potrzeby, zostanie wezwany w celu pełnienia nadzoru autorskiego telefonicznie lub drogą elektroniczną, na adres Wykonawcy wskazany w § 18 ust. 1 pkt 2 niniejszej umowy, co zostanie potwierdzone w dzienniku budowy. Wykonawca będzie informowany przez Zamawiającego o konieczności stawienia się na budowie, co najmniej 3 dni robocze przed datą</w:t>
      </w:r>
      <w:r w:rsidRPr="00B24F82">
        <w:rPr>
          <w:spacing w:val="-3"/>
        </w:rPr>
        <w:t xml:space="preserve"> </w:t>
      </w:r>
      <w:r w:rsidRPr="00B24F82">
        <w:t>spotkania.</w:t>
      </w:r>
    </w:p>
    <w:p w14:paraId="085EC1A7" w14:textId="77777777" w:rsidR="00BE75CB" w:rsidRPr="00B24F82" w:rsidRDefault="009639AD">
      <w:pPr>
        <w:pStyle w:val="Akapitzlist"/>
        <w:numPr>
          <w:ilvl w:val="0"/>
          <w:numId w:val="11"/>
        </w:numPr>
        <w:tabs>
          <w:tab w:val="left" w:pos="547"/>
        </w:tabs>
        <w:spacing w:line="276" w:lineRule="auto"/>
        <w:ind w:left="546" w:right="105" w:hanging="428"/>
        <w:jc w:val="both"/>
      </w:pPr>
      <w:r w:rsidRPr="00B24F82">
        <w:t>Wykonawca zobowiązany jest do sprawowania nadzoru autorskiego na podstawie wezwań, Zamawiającego lub Inspektora Nadzoru Inwestorskiego. Zamawiający lub Inspektor Nadzoru Inwestorskiego dokonując wezwania na nadzór autorski, winien podać Wykonawcy, jakich podstawowych problemów nadzór ten ma dotyczyć oraz określić termin wykonania czynności nadzoru autorskiego.</w:t>
      </w:r>
    </w:p>
    <w:p w14:paraId="3637E4B5" w14:textId="77777777" w:rsidR="00BE75CB" w:rsidRPr="00B24F82" w:rsidRDefault="009639AD">
      <w:pPr>
        <w:pStyle w:val="Akapitzlist"/>
        <w:numPr>
          <w:ilvl w:val="0"/>
          <w:numId w:val="11"/>
        </w:numPr>
        <w:tabs>
          <w:tab w:val="left" w:pos="547"/>
        </w:tabs>
        <w:spacing w:line="276" w:lineRule="auto"/>
        <w:ind w:left="546" w:right="109" w:hanging="428"/>
        <w:jc w:val="both"/>
      </w:pPr>
      <w:r w:rsidRPr="00B24F82">
        <w:t xml:space="preserve">Niestawienie się Wykonawcy w celu wykonania obowiązków, o których mowa w ust. 3, spowoduje naliczenie przez Zamawiającego kary umownej, zgodnie z § 11 ust. 2 pkt 6, </w:t>
      </w:r>
      <w:r w:rsidRPr="00B24F82">
        <w:rPr>
          <w:spacing w:val="-3"/>
        </w:rPr>
        <w:t xml:space="preserve">po </w:t>
      </w:r>
      <w:r w:rsidRPr="00B24F82">
        <w:t>uprzednim odnotowaniu tego faktu w dzienniku</w:t>
      </w:r>
      <w:r w:rsidRPr="00B24F82">
        <w:rPr>
          <w:spacing w:val="-8"/>
        </w:rPr>
        <w:t xml:space="preserve"> </w:t>
      </w:r>
      <w:r w:rsidRPr="00B24F82">
        <w:t>budowy.</w:t>
      </w:r>
    </w:p>
    <w:p w14:paraId="194DC0B5" w14:textId="77777777" w:rsidR="00BE75CB" w:rsidRPr="00B24F82" w:rsidRDefault="00BE75CB">
      <w:pPr>
        <w:pStyle w:val="Tekstpodstawowy"/>
        <w:spacing w:before="7"/>
        <w:ind w:left="0" w:firstLine="0"/>
        <w:jc w:val="left"/>
      </w:pPr>
    </w:p>
    <w:p w14:paraId="56E6A822" w14:textId="77777777" w:rsidR="00BE75CB" w:rsidRPr="00B24F82" w:rsidRDefault="009639AD">
      <w:pPr>
        <w:pStyle w:val="Nagwek1"/>
      </w:pPr>
      <w:r w:rsidRPr="00B24F82">
        <w:t>§ 10</w:t>
      </w:r>
    </w:p>
    <w:p w14:paraId="69CD0C05" w14:textId="77777777" w:rsidR="00BE75CB" w:rsidRPr="00B24F82" w:rsidRDefault="009639AD">
      <w:pPr>
        <w:pStyle w:val="Akapitzlist"/>
        <w:numPr>
          <w:ilvl w:val="0"/>
          <w:numId w:val="10"/>
        </w:numPr>
        <w:tabs>
          <w:tab w:val="left" w:pos="403"/>
        </w:tabs>
        <w:spacing w:before="160" w:line="278" w:lineRule="auto"/>
        <w:ind w:right="108"/>
        <w:jc w:val="both"/>
      </w:pPr>
      <w:r w:rsidRPr="00B24F82">
        <w:t xml:space="preserve">Strony </w:t>
      </w:r>
      <w:r w:rsidRPr="00B24F82">
        <w:t>postanawiają, że oprócz przypadków określonych w przepisach kodeksu cywilnego odstąpienie od umowy jest możliwe w następujących</w:t>
      </w:r>
      <w:r w:rsidRPr="00B24F82">
        <w:rPr>
          <w:spacing w:val="-7"/>
        </w:rPr>
        <w:t xml:space="preserve"> </w:t>
      </w:r>
      <w:r w:rsidRPr="00B24F82">
        <w:t>sytuacjach:</w:t>
      </w:r>
    </w:p>
    <w:p w14:paraId="7A531CB1" w14:textId="77777777" w:rsidR="00BE75CB" w:rsidRPr="00B24F82" w:rsidRDefault="009639AD">
      <w:pPr>
        <w:pStyle w:val="Akapitzlist"/>
        <w:numPr>
          <w:ilvl w:val="1"/>
          <w:numId w:val="10"/>
        </w:numPr>
        <w:tabs>
          <w:tab w:val="left" w:pos="686"/>
        </w:tabs>
        <w:spacing w:line="276" w:lineRule="auto"/>
        <w:ind w:right="110"/>
        <w:jc w:val="both"/>
      </w:pPr>
      <w:r w:rsidRPr="00B24F82">
        <w:t>Zamawiający może w terminie 90 dni od zaistnienia, którejkolwiek ze wskazanych poniżej okoliczności odstąpić od</w:t>
      </w:r>
      <w:r w:rsidRPr="00B24F82">
        <w:rPr>
          <w:spacing w:val="-4"/>
        </w:rPr>
        <w:t xml:space="preserve"> </w:t>
      </w:r>
      <w:r w:rsidRPr="00B24F82">
        <w:t>umowy:</w:t>
      </w:r>
    </w:p>
    <w:p w14:paraId="61809C53" w14:textId="77777777" w:rsidR="00BE75CB" w:rsidRPr="00B24F82" w:rsidRDefault="009639AD">
      <w:pPr>
        <w:pStyle w:val="Akapitzlist"/>
        <w:numPr>
          <w:ilvl w:val="2"/>
          <w:numId w:val="10"/>
        </w:numPr>
        <w:tabs>
          <w:tab w:val="left" w:pos="971"/>
        </w:tabs>
        <w:spacing w:line="276" w:lineRule="auto"/>
        <w:ind w:right="106"/>
        <w:jc w:val="both"/>
      </w:pPr>
      <w:r w:rsidRPr="00B24F82">
        <w:t>gdy Wykonawca nie rozpoczyna lub nie kontynuuje wykonania umowy przez okres dłuższy niż 30 dni lub gdy Wykonawca jest opóźniony w stosunku do terminów określonych w niniejszej umowie o co najmniej 30</w:t>
      </w:r>
      <w:r w:rsidRPr="00B24F82">
        <w:rPr>
          <w:spacing w:val="-2"/>
        </w:rPr>
        <w:t xml:space="preserve"> </w:t>
      </w:r>
      <w:r w:rsidRPr="00B24F82">
        <w:t>dni,</w:t>
      </w:r>
    </w:p>
    <w:p w14:paraId="1DF9F6E5" w14:textId="77777777" w:rsidR="00BE75CB" w:rsidRPr="00B24F82" w:rsidRDefault="009639AD">
      <w:pPr>
        <w:pStyle w:val="Akapitzlist"/>
        <w:numPr>
          <w:ilvl w:val="2"/>
          <w:numId w:val="10"/>
        </w:numPr>
        <w:tabs>
          <w:tab w:val="left" w:pos="971"/>
        </w:tabs>
        <w:spacing w:line="276" w:lineRule="auto"/>
        <w:ind w:right="108"/>
        <w:jc w:val="both"/>
      </w:pPr>
      <w:r w:rsidRPr="00B24F82">
        <w:t>w przypadku dwukrotnego nieuzasadnionego niestawiennictwa Wykonawcy na spotkaniach</w:t>
      </w:r>
      <w:r w:rsidRPr="00B24F82">
        <w:rPr>
          <w:spacing w:val="16"/>
        </w:rPr>
        <w:t xml:space="preserve"> </w:t>
      </w:r>
      <w:r w:rsidRPr="00B24F82">
        <w:t>koordynacyjnych</w:t>
      </w:r>
      <w:r w:rsidRPr="00B24F82">
        <w:rPr>
          <w:spacing w:val="20"/>
        </w:rPr>
        <w:t xml:space="preserve"> </w:t>
      </w:r>
      <w:r w:rsidRPr="00B24F82">
        <w:t>organizowanych</w:t>
      </w:r>
      <w:r w:rsidRPr="00B24F82">
        <w:rPr>
          <w:spacing w:val="19"/>
        </w:rPr>
        <w:t xml:space="preserve"> </w:t>
      </w:r>
      <w:r w:rsidRPr="00B24F82">
        <w:t>przez</w:t>
      </w:r>
      <w:r w:rsidRPr="00B24F82">
        <w:rPr>
          <w:spacing w:val="18"/>
        </w:rPr>
        <w:t xml:space="preserve"> </w:t>
      </w:r>
      <w:r w:rsidRPr="00B24F82">
        <w:t>Zamawiającego,</w:t>
      </w:r>
      <w:r w:rsidRPr="00B24F82">
        <w:rPr>
          <w:spacing w:val="20"/>
        </w:rPr>
        <w:t xml:space="preserve"> </w:t>
      </w:r>
      <w:r w:rsidRPr="00B24F82">
        <w:t>o</w:t>
      </w:r>
      <w:r w:rsidRPr="00B24F82">
        <w:rPr>
          <w:spacing w:val="15"/>
        </w:rPr>
        <w:t xml:space="preserve"> </w:t>
      </w:r>
      <w:r w:rsidRPr="00B24F82">
        <w:t>których</w:t>
      </w:r>
      <w:r w:rsidRPr="00B24F82">
        <w:rPr>
          <w:spacing w:val="20"/>
        </w:rPr>
        <w:t xml:space="preserve"> </w:t>
      </w:r>
      <w:r w:rsidRPr="00B24F82">
        <w:t>mowa</w:t>
      </w:r>
      <w:r w:rsidRPr="00B24F82">
        <w:rPr>
          <w:spacing w:val="19"/>
        </w:rPr>
        <w:t xml:space="preserve"> </w:t>
      </w:r>
      <w:r w:rsidRPr="00B24F82">
        <w:t>w</w:t>
      </w:r>
    </w:p>
    <w:p w14:paraId="19816165" w14:textId="77777777" w:rsidR="00BE75CB" w:rsidRPr="00B24F82" w:rsidRDefault="009639AD">
      <w:pPr>
        <w:pStyle w:val="Tekstpodstawowy"/>
        <w:spacing w:line="252" w:lineRule="exact"/>
        <w:ind w:left="970" w:firstLine="0"/>
      </w:pPr>
      <w:r w:rsidRPr="00B24F82">
        <w:t>§ 6 ust. 10 pkt 6 niniejszej umowy,</w:t>
      </w:r>
    </w:p>
    <w:p w14:paraId="13822DFF" w14:textId="77777777" w:rsidR="00BE75CB" w:rsidRPr="00B24F82" w:rsidRDefault="009639AD">
      <w:pPr>
        <w:pStyle w:val="Akapitzlist"/>
        <w:numPr>
          <w:ilvl w:val="2"/>
          <w:numId w:val="10"/>
        </w:numPr>
        <w:tabs>
          <w:tab w:val="left" w:pos="971"/>
        </w:tabs>
        <w:spacing w:before="36" w:line="276" w:lineRule="auto"/>
        <w:ind w:right="108"/>
        <w:jc w:val="both"/>
      </w:pPr>
      <w:r w:rsidRPr="00B24F82">
        <w:t>w przypadku stwierdzenia, że dokumentacja projektowa jest niekompletna, bądź zawiera istotne wady uniemożliwiające jej wykorzystanie z punktu widzenia celu, któremu ma służyć, a Wykonawca uchyla się bądź nie zdoła uzupełnić braków lub usunąć wad w terminie wyznaczonym przez</w:t>
      </w:r>
      <w:r w:rsidRPr="00B24F82">
        <w:rPr>
          <w:spacing w:val="-2"/>
        </w:rPr>
        <w:t xml:space="preserve"> </w:t>
      </w:r>
      <w:r w:rsidRPr="00B24F82">
        <w:t>Zamawiającego,</w:t>
      </w:r>
    </w:p>
    <w:p w14:paraId="042B3C00" w14:textId="77777777" w:rsidR="00BE75CB" w:rsidRPr="00B24F82" w:rsidRDefault="009639AD">
      <w:pPr>
        <w:pStyle w:val="Akapitzlist"/>
        <w:numPr>
          <w:ilvl w:val="2"/>
          <w:numId w:val="10"/>
        </w:numPr>
        <w:tabs>
          <w:tab w:val="left" w:pos="971"/>
        </w:tabs>
        <w:spacing w:line="276" w:lineRule="auto"/>
        <w:ind w:right="106"/>
        <w:jc w:val="both"/>
      </w:pPr>
      <w:r w:rsidRPr="00B24F82">
        <w:t>w przypadku złożenia w stosunku do Wykonawcy wniosku o ogłoszenie upadłości, rozpoczęcia procesu likwidacji Wykonawcy lub wszczęcia w stosunku do Wykonawcy postępowania egzekucyjnego. O fakcie tym Wykonawca niezwłocznie pisemnie powiadomi</w:t>
      </w:r>
      <w:r w:rsidRPr="00B24F82">
        <w:rPr>
          <w:spacing w:val="-1"/>
        </w:rPr>
        <w:t xml:space="preserve"> </w:t>
      </w:r>
      <w:r w:rsidRPr="00B24F82">
        <w:t>Zamawiającego,</w:t>
      </w:r>
    </w:p>
    <w:p w14:paraId="09A96D7F" w14:textId="77777777" w:rsidR="00BE75CB" w:rsidRPr="00B24F82" w:rsidRDefault="009639AD">
      <w:pPr>
        <w:pStyle w:val="Akapitzlist"/>
        <w:numPr>
          <w:ilvl w:val="2"/>
          <w:numId w:val="10"/>
        </w:numPr>
        <w:tabs>
          <w:tab w:val="left" w:pos="827"/>
        </w:tabs>
        <w:spacing w:line="276" w:lineRule="auto"/>
        <w:ind w:left="838" w:right="105" w:hanging="360"/>
        <w:jc w:val="both"/>
      </w:pPr>
      <w:r w:rsidRPr="00B24F82">
        <w:t xml:space="preserve">w razie wystąpienia istotnej zmiany okoliczności powodującej, że wykonanie umowy, zawartej w trybie zapytania ofertowego (poza ustawą PZP), nie leży w interesie  publicznym, czego nie można było przewidzieć w chwili zawarcia umowy, lub dalsze wykonywanie umowy może zagrozić istotnemu interesowi bezpieczeństwa państwa lub bezpieczeństwu </w:t>
      </w:r>
      <w:r w:rsidRPr="00B24F82">
        <w:lastRenderedPageBreak/>
        <w:t>publicznemu. W takim przypadku Zamawiający może odstąpić od umowy w terminie 30 dni licząc od daty powzięcia wiadomości o powyższych okolicznościach. W takim wypadku Wykonawca przekaże pracę Zamawiającemu i może żądać jedynie wynagrodzenia należnego z tytułu wykonania części umowy, potwierdzonego protokołem stwierdzającym stan zaawansowania prac projektowych, sporządzonym przez przedstawicieli</w:t>
      </w:r>
      <w:r w:rsidRPr="00B24F82">
        <w:rPr>
          <w:spacing w:val="-1"/>
        </w:rPr>
        <w:t xml:space="preserve"> </w:t>
      </w:r>
      <w:r w:rsidRPr="00B24F82">
        <w:t>stron.</w:t>
      </w:r>
    </w:p>
    <w:p w14:paraId="43DA5C08" w14:textId="77777777" w:rsidR="00BE75CB" w:rsidRPr="00B24F82" w:rsidRDefault="009639AD">
      <w:pPr>
        <w:pStyle w:val="Akapitzlist"/>
        <w:numPr>
          <w:ilvl w:val="1"/>
          <w:numId w:val="10"/>
        </w:numPr>
        <w:tabs>
          <w:tab w:val="left" w:pos="686"/>
        </w:tabs>
        <w:jc w:val="both"/>
      </w:pPr>
      <w:r w:rsidRPr="00B24F82">
        <w:t>Wykonawca może odstąpić od umowy:</w:t>
      </w:r>
    </w:p>
    <w:p w14:paraId="1B758EBE" w14:textId="54A4A87E" w:rsidR="00BE75CB" w:rsidRPr="00B24F82" w:rsidRDefault="009639AD" w:rsidP="009E6A6B">
      <w:pPr>
        <w:pStyle w:val="Akapitzlist"/>
        <w:numPr>
          <w:ilvl w:val="2"/>
          <w:numId w:val="10"/>
        </w:numPr>
        <w:tabs>
          <w:tab w:val="left" w:pos="971"/>
        </w:tabs>
        <w:spacing w:before="71" w:line="276" w:lineRule="auto"/>
        <w:ind w:right="111"/>
        <w:jc w:val="both"/>
      </w:pPr>
      <w:r w:rsidRPr="00B24F82">
        <w:t xml:space="preserve">gdy Zamawiający odmawia, bez wskazania przyczyny, odbioru </w:t>
      </w:r>
      <w:r w:rsidRPr="00B24F82">
        <w:t>dokumentacji projektowej wykonanej na podstawie niniejszej umowy lub podpisania protokołu odbioru</w:t>
      </w:r>
      <w:r w:rsidRPr="009E6A6B">
        <w:rPr>
          <w:spacing w:val="-20"/>
        </w:rPr>
        <w:t xml:space="preserve"> </w:t>
      </w:r>
      <w:r w:rsidRPr="00B24F82">
        <w:t>końcowego,</w:t>
      </w:r>
      <w:r w:rsidR="009E6A6B">
        <w:t xml:space="preserve"> </w:t>
      </w:r>
      <w:r w:rsidR="009E6A6B">
        <w:br/>
      </w:r>
      <w:r w:rsidRPr="00B24F82">
        <w:t xml:space="preserve">w przypadku, gdy Zamawiający opóźnia się z wypłatą wynagrodzenia należnego </w:t>
      </w:r>
      <w:r w:rsidR="009E6A6B">
        <w:br/>
      </w:r>
      <w:r w:rsidRPr="00B24F82">
        <w:t>i wymagalnego powyżej 60 dni od upływu terminu płatności faktury, z zastrzeżeniem postanowień § 3 i 4 niniejszej umowy.</w:t>
      </w:r>
    </w:p>
    <w:p w14:paraId="07F1D768" w14:textId="77777777" w:rsidR="00BE75CB" w:rsidRPr="00B24F82" w:rsidRDefault="009639AD">
      <w:pPr>
        <w:pStyle w:val="Akapitzlist"/>
        <w:numPr>
          <w:ilvl w:val="0"/>
          <w:numId w:val="10"/>
        </w:numPr>
        <w:tabs>
          <w:tab w:val="left" w:pos="403"/>
        </w:tabs>
        <w:spacing w:line="276" w:lineRule="auto"/>
        <w:ind w:right="114"/>
        <w:jc w:val="both"/>
      </w:pPr>
      <w:r w:rsidRPr="00B24F82">
        <w:t>Czynność odstąpienia od umowy musi nastąpić w formie pisemnej, pod rygorem nieważności i zawierać uzasadnienie.</w:t>
      </w:r>
    </w:p>
    <w:p w14:paraId="63E17617" w14:textId="77777777" w:rsidR="00BE75CB" w:rsidRPr="00B24F82" w:rsidRDefault="009639AD">
      <w:pPr>
        <w:pStyle w:val="Akapitzlist"/>
        <w:numPr>
          <w:ilvl w:val="0"/>
          <w:numId w:val="10"/>
        </w:numPr>
        <w:tabs>
          <w:tab w:val="left" w:pos="403"/>
        </w:tabs>
        <w:spacing w:line="276" w:lineRule="auto"/>
        <w:ind w:right="111"/>
        <w:jc w:val="both"/>
      </w:pPr>
      <w:r w:rsidRPr="00B24F82">
        <w:t>W przypadku odstąpienia od umowy przez Zamawiającego lub Wykonawcę strony obciążają następujące obowiązki</w:t>
      </w:r>
      <w:r w:rsidRPr="00B24F82">
        <w:rPr>
          <w:spacing w:val="-1"/>
        </w:rPr>
        <w:t xml:space="preserve"> </w:t>
      </w:r>
      <w:r w:rsidRPr="00B24F82">
        <w:t>szczegółowe:</w:t>
      </w:r>
    </w:p>
    <w:p w14:paraId="5B7C2ADE" w14:textId="77777777" w:rsidR="00BE75CB" w:rsidRPr="00B24F82" w:rsidRDefault="009639AD">
      <w:pPr>
        <w:pStyle w:val="Akapitzlist"/>
        <w:numPr>
          <w:ilvl w:val="1"/>
          <w:numId w:val="10"/>
        </w:numPr>
        <w:tabs>
          <w:tab w:val="left" w:pos="686"/>
        </w:tabs>
        <w:spacing w:line="276" w:lineRule="auto"/>
        <w:ind w:right="108"/>
        <w:jc w:val="both"/>
      </w:pPr>
      <w:r w:rsidRPr="00B24F82">
        <w:t xml:space="preserve">w terminie do 7 dni roboczych od daty odstąpienia od umowy Wykonawca sporządzi przy udziale Zamawiającego i w jego siedzibie szczegółową inwentaryzację wykonanych prac projektowych i stanu ich zaawansowania według stanu w dniu odstąpienia od umowy wraz z oznaczeniem ich szczegółowego procentowego zaawansowania. Zamawiający w razie braku sporządzenia inwentaryzacji w </w:t>
      </w:r>
      <w:r w:rsidRPr="00B24F82">
        <w:rPr>
          <w:spacing w:val="-2"/>
        </w:rPr>
        <w:t xml:space="preserve">ww. </w:t>
      </w:r>
      <w:r w:rsidRPr="00B24F82">
        <w:t>terminie może zlecić jej sporządzenie na koszt Wykonawcy, bez odrębnego</w:t>
      </w:r>
      <w:r w:rsidRPr="00B24F82">
        <w:rPr>
          <w:spacing w:val="-3"/>
        </w:rPr>
        <w:t xml:space="preserve"> </w:t>
      </w:r>
      <w:r w:rsidRPr="00B24F82">
        <w:t>wezwania,</w:t>
      </w:r>
    </w:p>
    <w:p w14:paraId="458570AC" w14:textId="77777777" w:rsidR="00BE75CB" w:rsidRPr="00B24F82" w:rsidRDefault="009639AD">
      <w:pPr>
        <w:pStyle w:val="Akapitzlist"/>
        <w:numPr>
          <w:ilvl w:val="1"/>
          <w:numId w:val="10"/>
        </w:numPr>
        <w:tabs>
          <w:tab w:val="left" w:pos="686"/>
        </w:tabs>
        <w:spacing w:line="278" w:lineRule="auto"/>
        <w:ind w:right="108"/>
        <w:jc w:val="both"/>
      </w:pPr>
      <w:r w:rsidRPr="00B24F82">
        <w:t>Wykonawca zgłosi do odbioru przerwane prace projektowe niezwłocznie, a najpóźniej w terminie do 7 dni od daty odstąpienia od</w:t>
      </w:r>
      <w:r w:rsidRPr="00B24F82">
        <w:rPr>
          <w:spacing w:val="-6"/>
        </w:rPr>
        <w:t xml:space="preserve"> </w:t>
      </w:r>
      <w:r w:rsidRPr="00B24F82">
        <w:t>umowy,</w:t>
      </w:r>
    </w:p>
    <w:p w14:paraId="2B405126" w14:textId="77777777" w:rsidR="00BE75CB" w:rsidRPr="00B24F82" w:rsidRDefault="009639AD">
      <w:pPr>
        <w:pStyle w:val="Akapitzlist"/>
        <w:numPr>
          <w:ilvl w:val="1"/>
          <w:numId w:val="10"/>
        </w:numPr>
        <w:tabs>
          <w:tab w:val="left" w:pos="686"/>
        </w:tabs>
        <w:spacing w:line="276" w:lineRule="auto"/>
        <w:ind w:right="115"/>
        <w:jc w:val="both"/>
      </w:pPr>
      <w:r w:rsidRPr="00B24F82">
        <w:t>Wykonawca wyda Zamawiającemu posiadaną dokumentację dotyczącą prac stanowiących przedmiot umowy.</w:t>
      </w:r>
    </w:p>
    <w:p w14:paraId="5D75F066" w14:textId="77777777" w:rsidR="00BE75CB" w:rsidRPr="00B24F82" w:rsidRDefault="009639AD">
      <w:pPr>
        <w:pStyle w:val="Akapitzlist"/>
        <w:numPr>
          <w:ilvl w:val="0"/>
          <w:numId w:val="10"/>
        </w:numPr>
        <w:tabs>
          <w:tab w:val="left" w:pos="403"/>
        </w:tabs>
        <w:spacing w:line="276" w:lineRule="auto"/>
        <w:ind w:right="108"/>
        <w:jc w:val="both"/>
      </w:pPr>
      <w:r w:rsidRPr="00B24F82">
        <w:t>W przypadku odstąpienia od umowy jedynie w części nieobejmującej sprawowania nadzoru autorskiego nad realizacją robót budowlanych, Wykonawca zobowiązany będzie nadal na zasadach określonych w niniejszej umowie do sprawowania tego</w:t>
      </w:r>
      <w:r w:rsidRPr="00B24F82">
        <w:rPr>
          <w:spacing w:val="-5"/>
        </w:rPr>
        <w:t xml:space="preserve"> </w:t>
      </w:r>
      <w:r w:rsidRPr="00B24F82">
        <w:t>nadzoru.</w:t>
      </w:r>
    </w:p>
    <w:p w14:paraId="109471D8" w14:textId="77777777" w:rsidR="00BE75CB" w:rsidRPr="00B24F82" w:rsidRDefault="00BE75CB">
      <w:pPr>
        <w:pStyle w:val="Tekstpodstawowy"/>
        <w:spacing w:before="2"/>
        <w:ind w:left="0" w:firstLine="0"/>
        <w:jc w:val="left"/>
      </w:pPr>
    </w:p>
    <w:p w14:paraId="29E01774" w14:textId="77777777" w:rsidR="00BE75CB" w:rsidRPr="00B24F82" w:rsidRDefault="009639AD">
      <w:pPr>
        <w:pStyle w:val="Nagwek1"/>
        <w:spacing w:before="1"/>
      </w:pPr>
      <w:r w:rsidRPr="00B24F82">
        <w:t>§</w:t>
      </w:r>
      <w:r w:rsidRPr="00B24F82">
        <w:rPr>
          <w:spacing w:val="-1"/>
        </w:rPr>
        <w:t xml:space="preserve"> </w:t>
      </w:r>
      <w:r w:rsidRPr="00B24F82">
        <w:t>11</w:t>
      </w:r>
    </w:p>
    <w:p w14:paraId="14F08885" w14:textId="77777777" w:rsidR="00BE75CB" w:rsidRPr="00B24F82" w:rsidRDefault="009639AD">
      <w:pPr>
        <w:pStyle w:val="Akapitzlist"/>
        <w:numPr>
          <w:ilvl w:val="0"/>
          <w:numId w:val="9"/>
        </w:numPr>
        <w:tabs>
          <w:tab w:val="left" w:pos="403"/>
        </w:tabs>
        <w:spacing w:before="159" w:line="276" w:lineRule="auto"/>
        <w:ind w:right="114"/>
        <w:jc w:val="both"/>
      </w:pPr>
      <w:r w:rsidRPr="00B24F82">
        <w:t xml:space="preserve">Strony umowy postanawiają, że w przypadku </w:t>
      </w:r>
      <w:r w:rsidRPr="00B24F82">
        <w:t>niewykonania lub nienależytego wykonania umowy naliczone będą kary</w:t>
      </w:r>
      <w:r w:rsidRPr="00B24F82">
        <w:rPr>
          <w:spacing w:val="-4"/>
        </w:rPr>
        <w:t xml:space="preserve"> </w:t>
      </w:r>
      <w:r w:rsidRPr="00B24F82">
        <w:t>umowne.</w:t>
      </w:r>
    </w:p>
    <w:p w14:paraId="6AB225D0" w14:textId="77777777" w:rsidR="00BE75CB" w:rsidRPr="00B24F82" w:rsidRDefault="009639AD">
      <w:pPr>
        <w:pStyle w:val="Akapitzlist"/>
        <w:numPr>
          <w:ilvl w:val="0"/>
          <w:numId w:val="9"/>
        </w:numPr>
        <w:tabs>
          <w:tab w:val="left" w:pos="403"/>
        </w:tabs>
        <w:spacing w:before="2"/>
        <w:ind w:hanging="285"/>
        <w:jc w:val="both"/>
      </w:pPr>
      <w:r w:rsidRPr="00B24F82">
        <w:t>Wykonawca zobowiązany jest do zapłaty Zamawiającemu kar</w:t>
      </w:r>
      <w:r w:rsidRPr="00B24F82">
        <w:rPr>
          <w:spacing w:val="-11"/>
        </w:rPr>
        <w:t xml:space="preserve"> </w:t>
      </w:r>
      <w:r w:rsidRPr="00B24F82">
        <w:t>umownych:</w:t>
      </w:r>
    </w:p>
    <w:p w14:paraId="4F61920D" w14:textId="77777777" w:rsidR="00BE75CB" w:rsidRPr="00B24F82" w:rsidRDefault="009639AD">
      <w:pPr>
        <w:pStyle w:val="Akapitzlist"/>
        <w:numPr>
          <w:ilvl w:val="1"/>
          <w:numId w:val="9"/>
        </w:numPr>
        <w:tabs>
          <w:tab w:val="left" w:pos="686"/>
        </w:tabs>
        <w:spacing w:before="37" w:line="276" w:lineRule="auto"/>
        <w:ind w:right="106"/>
        <w:jc w:val="both"/>
      </w:pPr>
      <w:r w:rsidRPr="00B24F82">
        <w:t xml:space="preserve">za każdy dzień opóźnienia w wykonaniu Przedmiotu Umowy – etap I w wysokości 0,5% wynagrodzenia brutto </w:t>
      </w:r>
      <w:r w:rsidRPr="00B24F82">
        <w:t>wymienionego w § 3 ust. 1 pkt 1 umowy - licząc od terminu określonego odpowiednio w § 2 ust. 1 pkt 1, z zastrzeżeniem § 2 ust. 2 i</w:t>
      </w:r>
      <w:r w:rsidRPr="00B24F82">
        <w:rPr>
          <w:spacing w:val="-11"/>
        </w:rPr>
        <w:t xml:space="preserve"> </w:t>
      </w:r>
      <w:r w:rsidRPr="00B24F82">
        <w:t>3.</w:t>
      </w:r>
    </w:p>
    <w:p w14:paraId="6D2CCF5E" w14:textId="77777777" w:rsidR="00BE75CB" w:rsidRPr="00B24F82" w:rsidRDefault="009639AD">
      <w:pPr>
        <w:pStyle w:val="Akapitzlist"/>
        <w:numPr>
          <w:ilvl w:val="1"/>
          <w:numId w:val="9"/>
        </w:numPr>
        <w:tabs>
          <w:tab w:val="left" w:pos="686"/>
        </w:tabs>
        <w:spacing w:before="1" w:line="276" w:lineRule="auto"/>
        <w:ind w:right="106"/>
        <w:jc w:val="both"/>
      </w:pPr>
      <w:r w:rsidRPr="00B24F82">
        <w:t>za opóźnienie w usunięciu wad Przedmiotu Umowy – etap I w wysokości 0,5% wynagrodzenia brutto wymienionego w § 3 ust. 1 pkt 1 umowy, za każdy dzień opóźnienia, licząc od ustalonego przez strony terminu na usunięcie wad, o którym mowa w § 8 ust.</w:t>
      </w:r>
      <w:r w:rsidRPr="00B24F82">
        <w:rPr>
          <w:spacing w:val="-28"/>
        </w:rPr>
        <w:t xml:space="preserve"> </w:t>
      </w:r>
      <w:r w:rsidRPr="00B24F82">
        <w:t>7,</w:t>
      </w:r>
    </w:p>
    <w:p w14:paraId="6B1C3066" w14:textId="77777777" w:rsidR="00BE75CB" w:rsidRPr="00B24F82" w:rsidRDefault="009639AD">
      <w:pPr>
        <w:pStyle w:val="Akapitzlist"/>
        <w:numPr>
          <w:ilvl w:val="1"/>
          <w:numId w:val="9"/>
        </w:numPr>
        <w:tabs>
          <w:tab w:val="left" w:pos="686"/>
        </w:tabs>
        <w:spacing w:line="276" w:lineRule="auto"/>
        <w:ind w:right="106"/>
        <w:jc w:val="both"/>
      </w:pPr>
      <w:r w:rsidRPr="00B24F82">
        <w:t>za każdy dzień opóźnienia w dostarczeniu, któregokolwiek z dokumentów składających się na kompletną dokumentację projektowo-kosztorysową, o której mowa w § 1 ust. 9, w wysokości 0,5% wynagrodzenia brutto wymienionego w § 3 ust. 1 pkt 1 umowy, za każdy dzień opóźnienia, licząc od terminu, o którym mowa w § 1 ust.</w:t>
      </w:r>
      <w:r w:rsidRPr="00B24F82">
        <w:rPr>
          <w:spacing w:val="-3"/>
        </w:rPr>
        <w:t xml:space="preserve"> </w:t>
      </w:r>
      <w:r w:rsidRPr="00B24F82">
        <w:t>9,</w:t>
      </w:r>
    </w:p>
    <w:p w14:paraId="33799E95" w14:textId="77777777" w:rsidR="00BE75CB" w:rsidRPr="00B24F82" w:rsidRDefault="009639AD">
      <w:pPr>
        <w:pStyle w:val="Akapitzlist"/>
        <w:numPr>
          <w:ilvl w:val="1"/>
          <w:numId w:val="9"/>
        </w:numPr>
        <w:tabs>
          <w:tab w:val="left" w:pos="686"/>
        </w:tabs>
        <w:spacing w:line="276" w:lineRule="auto"/>
        <w:ind w:right="105"/>
        <w:jc w:val="both"/>
      </w:pPr>
      <w:r w:rsidRPr="00B24F82">
        <w:t>za odstąpienie od umowy przez Wykonawcę z przyczyn, za które ponosi on odpowiedzialność, w wysokości 10% wynagrodzenia brutto wymienionego w § 3 ust. 1 umowy,</w:t>
      </w:r>
    </w:p>
    <w:p w14:paraId="5BC598C3" w14:textId="77777777" w:rsidR="00BE75CB" w:rsidRPr="00B24F82" w:rsidRDefault="009639AD">
      <w:pPr>
        <w:pStyle w:val="Akapitzlist"/>
        <w:numPr>
          <w:ilvl w:val="1"/>
          <w:numId w:val="9"/>
        </w:numPr>
        <w:tabs>
          <w:tab w:val="left" w:pos="686"/>
        </w:tabs>
        <w:spacing w:line="276" w:lineRule="auto"/>
        <w:ind w:right="110"/>
        <w:jc w:val="both"/>
      </w:pPr>
      <w:r w:rsidRPr="00B24F82">
        <w:t>za odstąpienie od umowy przez Zamawiającego z przyczyn, za które ponosi odpowiedzialność Wykonawca, w wysokości 10% wynagrodzenia brutto wymienionego w § 3 ust. 1</w:t>
      </w:r>
      <w:r w:rsidRPr="00B24F82">
        <w:rPr>
          <w:spacing w:val="-1"/>
        </w:rPr>
        <w:t xml:space="preserve"> </w:t>
      </w:r>
      <w:r w:rsidRPr="00B24F82">
        <w:t>umowy,</w:t>
      </w:r>
    </w:p>
    <w:p w14:paraId="46825A7D" w14:textId="77777777" w:rsidR="00BE75CB" w:rsidRPr="00B24F82" w:rsidRDefault="009639AD">
      <w:pPr>
        <w:pStyle w:val="Akapitzlist"/>
        <w:numPr>
          <w:ilvl w:val="1"/>
          <w:numId w:val="9"/>
        </w:numPr>
        <w:tabs>
          <w:tab w:val="left" w:pos="686"/>
        </w:tabs>
        <w:spacing w:line="276" w:lineRule="auto"/>
        <w:ind w:right="107"/>
        <w:jc w:val="both"/>
      </w:pPr>
      <w:r w:rsidRPr="00B24F82">
        <w:t>za opóźnienia w stawiennictwie Wykonawcy w celu wykonywania obowiązków nadzoru autorskiego, o których mowa w § 9 ust. 9, w wysokości 1% wynagrodzenia umownego  brutto, o którym mowa w § 3 ust. 1 pkt 2, za każdy dzień</w:t>
      </w:r>
      <w:r w:rsidRPr="00B24F82">
        <w:rPr>
          <w:spacing w:val="-9"/>
        </w:rPr>
        <w:t xml:space="preserve"> </w:t>
      </w:r>
      <w:r w:rsidRPr="00B24F82">
        <w:t>opóźnienia.</w:t>
      </w:r>
    </w:p>
    <w:p w14:paraId="11D64B99" w14:textId="77777777" w:rsidR="00BE75CB" w:rsidRPr="00B24F82" w:rsidRDefault="009639AD">
      <w:pPr>
        <w:pStyle w:val="Akapitzlist"/>
        <w:numPr>
          <w:ilvl w:val="0"/>
          <w:numId w:val="9"/>
        </w:numPr>
        <w:tabs>
          <w:tab w:val="left" w:pos="403"/>
        </w:tabs>
        <w:spacing w:line="276" w:lineRule="auto"/>
        <w:ind w:right="109"/>
        <w:jc w:val="both"/>
      </w:pPr>
      <w:r w:rsidRPr="00B24F82">
        <w:t xml:space="preserve">Kary umowne, o </w:t>
      </w:r>
      <w:r w:rsidRPr="00B24F82">
        <w:t xml:space="preserve">których mowa w ust. 2 mogą podlegać stosownemu łączeniu. Kary umowne są </w:t>
      </w:r>
      <w:r w:rsidRPr="00B24F82">
        <w:lastRenderedPageBreak/>
        <w:t>naliczane niezależnie od skorzystania z prawa odstąpienia od</w:t>
      </w:r>
      <w:r w:rsidRPr="00B24F82">
        <w:rPr>
          <w:spacing w:val="-5"/>
        </w:rPr>
        <w:t xml:space="preserve"> </w:t>
      </w:r>
      <w:r w:rsidRPr="00B24F82">
        <w:t>umowy.</w:t>
      </w:r>
    </w:p>
    <w:p w14:paraId="651EEC6B" w14:textId="77777777" w:rsidR="00BE75CB" w:rsidRPr="00B24F82" w:rsidRDefault="009639AD">
      <w:pPr>
        <w:pStyle w:val="Akapitzlist"/>
        <w:numPr>
          <w:ilvl w:val="0"/>
          <w:numId w:val="9"/>
        </w:numPr>
        <w:tabs>
          <w:tab w:val="left" w:pos="403"/>
        </w:tabs>
        <w:spacing w:line="278" w:lineRule="auto"/>
        <w:ind w:right="108"/>
        <w:jc w:val="both"/>
      </w:pPr>
      <w:r w:rsidRPr="00B24F82">
        <w:t>Wykonawca wyraża zgodę na potrącenie kar umownych z kwoty należnego mu wynagrodzenia za wykonanie Przedmiotu Umowy.</w:t>
      </w:r>
    </w:p>
    <w:p w14:paraId="6F60057F" w14:textId="6392626E" w:rsidR="00BE75CB" w:rsidRPr="00B24F82" w:rsidRDefault="009639AD" w:rsidP="009E6A6B">
      <w:pPr>
        <w:pStyle w:val="Akapitzlist"/>
        <w:numPr>
          <w:ilvl w:val="0"/>
          <w:numId w:val="9"/>
        </w:numPr>
        <w:tabs>
          <w:tab w:val="left" w:pos="403"/>
        </w:tabs>
        <w:spacing w:before="71" w:line="276" w:lineRule="auto"/>
        <w:ind w:right="114" w:firstLine="0"/>
        <w:jc w:val="both"/>
      </w:pPr>
      <w:r w:rsidRPr="00B24F82">
        <w:t>Naliczenie przez Zamawiającego kary umownej następuje przez sporządzenie noty księgowej wraz z pisemnym uzasadnieniem. Wykonawca zobowiązany jest w terminie 10 dni od daty otrzymania</w:t>
      </w:r>
      <w:r w:rsidRPr="009E6A6B">
        <w:rPr>
          <w:spacing w:val="20"/>
        </w:rPr>
        <w:t xml:space="preserve"> </w:t>
      </w:r>
      <w:r w:rsidRPr="009E6A6B">
        <w:rPr>
          <w:spacing w:val="-2"/>
        </w:rPr>
        <w:t>ww.</w:t>
      </w:r>
      <w:r w:rsidRPr="009E6A6B">
        <w:rPr>
          <w:spacing w:val="20"/>
        </w:rPr>
        <w:t xml:space="preserve"> </w:t>
      </w:r>
      <w:r w:rsidRPr="00B24F82">
        <w:t>dokumentów</w:t>
      </w:r>
      <w:r w:rsidRPr="009E6A6B">
        <w:rPr>
          <w:spacing w:val="16"/>
        </w:rPr>
        <w:t xml:space="preserve"> </w:t>
      </w:r>
      <w:r w:rsidRPr="00B24F82">
        <w:t>do</w:t>
      </w:r>
      <w:r w:rsidRPr="009E6A6B">
        <w:rPr>
          <w:spacing w:val="21"/>
        </w:rPr>
        <w:t xml:space="preserve"> </w:t>
      </w:r>
      <w:r w:rsidRPr="00B24F82">
        <w:t>zapłaty</w:t>
      </w:r>
      <w:r w:rsidRPr="009E6A6B">
        <w:rPr>
          <w:spacing w:val="20"/>
        </w:rPr>
        <w:t xml:space="preserve"> </w:t>
      </w:r>
      <w:r w:rsidRPr="00B24F82">
        <w:t>naliczonej</w:t>
      </w:r>
      <w:r w:rsidRPr="009E6A6B">
        <w:rPr>
          <w:spacing w:val="18"/>
        </w:rPr>
        <w:t xml:space="preserve"> </w:t>
      </w:r>
      <w:r w:rsidRPr="00B24F82">
        <w:t>kary</w:t>
      </w:r>
      <w:r w:rsidRPr="009E6A6B">
        <w:rPr>
          <w:spacing w:val="17"/>
        </w:rPr>
        <w:t xml:space="preserve"> </w:t>
      </w:r>
      <w:r w:rsidRPr="00B24F82">
        <w:t>umownej.</w:t>
      </w:r>
      <w:r w:rsidRPr="009E6A6B">
        <w:rPr>
          <w:spacing w:val="20"/>
        </w:rPr>
        <w:t xml:space="preserve"> </w:t>
      </w:r>
      <w:r w:rsidRPr="00B24F82">
        <w:t>Brak</w:t>
      </w:r>
      <w:r w:rsidRPr="009E6A6B">
        <w:rPr>
          <w:spacing w:val="19"/>
        </w:rPr>
        <w:t xml:space="preserve"> </w:t>
      </w:r>
      <w:r w:rsidRPr="00B24F82">
        <w:t>zapłaty</w:t>
      </w:r>
      <w:r w:rsidRPr="009E6A6B">
        <w:rPr>
          <w:spacing w:val="21"/>
        </w:rPr>
        <w:t xml:space="preserve"> </w:t>
      </w:r>
      <w:r w:rsidRPr="00B24F82">
        <w:t>w</w:t>
      </w:r>
      <w:r w:rsidRPr="009E6A6B">
        <w:rPr>
          <w:spacing w:val="16"/>
        </w:rPr>
        <w:t xml:space="preserve"> </w:t>
      </w:r>
      <w:r w:rsidRPr="00B24F82">
        <w:t>powyższym</w:t>
      </w:r>
      <w:r w:rsidR="009E6A6B">
        <w:t xml:space="preserve"> </w:t>
      </w:r>
      <w:r w:rsidRPr="00B24F82">
        <w:t>terminie uprawnia Zamawiającego do potrącenia kary umownej z wynagrodzenia Wykonawcy lub innych wierzytelności przysługujących Wykonawcy w stosunku do Zamawiającego.</w:t>
      </w:r>
    </w:p>
    <w:p w14:paraId="51BFD392" w14:textId="77777777" w:rsidR="00BE75CB" w:rsidRPr="00B24F82" w:rsidRDefault="009639AD">
      <w:pPr>
        <w:pStyle w:val="Akapitzlist"/>
        <w:numPr>
          <w:ilvl w:val="0"/>
          <w:numId w:val="9"/>
        </w:numPr>
        <w:tabs>
          <w:tab w:val="left" w:pos="403"/>
        </w:tabs>
        <w:spacing w:line="276" w:lineRule="auto"/>
        <w:ind w:right="112"/>
        <w:jc w:val="both"/>
      </w:pPr>
      <w:r w:rsidRPr="00B24F82">
        <w:t>W przypadku, gdy wysokość szkody poniesionej przez Zamawiającego przewyższa wysokość zastrzeżonej kary umownej Zamawiający może dochodzić odszkodowania przenoszącego wysokość kar umownych na zasadach</w:t>
      </w:r>
      <w:r w:rsidRPr="00B24F82">
        <w:rPr>
          <w:spacing w:val="-1"/>
        </w:rPr>
        <w:t xml:space="preserve"> </w:t>
      </w:r>
      <w:r w:rsidRPr="00B24F82">
        <w:t>ogólnych.</w:t>
      </w:r>
    </w:p>
    <w:p w14:paraId="47245A63" w14:textId="77777777" w:rsidR="00BE75CB" w:rsidRPr="00B24F82" w:rsidRDefault="009639AD">
      <w:pPr>
        <w:pStyle w:val="Akapitzlist"/>
        <w:numPr>
          <w:ilvl w:val="0"/>
          <w:numId w:val="9"/>
        </w:numPr>
        <w:tabs>
          <w:tab w:val="left" w:pos="403"/>
        </w:tabs>
        <w:spacing w:line="276" w:lineRule="auto"/>
        <w:ind w:right="107"/>
        <w:jc w:val="both"/>
      </w:pPr>
      <w:r w:rsidRPr="00B24F82">
        <w:t>Limit kar umownych, jakich Zamawiający może żądać od Wykonawcy z wszystkich tytułów przewidzianych w niniejszej Umowie, wynosi 30 % wynagrodzenia brutto, o którym mowa w § 3 ust. 1</w:t>
      </w:r>
      <w:r w:rsidRPr="00B24F82">
        <w:rPr>
          <w:spacing w:val="-1"/>
        </w:rPr>
        <w:t xml:space="preserve"> </w:t>
      </w:r>
      <w:r w:rsidRPr="00B24F82">
        <w:t>umowy.</w:t>
      </w:r>
    </w:p>
    <w:p w14:paraId="58AC5357" w14:textId="77777777" w:rsidR="00BE75CB" w:rsidRPr="00B24F82" w:rsidRDefault="009639AD">
      <w:pPr>
        <w:pStyle w:val="Akapitzlist"/>
        <w:numPr>
          <w:ilvl w:val="0"/>
          <w:numId w:val="9"/>
        </w:numPr>
        <w:tabs>
          <w:tab w:val="left" w:pos="403"/>
        </w:tabs>
        <w:spacing w:line="276" w:lineRule="auto"/>
        <w:ind w:right="107"/>
        <w:jc w:val="both"/>
      </w:pPr>
      <w:r w:rsidRPr="00B24F82">
        <w:t>Jeżeli suma kar umownych naliczonych od początku umowy przekroczy 15% wartości kwoty brutto wynagrodzenia, o której mowa w § 3 ust. 1, Zamawiający może natychmiastowo odstąpić od umowy, zawiadamiając o tym w formie pisemnej z podaniem przyczyny, bez obowiązku wypłaty wynagrodzenia za realizację pozostałej części umowy i bez żadnego</w:t>
      </w:r>
      <w:r w:rsidRPr="00B24F82">
        <w:rPr>
          <w:spacing w:val="-38"/>
        </w:rPr>
        <w:t xml:space="preserve"> </w:t>
      </w:r>
      <w:r w:rsidRPr="00B24F82">
        <w:t>odszkodowania.</w:t>
      </w:r>
    </w:p>
    <w:p w14:paraId="66062677" w14:textId="77777777" w:rsidR="00BE75CB" w:rsidRPr="00B24F82" w:rsidRDefault="009639AD">
      <w:pPr>
        <w:pStyle w:val="Akapitzlist"/>
        <w:numPr>
          <w:ilvl w:val="0"/>
          <w:numId w:val="9"/>
        </w:numPr>
        <w:tabs>
          <w:tab w:val="left" w:pos="403"/>
        </w:tabs>
        <w:spacing w:line="276" w:lineRule="auto"/>
        <w:ind w:right="106"/>
        <w:jc w:val="both"/>
      </w:pPr>
      <w:r w:rsidRPr="00B24F82">
        <w:t xml:space="preserve">W przypadku niewykonania lub nienależytego wykonania Umowy przez Wykonawcę, Zamawiający, po uprzednim zawiadomieniu Wykonawcy, zleci usunięcie wad lub dokończenie wykonania umowy osobie trzeciej, zaś Wykonawca zobowiązuje się </w:t>
      </w:r>
      <w:r w:rsidRPr="00B24F82">
        <w:rPr>
          <w:spacing w:val="3"/>
        </w:rPr>
        <w:t xml:space="preserve">do </w:t>
      </w:r>
      <w:r w:rsidRPr="00B24F82">
        <w:t>pokrycia wszelkich wynagrodzeń oraz ewentualnych szkód poniesionych przez Zamawiającego, a wynikających z niewykonania lub nienależytego wykonania Umowy oraz zmiany Wykonawcy na osobę</w:t>
      </w:r>
      <w:r w:rsidRPr="00B24F82">
        <w:rPr>
          <w:spacing w:val="-42"/>
        </w:rPr>
        <w:t xml:space="preserve"> </w:t>
      </w:r>
      <w:r w:rsidRPr="00B24F82">
        <w:t>trzecią.</w:t>
      </w:r>
    </w:p>
    <w:p w14:paraId="14FE98B9" w14:textId="77777777" w:rsidR="00BE75CB" w:rsidRPr="00B24F82" w:rsidRDefault="009639AD">
      <w:pPr>
        <w:pStyle w:val="Akapitzlist"/>
        <w:numPr>
          <w:ilvl w:val="0"/>
          <w:numId w:val="9"/>
        </w:numPr>
        <w:tabs>
          <w:tab w:val="left" w:pos="547"/>
        </w:tabs>
        <w:spacing w:line="276" w:lineRule="auto"/>
        <w:ind w:left="546" w:right="105" w:hanging="428"/>
        <w:jc w:val="both"/>
      </w:pPr>
      <w:r w:rsidRPr="00B24F82">
        <w:t xml:space="preserve">Za niewykonanie przez Wykonawcę obowiązku określonego w § 9 ust. 8 w terminie wskazanym przez Zamawiającego, naliczona będzie kara umowna w wysokości 10% wynagrodzenia </w:t>
      </w:r>
      <w:r w:rsidRPr="00B24F82">
        <w:t>umownego brutto, o którym mowa w § 3 ust.</w:t>
      </w:r>
      <w:r w:rsidRPr="00B24F82">
        <w:rPr>
          <w:spacing w:val="-9"/>
        </w:rPr>
        <w:t xml:space="preserve"> </w:t>
      </w:r>
      <w:r w:rsidRPr="00B24F82">
        <w:t>1.</w:t>
      </w:r>
    </w:p>
    <w:p w14:paraId="06359D7E" w14:textId="77777777" w:rsidR="00BE75CB" w:rsidRPr="00B24F82" w:rsidRDefault="00BE75CB">
      <w:pPr>
        <w:pStyle w:val="Tekstpodstawowy"/>
        <w:spacing w:before="7"/>
        <w:ind w:left="0" w:firstLine="0"/>
        <w:jc w:val="left"/>
      </w:pPr>
    </w:p>
    <w:p w14:paraId="51E7ABA9" w14:textId="77777777" w:rsidR="00BE75CB" w:rsidRPr="00B24F82" w:rsidRDefault="009639AD">
      <w:pPr>
        <w:pStyle w:val="Nagwek1"/>
        <w:spacing w:before="1"/>
      </w:pPr>
      <w:r w:rsidRPr="00B24F82">
        <w:t>§ 12</w:t>
      </w:r>
    </w:p>
    <w:p w14:paraId="3FB157C6" w14:textId="77777777" w:rsidR="00BE75CB" w:rsidRPr="00B24F82" w:rsidRDefault="009639AD">
      <w:pPr>
        <w:pStyle w:val="Akapitzlist"/>
        <w:numPr>
          <w:ilvl w:val="0"/>
          <w:numId w:val="8"/>
        </w:numPr>
        <w:tabs>
          <w:tab w:val="left" w:pos="403"/>
        </w:tabs>
        <w:spacing w:before="157" w:line="276" w:lineRule="auto"/>
        <w:ind w:right="105"/>
        <w:jc w:val="both"/>
      </w:pPr>
      <w:r w:rsidRPr="00B24F82">
        <w:t xml:space="preserve">Wykonawca udziela Zamawiającemu </w:t>
      </w:r>
      <w:r w:rsidRPr="00B24F82">
        <w:rPr>
          <w:b/>
        </w:rPr>
        <w:t xml:space="preserve">gwarancji </w:t>
      </w:r>
      <w:r w:rsidRPr="00B24F82">
        <w:t>należytego wykonania przedmiotu umowy oraz zobowiązuje się do nieodpłatnego usunięcia wad lub /i usterek przedmiotu umowy powstałych w okresie jej obowiązywania. Niniejsza umowa, a w szczególności zapis niniejszego paragrafu, stanowi jednocześnie oświadczenie gwarancyjne Wykonawcy w rozumieniu art. 577</w:t>
      </w:r>
      <w:r w:rsidRPr="00B24F82">
        <w:rPr>
          <w:spacing w:val="-22"/>
        </w:rPr>
        <w:t xml:space="preserve"> </w:t>
      </w:r>
      <w:r w:rsidRPr="00B24F82">
        <w:t>k.c.</w:t>
      </w:r>
    </w:p>
    <w:p w14:paraId="1181178E" w14:textId="77777777" w:rsidR="00BE75CB" w:rsidRPr="00B24F82" w:rsidRDefault="009639AD">
      <w:pPr>
        <w:pStyle w:val="Akapitzlist"/>
        <w:numPr>
          <w:ilvl w:val="0"/>
          <w:numId w:val="8"/>
        </w:numPr>
        <w:tabs>
          <w:tab w:val="left" w:pos="403"/>
        </w:tabs>
        <w:spacing w:before="3" w:line="276" w:lineRule="auto"/>
        <w:ind w:right="110"/>
        <w:jc w:val="both"/>
      </w:pPr>
      <w:r w:rsidRPr="00B24F82">
        <w:t>Okres gwarancji wynosi 6 lat i jest liczony od dnia podpisania protokołu odbioru końcowego dokumentacji projektowej lub warunkowego protokołu odbioru tej dokumentacji wraz z protokołem usunięcia wszystkich wad i usterek, z zastrzeżeniem, że w razie wykrycia wady lub usterki w ostatnim roku obowiązywania gwarancji uprawnienia i roszczenia Zamawiającego z tytułu gwarancji w stosunku do tych wad lub usterek wygasają po upływie roku od daty usunięcia wady lub</w:t>
      </w:r>
      <w:r w:rsidRPr="00B24F82">
        <w:rPr>
          <w:spacing w:val="-3"/>
        </w:rPr>
        <w:t xml:space="preserve"> </w:t>
      </w:r>
      <w:r w:rsidRPr="00B24F82">
        <w:t>usterki.</w:t>
      </w:r>
    </w:p>
    <w:p w14:paraId="20716726" w14:textId="77777777" w:rsidR="00BE75CB" w:rsidRPr="00B24F82" w:rsidRDefault="009639AD">
      <w:pPr>
        <w:pStyle w:val="Akapitzlist"/>
        <w:numPr>
          <w:ilvl w:val="0"/>
          <w:numId w:val="8"/>
        </w:numPr>
        <w:tabs>
          <w:tab w:val="left" w:pos="403"/>
        </w:tabs>
        <w:spacing w:line="253" w:lineRule="exact"/>
        <w:ind w:hanging="285"/>
        <w:jc w:val="both"/>
      </w:pPr>
      <w:r w:rsidRPr="00B24F82">
        <w:t>W ramach udzielonej gwarancji Wykonawca zobowiązuje się</w:t>
      </w:r>
      <w:r w:rsidRPr="00B24F82">
        <w:rPr>
          <w:spacing w:val="-9"/>
        </w:rPr>
        <w:t xml:space="preserve"> </w:t>
      </w:r>
      <w:r w:rsidRPr="00B24F82">
        <w:t>do:</w:t>
      </w:r>
    </w:p>
    <w:p w14:paraId="398ED800" w14:textId="77777777" w:rsidR="00BE75CB" w:rsidRPr="00B24F82" w:rsidRDefault="009639AD">
      <w:pPr>
        <w:pStyle w:val="Akapitzlist"/>
        <w:numPr>
          <w:ilvl w:val="1"/>
          <w:numId w:val="8"/>
        </w:numPr>
        <w:tabs>
          <w:tab w:val="left" w:pos="686"/>
        </w:tabs>
        <w:spacing w:before="40"/>
        <w:jc w:val="both"/>
      </w:pPr>
      <w:r w:rsidRPr="00B24F82">
        <w:t>usunięcia wady lub braku w dokumentacji projektowej</w:t>
      </w:r>
      <w:r w:rsidRPr="00B24F82">
        <w:rPr>
          <w:spacing w:val="-6"/>
        </w:rPr>
        <w:t xml:space="preserve"> </w:t>
      </w:r>
      <w:r w:rsidRPr="00B24F82">
        <w:t>lub,</w:t>
      </w:r>
    </w:p>
    <w:p w14:paraId="38013E82" w14:textId="77777777" w:rsidR="00BE75CB" w:rsidRPr="00B24F82" w:rsidRDefault="009639AD">
      <w:pPr>
        <w:pStyle w:val="Akapitzlist"/>
        <w:numPr>
          <w:ilvl w:val="1"/>
          <w:numId w:val="8"/>
        </w:numPr>
        <w:tabs>
          <w:tab w:val="left" w:pos="686"/>
        </w:tabs>
        <w:spacing w:before="37"/>
        <w:jc w:val="both"/>
      </w:pPr>
      <w:r w:rsidRPr="00B24F82">
        <w:t>wykonania dokumentacji projektowej lub dotkniętej wadą lub brakiem jej części od</w:t>
      </w:r>
      <w:r w:rsidRPr="00B24F82">
        <w:rPr>
          <w:spacing w:val="-24"/>
        </w:rPr>
        <w:t xml:space="preserve"> </w:t>
      </w:r>
      <w:r w:rsidRPr="00B24F82">
        <w:t>nowa.</w:t>
      </w:r>
    </w:p>
    <w:p w14:paraId="22C7D825" w14:textId="77777777" w:rsidR="00BE75CB" w:rsidRPr="00B24F82" w:rsidRDefault="009639AD">
      <w:pPr>
        <w:pStyle w:val="Akapitzlist"/>
        <w:numPr>
          <w:ilvl w:val="0"/>
          <w:numId w:val="8"/>
        </w:numPr>
        <w:tabs>
          <w:tab w:val="left" w:pos="403"/>
        </w:tabs>
        <w:spacing w:before="37" w:line="276" w:lineRule="auto"/>
        <w:ind w:right="112"/>
        <w:jc w:val="both"/>
      </w:pPr>
      <w:r w:rsidRPr="00B24F82">
        <w:t>Wykonawca jest odpowiedzialny z tytułu rękojmi za usunięcie wad fizycznych dokumentacji projektowej, istniejących w czasie dokonywania czynności odbioru oraz wad powstałych po odbiorze, lecz z przyczyn tkwiących w dokumentacji projektowej w chwili odbioru. Rękojmia zostaje umownie rozszerzona w następujący</w:t>
      </w:r>
      <w:r w:rsidRPr="00B24F82">
        <w:rPr>
          <w:spacing w:val="-6"/>
        </w:rPr>
        <w:t xml:space="preserve"> </w:t>
      </w:r>
      <w:r w:rsidRPr="00B24F82">
        <w:t>sposób:</w:t>
      </w:r>
    </w:p>
    <w:p w14:paraId="67BBD1E4" w14:textId="77777777" w:rsidR="00BE75CB" w:rsidRPr="00B24F82" w:rsidRDefault="009639AD">
      <w:pPr>
        <w:pStyle w:val="Akapitzlist"/>
        <w:numPr>
          <w:ilvl w:val="1"/>
          <w:numId w:val="8"/>
        </w:numPr>
        <w:tabs>
          <w:tab w:val="left" w:pos="686"/>
        </w:tabs>
        <w:spacing w:before="1"/>
        <w:jc w:val="both"/>
      </w:pPr>
      <w:r w:rsidRPr="00B24F82">
        <w:t>okres rękojmi jest równy okresowi</w:t>
      </w:r>
      <w:r w:rsidRPr="00B24F82">
        <w:rPr>
          <w:spacing w:val="-7"/>
        </w:rPr>
        <w:t xml:space="preserve"> </w:t>
      </w:r>
      <w:r w:rsidRPr="00B24F82">
        <w:t>gwarancji,</w:t>
      </w:r>
    </w:p>
    <w:p w14:paraId="2B6FF87D" w14:textId="77777777" w:rsidR="00BE75CB" w:rsidRPr="00B24F82" w:rsidRDefault="009639AD">
      <w:pPr>
        <w:pStyle w:val="Akapitzlist"/>
        <w:numPr>
          <w:ilvl w:val="1"/>
          <w:numId w:val="8"/>
        </w:numPr>
        <w:tabs>
          <w:tab w:val="left" w:pos="686"/>
        </w:tabs>
        <w:spacing w:before="37" w:line="276" w:lineRule="auto"/>
        <w:ind w:right="110"/>
        <w:jc w:val="both"/>
      </w:pPr>
      <w:r w:rsidRPr="00B24F82">
        <w:t xml:space="preserve">w przypadku wad i usterek wykrytych w ostatnim roku rękojmi uprawnienia i roszczenia </w:t>
      </w:r>
      <w:r w:rsidRPr="00B24F82">
        <w:t>Zamawiającego z tytułu rękojmi w stosunku do tych wad wygasają po upływie roku od daty usunięcia wady lub</w:t>
      </w:r>
      <w:r w:rsidRPr="00B24F82">
        <w:rPr>
          <w:spacing w:val="-3"/>
        </w:rPr>
        <w:t xml:space="preserve"> </w:t>
      </w:r>
      <w:r w:rsidRPr="00B24F82">
        <w:t>usterki.</w:t>
      </w:r>
    </w:p>
    <w:p w14:paraId="019C9307" w14:textId="77777777" w:rsidR="00BE75CB" w:rsidRPr="00B24F82" w:rsidRDefault="009639AD">
      <w:pPr>
        <w:pStyle w:val="Akapitzlist"/>
        <w:numPr>
          <w:ilvl w:val="0"/>
          <w:numId w:val="8"/>
        </w:numPr>
        <w:tabs>
          <w:tab w:val="left" w:pos="403"/>
        </w:tabs>
        <w:spacing w:before="2" w:line="276" w:lineRule="auto"/>
        <w:ind w:right="111"/>
        <w:jc w:val="both"/>
      </w:pPr>
      <w:r w:rsidRPr="00B24F82">
        <w:t xml:space="preserve">Wykonawca zobowiązuje się wobec Zamawiającego do spełnienia wszelkich roszczeń wynikłych z tytułu nienależytego wykonania przedmiotu umowy na podstawie obowiązujących przepisów </w:t>
      </w:r>
      <w:r w:rsidRPr="00B24F82">
        <w:lastRenderedPageBreak/>
        <w:t>kodeksu cywilnego o rękojmi za wady fizyczne i</w:t>
      </w:r>
      <w:r w:rsidRPr="00B24F82">
        <w:rPr>
          <w:spacing w:val="-15"/>
        </w:rPr>
        <w:t xml:space="preserve"> </w:t>
      </w:r>
      <w:r w:rsidRPr="00B24F82">
        <w:t>gwarancji.</w:t>
      </w:r>
    </w:p>
    <w:p w14:paraId="6EC12F2F" w14:textId="77777777" w:rsidR="00BE75CB" w:rsidRPr="00B24F82" w:rsidRDefault="009639AD">
      <w:pPr>
        <w:pStyle w:val="Akapitzlist"/>
        <w:numPr>
          <w:ilvl w:val="0"/>
          <w:numId w:val="8"/>
        </w:numPr>
        <w:tabs>
          <w:tab w:val="left" w:pos="403"/>
        </w:tabs>
        <w:spacing w:line="276" w:lineRule="auto"/>
        <w:ind w:right="106"/>
        <w:jc w:val="both"/>
      </w:pPr>
      <w:r w:rsidRPr="00B24F82">
        <w:t>Wykonawca zobowiązany jest do usuwania wad lub usterek stwierdzonych w okresie gwarancji i rękojmi na każde wezwanie Zamawiającego. Stwierdzone wady lub usterki zgłaszane będą Wykonawcy zgodnie z zapisami oświadczenia</w:t>
      </w:r>
      <w:r w:rsidRPr="00B24F82">
        <w:rPr>
          <w:spacing w:val="-6"/>
        </w:rPr>
        <w:t xml:space="preserve"> </w:t>
      </w:r>
      <w:r w:rsidRPr="00B24F82">
        <w:t>gwarancyjnego.</w:t>
      </w:r>
    </w:p>
    <w:p w14:paraId="34C998C1" w14:textId="6395D870" w:rsidR="00BE75CB" w:rsidRPr="00B24F82" w:rsidRDefault="009639AD" w:rsidP="009E6A6B">
      <w:pPr>
        <w:pStyle w:val="Akapitzlist"/>
        <w:numPr>
          <w:ilvl w:val="0"/>
          <w:numId w:val="8"/>
        </w:numPr>
        <w:tabs>
          <w:tab w:val="left" w:pos="403"/>
        </w:tabs>
        <w:spacing w:before="71" w:line="276" w:lineRule="auto"/>
        <w:ind w:right="111" w:firstLine="0"/>
        <w:jc w:val="both"/>
      </w:pPr>
      <w:r w:rsidRPr="00B24F82">
        <w:t>Ewentualne zastrzeżenia co do dokumentacji projektowej ujawnione w okresie gwarancji i rękojmi,</w:t>
      </w:r>
      <w:r w:rsidRPr="009E6A6B">
        <w:rPr>
          <w:spacing w:val="42"/>
        </w:rPr>
        <w:t xml:space="preserve"> </w:t>
      </w:r>
      <w:r w:rsidRPr="00B24F82">
        <w:t>które</w:t>
      </w:r>
      <w:r w:rsidRPr="009E6A6B">
        <w:rPr>
          <w:spacing w:val="43"/>
        </w:rPr>
        <w:t xml:space="preserve"> </w:t>
      </w:r>
      <w:r w:rsidRPr="00B24F82">
        <w:t>wynikać</w:t>
      </w:r>
      <w:r w:rsidRPr="009E6A6B">
        <w:rPr>
          <w:spacing w:val="40"/>
        </w:rPr>
        <w:t xml:space="preserve"> </w:t>
      </w:r>
      <w:r w:rsidRPr="00B24F82">
        <w:t>będą</w:t>
      </w:r>
      <w:r w:rsidRPr="009E6A6B">
        <w:rPr>
          <w:spacing w:val="43"/>
        </w:rPr>
        <w:t xml:space="preserve"> </w:t>
      </w:r>
      <w:r w:rsidRPr="00B24F82">
        <w:t>z</w:t>
      </w:r>
      <w:r w:rsidRPr="009E6A6B">
        <w:rPr>
          <w:spacing w:val="43"/>
        </w:rPr>
        <w:t xml:space="preserve"> </w:t>
      </w:r>
      <w:r w:rsidRPr="00B24F82">
        <w:t>wad</w:t>
      </w:r>
      <w:r w:rsidRPr="009E6A6B">
        <w:rPr>
          <w:spacing w:val="43"/>
        </w:rPr>
        <w:t xml:space="preserve"> </w:t>
      </w:r>
      <w:r w:rsidRPr="00B24F82">
        <w:t>projektów,</w:t>
      </w:r>
      <w:r w:rsidRPr="009E6A6B">
        <w:rPr>
          <w:spacing w:val="44"/>
        </w:rPr>
        <w:t xml:space="preserve"> </w:t>
      </w:r>
      <w:proofErr w:type="spellStart"/>
      <w:r w:rsidRPr="00B24F82">
        <w:t>niedopracowań</w:t>
      </w:r>
      <w:proofErr w:type="spellEnd"/>
      <w:r w:rsidRPr="009E6A6B">
        <w:rPr>
          <w:spacing w:val="43"/>
        </w:rPr>
        <w:t xml:space="preserve"> </w:t>
      </w:r>
      <w:r w:rsidRPr="00B24F82">
        <w:t>lub</w:t>
      </w:r>
      <w:r w:rsidRPr="009E6A6B">
        <w:rPr>
          <w:spacing w:val="44"/>
        </w:rPr>
        <w:t xml:space="preserve"> </w:t>
      </w:r>
      <w:r w:rsidRPr="00B24F82">
        <w:t>niejednoznaczności,</w:t>
      </w:r>
      <w:r w:rsidR="009E6A6B">
        <w:t xml:space="preserve"> </w:t>
      </w:r>
      <w:r w:rsidRPr="00B24F82">
        <w:t>Wykonawca usunie w terminie do 6 dni roboczych, chyba, że strony poczynią inne ustalenia w formie pisemnej.</w:t>
      </w:r>
    </w:p>
    <w:p w14:paraId="34F5FD0E" w14:textId="77777777" w:rsidR="00BE75CB" w:rsidRPr="00B24F82" w:rsidRDefault="009639AD">
      <w:pPr>
        <w:pStyle w:val="Akapitzlist"/>
        <w:numPr>
          <w:ilvl w:val="0"/>
          <w:numId w:val="8"/>
        </w:numPr>
        <w:tabs>
          <w:tab w:val="left" w:pos="403"/>
        </w:tabs>
        <w:spacing w:line="276" w:lineRule="auto"/>
        <w:ind w:right="110"/>
        <w:jc w:val="both"/>
      </w:pPr>
      <w:r w:rsidRPr="00B24F82">
        <w:t>Wykonawca zobowiązuje się w ramach wynagrodzenia określonego w § 3 ust. 1 usuwać wszelkie błędy, nieścisłości i braki projektów ujawnione po ich odbiorze, a także w trakcie realizacji inwestycji odnotowując ten fakt w projektach bądź w dzienniku budowy. Na żądanie Zamawiającego Wykonawca przedłoży poprawioną dokumentację projektową w odpowiedniej części w ilości egzemplarzy i formie zgodnej z niniejszą</w:t>
      </w:r>
      <w:r w:rsidRPr="00B24F82">
        <w:rPr>
          <w:spacing w:val="-14"/>
        </w:rPr>
        <w:t xml:space="preserve"> </w:t>
      </w:r>
      <w:r w:rsidRPr="00B24F82">
        <w:t>umową.</w:t>
      </w:r>
    </w:p>
    <w:p w14:paraId="5BF9CCDD" w14:textId="77777777" w:rsidR="00BE75CB" w:rsidRPr="00B24F82" w:rsidRDefault="009639AD">
      <w:pPr>
        <w:pStyle w:val="Akapitzlist"/>
        <w:numPr>
          <w:ilvl w:val="0"/>
          <w:numId w:val="8"/>
        </w:numPr>
        <w:tabs>
          <w:tab w:val="left" w:pos="403"/>
        </w:tabs>
        <w:spacing w:line="276" w:lineRule="auto"/>
        <w:ind w:right="107"/>
        <w:jc w:val="both"/>
      </w:pPr>
      <w:r w:rsidRPr="00B24F82">
        <w:t>W razie nie usunięcia wad lub usterek dokumentacji projektowej przez Wykonawcę w wyznaczonym przez Zamawiającego terminie, Zamawiający zleci zastępcze ich usunięcie na koszt i ryzyko Wykonawcy bez konieczności ponownego wzywania Wykonawcy do ich usunięcia, na co Wykonawca wyraża</w:t>
      </w:r>
      <w:r w:rsidRPr="00B24F82">
        <w:rPr>
          <w:spacing w:val="-4"/>
        </w:rPr>
        <w:t xml:space="preserve"> </w:t>
      </w:r>
      <w:r w:rsidRPr="00B24F82">
        <w:t>zgodę.</w:t>
      </w:r>
    </w:p>
    <w:p w14:paraId="19351EC4" w14:textId="77777777" w:rsidR="00BE75CB" w:rsidRPr="00B24F82" w:rsidRDefault="009639AD">
      <w:pPr>
        <w:pStyle w:val="Akapitzlist"/>
        <w:numPr>
          <w:ilvl w:val="0"/>
          <w:numId w:val="8"/>
        </w:numPr>
        <w:tabs>
          <w:tab w:val="left" w:pos="547"/>
        </w:tabs>
        <w:spacing w:line="276" w:lineRule="auto"/>
        <w:ind w:left="546" w:right="111" w:hanging="428"/>
        <w:jc w:val="both"/>
      </w:pPr>
      <w:r w:rsidRPr="00B24F82">
        <w:t>W razie wykrycia wad lub usterek dokumentacji projektowej w okresie gwarancji lub rękojmi, których usuwanie trwać będzie po zakończeniu okresu rękojmi bądź gwarancji, okres rękojmi i gwarancji ulega przedłużeniu aż do usunięcia wykrytych wad i</w:t>
      </w:r>
      <w:r w:rsidRPr="00B24F82">
        <w:rPr>
          <w:spacing w:val="-11"/>
        </w:rPr>
        <w:t xml:space="preserve"> </w:t>
      </w:r>
      <w:r w:rsidRPr="00B24F82">
        <w:t>usterek.</w:t>
      </w:r>
    </w:p>
    <w:p w14:paraId="25EA0EEF" w14:textId="77777777" w:rsidR="00BE75CB" w:rsidRPr="00B24F82" w:rsidRDefault="009639AD">
      <w:pPr>
        <w:pStyle w:val="Akapitzlist"/>
        <w:numPr>
          <w:ilvl w:val="0"/>
          <w:numId w:val="8"/>
        </w:numPr>
        <w:tabs>
          <w:tab w:val="left" w:pos="547"/>
        </w:tabs>
        <w:spacing w:line="276" w:lineRule="auto"/>
        <w:ind w:left="546" w:right="109" w:hanging="428"/>
        <w:jc w:val="both"/>
      </w:pPr>
      <w:r w:rsidRPr="00B24F82">
        <w:t xml:space="preserve">Wykonawca odpowiada za wszelkie szkody powstałe u osób trzecich w związku z wykonywaniem umowy, w szczególności zobowiązuje się do zaspokojenia wszelkich roszczeń skierowanych do </w:t>
      </w:r>
      <w:r w:rsidRPr="00B24F82">
        <w:t>Zamawiającego od osób trzecich, jeżeli wynikają one z niewykonania lub nienależytego wykonania umowy przez</w:t>
      </w:r>
      <w:r w:rsidRPr="00B24F82">
        <w:rPr>
          <w:spacing w:val="-11"/>
        </w:rPr>
        <w:t xml:space="preserve"> </w:t>
      </w:r>
      <w:r w:rsidRPr="00B24F82">
        <w:t>Wykonawcę.</w:t>
      </w:r>
    </w:p>
    <w:p w14:paraId="1F4BB67A" w14:textId="77777777" w:rsidR="00BE75CB" w:rsidRPr="00B24F82" w:rsidRDefault="00BE75CB">
      <w:pPr>
        <w:pStyle w:val="Tekstpodstawowy"/>
        <w:spacing w:before="9"/>
        <w:ind w:left="0" w:firstLine="0"/>
        <w:jc w:val="left"/>
      </w:pPr>
    </w:p>
    <w:p w14:paraId="36A41D05" w14:textId="77777777" w:rsidR="00BE75CB" w:rsidRPr="00B24F82" w:rsidRDefault="009639AD">
      <w:pPr>
        <w:pStyle w:val="Nagwek1"/>
        <w:ind w:left="9"/>
      </w:pPr>
      <w:r w:rsidRPr="00B24F82">
        <w:t>§ 13</w:t>
      </w:r>
    </w:p>
    <w:p w14:paraId="50FA1338" w14:textId="77777777" w:rsidR="00BE75CB" w:rsidRPr="00B24F82" w:rsidRDefault="009639AD">
      <w:pPr>
        <w:pStyle w:val="Akapitzlist"/>
        <w:numPr>
          <w:ilvl w:val="0"/>
          <w:numId w:val="7"/>
        </w:numPr>
        <w:tabs>
          <w:tab w:val="left" w:pos="403"/>
        </w:tabs>
        <w:spacing w:before="160" w:line="276" w:lineRule="auto"/>
        <w:ind w:right="105"/>
        <w:jc w:val="both"/>
      </w:pPr>
      <w:r w:rsidRPr="00B24F82">
        <w:t>Wykonawca oświadcza, że posiada należyte kwalifikacje i uprawnienia niezbędne do realizacji Przedmiotu umowy.</w:t>
      </w:r>
    </w:p>
    <w:p w14:paraId="24C03359" w14:textId="069D2DB6" w:rsidR="00BE75CB" w:rsidRPr="00B24F82" w:rsidRDefault="009639AD">
      <w:pPr>
        <w:pStyle w:val="Akapitzlist"/>
        <w:numPr>
          <w:ilvl w:val="0"/>
          <w:numId w:val="7"/>
        </w:numPr>
        <w:tabs>
          <w:tab w:val="left" w:pos="403"/>
        </w:tabs>
        <w:spacing w:line="276" w:lineRule="auto"/>
        <w:ind w:right="112"/>
        <w:jc w:val="both"/>
      </w:pPr>
      <w:r w:rsidRPr="00B24F82">
        <w:t xml:space="preserve">Wykonawca oświadcza, że Przedmiot Umowy, o którym mowa w § 1, będzie przedmiotem jego wyłącznych praw autorskich, w rozumieniu ustawy z dnia 4 lutego 1994 r. o prawie autorskim </w:t>
      </w:r>
      <w:r w:rsidR="009E6A6B">
        <w:br/>
      </w:r>
      <w:r w:rsidRPr="00B24F82">
        <w:t>i prawach pokrewnych (</w:t>
      </w:r>
      <w:proofErr w:type="spellStart"/>
      <w:r w:rsidRPr="00B24F82">
        <w:t>t.j</w:t>
      </w:r>
      <w:proofErr w:type="spellEnd"/>
      <w:r w:rsidRPr="00B24F82">
        <w:t>. Dz.U. z 2021 r. poz.</w:t>
      </w:r>
      <w:r w:rsidRPr="00B24F82">
        <w:rPr>
          <w:spacing w:val="-3"/>
        </w:rPr>
        <w:t xml:space="preserve"> </w:t>
      </w:r>
      <w:r w:rsidRPr="00B24F82">
        <w:t>1062).</w:t>
      </w:r>
    </w:p>
    <w:p w14:paraId="7C7E954D" w14:textId="56EF5D9B" w:rsidR="00BE75CB" w:rsidRPr="00B24F82" w:rsidRDefault="009639AD">
      <w:pPr>
        <w:pStyle w:val="Akapitzlist"/>
        <w:numPr>
          <w:ilvl w:val="0"/>
          <w:numId w:val="7"/>
        </w:numPr>
        <w:tabs>
          <w:tab w:val="left" w:pos="403"/>
        </w:tabs>
        <w:spacing w:line="276" w:lineRule="auto"/>
        <w:ind w:right="105"/>
        <w:jc w:val="both"/>
      </w:pPr>
      <w:r w:rsidRPr="00B24F82">
        <w:t xml:space="preserve">Wykonawca oświadcza i gwarantuje, że Przedmiot Umowy będzie wolny od jakichkolwiek praw osób trzecich, zaś prawo Wykonawcy do rozporządzania Przedmiotem Umowy nie będzie </w:t>
      </w:r>
      <w:r w:rsidR="009E6A6B">
        <w:br/>
      </w:r>
      <w:r w:rsidRPr="00B24F82">
        <w:t>w jakikolwiek sposób ograniczone. W razie naruszenia powyższego zobowiązania Wykonawca będzie odpowiedzialny za wszelkie poniesione przez Zamawiającego</w:t>
      </w:r>
      <w:r w:rsidRPr="00B24F82">
        <w:rPr>
          <w:spacing w:val="-12"/>
        </w:rPr>
        <w:t xml:space="preserve"> </w:t>
      </w:r>
      <w:r w:rsidRPr="00B24F82">
        <w:t>szkody.</w:t>
      </w:r>
    </w:p>
    <w:p w14:paraId="1F329F1D" w14:textId="77777777" w:rsidR="00BE75CB" w:rsidRPr="00B24F82" w:rsidRDefault="009639AD">
      <w:pPr>
        <w:pStyle w:val="Akapitzlist"/>
        <w:numPr>
          <w:ilvl w:val="0"/>
          <w:numId w:val="7"/>
        </w:numPr>
        <w:tabs>
          <w:tab w:val="left" w:pos="403"/>
        </w:tabs>
        <w:spacing w:line="276" w:lineRule="auto"/>
        <w:ind w:right="112"/>
        <w:jc w:val="both"/>
      </w:pPr>
      <w:r w:rsidRPr="00B24F82">
        <w:t>W ramach wynagrodzenia określonego w § 3 ust. 1, z chwilą przekazania Przedmiotu Umowy Wykonawca przenosi na Zamawiającego prawo własności do Przedmiotu Umowy oraz całość autorskich praw majątkowych i praw pokrewnych do Przedmiotu Umowy wraz z wyłącznym prawem zezwalania na wykonywanie zależnego prawa autorskiego. Wykonawca</w:t>
      </w:r>
      <w:r w:rsidRPr="00B24F82">
        <w:rPr>
          <w:spacing w:val="-45"/>
        </w:rPr>
        <w:t xml:space="preserve"> </w:t>
      </w:r>
      <w:r w:rsidRPr="00B24F82">
        <w:t>oświadcza że:</w:t>
      </w:r>
    </w:p>
    <w:p w14:paraId="740EE3FD" w14:textId="77777777" w:rsidR="00BE75CB" w:rsidRPr="00B24F82" w:rsidRDefault="009639AD">
      <w:pPr>
        <w:pStyle w:val="Akapitzlist"/>
        <w:numPr>
          <w:ilvl w:val="1"/>
          <w:numId w:val="7"/>
        </w:numPr>
        <w:tabs>
          <w:tab w:val="left" w:pos="686"/>
        </w:tabs>
        <w:spacing w:line="276" w:lineRule="auto"/>
        <w:ind w:right="116"/>
        <w:jc w:val="both"/>
      </w:pPr>
      <w:r w:rsidRPr="00B24F82">
        <w:t>prawa autorskie majątkowe przysługują mu w pełni (w przenoszonym zakresie), a prawo do rozporządzania nimi nie jest</w:t>
      </w:r>
      <w:r w:rsidRPr="00B24F82">
        <w:rPr>
          <w:spacing w:val="1"/>
        </w:rPr>
        <w:t xml:space="preserve"> </w:t>
      </w:r>
      <w:r w:rsidRPr="00B24F82">
        <w:t>ograniczone,</w:t>
      </w:r>
    </w:p>
    <w:p w14:paraId="7A4D538C" w14:textId="77777777" w:rsidR="00BE75CB" w:rsidRPr="00B24F82" w:rsidRDefault="009639AD">
      <w:pPr>
        <w:pStyle w:val="Akapitzlist"/>
        <w:numPr>
          <w:ilvl w:val="1"/>
          <w:numId w:val="7"/>
        </w:numPr>
        <w:tabs>
          <w:tab w:val="left" w:pos="686"/>
        </w:tabs>
        <w:spacing w:line="276" w:lineRule="auto"/>
        <w:ind w:right="112"/>
        <w:jc w:val="both"/>
      </w:pPr>
      <w:r w:rsidRPr="00B24F82">
        <w:t>z chwilą przekazania przedmiotu umowy lub jego części przenosi na Zamawiającego majątkowe prawa autorskie i prawa</w:t>
      </w:r>
      <w:r w:rsidRPr="00B24F82">
        <w:rPr>
          <w:spacing w:val="-1"/>
        </w:rPr>
        <w:t xml:space="preserve"> </w:t>
      </w:r>
      <w:r w:rsidRPr="00B24F82">
        <w:t>zależne,</w:t>
      </w:r>
    </w:p>
    <w:p w14:paraId="038B1EC5" w14:textId="77777777" w:rsidR="00BE75CB" w:rsidRPr="00B24F82" w:rsidRDefault="009639AD">
      <w:pPr>
        <w:pStyle w:val="Akapitzlist"/>
        <w:numPr>
          <w:ilvl w:val="1"/>
          <w:numId w:val="7"/>
        </w:numPr>
        <w:tabs>
          <w:tab w:val="left" w:pos="686"/>
        </w:tabs>
        <w:spacing w:line="278" w:lineRule="auto"/>
        <w:ind w:right="114"/>
        <w:jc w:val="both"/>
      </w:pPr>
      <w:r w:rsidRPr="00B24F82">
        <w:t>nie istnieją żadne ograniczenia, które uniemożliwiałyby Wykonawcy przeniesienie na Zamawiającego autorskich praw majątkowych i praw zależnych do przedmiotu</w:t>
      </w:r>
      <w:r w:rsidRPr="00B24F82">
        <w:rPr>
          <w:spacing w:val="-23"/>
        </w:rPr>
        <w:t xml:space="preserve"> </w:t>
      </w:r>
      <w:r w:rsidRPr="00B24F82">
        <w:t>Umowy,</w:t>
      </w:r>
    </w:p>
    <w:p w14:paraId="0B281741" w14:textId="77777777" w:rsidR="00BE75CB" w:rsidRPr="00B24F82" w:rsidRDefault="009639AD">
      <w:pPr>
        <w:pStyle w:val="Akapitzlist"/>
        <w:numPr>
          <w:ilvl w:val="1"/>
          <w:numId w:val="7"/>
        </w:numPr>
        <w:tabs>
          <w:tab w:val="left" w:pos="686"/>
        </w:tabs>
        <w:spacing w:line="276" w:lineRule="auto"/>
        <w:ind w:right="114"/>
        <w:jc w:val="both"/>
      </w:pPr>
      <w:r w:rsidRPr="00B24F82">
        <w:t>autorskie prawa majątkowe i prawa zależne do przedmiotu Umowy nie są i nie będą przedmiotem zastawu lub innych praw na rzeczy osób trzecich i zostaną przeniesione na Zamawiającego bez żadnych</w:t>
      </w:r>
      <w:r w:rsidRPr="00B24F82">
        <w:rPr>
          <w:spacing w:val="-5"/>
        </w:rPr>
        <w:t xml:space="preserve"> </w:t>
      </w:r>
      <w:r w:rsidRPr="00B24F82">
        <w:t>ograniczeń,</w:t>
      </w:r>
    </w:p>
    <w:p w14:paraId="65BB68F6" w14:textId="77777777" w:rsidR="009E6A6B" w:rsidRDefault="009639AD" w:rsidP="009E6A6B">
      <w:pPr>
        <w:pStyle w:val="Akapitzlist"/>
        <w:numPr>
          <w:ilvl w:val="1"/>
          <w:numId w:val="7"/>
        </w:numPr>
        <w:tabs>
          <w:tab w:val="left" w:pos="686"/>
        </w:tabs>
        <w:spacing w:line="276" w:lineRule="auto"/>
        <w:ind w:right="114"/>
        <w:jc w:val="both"/>
      </w:pPr>
      <w:r w:rsidRPr="00B24F82">
        <w:t xml:space="preserve">przeniesienie autorskich praw </w:t>
      </w:r>
      <w:r w:rsidRPr="00B24F82">
        <w:t>majątkowych i praw zależnych na Zamawiającego nie będzie dokonane w terminie późniejszym niż dzień podpisania protokołu odbioru</w:t>
      </w:r>
      <w:r w:rsidRPr="00B24F82">
        <w:rPr>
          <w:spacing w:val="-22"/>
        </w:rPr>
        <w:t xml:space="preserve"> </w:t>
      </w:r>
      <w:r w:rsidRPr="00B24F82">
        <w:t>końcowego,</w:t>
      </w:r>
    </w:p>
    <w:p w14:paraId="1E1B954E" w14:textId="2E9A04EB" w:rsidR="00BE75CB" w:rsidRPr="00B24F82" w:rsidRDefault="009639AD" w:rsidP="009E6A6B">
      <w:pPr>
        <w:pStyle w:val="Akapitzlist"/>
        <w:numPr>
          <w:ilvl w:val="1"/>
          <w:numId w:val="7"/>
        </w:numPr>
        <w:tabs>
          <w:tab w:val="left" w:pos="686"/>
        </w:tabs>
        <w:spacing w:line="276" w:lineRule="auto"/>
        <w:ind w:right="114"/>
        <w:jc w:val="both"/>
      </w:pPr>
      <w:r w:rsidRPr="00B24F82">
        <w:t xml:space="preserve">zapewnił sobie, a w przypadku jeśli tego nie uczynił, to będzie dysponował zapewnieniem </w:t>
      </w:r>
      <w:r w:rsidRPr="00B24F82">
        <w:lastRenderedPageBreak/>
        <w:t xml:space="preserve">twórcy przedmiotu Umowy w chwili przekazania przedmiotu Umowy Zamawiającemu, iż </w:t>
      </w:r>
      <w:r w:rsidR="009E6A6B">
        <w:br/>
      </w:r>
      <w:r w:rsidRPr="00B24F82">
        <w:t>w przypadku powstania nowych pól eksploatacji przedmiotu Umowy nie znanych w chwili zawarcia niniejszej Umowy, prawo do eksploatacji przedmiotu Umowy na tych polach zostanie na niego przeniesione, a on przeniesie je w ramach wynagrodzenia, o którym mowa w § 6 ust. 1 na rzecz Zamawiającego na jego</w:t>
      </w:r>
      <w:r w:rsidRPr="009E6A6B">
        <w:rPr>
          <w:spacing w:val="27"/>
        </w:rPr>
        <w:t xml:space="preserve"> </w:t>
      </w:r>
      <w:r w:rsidRPr="00B24F82">
        <w:t>pierwsze żądanie. Powyższe odnosi się</w:t>
      </w:r>
      <w:r w:rsidR="009E6A6B">
        <w:t xml:space="preserve"> </w:t>
      </w:r>
      <w:r w:rsidRPr="00B24F82">
        <w:t>również do pól eksploatacji przedmiotu Umowy znanych w chwili zawarcia niniejszej Umowy, lecz w niej niewymienionych.</w:t>
      </w:r>
    </w:p>
    <w:p w14:paraId="233B97EC" w14:textId="77777777" w:rsidR="00BE75CB" w:rsidRPr="00B24F82" w:rsidRDefault="009639AD">
      <w:pPr>
        <w:pStyle w:val="Akapitzlist"/>
        <w:numPr>
          <w:ilvl w:val="0"/>
          <w:numId w:val="7"/>
        </w:numPr>
        <w:tabs>
          <w:tab w:val="left" w:pos="403"/>
        </w:tabs>
        <w:spacing w:line="276" w:lineRule="auto"/>
        <w:ind w:right="115"/>
        <w:jc w:val="both"/>
      </w:pPr>
      <w:r w:rsidRPr="00B24F82">
        <w:t>Przeniesienie praw autorskich i praw pokrewnych, o których mowa w ust. 4, nie jest ograniczone czasowo ani terytorialnie i następuje na wszelkich znanych w chwili zawarcia niniejszej umowy polach eksploatacji, w</w:t>
      </w:r>
      <w:r w:rsidRPr="00B24F82">
        <w:rPr>
          <w:spacing w:val="-3"/>
        </w:rPr>
        <w:t xml:space="preserve"> </w:t>
      </w:r>
      <w:r w:rsidRPr="00B24F82">
        <w:t>szczególności:</w:t>
      </w:r>
    </w:p>
    <w:p w14:paraId="403FF042" w14:textId="77777777" w:rsidR="00BE75CB" w:rsidRPr="00B24F82" w:rsidRDefault="009639AD">
      <w:pPr>
        <w:pStyle w:val="Akapitzlist"/>
        <w:numPr>
          <w:ilvl w:val="1"/>
          <w:numId w:val="7"/>
        </w:numPr>
        <w:tabs>
          <w:tab w:val="left" w:pos="686"/>
        </w:tabs>
        <w:jc w:val="both"/>
      </w:pPr>
      <w:r w:rsidRPr="00B24F82">
        <w:t>używania i wykorzystywania Przedmiotu Umowy do realizacji</w:t>
      </w:r>
      <w:r w:rsidRPr="00B24F82">
        <w:rPr>
          <w:spacing w:val="-6"/>
        </w:rPr>
        <w:t xml:space="preserve"> </w:t>
      </w:r>
      <w:r w:rsidRPr="00B24F82">
        <w:t>inwestycji,</w:t>
      </w:r>
    </w:p>
    <w:p w14:paraId="6FF0DE4E" w14:textId="77777777" w:rsidR="00BE75CB" w:rsidRPr="00B24F82" w:rsidRDefault="009639AD">
      <w:pPr>
        <w:pStyle w:val="Akapitzlist"/>
        <w:numPr>
          <w:ilvl w:val="1"/>
          <w:numId w:val="7"/>
        </w:numPr>
        <w:tabs>
          <w:tab w:val="left" w:pos="686"/>
        </w:tabs>
        <w:spacing w:before="38" w:line="276" w:lineRule="auto"/>
        <w:ind w:right="109"/>
        <w:jc w:val="both"/>
      </w:pPr>
      <w:r w:rsidRPr="00B24F82">
        <w:t>utrwalania i zwielokrotniania jakąkolwiek techniką i na jakimkolwiek nośniku, w tym nośniku elektronicznym, niezależnie od standardu systemu i formatu oraz dowolne korzystanie i rozporządzanie</w:t>
      </w:r>
      <w:r w:rsidRPr="00B24F82">
        <w:rPr>
          <w:spacing w:val="-1"/>
        </w:rPr>
        <w:t xml:space="preserve"> </w:t>
      </w:r>
      <w:r w:rsidRPr="00B24F82">
        <w:t>kopiami,</w:t>
      </w:r>
    </w:p>
    <w:p w14:paraId="068D375F" w14:textId="77777777" w:rsidR="00BE75CB" w:rsidRPr="00B24F82" w:rsidRDefault="009639AD">
      <w:pPr>
        <w:pStyle w:val="Akapitzlist"/>
        <w:numPr>
          <w:ilvl w:val="1"/>
          <w:numId w:val="7"/>
        </w:numPr>
        <w:tabs>
          <w:tab w:val="left" w:pos="686"/>
        </w:tabs>
        <w:spacing w:line="276" w:lineRule="auto"/>
        <w:ind w:right="114"/>
        <w:jc w:val="both"/>
      </w:pPr>
      <w:r w:rsidRPr="00B24F82">
        <w:t>wprowadzania do pamięci komputera oraz do sieci komputerowej i/lub multimedialnej, w tym do</w:t>
      </w:r>
      <w:r w:rsidRPr="00B24F82">
        <w:rPr>
          <w:spacing w:val="-1"/>
        </w:rPr>
        <w:t xml:space="preserve"> </w:t>
      </w:r>
      <w:r w:rsidRPr="00B24F82">
        <w:t>Internetu,</w:t>
      </w:r>
    </w:p>
    <w:p w14:paraId="7291F3AD" w14:textId="77777777" w:rsidR="00BE75CB" w:rsidRPr="00B24F82" w:rsidRDefault="009639AD">
      <w:pPr>
        <w:pStyle w:val="Akapitzlist"/>
        <w:numPr>
          <w:ilvl w:val="1"/>
          <w:numId w:val="7"/>
        </w:numPr>
        <w:tabs>
          <w:tab w:val="left" w:pos="686"/>
        </w:tabs>
        <w:spacing w:line="252" w:lineRule="exact"/>
        <w:jc w:val="both"/>
      </w:pPr>
      <w:r w:rsidRPr="00B24F82">
        <w:t>rozpowszechniania w formie druku, zapisu cyfrowego, przekazu</w:t>
      </w:r>
      <w:r w:rsidRPr="00B24F82">
        <w:rPr>
          <w:spacing w:val="-7"/>
        </w:rPr>
        <w:t xml:space="preserve"> </w:t>
      </w:r>
      <w:r w:rsidRPr="00B24F82">
        <w:t>multimedialnego,</w:t>
      </w:r>
    </w:p>
    <w:p w14:paraId="643E2E94" w14:textId="77777777" w:rsidR="00BE75CB" w:rsidRPr="00B24F82" w:rsidRDefault="009639AD">
      <w:pPr>
        <w:pStyle w:val="Akapitzlist"/>
        <w:numPr>
          <w:ilvl w:val="1"/>
          <w:numId w:val="7"/>
        </w:numPr>
        <w:tabs>
          <w:tab w:val="left" w:pos="686"/>
        </w:tabs>
        <w:spacing w:before="38" w:line="276" w:lineRule="auto"/>
        <w:ind w:right="109"/>
        <w:jc w:val="both"/>
      </w:pPr>
      <w:r w:rsidRPr="00B24F82">
        <w:t>nieodpłatnego lub odpłatnego udostępniania bez zgody projektanta osobom trzecim na wszystkich polach eksploatacji określonych w niniejszej</w:t>
      </w:r>
      <w:r w:rsidRPr="00B24F82">
        <w:rPr>
          <w:spacing w:val="-7"/>
        </w:rPr>
        <w:t xml:space="preserve"> </w:t>
      </w:r>
      <w:r w:rsidRPr="00B24F82">
        <w:t>umowie,</w:t>
      </w:r>
    </w:p>
    <w:p w14:paraId="408DD1FC" w14:textId="77777777" w:rsidR="00BE75CB" w:rsidRPr="00B24F82" w:rsidRDefault="009639AD">
      <w:pPr>
        <w:pStyle w:val="Akapitzlist"/>
        <w:numPr>
          <w:ilvl w:val="1"/>
          <w:numId w:val="7"/>
        </w:numPr>
        <w:tabs>
          <w:tab w:val="left" w:pos="686"/>
        </w:tabs>
        <w:spacing w:before="1"/>
        <w:jc w:val="both"/>
      </w:pPr>
      <w:r w:rsidRPr="00B24F82">
        <w:t>rozporządzania w jakikolwiek inny sposób odpłatny lub</w:t>
      </w:r>
      <w:r w:rsidRPr="00B24F82">
        <w:rPr>
          <w:spacing w:val="-10"/>
        </w:rPr>
        <w:t xml:space="preserve"> </w:t>
      </w:r>
      <w:r w:rsidRPr="00B24F82">
        <w:t>nieodpłatny.</w:t>
      </w:r>
    </w:p>
    <w:p w14:paraId="1BBD91CE" w14:textId="77777777" w:rsidR="00BE75CB" w:rsidRPr="00B24F82" w:rsidRDefault="009639AD">
      <w:pPr>
        <w:pStyle w:val="Akapitzlist"/>
        <w:numPr>
          <w:ilvl w:val="1"/>
          <w:numId w:val="7"/>
        </w:numPr>
        <w:tabs>
          <w:tab w:val="left" w:pos="686"/>
        </w:tabs>
        <w:spacing w:before="38" w:line="276" w:lineRule="auto"/>
        <w:ind w:right="105"/>
        <w:jc w:val="both"/>
      </w:pPr>
      <w:r w:rsidRPr="00B24F82">
        <w:t>wprowadzania zmian w obiekcie, wykonanym na podstawie przedmiotu umowy i w trakcie jego</w:t>
      </w:r>
      <w:r w:rsidRPr="00B24F82">
        <w:rPr>
          <w:spacing w:val="-1"/>
        </w:rPr>
        <w:t xml:space="preserve"> </w:t>
      </w:r>
      <w:r w:rsidRPr="00B24F82">
        <w:t>eksploatacji.</w:t>
      </w:r>
    </w:p>
    <w:p w14:paraId="528F5CD5" w14:textId="77777777" w:rsidR="00BE75CB" w:rsidRPr="00B24F82" w:rsidRDefault="009639AD">
      <w:pPr>
        <w:pStyle w:val="Akapitzlist"/>
        <w:numPr>
          <w:ilvl w:val="0"/>
          <w:numId w:val="7"/>
        </w:numPr>
        <w:tabs>
          <w:tab w:val="left" w:pos="403"/>
        </w:tabs>
        <w:spacing w:line="278" w:lineRule="auto"/>
        <w:ind w:right="113"/>
        <w:jc w:val="both"/>
      </w:pPr>
      <w:r w:rsidRPr="00B24F82">
        <w:t>Przedmiot Umowy będzie stanowił podstawę do wszczęcia postępowania o udzielenie zamówienia</w:t>
      </w:r>
      <w:r w:rsidRPr="00B24F82">
        <w:rPr>
          <w:spacing w:val="-1"/>
        </w:rPr>
        <w:t xml:space="preserve"> </w:t>
      </w:r>
      <w:r w:rsidRPr="00B24F82">
        <w:t>publicznego.</w:t>
      </w:r>
    </w:p>
    <w:p w14:paraId="60E93EC7" w14:textId="77777777" w:rsidR="00BE75CB" w:rsidRPr="00B24F82" w:rsidRDefault="009639AD">
      <w:pPr>
        <w:pStyle w:val="Akapitzlist"/>
        <w:numPr>
          <w:ilvl w:val="0"/>
          <w:numId w:val="7"/>
        </w:numPr>
        <w:tabs>
          <w:tab w:val="left" w:pos="403"/>
        </w:tabs>
        <w:spacing w:line="276" w:lineRule="auto"/>
        <w:ind w:right="110"/>
        <w:jc w:val="both"/>
      </w:pPr>
      <w:r w:rsidRPr="00B24F82">
        <w:t xml:space="preserve">Projektant ponosi odpowiedzialność i koszty za szkody spowodowane jakimikolwiek wadami Przedmiotu Umowy, uniemożliwiającymi realizację przez </w:t>
      </w:r>
      <w:r w:rsidRPr="00B24F82">
        <w:t>Zamawiającego, na podstawie Przedmiotu Umowy, planowanej inwestycji i/lub powodującymi konieczność wykonania dodatkowych projektów, robót, a także ponoszenia dodatkowych</w:t>
      </w:r>
      <w:r w:rsidRPr="00B24F82">
        <w:rPr>
          <w:spacing w:val="-8"/>
        </w:rPr>
        <w:t xml:space="preserve"> </w:t>
      </w:r>
      <w:r w:rsidRPr="00B24F82">
        <w:t>wydatków.</w:t>
      </w:r>
    </w:p>
    <w:p w14:paraId="6F1A4B9B" w14:textId="77777777" w:rsidR="00BE75CB" w:rsidRPr="00B24F82" w:rsidRDefault="009639AD">
      <w:pPr>
        <w:pStyle w:val="Akapitzlist"/>
        <w:numPr>
          <w:ilvl w:val="0"/>
          <w:numId w:val="7"/>
        </w:numPr>
        <w:tabs>
          <w:tab w:val="left" w:pos="403"/>
        </w:tabs>
        <w:spacing w:line="276" w:lineRule="auto"/>
        <w:ind w:right="109"/>
        <w:jc w:val="both"/>
      </w:pPr>
      <w:r w:rsidRPr="00B24F82">
        <w:t>Przeniesienie prawa własności i praw autorskich do Przedmiotu Umowy na Zamawiającego nastąpi w dniu podpisania przez Zamawiającego protokołu, o którym mowa w §</w:t>
      </w:r>
      <w:r w:rsidRPr="00B24F82">
        <w:rPr>
          <w:spacing w:val="-16"/>
        </w:rPr>
        <w:t xml:space="preserve"> </w:t>
      </w:r>
      <w:r w:rsidRPr="00B24F82">
        <w:t>5.</w:t>
      </w:r>
    </w:p>
    <w:p w14:paraId="5ED3680D" w14:textId="77777777" w:rsidR="00BE75CB" w:rsidRPr="00B24F82" w:rsidRDefault="009639AD">
      <w:pPr>
        <w:pStyle w:val="Akapitzlist"/>
        <w:numPr>
          <w:ilvl w:val="0"/>
          <w:numId w:val="7"/>
        </w:numPr>
        <w:tabs>
          <w:tab w:val="left" w:pos="403"/>
        </w:tabs>
        <w:spacing w:line="276" w:lineRule="auto"/>
        <w:ind w:right="107"/>
        <w:jc w:val="both"/>
      </w:pPr>
      <w:r w:rsidRPr="00B24F82">
        <w:t>W przypadku wystąpienia przeciwko Zamawiającemu przez osobę trzecią z roszczeniami wynikającymi z naruszenia jej praw, Wykonawca zobowiązuje się do ich zaspokojenia i zwolnienia Zamawiającego od obowiązku świadczeń z tego</w:t>
      </w:r>
      <w:r w:rsidRPr="00B24F82">
        <w:rPr>
          <w:spacing w:val="-10"/>
        </w:rPr>
        <w:t xml:space="preserve"> </w:t>
      </w:r>
      <w:r w:rsidRPr="00B24F82">
        <w:t>tytułu.</w:t>
      </w:r>
    </w:p>
    <w:p w14:paraId="6F4BA68B" w14:textId="77777777" w:rsidR="00BE75CB" w:rsidRPr="00B24F82" w:rsidRDefault="009639AD">
      <w:pPr>
        <w:pStyle w:val="Akapitzlist"/>
        <w:numPr>
          <w:ilvl w:val="0"/>
          <w:numId w:val="7"/>
        </w:numPr>
        <w:tabs>
          <w:tab w:val="left" w:pos="547"/>
        </w:tabs>
        <w:spacing w:line="276" w:lineRule="auto"/>
        <w:ind w:left="546" w:right="109" w:hanging="428"/>
        <w:jc w:val="both"/>
      </w:pPr>
      <w:r w:rsidRPr="00B24F82">
        <w:t>W przypadku dochodzenia na drodze sądowej przez osoby trzecie roszczeń wynikających z powyższych tytułów przeciwko Zamawiającemu, Wykonawca zobowiązuje się do przystąpienia w procesie do Zamawiającego i podjęcia wszelkich czynności w celu jego zwolnienia z udziału w</w:t>
      </w:r>
      <w:r w:rsidRPr="00B24F82">
        <w:rPr>
          <w:spacing w:val="-2"/>
        </w:rPr>
        <w:t xml:space="preserve"> </w:t>
      </w:r>
      <w:r w:rsidRPr="00B24F82">
        <w:t>sprawie.</w:t>
      </w:r>
    </w:p>
    <w:p w14:paraId="44410AF2" w14:textId="77777777" w:rsidR="00BE75CB" w:rsidRPr="00B24F82" w:rsidRDefault="009639AD">
      <w:pPr>
        <w:pStyle w:val="Akapitzlist"/>
        <w:numPr>
          <w:ilvl w:val="0"/>
          <w:numId w:val="7"/>
        </w:numPr>
        <w:tabs>
          <w:tab w:val="left" w:pos="547"/>
        </w:tabs>
        <w:spacing w:line="276" w:lineRule="auto"/>
        <w:ind w:left="546" w:right="105" w:hanging="428"/>
        <w:jc w:val="both"/>
      </w:pPr>
      <w:r w:rsidRPr="00B24F82">
        <w:t>Wykonawca oświadcza, że zapoznał się z miejscem objętym realizacją Przedmiotu Umowy, posiadaną przez Zamawiającego dokumentacją, otrzymał od Zamawiającego wszelkie informacje, o które się zwracał, i nie zgłasza żadnych uwag i potrzeby uzupełnienia materiałów i informacji przekazanych mu przez Zamawiającego, a niezbędnych do wykonania Przedmiotu umowy.</w:t>
      </w:r>
    </w:p>
    <w:p w14:paraId="0E4DC7D9" w14:textId="77777777" w:rsidR="00BE75CB" w:rsidRPr="00B24F82" w:rsidRDefault="009639AD">
      <w:pPr>
        <w:pStyle w:val="Akapitzlist"/>
        <w:numPr>
          <w:ilvl w:val="0"/>
          <w:numId w:val="7"/>
        </w:numPr>
        <w:tabs>
          <w:tab w:val="left" w:pos="547"/>
        </w:tabs>
        <w:spacing w:line="276" w:lineRule="auto"/>
        <w:ind w:left="546" w:right="107" w:hanging="428"/>
        <w:jc w:val="both"/>
      </w:pPr>
      <w:r w:rsidRPr="00B24F82">
        <w:t>Wykonawca ma prawo zamieścić materiały ilustracyjne projektu inwestycji, włącznie z fotografiami w zbiorze swoich materiałów promocyjnych i</w:t>
      </w:r>
      <w:r w:rsidRPr="00B24F82">
        <w:rPr>
          <w:spacing w:val="-14"/>
        </w:rPr>
        <w:t xml:space="preserve"> </w:t>
      </w:r>
      <w:r w:rsidRPr="00B24F82">
        <w:t>profesjonalnych.</w:t>
      </w:r>
    </w:p>
    <w:p w14:paraId="58F892D1" w14:textId="77777777" w:rsidR="00BE75CB" w:rsidRPr="00B24F82" w:rsidRDefault="00BE75CB">
      <w:pPr>
        <w:pStyle w:val="Tekstpodstawowy"/>
        <w:spacing w:before="2"/>
        <w:ind w:left="0" w:firstLine="0"/>
        <w:jc w:val="left"/>
      </w:pPr>
    </w:p>
    <w:p w14:paraId="5325449A" w14:textId="77777777" w:rsidR="00BE75CB" w:rsidRPr="00B24F82" w:rsidRDefault="009639AD">
      <w:pPr>
        <w:pStyle w:val="Nagwek1"/>
        <w:spacing w:before="1"/>
        <w:ind w:left="9"/>
      </w:pPr>
      <w:r w:rsidRPr="00B24F82">
        <w:t>§ 14</w:t>
      </w:r>
    </w:p>
    <w:p w14:paraId="57C59844" w14:textId="77777777" w:rsidR="00BE75CB" w:rsidRPr="00B24F82" w:rsidRDefault="009639AD">
      <w:pPr>
        <w:pStyle w:val="Akapitzlist"/>
        <w:numPr>
          <w:ilvl w:val="0"/>
          <w:numId w:val="6"/>
        </w:numPr>
        <w:tabs>
          <w:tab w:val="left" w:pos="403"/>
        </w:tabs>
        <w:spacing w:before="159" w:line="276" w:lineRule="auto"/>
        <w:ind w:right="110"/>
        <w:jc w:val="both"/>
      </w:pPr>
      <w:r w:rsidRPr="00B24F82">
        <w:t xml:space="preserve">Wykonawca zobowiązuje się do zachowania w tajemnicy wszelkich informacji i danych otrzymanych i uzyskanych od Zamawiającego, w związku z wykonywaniem zobowiązań </w:t>
      </w:r>
      <w:r w:rsidRPr="00B24F82">
        <w:t>wynikających z niniejszej umowy.</w:t>
      </w:r>
    </w:p>
    <w:p w14:paraId="526F5E1D" w14:textId="77777777" w:rsidR="00BE75CB" w:rsidRPr="00B24F82" w:rsidRDefault="009639AD">
      <w:pPr>
        <w:pStyle w:val="Akapitzlist"/>
        <w:numPr>
          <w:ilvl w:val="0"/>
          <w:numId w:val="6"/>
        </w:numPr>
        <w:tabs>
          <w:tab w:val="left" w:pos="403"/>
        </w:tabs>
        <w:spacing w:before="2" w:line="276" w:lineRule="auto"/>
        <w:ind w:right="108"/>
        <w:jc w:val="both"/>
      </w:pPr>
      <w:r w:rsidRPr="00B24F82">
        <w:t xml:space="preserve">Przekazywanie, ujawnianie oraz wykorzystywanie informacji, otrzymanych przez Wykonawcę od Zamawiającego, w szczególności informacji niejawnych może nastąpić wyłącznie wobec </w:t>
      </w:r>
      <w:r w:rsidRPr="00B24F82">
        <w:lastRenderedPageBreak/>
        <w:t>podmiotów uprawnionych na podstawie przepisów obowiązującego prawa i w zakresie określonym niniejszą umową.</w:t>
      </w:r>
    </w:p>
    <w:p w14:paraId="157A7094" w14:textId="77777777" w:rsidR="00BE75CB" w:rsidRPr="00B24F82" w:rsidRDefault="009639AD">
      <w:pPr>
        <w:pStyle w:val="Akapitzlist"/>
        <w:numPr>
          <w:ilvl w:val="0"/>
          <w:numId w:val="6"/>
        </w:numPr>
        <w:tabs>
          <w:tab w:val="left" w:pos="403"/>
        </w:tabs>
        <w:spacing w:line="276" w:lineRule="auto"/>
        <w:ind w:right="114"/>
        <w:jc w:val="both"/>
      </w:pPr>
      <w:r w:rsidRPr="00B24F82">
        <w:t>Wykonawca odpowiada za szkodę wyrządzoną Zamawiającemu przez ujawnienie, przekazanie, wykorzystanie, zbycie lub oferowanie do zbycia informacji otrzymanych od Zamawiającego, wbrew postanowieniom niniejszej</w:t>
      </w:r>
      <w:r w:rsidRPr="00B24F82">
        <w:rPr>
          <w:spacing w:val="-3"/>
        </w:rPr>
        <w:t xml:space="preserve"> </w:t>
      </w:r>
      <w:r w:rsidRPr="00B24F82">
        <w:t>umowy.</w:t>
      </w:r>
    </w:p>
    <w:p w14:paraId="789A6AEE" w14:textId="77777777" w:rsidR="00BE75CB" w:rsidRPr="00B24F82" w:rsidRDefault="009639AD">
      <w:pPr>
        <w:pStyle w:val="Akapitzlist"/>
        <w:numPr>
          <w:ilvl w:val="0"/>
          <w:numId w:val="6"/>
        </w:numPr>
        <w:tabs>
          <w:tab w:val="left" w:pos="403"/>
        </w:tabs>
        <w:spacing w:before="71" w:line="276" w:lineRule="auto"/>
        <w:ind w:right="113"/>
        <w:jc w:val="both"/>
      </w:pPr>
      <w:r w:rsidRPr="00B24F82">
        <w:t>Zobowiązanie, o którym mowa w ust. 2 i 3, wiąże Wykonawcę również po wykonaniu umowy  lub rozwiązaniu niniejszej umowy, bez względu na przyczynę i podlega wygaśnięciu według zasad określonych w przepisach dotyczących ochrony informacji</w:t>
      </w:r>
      <w:r w:rsidRPr="00B24F82">
        <w:rPr>
          <w:spacing w:val="-10"/>
        </w:rPr>
        <w:t xml:space="preserve"> </w:t>
      </w:r>
      <w:r w:rsidRPr="00B24F82">
        <w:t>niejawnych.</w:t>
      </w:r>
    </w:p>
    <w:p w14:paraId="570526F8" w14:textId="77777777" w:rsidR="00BE75CB" w:rsidRPr="00B24F82" w:rsidRDefault="00BE75CB">
      <w:pPr>
        <w:pStyle w:val="Tekstpodstawowy"/>
        <w:spacing w:before="6"/>
        <w:ind w:left="0" w:firstLine="0"/>
        <w:jc w:val="left"/>
      </w:pPr>
    </w:p>
    <w:p w14:paraId="7BB4D154" w14:textId="77777777" w:rsidR="00BE75CB" w:rsidRPr="00B24F82" w:rsidRDefault="009639AD">
      <w:pPr>
        <w:pStyle w:val="Nagwek1"/>
        <w:ind w:left="9"/>
      </w:pPr>
      <w:r w:rsidRPr="00B24F82">
        <w:t>§ 15</w:t>
      </w:r>
    </w:p>
    <w:p w14:paraId="62CF9087" w14:textId="77777777" w:rsidR="00BE75CB" w:rsidRPr="00B24F82" w:rsidRDefault="009639AD">
      <w:pPr>
        <w:pStyle w:val="Akapitzlist"/>
        <w:numPr>
          <w:ilvl w:val="0"/>
          <w:numId w:val="5"/>
        </w:numPr>
        <w:tabs>
          <w:tab w:val="left" w:pos="403"/>
        </w:tabs>
        <w:spacing w:before="160" w:line="276" w:lineRule="auto"/>
        <w:ind w:right="108"/>
        <w:jc w:val="both"/>
      </w:pPr>
      <w:r w:rsidRPr="00B24F82">
        <w:t>Zamawiający dopuszcza możliwość zmiany terminu realizacji przedmiotu zamówienia, przy czym zmiana taka może nastąpić jedynie w przypadku zaistnienia okoliczności niezależnych od Stron, których nie można było przewidzieć w chwili zawarcia umowy. Okolicznościami takimi mogą być w</w:t>
      </w:r>
      <w:r w:rsidRPr="00B24F82">
        <w:rPr>
          <w:spacing w:val="-3"/>
        </w:rPr>
        <w:t xml:space="preserve"> </w:t>
      </w:r>
      <w:r w:rsidRPr="00B24F82">
        <w:t>szczególności:</w:t>
      </w:r>
    </w:p>
    <w:p w14:paraId="4FE8858D" w14:textId="77777777" w:rsidR="00BE75CB" w:rsidRPr="00B24F82" w:rsidRDefault="009639AD">
      <w:pPr>
        <w:pStyle w:val="Akapitzlist"/>
        <w:numPr>
          <w:ilvl w:val="1"/>
          <w:numId w:val="5"/>
        </w:numPr>
        <w:tabs>
          <w:tab w:val="left" w:pos="686"/>
        </w:tabs>
        <w:spacing w:before="1" w:line="278" w:lineRule="auto"/>
        <w:ind w:right="114"/>
        <w:jc w:val="both"/>
      </w:pPr>
      <w:r w:rsidRPr="00B24F82">
        <w:t>działania lub zaniechania osób trzecich (np. organów administracji publicznej i innych podmiotów uczestniczących w procedurze opiniowania i</w:t>
      </w:r>
      <w:r w:rsidRPr="00B24F82">
        <w:rPr>
          <w:spacing w:val="-10"/>
        </w:rPr>
        <w:t xml:space="preserve"> </w:t>
      </w:r>
      <w:r w:rsidRPr="00B24F82">
        <w:t>uchwalania),</w:t>
      </w:r>
    </w:p>
    <w:p w14:paraId="26584B64" w14:textId="77777777" w:rsidR="00BE75CB" w:rsidRPr="00B24F82" w:rsidRDefault="009639AD">
      <w:pPr>
        <w:pStyle w:val="Akapitzlist"/>
        <w:numPr>
          <w:ilvl w:val="1"/>
          <w:numId w:val="5"/>
        </w:numPr>
        <w:tabs>
          <w:tab w:val="left" w:pos="686"/>
        </w:tabs>
        <w:spacing w:line="276" w:lineRule="auto"/>
        <w:ind w:right="112"/>
        <w:jc w:val="both"/>
      </w:pPr>
      <w:r w:rsidRPr="00B24F82">
        <w:t xml:space="preserve">złożenia skargi lub wniosku do </w:t>
      </w:r>
      <w:r w:rsidRPr="00B24F82">
        <w:t>właściwych organów administracyjnych lub sądowych lub odwołania</w:t>
      </w:r>
      <w:r w:rsidRPr="00B24F82">
        <w:rPr>
          <w:spacing w:val="-3"/>
        </w:rPr>
        <w:t xml:space="preserve"> </w:t>
      </w:r>
      <w:r w:rsidRPr="00B24F82">
        <w:t>od</w:t>
      </w:r>
      <w:r w:rsidRPr="00B24F82">
        <w:rPr>
          <w:spacing w:val="-3"/>
        </w:rPr>
        <w:t xml:space="preserve"> </w:t>
      </w:r>
      <w:r w:rsidRPr="00B24F82">
        <w:t>ich</w:t>
      </w:r>
      <w:r w:rsidRPr="00B24F82">
        <w:rPr>
          <w:spacing w:val="-3"/>
        </w:rPr>
        <w:t xml:space="preserve"> </w:t>
      </w:r>
      <w:r w:rsidRPr="00B24F82">
        <w:t>rozstrzygnięcia,</w:t>
      </w:r>
      <w:r w:rsidRPr="00B24F82">
        <w:rPr>
          <w:spacing w:val="-2"/>
        </w:rPr>
        <w:t xml:space="preserve"> </w:t>
      </w:r>
      <w:r w:rsidRPr="00B24F82">
        <w:t>o</w:t>
      </w:r>
      <w:r w:rsidRPr="00B24F82">
        <w:rPr>
          <w:spacing w:val="-3"/>
        </w:rPr>
        <w:t xml:space="preserve"> </w:t>
      </w:r>
      <w:r w:rsidRPr="00B24F82">
        <w:t>ile</w:t>
      </w:r>
      <w:r w:rsidRPr="00B24F82">
        <w:rPr>
          <w:spacing w:val="-3"/>
        </w:rPr>
        <w:t xml:space="preserve"> </w:t>
      </w:r>
      <w:r w:rsidRPr="00B24F82">
        <w:t>będą</w:t>
      </w:r>
      <w:r w:rsidRPr="00B24F82">
        <w:rPr>
          <w:spacing w:val="-6"/>
        </w:rPr>
        <w:t xml:space="preserve"> </w:t>
      </w:r>
      <w:r w:rsidRPr="00B24F82">
        <w:t>mogły</w:t>
      </w:r>
      <w:r w:rsidRPr="00B24F82">
        <w:rPr>
          <w:spacing w:val="-5"/>
        </w:rPr>
        <w:t xml:space="preserve"> </w:t>
      </w:r>
      <w:r w:rsidRPr="00B24F82">
        <w:t>mieć</w:t>
      </w:r>
      <w:r w:rsidRPr="00B24F82">
        <w:rPr>
          <w:spacing w:val="-3"/>
        </w:rPr>
        <w:t xml:space="preserve"> </w:t>
      </w:r>
      <w:r w:rsidRPr="00B24F82">
        <w:t>wpływ</w:t>
      </w:r>
      <w:r w:rsidRPr="00B24F82">
        <w:rPr>
          <w:spacing w:val="-6"/>
        </w:rPr>
        <w:t xml:space="preserve"> </w:t>
      </w:r>
      <w:r w:rsidRPr="00B24F82">
        <w:t>na</w:t>
      </w:r>
      <w:r w:rsidRPr="00B24F82">
        <w:rPr>
          <w:spacing w:val="-3"/>
        </w:rPr>
        <w:t xml:space="preserve"> </w:t>
      </w:r>
      <w:r w:rsidRPr="00B24F82">
        <w:t>zmianę</w:t>
      </w:r>
      <w:r w:rsidRPr="00B24F82">
        <w:rPr>
          <w:spacing w:val="-3"/>
        </w:rPr>
        <w:t xml:space="preserve"> </w:t>
      </w:r>
      <w:r w:rsidRPr="00B24F82">
        <w:t>terminu</w:t>
      </w:r>
      <w:r w:rsidRPr="00B24F82">
        <w:rPr>
          <w:spacing w:val="-3"/>
        </w:rPr>
        <w:t xml:space="preserve"> </w:t>
      </w:r>
      <w:r w:rsidRPr="00B24F82">
        <w:t>realizacji,</w:t>
      </w:r>
    </w:p>
    <w:p w14:paraId="2450F4A6" w14:textId="77777777" w:rsidR="00BE75CB" w:rsidRPr="00B24F82" w:rsidRDefault="009639AD">
      <w:pPr>
        <w:pStyle w:val="Akapitzlist"/>
        <w:numPr>
          <w:ilvl w:val="1"/>
          <w:numId w:val="5"/>
        </w:numPr>
        <w:tabs>
          <w:tab w:val="left" w:pos="686"/>
        </w:tabs>
        <w:spacing w:line="276" w:lineRule="auto"/>
        <w:ind w:right="111"/>
        <w:jc w:val="both"/>
      </w:pPr>
      <w:r w:rsidRPr="00B24F82">
        <w:t>zmiany w uzbrojeniu i naniesieniach terenu w stosunku do danych w zasobach geodezyjnych,</w:t>
      </w:r>
    </w:p>
    <w:p w14:paraId="50C65C6B" w14:textId="77777777" w:rsidR="00BE75CB" w:rsidRPr="00B24F82" w:rsidRDefault="009639AD">
      <w:pPr>
        <w:pStyle w:val="Akapitzlist"/>
        <w:numPr>
          <w:ilvl w:val="1"/>
          <w:numId w:val="5"/>
        </w:numPr>
        <w:tabs>
          <w:tab w:val="left" w:pos="686"/>
        </w:tabs>
        <w:spacing w:line="276" w:lineRule="auto"/>
        <w:ind w:right="114"/>
        <w:jc w:val="both"/>
      </w:pPr>
      <w:r w:rsidRPr="00B24F82">
        <w:t>przyczyny spowodowane siłą wyższą (za siłę wyższą, warunkującą zmianę umowy uważać się będzie niezależne od Stron losowe zdarzenie zewnętrzne, które było niemożliwe do przewidzenia w momencie zawarcia umowy i któremu nie można było zapobiec mimo dochowania należytej</w:t>
      </w:r>
      <w:r w:rsidRPr="00B24F82">
        <w:rPr>
          <w:spacing w:val="1"/>
        </w:rPr>
        <w:t xml:space="preserve"> </w:t>
      </w:r>
      <w:r w:rsidRPr="00B24F82">
        <w:t>staranności),</w:t>
      </w:r>
    </w:p>
    <w:p w14:paraId="64D46616" w14:textId="77777777" w:rsidR="00BE75CB" w:rsidRPr="00B24F82" w:rsidRDefault="009639AD">
      <w:pPr>
        <w:pStyle w:val="Akapitzlist"/>
        <w:numPr>
          <w:ilvl w:val="1"/>
          <w:numId w:val="5"/>
        </w:numPr>
        <w:tabs>
          <w:tab w:val="left" w:pos="686"/>
        </w:tabs>
        <w:spacing w:line="276" w:lineRule="auto"/>
        <w:ind w:right="110"/>
        <w:jc w:val="both"/>
      </w:pPr>
      <w:r w:rsidRPr="00B24F82">
        <w:t>gdy zajdzie potrzeba wykonania opracowań nieprzewidzianych w zamówieniu lub potrzeba zmiany prac projektowych z tytułu nie uzyskania wymaganych prawem</w:t>
      </w:r>
      <w:r w:rsidRPr="00B24F82">
        <w:rPr>
          <w:spacing w:val="-13"/>
        </w:rPr>
        <w:t xml:space="preserve"> </w:t>
      </w:r>
      <w:r w:rsidRPr="00B24F82">
        <w:t>zgód,</w:t>
      </w:r>
    </w:p>
    <w:p w14:paraId="435D4571" w14:textId="77777777" w:rsidR="00BE75CB" w:rsidRPr="00B24F82" w:rsidRDefault="009639AD">
      <w:pPr>
        <w:pStyle w:val="Akapitzlist"/>
        <w:numPr>
          <w:ilvl w:val="1"/>
          <w:numId w:val="5"/>
        </w:numPr>
        <w:tabs>
          <w:tab w:val="left" w:pos="686"/>
        </w:tabs>
        <w:spacing w:line="276" w:lineRule="auto"/>
        <w:ind w:right="117"/>
        <w:jc w:val="both"/>
      </w:pPr>
      <w:r w:rsidRPr="00B24F82">
        <w:t xml:space="preserve">w przypadku zaistnienia okoliczności, których nie można było przewidzieć mimo </w:t>
      </w:r>
      <w:r w:rsidRPr="00B24F82">
        <w:t>zachowania należytej</w:t>
      </w:r>
      <w:r w:rsidRPr="00B24F82">
        <w:rPr>
          <w:spacing w:val="1"/>
        </w:rPr>
        <w:t xml:space="preserve"> </w:t>
      </w:r>
      <w:r w:rsidRPr="00B24F82">
        <w:t>staranności,</w:t>
      </w:r>
    </w:p>
    <w:p w14:paraId="6C3DC5A8" w14:textId="77777777" w:rsidR="00BE75CB" w:rsidRPr="00B24F82" w:rsidRDefault="009639AD">
      <w:pPr>
        <w:pStyle w:val="Akapitzlist"/>
        <w:numPr>
          <w:ilvl w:val="1"/>
          <w:numId w:val="5"/>
        </w:numPr>
        <w:tabs>
          <w:tab w:val="left" w:pos="686"/>
        </w:tabs>
        <w:spacing w:line="276" w:lineRule="auto"/>
        <w:ind w:right="112"/>
        <w:jc w:val="both"/>
      </w:pPr>
      <w:r w:rsidRPr="00B24F82">
        <w:t>w przypadku, gdy niedotrzymanie pierwotnego terminu realizacji umowy stanowi konsekwencję zdarzeń niezależnych od Wykonawcy i nie stanowi jego i podwykonawców problemów</w:t>
      </w:r>
      <w:r w:rsidRPr="00B24F82">
        <w:rPr>
          <w:spacing w:val="-4"/>
        </w:rPr>
        <w:t xml:space="preserve"> </w:t>
      </w:r>
      <w:r w:rsidRPr="00B24F82">
        <w:t>organizacyjnych.</w:t>
      </w:r>
    </w:p>
    <w:p w14:paraId="18D4B46C" w14:textId="77777777" w:rsidR="00BE75CB" w:rsidRPr="00B24F82" w:rsidRDefault="009639AD">
      <w:pPr>
        <w:pStyle w:val="Akapitzlist"/>
        <w:numPr>
          <w:ilvl w:val="0"/>
          <w:numId w:val="5"/>
        </w:numPr>
        <w:tabs>
          <w:tab w:val="left" w:pos="403"/>
        </w:tabs>
        <w:spacing w:line="276" w:lineRule="auto"/>
        <w:ind w:right="106"/>
        <w:jc w:val="both"/>
      </w:pPr>
      <w:r w:rsidRPr="00B24F82">
        <w:t>Zamawiający dopuszcza możliwość zmiany wysokości wynagrodzenia, w przypadku zmiany w okresie obowiązywania umowy stawki podatku VAT. Wynagrodzenie brutto ulegnie zmianie (zwiększeniu lub zmniejszeniu) stosownie do zmiany tej stawki, przy czym wynagrodzenie netto pozostaje bez</w:t>
      </w:r>
      <w:r w:rsidRPr="00B24F82">
        <w:rPr>
          <w:spacing w:val="-3"/>
        </w:rPr>
        <w:t xml:space="preserve"> </w:t>
      </w:r>
      <w:r w:rsidRPr="00B24F82">
        <w:t>zmian.</w:t>
      </w:r>
    </w:p>
    <w:p w14:paraId="331A4669" w14:textId="77777777" w:rsidR="00BE75CB" w:rsidRPr="00B24F82" w:rsidRDefault="009639AD">
      <w:pPr>
        <w:pStyle w:val="Akapitzlist"/>
        <w:numPr>
          <w:ilvl w:val="0"/>
          <w:numId w:val="5"/>
        </w:numPr>
        <w:tabs>
          <w:tab w:val="left" w:pos="403"/>
        </w:tabs>
        <w:ind w:hanging="285"/>
        <w:jc w:val="both"/>
      </w:pPr>
      <w:r w:rsidRPr="00B24F82">
        <w:t>Zmiany, o których mowa w ust. 1 i 2 wymagają zawarcia aneksu do</w:t>
      </w:r>
      <w:r w:rsidRPr="00B24F82">
        <w:rPr>
          <w:spacing w:val="-12"/>
        </w:rPr>
        <w:t xml:space="preserve"> </w:t>
      </w:r>
      <w:r w:rsidRPr="00B24F82">
        <w:t>umowy.</w:t>
      </w:r>
    </w:p>
    <w:p w14:paraId="120C064F" w14:textId="77777777" w:rsidR="00BE75CB" w:rsidRPr="00DA1158" w:rsidRDefault="00BE75CB">
      <w:pPr>
        <w:pStyle w:val="Tekstpodstawowy"/>
        <w:spacing w:before="7"/>
        <w:ind w:left="0" w:firstLine="0"/>
        <w:jc w:val="left"/>
        <w:rPr>
          <w:color w:val="FF0000"/>
        </w:rPr>
      </w:pPr>
    </w:p>
    <w:p w14:paraId="725AC835" w14:textId="77777777" w:rsidR="00BE75CB" w:rsidRPr="009639AD" w:rsidRDefault="009639AD">
      <w:pPr>
        <w:pStyle w:val="Nagwek1"/>
        <w:rPr>
          <w:color w:val="000000" w:themeColor="text1"/>
        </w:rPr>
      </w:pPr>
      <w:r w:rsidRPr="009639AD">
        <w:rPr>
          <w:color w:val="000000" w:themeColor="text1"/>
        </w:rPr>
        <w:t>§ 16</w:t>
      </w:r>
    </w:p>
    <w:p w14:paraId="1FBF8C59" w14:textId="6F753509" w:rsidR="00BE75CB" w:rsidRPr="009639AD" w:rsidRDefault="009639AD">
      <w:pPr>
        <w:pStyle w:val="Akapitzlist"/>
        <w:numPr>
          <w:ilvl w:val="0"/>
          <w:numId w:val="4"/>
        </w:numPr>
        <w:tabs>
          <w:tab w:val="left" w:pos="403"/>
        </w:tabs>
        <w:spacing w:before="160" w:line="278" w:lineRule="auto"/>
        <w:ind w:right="111"/>
        <w:jc w:val="both"/>
        <w:rPr>
          <w:color w:val="000000" w:themeColor="text1"/>
        </w:rPr>
      </w:pPr>
      <w:r w:rsidRPr="009639AD">
        <w:rPr>
          <w:color w:val="000000" w:themeColor="text1"/>
        </w:rPr>
        <w:t>Wynagrodzenie, o którym mowa w § 3 ust. 1 będzie stałe przez czas trwania umowy.</w:t>
      </w:r>
    </w:p>
    <w:p w14:paraId="1277E5D0" w14:textId="71EEF32B" w:rsidR="00BE75CB" w:rsidRPr="009639AD" w:rsidRDefault="009639AD">
      <w:pPr>
        <w:pStyle w:val="Akapitzlist"/>
        <w:numPr>
          <w:ilvl w:val="0"/>
          <w:numId w:val="4"/>
        </w:numPr>
        <w:tabs>
          <w:tab w:val="left" w:pos="403"/>
        </w:tabs>
        <w:spacing w:line="276" w:lineRule="auto"/>
        <w:ind w:right="103"/>
        <w:jc w:val="both"/>
        <w:rPr>
          <w:color w:val="000000" w:themeColor="text1"/>
        </w:rPr>
      </w:pPr>
      <w:r w:rsidRPr="009639AD">
        <w:rPr>
          <w:color w:val="000000" w:themeColor="text1"/>
        </w:rPr>
        <w:t>Zamawiający nie przewiduje zmiany</w:t>
      </w:r>
      <w:r w:rsidRPr="009639AD">
        <w:rPr>
          <w:color w:val="000000" w:themeColor="text1"/>
        </w:rPr>
        <w:t xml:space="preserve"> wynagrodzenia w trakcie trwania umowy. </w:t>
      </w:r>
      <w:r w:rsidRPr="009639AD">
        <w:rPr>
          <w:color w:val="000000" w:themeColor="text1"/>
        </w:rPr>
        <w:t xml:space="preserve"> </w:t>
      </w:r>
    </w:p>
    <w:p w14:paraId="19E97A55" w14:textId="77777777" w:rsidR="00BE75CB" w:rsidRPr="00B24F82" w:rsidRDefault="00BE75CB">
      <w:pPr>
        <w:pStyle w:val="Tekstpodstawowy"/>
        <w:spacing w:before="7"/>
        <w:ind w:left="0" w:firstLine="0"/>
        <w:jc w:val="left"/>
      </w:pPr>
    </w:p>
    <w:p w14:paraId="2D06D071" w14:textId="77777777" w:rsidR="00BE75CB" w:rsidRPr="00B24F82" w:rsidRDefault="009639AD">
      <w:pPr>
        <w:pStyle w:val="Nagwek1"/>
        <w:ind w:left="9"/>
      </w:pPr>
      <w:r w:rsidRPr="00B24F82">
        <w:t>§ 17</w:t>
      </w:r>
    </w:p>
    <w:p w14:paraId="7977566A" w14:textId="77777777" w:rsidR="00BE75CB" w:rsidRPr="00B24F82" w:rsidRDefault="009639AD">
      <w:pPr>
        <w:pStyle w:val="Akapitzlist"/>
        <w:numPr>
          <w:ilvl w:val="0"/>
          <w:numId w:val="3"/>
        </w:numPr>
        <w:tabs>
          <w:tab w:val="left" w:pos="403"/>
        </w:tabs>
        <w:spacing w:before="160" w:line="276" w:lineRule="auto"/>
        <w:ind w:right="109"/>
        <w:jc w:val="both"/>
      </w:pPr>
      <w:r w:rsidRPr="00B24F82">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w:t>
      </w:r>
      <w:r w:rsidRPr="00B24F82">
        <w:rPr>
          <w:spacing w:val="-1"/>
        </w:rPr>
        <w:t xml:space="preserve"> </w:t>
      </w:r>
      <w:r w:rsidRPr="00B24F82">
        <w:t>że:</w:t>
      </w:r>
    </w:p>
    <w:p w14:paraId="723B18C4" w14:textId="6CD0D385" w:rsidR="00BE75CB" w:rsidRPr="00B24F82" w:rsidRDefault="009639AD">
      <w:pPr>
        <w:pStyle w:val="Akapitzlist"/>
        <w:numPr>
          <w:ilvl w:val="1"/>
          <w:numId w:val="3"/>
        </w:numPr>
        <w:tabs>
          <w:tab w:val="left" w:pos="686"/>
        </w:tabs>
        <w:spacing w:before="2" w:line="276" w:lineRule="auto"/>
        <w:ind w:right="105"/>
        <w:jc w:val="both"/>
      </w:pPr>
      <w:r w:rsidRPr="00B24F82">
        <w:t xml:space="preserve">Administratorem danych osobowych jest Nadleśnictwo </w:t>
      </w:r>
      <w:r w:rsidR="00C566C4">
        <w:t>Garwolin, Miętne</w:t>
      </w:r>
      <w:r w:rsidRPr="00B24F82">
        <w:t xml:space="preserve"> ul. </w:t>
      </w:r>
      <w:r w:rsidR="00C566C4">
        <w:t>Główna 3</w:t>
      </w:r>
      <w:r w:rsidRPr="00B24F82">
        <w:t xml:space="preserve">, </w:t>
      </w:r>
      <w:r w:rsidR="00C566C4">
        <w:t>08</w:t>
      </w:r>
      <w:r w:rsidRPr="00B24F82">
        <w:t xml:space="preserve">-400 </w:t>
      </w:r>
      <w:r w:rsidR="00C566C4">
        <w:t>Garwolin</w:t>
      </w:r>
      <w:r w:rsidRPr="00B24F82">
        <w:t xml:space="preserve"> zwane dalej Administratorem Danych, tel.: </w:t>
      </w:r>
      <w:r w:rsidR="00C566C4">
        <w:t>25 684 11 40</w:t>
      </w:r>
      <w:r w:rsidRPr="00B24F82">
        <w:t>, e-mail:</w:t>
      </w:r>
      <w:hyperlink r:id="rId8" w:history="1">
        <w:r w:rsidR="00DA1158" w:rsidRPr="003B3A95">
          <w:rPr>
            <w:rStyle w:val="Hipercze"/>
          </w:rPr>
          <w:t xml:space="preserve"> garwolin@warszawa.lasy.gov.pl.</w:t>
        </w:r>
      </w:hyperlink>
    </w:p>
    <w:p w14:paraId="60320592" w14:textId="77777777" w:rsidR="00BE75CB" w:rsidRPr="00B24F82" w:rsidRDefault="009639AD">
      <w:pPr>
        <w:pStyle w:val="Akapitzlist"/>
        <w:numPr>
          <w:ilvl w:val="1"/>
          <w:numId w:val="3"/>
        </w:numPr>
        <w:tabs>
          <w:tab w:val="left" w:pos="686"/>
        </w:tabs>
        <w:spacing w:line="276" w:lineRule="auto"/>
        <w:ind w:right="113"/>
        <w:jc w:val="both"/>
      </w:pPr>
      <w:r w:rsidRPr="00B24F82">
        <w:t xml:space="preserve">W </w:t>
      </w:r>
      <w:r w:rsidRPr="00B24F82">
        <w:t xml:space="preserve">sprawach związanych z przetwarzaniem danych osobowych proszę kontaktować się pod </w:t>
      </w:r>
      <w:r w:rsidRPr="00B24F82">
        <w:lastRenderedPageBreak/>
        <w:t>adresem e-mail lub telefonem wskazanym w pkt</w:t>
      </w:r>
      <w:r w:rsidRPr="00B24F82">
        <w:rPr>
          <w:spacing w:val="-6"/>
        </w:rPr>
        <w:t xml:space="preserve"> </w:t>
      </w:r>
      <w:r w:rsidRPr="00B24F82">
        <w:t>1.</w:t>
      </w:r>
    </w:p>
    <w:p w14:paraId="7A0CA14E" w14:textId="77777777" w:rsidR="00BE75CB" w:rsidRPr="00B24F82" w:rsidRDefault="009639AD">
      <w:pPr>
        <w:pStyle w:val="Akapitzlist"/>
        <w:numPr>
          <w:ilvl w:val="1"/>
          <w:numId w:val="3"/>
        </w:numPr>
        <w:tabs>
          <w:tab w:val="left" w:pos="686"/>
        </w:tabs>
        <w:spacing w:line="276" w:lineRule="auto"/>
        <w:ind w:right="108"/>
        <w:jc w:val="both"/>
      </w:pPr>
      <w:r w:rsidRPr="00B24F82">
        <w:t>Celem przetwarzania danych osobowych jest wywiązanie się z warunków określonych w umowie bądź podjęcie działań zmierzających do przygotowania umowy pod kątem jej przyszłej</w:t>
      </w:r>
      <w:r w:rsidRPr="00B24F82">
        <w:rPr>
          <w:spacing w:val="1"/>
        </w:rPr>
        <w:t xml:space="preserve"> </w:t>
      </w:r>
      <w:r w:rsidRPr="00B24F82">
        <w:t>realizacji.</w:t>
      </w:r>
    </w:p>
    <w:p w14:paraId="5195236C" w14:textId="77777777" w:rsidR="00BE75CB" w:rsidRPr="00B24F82" w:rsidRDefault="009639AD">
      <w:pPr>
        <w:pStyle w:val="Akapitzlist"/>
        <w:numPr>
          <w:ilvl w:val="1"/>
          <w:numId w:val="3"/>
        </w:numPr>
        <w:tabs>
          <w:tab w:val="left" w:pos="686"/>
        </w:tabs>
        <w:spacing w:line="251" w:lineRule="exact"/>
        <w:jc w:val="both"/>
      </w:pPr>
      <w:r w:rsidRPr="00B24F82">
        <w:t>Podstawą prawną przetwarzania danych osobowych</w:t>
      </w:r>
      <w:r w:rsidRPr="00B24F82">
        <w:rPr>
          <w:spacing w:val="-3"/>
        </w:rPr>
        <w:t xml:space="preserve"> </w:t>
      </w:r>
      <w:r w:rsidRPr="00B24F82">
        <w:t>jest:</w:t>
      </w:r>
    </w:p>
    <w:p w14:paraId="617CCA43" w14:textId="77777777" w:rsidR="00BE75CB" w:rsidRPr="00B24F82" w:rsidRDefault="009639AD">
      <w:pPr>
        <w:pStyle w:val="Akapitzlist"/>
        <w:numPr>
          <w:ilvl w:val="2"/>
          <w:numId w:val="3"/>
        </w:numPr>
        <w:tabs>
          <w:tab w:val="left" w:pos="971"/>
        </w:tabs>
        <w:spacing w:before="38" w:line="276" w:lineRule="auto"/>
        <w:ind w:right="107"/>
        <w:jc w:val="both"/>
      </w:pPr>
      <w:r w:rsidRPr="00B24F82">
        <w:t xml:space="preserve">art. 6 ust. 1 lit. b) RODO - przetwarzanie danych osobowych jest niezbędne do wykonania umowy lub do podjęcia działań na żądanie osoby, </w:t>
      </w:r>
      <w:r w:rsidRPr="00B24F82">
        <w:t>której dane dotyczą, przed zawarciem umowy,</w:t>
      </w:r>
    </w:p>
    <w:p w14:paraId="0B6858FD" w14:textId="77777777" w:rsidR="00BE75CB" w:rsidRPr="00B24F82" w:rsidRDefault="009639AD">
      <w:pPr>
        <w:pStyle w:val="Akapitzlist"/>
        <w:numPr>
          <w:ilvl w:val="2"/>
          <w:numId w:val="3"/>
        </w:numPr>
        <w:tabs>
          <w:tab w:val="left" w:pos="971"/>
        </w:tabs>
        <w:spacing w:before="1" w:line="276" w:lineRule="auto"/>
        <w:ind w:right="107"/>
        <w:jc w:val="both"/>
      </w:pPr>
      <w:r w:rsidRPr="00B24F82">
        <w:t>art. 6 ust 1 lit c) RODO niezbędne do wypełnienia obowiązku prawnego ciążącego na Administratorze w szczególności ustaw z dnia 11 września 2019 r. - Prawo zamówień publicznych,</w:t>
      </w:r>
    </w:p>
    <w:p w14:paraId="3D2AA3EC" w14:textId="77777777" w:rsidR="00BE75CB" w:rsidRPr="00B24F82" w:rsidRDefault="009639AD">
      <w:pPr>
        <w:pStyle w:val="Akapitzlist"/>
        <w:numPr>
          <w:ilvl w:val="2"/>
          <w:numId w:val="3"/>
        </w:numPr>
        <w:tabs>
          <w:tab w:val="left" w:pos="971"/>
        </w:tabs>
        <w:spacing w:before="1" w:line="276" w:lineRule="auto"/>
        <w:ind w:right="110"/>
        <w:jc w:val="both"/>
      </w:pPr>
      <w:r w:rsidRPr="00B24F82">
        <w:t>art. 6 ust. 1 lit. f) RODO -przetwarzanie jest niezbędne do celów wynikających z prawnie uzasadnionych interesów realizowanych przez</w:t>
      </w:r>
      <w:r w:rsidRPr="00B24F82">
        <w:rPr>
          <w:spacing w:val="-7"/>
        </w:rPr>
        <w:t xml:space="preserve"> </w:t>
      </w:r>
      <w:r w:rsidRPr="00B24F82">
        <w:t>administratora.</w:t>
      </w:r>
    </w:p>
    <w:p w14:paraId="27DF6F8D" w14:textId="77777777" w:rsidR="00BE75CB" w:rsidRPr="00B24F82" w:rsidRDefault="009639AD">
      <w:pPr>
        <w:pStyle w:val="Akapitzlist"/>
        <w:numPr>
          <w:ilvl w:val="1"/>
          <w:numId w:val="3"/>
        </w:numPr>
        <w:tabs>
          <w:tab w:val="left" w:pos="686"/>
        </w:tabs>
        <w:spacing w:line="276" w:lineRule="auto"/>
        <w:ind w:right="108"/>
        <w:jc w:val="both"/>
      </w:pPr>
      <w:r w:rsidRPr="00B24F82">
        <w:t>Dane osobowe mogą być przekazywane innym jednostkom organizacyjnym PGL Lasy Państwowe, podmiotom uprawnionym na podstawie odrębnych przepisów prawa, jak również innym podmiotom świadczącym prawne czy doradcze na rzecz</w:t>
      </w:r>
      <w:r w:rsidRPr="00B24F82">
        <w:rPr>
          <w:spacing w:val="-24"/>
        </w:rPr>
        <w:t xml:space="preserve"> </w:t>
      </w:r>
      <w:r w:rsidRPr="00B24F82">
        <w:t>Administratora.</w:t>
      </w:r>
    </w:p>
    <w:p w14:paraId="41C72D65" w14:textId="77777777" w:rsidR="00BE75CB" w:rsidRPr="00B24F82" w:rsidRDefault="009639AD">
      <w:pPr>
        <w:pStyle w:val="Akapitzlist"/>
        <w:numPr>
          <w:ilvl w:val="1"/>
          <w:numId w:val="3"/>
        </w:numPr>
        <w:tabs>
          <w:tab w:val="left" w:pos="686"/>
        </w:tabs>
        <w:spacing w:line="276" w:lineRule="auto"/>
        <w:ind w:right="109"/>
        <w:jc w:val="both"/>
      </w:pPr>
      <w:r w:rsidRPr="00B24F82">
        <w:t>Dane osobowe nie są przekazywane poza Europejski Obszar Gospodarczy lub organizacji międzynarodowej.</w:t>
      </w:r>
    </w:p>
    <w:p w14:paraId="112545E0" w14:textId="77777777" w:rsidR="00BE75CB" w:rsidRPr="00B24F82" w:rsidRDefault="009639AD">
      <w:pPr>
        <w:pStyle w:val="Akapitzlist"/>
        <w:numPr>
          <w:ilvl w:val="1"/>
          <w:numId w:val="3"/>
        </w:numPr>
        <w:tabs>
          <w:tab w:val="left" w:pos="686"/>
        </w:tabs>
        <w:spacing w:line="252" w:lineRule="exact"/>
        <w:jc w:val="both"/>
      </w:pPr>
      <w:r w:rsidRPr="00B24F82">
        <w:t>Każda osoba, której dane dotyczą, ma prawo</w:t>
      </w:r>
      <w:r w:rsidRPr="00B24F82">
        <w:rPr>
          <w:spacing w:val="-3"/>
        </w:rPr>
        <w:t xml:space="preserve"> </w:t>
      </w:r>
      <w:r w:rsidRPr="00B24F82">
        <w:t>do:</w:t>
      </w:r>
    </w:p>
    <w:p w14:paraId="4D45A982" w14:textId="77777777" w:rsidR="00BE75CB" w:rsidRPr="00B24F82" w:rsidRDefault="009639AD">
      <w:pPr>
        <w:pStyle w:val="Akapitzlist"/>
        <w:numPr>
          <w:ilvl w:val="2"/>
          <w:numId w:val="3"/>
        </w:numPr>
        <w:tabs>
          <w:tab w:val="left" w:pos="971"/>
        </w:tabs>
        <w:spacing w:before="71"/>
      </w:pPr>
      <w:r w:rsidRPr="00B24F82">
        <w:t>dostępu do treści swoich danych oraz otrzymania ich kopii (art. 15</w:t>
      </w:r>
      <w:r w:rsidRPr="00B24F82">
        <w:rPr>
          <w:spacing w:val="-15"/>
        </w:rPr>
        <w:t xml:space="preserve"> </w:t>
      </w:r>
      <w:r w:rsidRPr="00B24F82">
        <w:t>RODO),</w:t>
      </w:r>
    </w:p>
    <w:p w14:paraId="0484ACE2" w14:textId="77777777" w:rsidR="00BE75CB" w:rsidRPr="00B24F82" w:rsidRDefault="009639AD">
      <w:pPr>
        <w:pStyle w:val="Akapitzlist"/>
        <w:numPr>
          <w:ilvl w:val="2"/>
          <w:numId w:val="3"/>
        </w:numPr>
        <w:tabs>
          <w:tab w:val="left" w:pos="971"/>
        </w:tabs>
        <w:spacing w:before="37"/>
      </w:pPr>
      <w:r w:rsidRPr="00B24F82">
        <w:t>sprostowania danych (art. 16.</w:t>
      </w:r>
      <w:r w:rsidRPr="00B24F82">
        <w:rPr>
          <w:spacing w:val="-3"/>
        </w:rPr>
        <w:t xml:space="preserve"> </w:t>
      </w:r>
      <w:r w:rsidRPr="00B24F82">
        <w:t>RODO),</w:t>
      </w:r>
    </w:p>
    <w:p w14:paraId="70E9069B" w14:textId="77777777" w:rsidR="00BE75CB" w:rsidRPr="00B24F82" w:rsidRDefault="009639AD">
      <w:pPr>
        <w:pStyle w:val="Akapitzlist"/>
        <w:numPr>
          <w:ilvl w:val="2"/>
          <w:numId w:val="3"/>
        </w:numPr>
        <w:tabs>
          <w:tab w:val="left" w:pos="971"/>
        </w:tabs>
        <w:spacing w:before="38"/>
      </w:pPr>
      <w:r w:rsidRPr="00B24F82">
        <w:t>ograniczenia przetwarzania danych (art. 18</w:t>
      </w:r>
      <w:r w:rsidRPr="00B24F82">
        <w:rPr>
          <w:spacing w:val="-3"/>
        </w:rPr>
        <w:t xml:space="preserve"> </w:t>
      </w:r>
      <w:r w:rsidRPr="00B24F82">
        <w:t>RODO),</w:t>
      </w:r>
    </w:p>
    <w:p w14:paraId="36AF6477" w14:textId="77777777" w:rsidR="00BE75CB" w:rsidRPr="00B24F82" w:rsidRDefault="009639AD">
      <w:pPr>
        <w:pStyle w:val="Akapitzlist"/>
        <w:numPr>
          <w:ilvl w:val="2"/>
          <w:numId w:val="3"/>
        </w:numPr>
        <w:tabs>
          <w:tab w:val="left" w:pos="971"/>
        </w:tabs>
        <w:spacing w:before="38"/>
      </w:pPr>
      <w:r w:rsidRPr="00B24F82">
        <w:t>wniesienia sprzeciwu wobec przetwarzania danych (art. 21 RODO),</w:t>
      </w:r>
    </w:p>
    <w:p w14:paraId="01AE0253" w14:textId="77777777" w:rsidR="00BE75CB" w:rsidRPr="00B24F82" w:rsidRDefault="009639AD">
      <w:pPr>
        <w:pStyle w:val="Akapitzlist"/>
        <w:numPr>
          <w:ilvl w:val="2"/>
          <w:numId w:val="3"/>
        </w:numPr>
        <w:tabs>
          <w:tab w:val="left" w:pos="971"/>
        </w:tabs>
        <w:spacing w:before="37" w:line="278" w:lineRule="auto"/>
        <w:ind w:right="113"/>
        <w:jc w:val="both"/>
      </w:pPr>
      <w:r w:rsidRPr="00B24F82">
        <w:t>niepodlegania decyzjom podjętym w warunkach zautomatyzowanego przetwarzania danych, w tym profilowania (art. 22</w:t>
      </w:r>
      <w:r w:rsidRPr="00B24F82">
        <w:rPr>
          <w:spacing w:val="-3"/>
        </w:rPr>
        <w:t xml:space="preserve"> </w:t>
      </w:r>
      <w:r w:rsidRPr="00B24F82">
        <w:t>RODO),</w:t>
      </w:r>
    </w:p>
    <w:p w14:paraId="0B9BDC82" w14:textId="77777777" w:rsidR="00BE75CB" w:rsidRPr="00B24F82" w:rsidRDefault="009639AD">
      <w:pPr>
        <w:pStyle w:val="Akapitzlist"/>
        <w:numPr>
          <w:ilvl w:val="2"/>
          <w:numId w:val="3"/>
        </w:numPr>
        <w:tabs>
          <w:tab w:val="left" w:pos="890"/>
        </w:tabs>
        <w:spacing w:line="276" w:lineRule="auto"/>
        <w:ind w:right="109"/>
        <w:jc w:val="both"/>
      </w:pPr>
      <w:r w:rsidRPr="00B24F82">
        <w:t>wniesienia skargi do organu nadzorczego (Prezesa Urzędu Ochrony Danych Osobowych, ul. Stawki 2, 00-193 Warszawa) nadzorującego zgodność przetwarzania danych z przepisami o ochronie danych osobowych.</w:t>
      </w:r>
    </w:p>
    <w:p w14:paraId="75671D19" w14:textId="77777777" w:rsidR="00BE75CB" w:rsidRPr="00B24F82" w:rsidRDefault="009639AD">
      <w:pPr>
        <w:pStyle w:val="Akapitzlist"/>
        <w:numPr>
          <w:ilvl w:val="1"/>
          <w:numId w:val="3"/>
        </w:numPr>
        <w:tabs>
          <w:tab w:val="left" w:pos="686"/>
        </w:tabs>
        <w:spacing w:line="276" w:lineRule="auto"/>
        <w:ind w:right="106"/>
        <w:jc w:val="both"/>
      </w:pPr>
      <w:r w:rsidRPr="00B24F82">
        <w:t>Administrator ma obowiązek przechowywać dane osobowe nie dłużej niż przez okres wynikający z przepisów prawa, jak również Zarządzenia nr 74 Dyrektora Generalnego Lasów Państwowych z dnia 18 grudnia 2014 r. w sprawie jednolitego rzeczowego wykazu akt PGL w Lasach</w:t>
      </w:r>
      <w:r w:rsidRPr="00B24F82">
        <w:rPr>
          <w:spacing w:val="-4"/>
        </w:rPr>
        <w:t xml:space="preserve"> </w:t>
      </w:r>
      <w:r w:rsidRPr="00B24F82">
        <w:t>Państwowych.</w:t>
      </w:r>
    </w:p>
    <w:p w14:paraId="0FD44FEC" w14:textId="77777777" w:rsidR="00BE75CB" w:rsidRPr="00B24F82" w:rsidRDefault="009639AD">
      <w:pPr>
        <w:pStyle w:val="Akapitzlist"/>
        <w:numPr>
          <w:ilvl w:val="1"/>
          <w:numId w:val="3"/>
        </w:numPr>
        <w:tabs>
          <w:tab w:val="left" w:pos="686"/>
        </w:tabs>
        <w:spacing w:line="276" w:lineRule="auto"/>
        <w:ind w:right="112"/>
        <w:jc w:val="both"/>
      </w:pPr>
      <w:r w:rsidRPr="00B24F82">
        <w:t>Podanie danych osobowych jest wymogiem umownym. Osoba, której dane dotyczą, nie jest zobowiązana do ich podania. Niepodanie danych osobowych skutkuje brakiem możliwości zawarcia i realizacji</w:t>
      </w:r>
      <w:r w:rsidRPr="00B24F82">
        <w:rPr>
          <w:spacing w:val="-1"/>
        </w:rPr>
        <w:t xml:space="preserve"> </w:t>
      </w:r>
      <w:r w:rsidRPr="00B24F82">
        <w:t>umowy.</w:t>
      </w:r>
    </w:p>
    <w:p w14:paraId="5F0AC110" w14:textId="77777777" w:rsidR="00BE75CB" w:rsidRPr="00B24F82" w:rsidRDefault="009639AD">
      <w:pPr>
        <w:pStyle w:val="Akapitzlist"/>
        <w:numPr>
          <w:ilvl w:val="1"/>
          <w:numId w:val="3"/>
        </w:numPr>
        <w:tabs>
          <w:tab w:val="left" w:pos="827"/>
        </w:tabs>
        <w:spacing w:line="276" w:lineRule="auto"/>
        <w:ind w:left="826" w:right="114" w:hanging="425"/>
        <w:jc w:val="both"/>
      </w:pPr>
      <w:r w:rsidRPr="00B24F82">
        <w:t>Dane osobowe nie podlegają zautomatyzowanemu podejmowaniu decyzji, w tym oprofilowaniu.</w:t>
      </w:r>
    </w:p>
    <w:p w14:paraId="3A9D62B9" w14:textId="77777777" w:rsidR="00BE75CB" w:rsidRPr="00B24F82" w:rsidRDefault="009639AD">
      <w:pPr>
        <w:pStyle w:val="Akapitzlist"/>
        <w:numPr>
          <w:ilvl w:val="0"/>
          <w:numId w:val="3"/>
        </w:numPr>
        <w:tabs>
          <w:tab w:val="left" w:pos="403"/>
        </w:tabs>
        <w:spacing w:line="276" w:lineRule="auto"/>
        <w:ind w:right="110"/>
        <w:jc w:val="both"/>
      </w:pPr>
      <w:r w:rsidRPr="00B24F82">
        <w:t>W zakresie nieuregulowanym niniejszą Umową mają zastosowanie przepisy prawa obowiązującego na terenie Rzeczypospolitej Polskiej, w tym rozporządzenia Parlamentu Europejskiego i Rady (UE) 2016/679 z dnia 27 kwietnia 2016 r. w sprawie ochrony osób fizycznych w związku z przetwarzaniem danych osobowych i w sprawie swobodnego przepływu takich danych oraz uchylenia dyrektywy</w:t>
      </w:r>
      <w:r w:rsidRPr="00B24F82">
        <w:rPr>
          <w:spacing w:val="-5"/>
        </w:rPr>
        <w:t xml:space="preserve"> </w:t>
      </w:r>
      <w:r w:rsidRPr="00B24F82">
        <w:t>95/46/WE.</w:t>
      </w:r>
    </w:p>
    <w:p w14:paraId="42E119DD" w14:textId="77777777" w:rsidR="00BE75CB" w:rsidRPr="00B24F82" w:rsidRDefault="00BE75CB">
      <w:pPr>
        <w:pStyle w:val="Tekstpodstawowy"/>
        <w:spacing w:before="5"/>
        <w:ind w:left="0" w:firstLine="0"/>
        <w:jc w:val="left"/>
      </w:pPr>
    </w:p>
    <w:p w14:paraId="50AA1823" w14:textId="77777777" w:rsidR="00BE75CB" w:rsidRPr="00B24F82" w:rsidRDefault="009639AD">
      <w:pPr>
        <w:pStyle w:val="Nagwek1"/>
        <w:ind w:left="9"/>
      </w:pPr>
      <w:r w:rsidRPr="00B24F82">
        <w:t>§ 18</w:t>
      </w:r>
    </w:p>
    <w:p w14:paraId="286CE34A" w14:textId="77777777" w:rsidR="00BE75CB" w:rsidRPr="00B24F82" w:rsidRDefault="009639AD">
      <w:pPr>
        <w:pStyle w:val="Akapitzlist"/>
        <w:numPr>
          <w:ilvl w:val="0"/>
          <w:numId w:val="2"/>
        </w:numPr>
        <w:tabs>
          <w:tab w:val="left" w:pos="403"/>
        </w:tabs>
        <w:spacing w:before="160" w:line="276" w:lineRule="auto"/>
        <w:ind w:right="108"/>
      </w:pPr>
      <w:r w:rsidRPr="00B24F82">
        <w:t>Strony ustalają, że wszelką korespondencję związaną z realizacją niniejszej umowy należy wysyłać:</w:t>
      </w:r>
    </w:p>
    <w:p w14:paraId="745848EC" w14:textId="77777777" w:rsidR="00BE75CB" w:rsidRPr="00B24F82" w:rsidRDefault="009639AD">
      <w:pPr>
        <w:pStyle w:val="Akapitzlist"/>
        <w:numPr>
          <w:ilvl w:val="1"/>
          <w:numId w:val="2"/>
        </w:numPr>
        <w:tabs>
          <w:tab w:val="left" w:pos="746"/>
          <w:tab w:val="left" w:pos="1227"/>
          <w:tab w:val="left" w:pos="3066"/>
          <w:tab w:val="left" w:pos="3459"/>
          <w:tab w:val="left" w:pos="4052"/>
          <w:tab w:val="left" w:pos="5844"/>
          <w:tab w:val="left" w:pos="7207"/>
          <w:tab w:val="left" w:pos="8197"/>
        </w:tabs>
        <w:spacing w:line="278" w:lineRule="auto"/>
        <w:ind w:right="108" w:hanging="284"/>
      </w:pPr>
      <w:r w:rsidRPr="00B24F82">
        <w:tab/>
        <w:t>do</w:t>
      </w:r>
      <w:r w:rsidRPr="00B24F82">
        <w:tab/>
        <w:t>Zamawiającego,</w:t>
      </w:r>
      <w:r w:rsidRPr="00B24F82">
        <w:tab/>
        <w:t>w</w:t>
      </w:r>
      <w:r w:rsidRPr="00B24F82">
        <w:tab/>
        <w:t>tym</w:t>
      </w:r>
      <w:r w:rsidRPr="00B24F82">
        <w:tab/>
        <w:t>korespondencję</w:t>
      </w:r>
      <w:r w:rsidRPr="00B24F82">
        <w:tab/>
        <w:t>obejmującą</w:t>
      </w:r>
      <w:r w:rsidRPr="00B24F82">
        <w:tab/>
        <w:t>również</w:t>
      </w:r>
      <w:r w:rsidRPr="00B24F82">
        <w:tab/>
        <w:t>korespondencję rozliczeniową na poniższy adres</w:t>
      </w:r>
      <w:r w:rsidRPr="00B24F82">
        <w:rPr>
          <w:spacing w:val="-1"/>
        </w:rPr>
        <w:t xml:space="preserve"> </w:t>
      </w:r>
      <w:r w:rsidRPr="00B24F82">
        <w:t>siedziby:</w:t>
      </w:r>
    </w:p>
    <w:p w14:paraId="091C77AC" w14:textId="1A4588A6" w:rsidR="009E6A6B" w:rsidRDefault="009639AD">
      <w:pPr>
        <w:pStyle w:val="Tekstpodstawowy"/>
        <w:spacing w:line="250" w:lineRule="exact"/>
        <w:ind w:left="685" w:firstLine="0"/>
        <w:jc w:val="left"/>
      </w:pPr>
      <w:r w:rsidRPr="00B24F82">
        <w:t xml:space="preserve">Nadleśnictwo </w:t>
      </w:r>
      <w:r w:rsidR="009E6A6B">
        <w:t>Garwolin</w:t>
      </w:r>
    </w:p>
    <w:p w14:paraId="5DB6EF52" w14:textId="77777777" w:rsidR="009E6A6B" w:rsidRDefault="009E6A6B">
      <w:pPr>
        <w:pStyle w:val="Tekstpodstawowy"/>
        <w:spacing w:before="36" w:line="276" w:lineRule="auto"/>
        <w:ind w:left="685" w:right="5691" w:firstLine="0"/>
        <w:jc w:val="left"/>
      </w:pPr>
      <w:r>
        <w:t xml:space="preserve">Miętne, ul. Główna 3, </w:t>
      </w:r>
    </w:p>
    <w:p w14:paraId="68CC9123" w14:textId="4709CAD4" w:rsidR="00BE75CB" w:rsidRPr="00B24F82" w:rsidRDefault="009E6A6B">
      <w:pPr>
        <w:pStyle w:val="Tekstpodstawowy"/>
        <w:spacing w:before="36" w:line="276" w:lineRule="auto"/>
        <w:ind w:left="685" w:right="5691" w:firstLine="0"/>
        <w:jc w:val="left"/>
      </w:pPr>
      <w:r>
        <w:t>08 – 400 Garwolin</w:t>
      </w:r>
    </w:p>
    <w:p w14:paraId="0AE8E6D3" w14:textId="68B5957E" w:rsidR="00BE75CB" w:rsidRPr="00B24F82" w:rsidRDefault="009E6A6B">
      <w:pPr>
        <w:pStyle w:val="Tekstpodstawowy"/>
        <w:spacing w:line="252" w:lineRule="exact"/>
        <w:ind w:left="685" w:firstLine="0"/>
        <w:jc w:val="left"/>
      </w:pPr>
      <w:hyperlink r:id="rId9" w:history="1">
        <w:r w:rsidRPr="003B3A95">
          <w:rPr>
            <w:rStyle w:val="Hipercze"/>
          </w:rPr>
          <w:t>garwolin@warszawa.lasy.gov.pl</w:t>
        </w:r>
      </w:hyperlink>
    </w:p>
    <w:p w14:paraId="23EBF0D7" w14:textId="77777777" w:rsidR="00BE75CB" w:rsidRPr="00B24F82" w:rsidRDefault="009639AD">
      <w:pPr>
        <w:pStyle w:val="Akapitzlist"/>
        <w:numPr>
          <w:ilvl w:val="1"/>
          <w:numId w:val="2"/>
        </w:numPr>
        <w:tabs>
          <w:tab w:val="left" w:pos="686"/>
        </w:tabs>
        <w:spacing w:before="40" w:line="276" w:lineRule="auto"/>
        <w:ind w:right="115" w:hanging="284"/>
      </w:pPr>
      <w:r w:rsidRPr="00B24F82">
        <w:t>do Wykonawcy, w tym korespondencję obejmującą również korespondencję rozliczeniową, faktury i noty obciążeniowe na poniższy</w:t>
      </w:r>
      <w:r w:rsidRPr="00B24F82">
        <w:rPr>
          <w:spacing w:val="-8"/>
        </w:rPr>
        <w:t xml:space="preserve"> </w:t>
      </w:r>
      <w:r w:rsidRPr="00B24F82">
        <w:t>adres:</w:t>
      </w:r>
    </w:p>
    <w:p w14:paraId="2D8326D2" w14:textId="77777777" w:rsidR="00BE75CB" w:rsidRPr="00B24F82" w:rsidRDefault="009639AD">
      <w:pPr>
        <w:pStyle w:val="Tekstpodstawowy"/>
        <w:spacing w:line="252" w:lineRule="exact"/>
        <w:ind w:left="685" w:firstLine="0"/>
        <w:jc w:val="left"/>
      </w:pPr>
      <w:r w:rsidRPr="00B24F82">
        <w:t>………………………………………………………</w:t>
      </w:r>
    </w:p>
    <w:p w14:paraId="1B752168" w14:textId="77777777" w:rsidR="00BE75CB" w:rsidRPr="00B24F82" w:rsidRDefault="009639AD">
      <w:pPr>
        <w:pStyle w:val="Tekstpodstawowy"/>
        <w:spacing w:before="38"/>
        <w:ind w:left="685" w:firstLine="0"/>
        <w:jc w:val="left"/>
      </w:pPr>
      <w:r w:rsidRPr="00B24F82">
        <w:t>………………………………………………………</w:t>
      </w:r>
    </w:p>
    <w:p w14:paraId="778F4175" w14:textId="77777777" w:rsidR="00BE75CB" w:rsidRPr="00B24F82" w:rsidRDefault="009639AD">
      <w:pPr>
        <w:pStyle w:val="Tekstpodstawowy"/>
        <w:spacing w:before="37" w:line="278" w:lineRule="auto"/>
        <w:ind w:left="685" w:right="4545" w:firstLine="0"/>
        <w:jc w:val="left"/>
      </w:pPr>
      <w:r w:rsidRPr="00B24F82">
        <w:t>……………………………………………………… lub adres skrzynki elektronicznej:</w:t>
      </w:r>
    </w:p>
    <w:p w14:paraId="4DCF2BED" w14:textId="77777777" w:rsidR="00BE75CB" w:rsidRPr="00B24F82" w:rsidRDefault="009639AD">
      <w:pPr>
        <w:pStyle w:val="Tekstpodstawowy"/>
        <w:spacing w:line="249" w:lineRule="exact"/>
        <w:ind w:left="685" w:firstLine="0"/>
        <w:jc w:val="left"/>
      </w:pPr>
      <w:r w:rsidRPr="00B24F82">
        <w:t>………………………………………………………</w:t>
      </w:r>
    </w:p>
    <w:p w14:paraId="1FD4F7D8" w14:textId="77777777" w:rsidR="00BE75CB" w:rsidRPr="00B24F82" w:rsidRDefault="009639AD">
      <w:pPr>
        <w:pStyle w:val="Akapitzlist"/>
        <w:numPr>
          <w:ilvl w:val="0"/>
          <w:numId w:val="2"/>
        </w:numPr>
        <w:tabs>
          <w:tab w:val="left" w:pos="403"/>
        </w:tabs>
        <w:spacing w:before="37" w:line="276" w:lineRule="auto"/>
        <w:ind w:right="104"/>
        <w:jc w:val="both"/>
      </w:pPr>
      <w:r w:rsidRPr="00B24F82">
        <w:t xml:space="preserve">Wszelkie doręczenia dokonywane na adresy wskazane w ust. 1 niniejszego paragrafu uznaje się za skuteczne pod ostatnio wskazanym adresem - z chwilą dokonania pierwszego awiza, w przypadku korespondencji </w:t>
      </w:r>
      <w:r w:rsidRPr="00B24F82">
        <w:t>tradycyjnej. O zmianie adresu do doręczeń, Wykonawca jest obowiązany niezwłocznie powiadomić na piśmie Zamawiającego, pod rygorem skutku, o którym mowa w zdaniu</w:t>
      </w:r>
      <w:r w:rsidRPr="00B24F82">
        <w:rPr>
          <w:spacing w:val="-1"/>
        </w:rPr>
        <w:t xml:space="preserve"> </w:t>
      </w:r>
      <w:r w:rsidRPr="00B24F82">
        <w:t>poprzednim.</w:t>
      </w:r>
    </w:p>
    <w:p w14:paraId="4834DDA7" w14:textId="77777777" w:rsidR="00BE75CB" w:rsidRPr="00B24F82" w:rsidRDefault="009639AD">
      <w:pPr>
        <w:pStyle w:val="Akapitzlist"/>
        <w:numPr>
          <w:ilvl w:val="0"/>
          <w:numId w:val="2"/>
        </w:numPr>
        <w:tabs>
          <w:tab w:val="left" w:pos="403"/>
        </w:tabs>
        <w:spacing w:before="1" w:line="276" w:lineRule="auto"/>
        <w:ind w:right="108"/>
        <w:jc w:val="both"/>
      </w:pPr>
      <w:r w:rsidRPr="00B24F82">
        <w:t>Osobami odpowiedzialnymi za kontakty w sprawie realizacji niniejszej umowy ze strony Zamawiającego</w:t>
      </w:r>
      <w:r w:rsidRPr="00B24F82">
        <w:rPr>
          <w:spacing w:val="-3"/>
        </w:rPr>
        <w:t xml:space="preserve"> </w:t>
      </w:r>
      <w:r w:rsidRPr="00B24F82">
        <w:t>są:</w:t>
      </w:r>
    </w:p>
    <w:p w14:paraId="2F2834BF" w14:textId="3E43A89C" w:rsidR="00BE75CB" w:rsidRPr="00B24F82" w:rsidRDefault="009E6A6B">
      <w:pPr>
        <w:pStyle w:val="Akapitzlist"/>
        <w:numPr>
          <w:ilvl w:val="1"/>
          <w:numId w:val="2"/>
        </w:numPr>
        <w:tabs>
          <w:tab w:val="left" w:pos="827"/>
        </w:tabs>
        <w:spacing w:before="1"/>
        <w:ind w:left="826" w:hanging="425"/>
        <w:jc w:val="both"/>
      </w:pPr>
      <w:r>
        <w:t>Anna Bolesta</w:t>
      </w:r>
      <w:r w:rsidR="009639AD" w:rsidRPr="00B24F82">
        <w:t xml:space="preserve"> </w:t>
      </w:r>
      <w:r>
        <w:t>–</w:t>
      </w:r>
      <w:r w:rsidR="009639AD" w:rsidRPr="00B24F82">
        <w:rPr>
          <w:spacing w:val="4"/>
        </w:rPr>
        <w:t xml:space="preserve"> </w:t>
      </w:r>
      <w:r w:rsidR="009639AD" w:rsidRPr="00B24F82">
        <w:t>S</w:t>
      </w:r>
      <w:r w:rsidR="009639AD" w:rsidRPr="00B24F82">
        <w:t>ekretarz</w:t>
      </w:r>
    </w:p>
    <w:p w14:paraId="347C5E80" w14:textId="62B012CB" w:rsidR="00BE75CB" w:rsidRPr="00B24F82" w:rsidRDefault="009E6A6B">
      <w:pPr>
        <w:pStyle w:val="Akapitzlist"/>
        <w:numPr>
          <w:ilvl w:val="1"/>
          <w:numId w:val="2"/>
        </w:numPr>
        <w:tabs>
          <w:tab w:val="left" w:pos="827"/>
        </w:tabs>
        <w:spacing w:before="38"/>
        <w:ind w:left="826" w:hanging="425"/>
        <w:jc w:val="both"/>
      </w:pPr>
      <w:r>
        <w:t>Krystyna Pałęcka</w:t>
      </w:r>
      <w:r w:rsidR="009639AD" w:rsidRPr="00B24F82">
        <w:t xml:space="preserve">– </w:t>
      </w:r>
      <w:r>
        <w:t>inspektor budowlany w nadleśnictwie</w:t>
      </w:r>
      <w:r w:rsidR="009639AD" w:rsidRPr="00B24F82">
        <w:t>.</w:t>
      </w:r>
    </w:p>
    <w:p w14:paraId="2242298C" w14:textId="77777777" w:rsidR="00BE75CB" w:rsidRPr="00B24F82" w:rsidRDefault="009639AD">
      <w:pPr>
        <w:pStyle w:val="Akapitzlist"/>
        <w:numPr>
          <w:ilvl w:val="0"/>
          <w:numId w:val="2"/>
        </w:numPr>
        <w:tabs>
          <w:tab w:val="left" w:pos="403"/>
        </w:tabs>
        <w:spacing w:before="37" w:line="276" w:lineRule="auto"/>
        <w:ind w:right="105"/>
        <w:jc w:val="both"/>
      </w:pPr>
      <w:r w:rsidRPr="00B24F82">
        <w:t>Osobami odpowiedzialnymi za kontakty w sprawie realizacji niniejszej umowy ze strony Wykonawcy</w:t>
      </w:r>
      <w:r w:rsidRPr="00B24F82">
        <w:rPr>
          <w:spacing w:val="-3"/>
        </w:rPr>
        <w:t xml:space="preserve"> </w:t>
      </w:r>
      <w:r w:rsidRPr="00B24F82">
        <w:t>są:</w:t>
      </w:r>
    </w:p>
    <w:p w14:paraId="4C4FB12E" w14:textId="77777777" w:rsidR="00BE75CB" w:rsidRPr="00B24F82" w:rsidRDefault="009639AD">
      <w:pPr>
        <w:pStyle w:val="Tekstpodstawowy"/>
        <w:spacing w:before="71"/>
        <w:ind w:firstLine="0"/>
      </w:pPr>
      <w:r w:rsidRPr="00B24F82">
        <w:t>1) ………………………………………………</w:t>
      </w:r>
    </w:p>
    <w:p w14:paraId="284D0E53" w14:textId="77777777" w:rsidR="00BE75CB" w:rsidRPr="00B24F82" w:rsidRDefault="009639AD">
      <w:pPr>
        <w:pStyle w:val="Akapitzlist"/>
        <w:numPr>
          <w:ilvl w:val="0"/>
          <w:numId w:val="2"/>
        </w:numPr>
        <w:tabs>
          <w:tab w:val="left" w:pos="463"/>
        </w:tabs>
        <w:spacing w:before="37" w:line="276" w:lineRule="auto"/>
        <w:ind w:right="110"/>
        <w:jc w:val="both"/>
      </w:pPr>
      <w:r w:rsidRPr="00B24F82">
        <w:tab/>
        <w:t>Osoby wskazane w ust. 3 i 4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w:t>
      </w:r>
      <w:r w:rsidRPr="00B24F82">
        <w:t>acji niniejszej umowy.</w:t>
      </w:r>
    </w:p>
    <w:p w14:paraId="2F2B4D1C" w14:textId="77777777" w:rsidR="00BE75CB" w:rsidRPr="00B24F82" w:rsidRDefault="009639AD">
      <w:pPr>
        <w:pStyle w:val="Akapitzlist"/>
        <w:numPr>
          <w:ilvl w:val="0"/>
          <w:numId w:val="2"/>
        </w:numPr>
        <w:tabs>
          <w:tab w:val="left" w:pos="403"/>
        </w:tabs>
        <w:spacing w:line="276" w:lineRule="auto"/>
        <w:ind w:right="108"/>
        <w:jc w:val="both"/>
      </w:pPr>
      <w:r w:rsidRPr="00B24F82">
        <w:t xml:space="preserve">Zmiana osób wskazanych w ust. 3 i 4 niniejszego paragrafu nie wymaga zawarcia aneksu do niniejszej umowy. W razie zmiany tych osób druga strona zawiadomi na piśmie o takiej zmianie wskazując jednocześnie wymagane zgodnie z ust. 3 lub 4 dane </w:t>
      </w:r>
      <w:r w:rsidRPr="00B24F82">
        <w:t>kontaktowe. Wszelkie inne niż wymienione w zdaniu 1 niniejszego ustępu zmiany niniejszej umowy wymagają zachowania formy pisemnej pod rygorem</w:t>
      </w:r>
      <w:r w:rsidRPr="00B24F82">
        <w:rPr>
          <w:spacing w:val="-7"/>
        </w:rPr>
        <w:t xml:space="preserve"> </w:t>
      </w:r>
      <w:r w:rsidRPr="00B24F82">
        <w:t>nieważności.</w:t>
      </w:r>
    </w:p>
    <w:p w14:paraId="2B3A0589" w14:textId="77777777" w:rsidR="00BE75CB" w:rsidRPr="00B24F82" w:rsidRDefault="009639AD">
      <w:pPr>
        <w:pStyle w:val="Akapitzlist"/>
        <w:numPr>
          <w:ilvl w:val="0"/>
          <w:numId w:val="2"/>
        </w:numPr>
        <w:tabs>
          <w:tab w:val="left" w:pos="403"/>
        </w:tabs>
        <w:spacing w:line="276" w:lineRule="auto"/>
        <w:ind w:right="109"/>
        <w:jc w:val="both"/>
      </w:pPr>
      <w:r w:rsidRPr="00B24F82">
        <w:t>Powstałe w trakcie realizacji umowy spory, które nie zostaną załatwione polubownie, będą rozpatrywane na drodze postępowania sądowego w sądzie właściwym dla siedziby Zamawiającego.</w:t>
      </w:r>
    </w:p>
    <w:p w14:paraId="6BF334DB" w14:textId="77777777" w:rsidR="00BE75CB" w:rsidRPr="00B24F82" w:rsidRDefault="009639AD">
      <w:pPr>
        <w:pStyle w:val="Akapitzlist"/>
        <w:numPr>
          <w:ilvl w:val="0"/>
          <w:numId w:val="2"/>
        </w:numPr>
        <w:tabs>
          <w:tab w:val="left" w:pos="403"/>
        </w:tabs>
        <w:spacing w:before="1" w:line="276" w:lineRule="auto"/>
        <w:ind w:right="115"/>
        <w:jc w:val="both"/>
      </w:pPr>
      <w:r w:rsidRPr="00B24F82">
        <w:t>Zmiana postanowień zawartej umowy może nastąpić wyłącznie za zgodą obu stron, wyrażoną w formie pisemnego aneksu, pod rygorem</w:t>
      </w:r>
      <w:r w:rsidRPr="00B24F82">
        <w:rPr>
          <w:spacing w:val="-4"/>
        </w:rPr>
        <w:t xml:space="preserve"> </w:t>
      </w:r>
      <w:r w:rsidRPr="00B24F82">
        <w:t>nieważności.</w:t>
      </w:r>
    </w:p>
    <w:p w14:paraId="6C3F9876" w14:textId="77777777" w:rsidR="00BE75CB" w:rsidRPr="00B24F82" w:rsidRDefault="009639AD">
      <w:pPr>
        <w:pStyle w:val="Akapitzlist"/>
        <w:numPr>
          <w:ilvl w:val="0"/>
          <w:numId w:val="2"/>
        </w:numPr>
        <w:tabs>
          <w:tab w:val="left" w:pos="403"/>
        </w:tabs>
        <w:spacing w:before="1" w:line="276" w:lineRule="auto"/>
        <w:ind w:right="105"/>
        <w:jc w:val="both"/>
      </w:pPr>
      <w:r w:rsidRPr="00B24F82">
        <w:t>W sprawach nieuregulowanych w niniejszej umowie mają zastosowanie przepisy ustawy Prawo budowlane, Kodeksu cywilnego, ustawy o prawie autorskim i prawach pokrewnych, ustawy Prawo własności przemysłowej oraz inne powszechnie obowiązujące przepisy, związane z realizacją niniejszej</w:t>
      </w:r>
      <w:r w:rsidRPr="00B24F82">
        <w:rPr>
          <w:spacing w:val="1"/>
        </w:rPr>
        <w:t xml:space="preserve"> </w:t>
      </w:r>
      <w:r w:rsidRPr="00B24F82">
        <w:t>umowy.</w:t>
      </w:r>
    </w:p>
    <w:p w14:paraId="5EC8DE14" w14:textId="77777777" w:rsidR="00BE75CB" w:rsidRPr="00B24F82" w:rsidRDefault="009639AD">
      <w:pPr>
        <w:pStyle w:val="Akapitzlist"/>
        <w:numPr>
          <w:ilvl w:val="0"/>
          <w:numId w:val="2"/>
        </w:numPr>
        <w:tabs>
          <w:tab w:val="left" w:pos="547"/>
        </w:tabs>
        <w:spacing w:line="278" w:lineRule="auto"/>
        <w:ind w:left="546" w:right="105" w:hanging="428"/>
        <w:jc w:val="both"/>
      </w:pPr>
      <w:r w:rsidRPr="00B24F82">
        <w:t>Umowę spisano w 2 jednobrzmiących egzemplarzach po 1 egzemplarzu dla Zamawiającego oraz dla</w:t>
      </w:r>
      <w:r w:rsidRPr="00B24F82">
        <w:rPr>
          <w:spacing w:val="-6"/>
        </w:rPr>
        <w:t xml:space="preserve"> </w:t>
      </w:r>
      <w:r w:rsidRPr="00B24F82">
        <w:t>Wykonawcy.</w:t>
      </w:r>
    </w:p>
    <w:p w14:paraId="5AFC7ECE" w14:textId="77777777" w:rsidR="00BE75CB" w:rsidRPr="00B24F82" w:rsidRDefault="00BE75CB">
      <w:pPr>
        <w:pStyle w:val="Tekstpodstawowy"/>
        <w:ind w:left="0" w:firstLine="0"/>
        <w:jc w:val="left"/>
      </w:pPr>
    </w:p>
    <w:p w14:paraId="23998100" w14:textId="77777777" w:rsidR="00BE75CB" w:rsidRPr="00B24F82" w:rsidRDefault="009639AD">
      <w:pPr>
        <w:pStyle w:val="Nagwek1"/>
        <w:spacing w:before="94"/>
      </w:pPr>
      <w:r w:rsidRPr="00B24F82">
        <w:t>§ 19</w:t>
      </w:r>
    </w:p>
    <w:p w14:paraId="52F6A082" w14:textId="77777777" w:rsidR="00BE75CB" w:rsidRPr="00B24F82" w:rsidRDefault="009639AD">
      <w:pPr>
        <w:pStyle w:val="Tekstpodstawowy"/>
        <w:spacing w:before="160"/>
        <w:ind w:left="118" w:firstLine="0"/>
        <w:jc w:val="left"/>
      </w:pPr>
      <w:r w:rsidRPr="00B24F82">
        <w:t>Integralną część umowy stanowią:</w:t>
      </w:r>
    </w:p>
    <w:p w14:paraId="5DF89343" w14:textId="3F11D42E" w:rsidR="00BE75CB" w:rsidRPr="00B24F82" w:rsidRDefault="009639AD">
      <w:pPr>
        <w:pStyle w:val="Akapitzlist"/>
        <w:numPr>
          <w:ilvl w:val="0"/>
          <w:numId w:val="1"/>
        </w:numPr>
        <w:tabs>
          <w:tab w:val="left" w:pos="403"/>
        </w:tabs>
        <w:spacing w:before="40"/>
        <w:ind w:hanging="285"/>
      </w:pPr>
      <w:r w:rsidRPr="00B24F82">
        <w:t xml:space="preserve">Oferta Wykonawcy (załącznik nr </w:t>
      </w:r>
      <w:r w:rsidR="00B24F82" w:rsidRPr="00B24F82">
        <w:t>1</w:t>
      </w:r>
      <w:r w:rsidRPr="00B24F82">
        <w:t xml:space="preserve"> do</w:t>
      </w:r>
      <w:r w:rsidRPr="00B24F82">
        <w:rPr>
          <w:spacing w:val="-8"/>
        </w:rPr>
        <w:t xml:space="preserve"> </w:t>
      </w:r>
      <w:r w:rsidRPr="00B24F82">
        <w:t>umowy)</w:t>
      </w:r>
    </w:p>
    <w:p w14:paraId="24366961" w14:textId="77777777" w:rsidR="00BE75CB" w:rsidRPr="00B24F82" w:rsidRDefault="00BE75CB">
      <w:pPr>
        <w:pStyle w:val="Tekstpodstawowy"/>
        <w:ind w:left="0" w:firstLine="0"/>
        <w:jc w:val="left"/>
      </w:pPr>
    </w:p>
    <w:p w14:paraId="56756143" w14:textId="77777777" w:rsidR="00BE75CB" w:rsidRPr="00B24F82" w:rsidRDefault="00BE75CB">
      <w:pPr>
        <w:pStyle w:val="Tekstpodstawowy"/>
        <w:spacing w:before="6"/>
        <w:ind w:left="0" w:firstLine="0"/>
        <w:jc w:val="left"/>
      </w:pPr>
    </w:p>
    <w:p w14:paraId="70213BED" w14:textId="77777777" w:rsidR="00BE75CB" w:rsidRPr="00B24F82" w:rsidRDefault="009639AD">
      <w:pPr>
        <w:pStyle w:val="Nagwek1"/>
        <w:tabs>
          <w:tab w:val="left" w:pos="6494"/>
        </w:tabs>
        <w:spacing w:before="1"/>
        <w:ind w:left="3"/>
      </w:pPr>
      <w:r w:rsidRPr="00B24F82">
        <w:t>Zamawiający</w:t>
      </w:r>
      <w:r w:rsidRPr="00B24F82">
        <w:tab/>
      </w:r>
      <w:r w:rsidRPr="00B24F82">
        <w:t>Wykonawca</w:t>
      </w:r>
    </w:p>
    <w:p w14:paraId="4604E537" w14:textId="77777777" w:rsidR="00BE75CB" w:rsidRPr="00B24F82" w:rsidRDefault="00BE75CB">
      <w:pPr>
        <w:pStyle w:val="Tekstpodstawowy"/>
        <w:ind w:left="0" w:firstLine="0"/>
        <w:jc w:val="left"/>
        <w:rPr>
          <w:b/>
        </w:rPr>
      </w:pPr>
    </w:p>
    <w:p w14:paraId="44DA3B08" w14:textId="77777777" w:rsidR="00BE75CB" w:rsidRPr="00B24F82" w:rsidRDefault="00BE75CB">
      <w:pPr>
        <w:pStyle w:val="Tekstpodstawowy"/>
        <w:ind w:left="0" w:firstLine="0"/>
        <w:jc w:val="left"/>
        <w:rPr>
          <w:b/>
        </w:rPr>
      </w:pPr>
    </w:p>
    <w:p w14:paraId="031789C3" w14:textId="77777777" w:rsidR="00BE75CB" w:rsidRPr="00B24F82" w:rsidRDefault="00BE75CB">
      <w:pPr>
        <w:pStyle w:val="Tekstpodstawowy"/>
        <w:ind w:left="0" w:firstLine="0"/>
        <w:jc w:val="left"/>
        <w:rPr>
          <w:b/>
        </w:rPr>
      </w:pPr>
    </w:p>
    <w:p w14:paraId="390CA7E0" w14:textId="77777777" w:rsidR="00BE75CB" w:rsidRPr="00B24F82" w:rsidRDefault="00BE75CB">
      <w:pPr>
        <w:pStyle w:val="Tekstpodstawowy"/>
        <w:ind w:left="0" w:firstLine="0"/>
        <w:jc w:val="left"/>
        <w:rPr>
          <w:b/>
        </w:rPr>
      </w:pPr>
    </w:p>
    <w:p w14:paraId="35911265" w14:textId="77777777" w:rsidR="00BE75CB" w:rsidRPr="00B24F82" w:rsidRDefault="00BE75CB">
      <w:pPr>
        <w:pStyle w:val="Tekstpodstawowy"/>
        <w:spacing w:before="8"/>
        <w:ind w:left="0" w:firstLine="0"/>
        <w:jc w:val="left"/>
        <w:rPr>
          <w:b/>
        </w:rPr>
      </w:pPr>
    </w:p>
    <w:p w14:paraId="197B8B41" w14:textId="77777777" w:rsidR="00BE75CB" w:rsidRPr="00B24F82" w:rsidRDefault="009639AD">
      <w:pPr>
        <w:tabs>
          <w:tab w:val="left" w:pos="6489"/>
        </w:tabs>
        <w:ind w:left="9"/>
        <w:jc w:val="center"/>
        <w:rPr>
          <w:b/>
        </w:rPr>
      </w:pPr>
      <w:r w:rsidRPr="00B24F82">
        <w:rPr>
          <w:b/>
        </w:rPr>
        <w:t>……………........................</w:t>
      </w:r>
      <w:r w:rsidRPr="00B24F82">
        <w:rPr>
          <w:b/>
        </w:rPr>
        <w:tab/>
        <w:t>…………….....................</w:t>
      </w:r>
    </w:p>
    <w:sectPr w:rsidR="00BE75CB" w:rsidRPr="00B24F82">
      <w:pgSz w:w="11910" w:h="16840"/>
      <w:pgMar w:top="760" w:right="740" w:bottom="1020" w:left="1300" w:header="0" w:footer="7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E610" w14:textId="77777777" w:rsidR="00D2777E" w:rsidRDefault="00D2777E">
      <w:r>
        <w:separator/>
      </w:r>
    </w:p>
  </w:endnote>
  <w:endnote w:type="continuationSeparator" w:id="0">
    <w:p w14:paraId="70305DC1" w14:textId="77777777" w:rsidR="00D2777E" w:rsidRDefault="00D2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7801" w14:textId="29E9400B" w:rsidR="00BE75CB" w:rsidRDefault="00B16776">
    <w:pPr>
      <w:pStyle w:val="Tekstpodstawowy"/>
      <w:spacing w:line="14" w:lineRule="auto"/>
      <w:ind w:left="0" w:firstLine="0"/>
      <w:jc w:val="left"/>
      <w:rPr>
        <w:sz w:val="17"/>
      </w:rPr>
    </w:pPr>
    <w:r>
      <w:rPr>
        <w:noProof/>
      </w:rPr>
      <mc:AlternateContent>
        <mc:Choice Requires="wps">
          <w:drawing>
            <wp:anchor distT="0" distB="0" distL="114300" distR="114300" simplePos="0" relativeHeight="251657728" behindDoc="1" locked="0" layoutInCell="1" allowOverlap="1" wp14:anchorId="4E487655" wp14:editId="7787A59C">
              <wp:simplePos x="0" y="0"/>
              <wp:positionH relativeFrom="page">
                <wp:posOffset>6421120</wp:posOffset>
              </wp:positionH>
              <wp:positionV relativeFrom="page">
                <wp:posOffset>10026650</wp:posOffset>
              </wp:positionV>
              <wp:extent cx="612140" cy="127635"/>
              <wp:effectExtent l="0" t="0" r="0" b="0"/>
              <wp:wrapNone/>
              <wp:docPr id="9646868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069B4" w14:textId="77777777" w:rsidR="00BE75CB" w:rsidRDefault="009639AD">
                          <w:pPr>
                            <w:spacing w:line="184" w:lineRule="exact"/>
                            <w:ind w:left="20"/>
                            <w:rPr>
                              <w:rFonts w:ascii="Calibri"/>
                              <w:b/>
                              <w:sz w:val="16"/>
                            </w:rPr>
                          </w:pPr>
                          <w:r>
                            <w:rPr>
                              <w:rFonts w:ascii="Calibri"/>
                              <w:sz w:val="16"/>
                            </w:rPr>
                            <w:t xml:space="preserve">Strona </w:t>
                          </w:r>
                          <w:r>
                            <w:fldChar w:fldCharType="begin"/>
                          </w:r>
                          <w:r>
                            <w:rPr>
                              <w:rFonts w:ascii="Calibri"/>
                              <w:b/>
                              <w:sz w:val="16"/>
                            </w:rPr>
                            <w:instrText xml:space="preserve"> PAGE </w:instrText>
                          </w:r>
                          <w:r>
                            <w:fldChar w:fldCharType="separate"/>
                          </w:r>
                          <w:r>
                            <w:t>10</w:t>
                          </w:r>
                          <w:r>
                            <w:fldChar w:fldCharType="end"/>
                          </w:r>
                          <w:r>
                            <w:rPr>
                              <w:rFonts w:ascii="Calibri"/>
                              <w:b/>
                              <w:sz w:val="16"/>
                            </w:rPr>
                            <w:t xml:space="preserve"> </w:t>
                          </w:r>
                          <w:r>
                            <w:rPr>
                              <w:rFonts w:ascii="Calibri"/>
                              <w:sz w:val="16"/>
                            </w:rPr>
                            <w:t xml:space="preserve">z </w:t>
                          </w:r>
                          <w:r>
                            <w:rPr>
                              <w:rFonts w:ascii="Calibri"/>
                              <w:b/>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87655" id="_x0000_t202" coordsize="21600,21600" o:spt="202" path="m,l,21600r21600,l21600,xe">
              <v:stroke joinstyle="miter"/>
              <v:path gradientshapeok="t" o:connecttype="rect"/>
            </v:shapetype>
            <v:shape id="Text Box 1" o:spid="_x0000_s1026" type="#_x0000_t202" style="position:absolute;margin-left:505.6pt;margin-top:789.5pt;width:48.2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" filled="f" stroked="f">
              <v:textbox inset="0,0,0,0">
                <w:txbxContent>
                  <w:p w14:paraId="4CF069B4" w14:textId="77777777" w:rsidR="00BE75CB" w:rsidRDefault="009639AD">
                    <w:pPr>
                      <w:spacing w:line="184" w:lineRule="exact"/>
                      <w:ind w:left="20"/>
                      <w:rPr>
                        <w:rFonts w:ascii="Calibri"/>
                        <w:b/>
                        <w:sz w:val="16"/>
                      </w:rPr>
                    </w:pPr>
                    <w:r>
                      <w:rPr>
                        <w:rFonts w:ascii="Calibri"/>
                        <w:sz w:val="16"/>
                      </w:rPr>
                      <w:t xml:space="preserve">Strona </w:t>
                    </w:r>
                    <w:r>
                      <w:fldChar w:fldCharType="begin"/>
                    </w:r>
                    <w:r>
                      <w:rPr>
                        <w:rFonts w:ascii="Calibri"/>
                        <w:b/>
                        <w:sz w:val="16"/>
                      </w:rPr>
                      <w:instrText xml:space="preserve"> PAGE </w:instrText>
                    </w:r>
                    <w:r>
                      <w:fldChar w:fldCharType="separate"/>
                    </w:r>
                    <w:r>
                      <w:t>10</w:t>
                    </w:r>
                    <w:r>
                      <w:fldChar w:fldCharType="end"/>
                    </w:r>
                    <w:r>
                      <w:rPr>
                        <w:rFonts w:ascii="Calibri"/>
                        <w:b/>
                        <w:sz w:val="16"/>
                      </w:rPr>
                      <w:t xml:space="preserve"> </w:t>
                    </w:r>
                    <w:r>
                      <w:rPr>
                        <w:rFonts w:ascii="Calibri"/>
                        <w:sz w:val="16"/>
                      </w:rPr>
                      <w:t xml:space="preserve">z </w:t>
                    </w:r>
                    <w:r>
                      <w:rPr>
                        <w:rFonts w:ascii="Calibri"/>
                        <w:b/>
                        <w:sz w:val="16"/>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7969" w14:textId="77777777" w:rsidR="00D2777E" w:rsidRDefault="00D2777E">
      <w:r>
        <w:separator/>
      </w:r>
    </w:p>
  </w:footnote>
  <w:footnote w:type="continuationSeparator" w:id="0">
    <w:p w14:paraId="533801F0" w14:textId="77777777" w:rsidR="00D2777E" w:rsidRDefault="00D27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32ED"/>
    <w:multiLevelType w:val="hybridMultilevel"/>
    <w:tmpl w:val="C9EE6474"/>
    <w:lvl w:ilvl="0" w:tplc="18060EBE">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D41491DA">
      <w:numFmt w:val="bullet"/>
      <w:lvlText w:val="•"/>
      <w:lvlJc w:val="left"/>
      <w:pPr>
        <w:ind w:left="1346" w:hanging="284"/>
      </w:pPr>
      <w:rPr>
        <w:rFonts w:hint="default"/>
        <w:lang w:val="pl-PL" w:eastAsia="pl-PL" w:bidi="pl-PL"/>
      </w:rPr>
    </w:lvl>
    <w:lvl w:ilvl="2" w:tplc="E9C24848">
      <w:numFmt w:val="bullet"/>
      <w:lvlText w:val="•"/>
      <w:lvlJc w:val="left"/>
      <w:pPr>
        <w:ind w:left="2293" w:hanging="284"/>
      </w:pPr>
      <w:rPr>
        <w:rFonts w:hint="default"/>
        <w:lang w:val="pl-PL" w:eastAsia="pl-PL" w:bidi="pl-PL"/>
      </w:rPr>
    </w:lvl>
    <w:lvl w:ilvl="3" w:tplc="85DE0196">
      <w:numFmt w:val="bullet"/>
      <w:lvlText w:val="•"/>
      <w:lvlJc w:val="left"/>
      <w:pPr>
        <w:ind w:left="3239" w:hanging="284"/>
      </w:pPr>
      <w:rPr>
        <w:rFonts w:hint="default"/>
        <w:lang w:val="pl-PL" w:eastAsia="pl-PL" w:bidi="pl-PL"/>
      </w:rPr>
    </w:lvl>
    <w:lvl w:ilvl="4" w:tplc="0F9418CC">
      <w:numFmt w:val="bullet"/>
      <w:lvlText w:val="•"/>
      <w:lvlJc w:val="left"/>
      <w:pPr>
        <w:ind w:left="4186" w:hanging="284"/>
      </w:pPr>
      <w:rPr>
        <w:rFonts w:hint="default"/>
        <w:lang w:val="pl-PL" w:eastAsia="pl-PL" w:bidi="pl-PL"/>
      </w:rPr>
    </w:lvl>
    <w:lvl w:ilvl="5" w:tplc="CB2600DC">
      <w:numFmt w:val="bullet"/>
      <w:lvlText w:val="•"/>
      <w:lvlJc w:val="left"/>
      <w:pPr>
        <w:ind w:left="5133" w:hanging="284"/>
      </w:pPr>
      <w:rPr>
        <w:rFonts w:hint="default"/>
        <w:lang w:val="pl-PL" w:eastAsia="pl-PL" w:bidi="pl-PL"/>
      </w:rPr>
    </w:lvl>
    <w:lvl w:ilvl="6" w:tplc="39E45CBE">
      <w:numFmt w:val="bullet"/>
      <w:lvlText w:val="•"/>
      <w:lvlJc w:val="left"/>
      <w:pPr>
        <w:ind w:left="6079" w:hanging="284"/>
      </w:pPr>
      <w:rPr>
        <w:rFonts w:hint="default"/>
        <w:lang w:val="pl-PL" w:eastAsia="pl-PL" w:bidi="pl-PL"/>
      </w:rPr>
    </w:lvl>
    <w:lvl w:ilvl="7" w:tplc="834C8860">
      <w:numFmt w:val="bullet"/>
      <w:lvlText w:val="•"/>
      <w:lvlJc w:val="left"/>
      <w:pPr>
        <w:ind w:left="7026" w:hanging="284"/>
      </w:pPr>
      <w:rPr>
        <w:rFonts w:hint="default"/>
        <w:lang w:val="pl-PL" w:eastAsia="pl-PL" w:bidi="pl-PL"/>
      </w:rPr>
    </w:lvl>
    <w:lvl w:ilvl="8" w:tplc="6CE4DE78">
      <w:numFmt w:val="bullet"/>
      <w:lvlText w:val="•"/>
      <w:lvlJc w:val="left"/>
      <w:pPr>
        <w:ind w:left="7973" w:hanging="284"/>
      </w:pPr>
      <w:rPr>
        <w:rFonts w:hint="default"/>
        <w:lang w:val="pl-PL" w:eastAsia="pl-PL" w:bidi="pl-PL"/>
      </w:rPr>
    </w:lvl>
  </w:abstractNum>
  <w:abstractNum w:abstractNumId="1" w15:restartNumberingAfterBreak="0">
    <w:nsid w:val="0A26091F"/>
    <w:multiLevelType w:val="hybridMultilevel"/>
    <w:tmpl w:val="4DE6E0B8"/>
    <w:lvl w:ilvl="0" w:tplc="A672F4FC">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271E31E0">
      <w:numFmt w:val="bullet"/>
      <w:lvlText w:val="-"/>
      <w:lvlJc w:val="left"/>
      <w:pPr>
        <w:ind w:left="685" w:hanging="284"/>
      </w:pPr>
      <w:rPr>
        <w:rFonts w:ascii="Calibri" w:eastAsia="Calibri" w:hAnsi="Calibri" w:cs="Calibri" w:hint="default"/>
        <w:w w:val="100"/>
        <w:sz w:val="22"/>
        <w:szCs w:val="22"/>
        <w:lang w:val="pl-PL" w:eastAsia="pl-PL" w:bidi="pl-PL"/>
      </w:rPr>
    </w:lvl>
    <w:lvl w:ilvl="2" w:tplc="AA305EBE">
      <w:numFmt w:val="bullet"/>
      <w:lvlText w:val="•"/>
      <w:lvlJc w:val="left"/>
      <w:pPr>
        <w:ind w:left="1700" w:hanging="284"/>
      </w:pPr>
      <w:rPr>
        <w:rFonts w:hint="default"/>
        <w:lang w:val="pl-PL" w:eastAsia="pl-PL" w:bidi="pl-PL"/>
      </w:rPr>
    </w:lvl>
    <w:lvl w:ilvl="3" w:tplc="FB7A1E58">
      <w:numFmt w:val="bullet"/>
      <w:lvlText w:val="•"/>
      <w:lvlJc w:val="left"/>
      <w:pPr>
        <w:ind w:left="2721" w:hanging="284"/>
      </w:pPr>
      <w:rPr>
        <w:rFonts w:hint="default"/>
        <w:lang w:val="pl-PL" w:eastAsia="pl-PL" w:bidi="pl-PL"/>
      </w:rPr>
    </w:lvl>
    <w:lvl w:ilvl="4" w:tplc="753CE6D2">
      <w:numFmt w:val="bullet"/>
      <w:lvlText w:val="•"/>
      <w:lvlJc w:val="left"/>
      <w:pPr>
        <w:ind w:left="3742" w:hanging="284"/>
      </w:pPr>
      <w:rPr>
        <w:rFonts w:hint="default"/>
        <w:lang w:val="pl-PL" w:eastAsia="pl-PL" w:bidi="pl-PL"/>
      </w:rPr>
    </w:lvl>
    <w:lvl w:ilvl="5" w:tplc="9A040FEE">
      <w:numFmt w:val="bullet"/>
      <w:lvlText w:val="•"/>
      <w:lvlJc w:val="left"/>
      <w:pPr>
        <w:ind w:left="4762" w:hanging="284"/>
      </w:pPr>
      <w:rPr>
        <w:rFonts w:hint="default"/>
        <w:lang w:val="pl-PL" w:eastAsia="pl-PL" w:bidi="pl-PL"/>
      </w:rPr>
    </w:lvl>
    <w:lvl w:ilvl="6" w:tplc="6870237A">
      <w:numFmt w:val="bullet"/>
      <w:lvlText w:val="•"/>
      <w:lvlJc w:val="left"/>
      <w:pPr>
        <w:ind w:left="5783" w:hanging="284"/>
      </w:pPr>
      <w:rPr>
        <w:rFonts w:hint="default"/>
        <w:lang w:val="pl-PL" w:eastAsia="pl-PL" w:bidi="pl-PL"/>
      </w:rPr>
    </w:lvl>
    <w:lvl w:ilvl="7" w:tplc="5F1AC25A">
      <w:numFmt w:val="bullet"/>
      <w:lvlText w:val="•"/>
      <w:lvlJc w:val="left"/>
      <w:pPr>
        <w:ind w:left="6804" w:hanging="284"/>
      </w:pPr>
      <w:rPr>
        <w:rFonts w:hint="default"/>
        <w:lang w:val="pl-PL" w:eastAsia="pl-PL" w:bidi="pl-PL"/>
      </w:rPr>
    </w:lvl>
    <w:lvl w:ilvl="8" w:tplc="8C7CF1D8">
      <w:numFmt w:val="bullet"/>
      <w:lvlText w:val="•"/>
      <w:lvlJc w:val="left"/>
      <w:pPr>
        <w:ind w:left="7824" w:hanging="284"/>
      </w:pPr>
      <w:rPr>
        <w:rFonts w:hint="default"/>
        <w:lang w:val="pl-PL" w:eastAsia="pl-PL" w:bidi="pl-PL"/>
      </w:rPr>
    </w:lvl>
  </w:abstractNum>
  <w:abstractNum w:abstractNumId="2" w15:restartNumberingAfterBreak="0">
    <w:nsid w:val="0E6208B4"/>
    <w:multiLevelType w:val="hybridMultilevel"/>
    <w:tmpl w:val="2D64AC28"/>
    <w:lvl w:ilvl="0" w:tplc="0D9ED254">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6B70152E">
      <w:start w:val="1"/>
      <w:numFmt w:val="decimal"/>
      <w:lvlText w:val="%2)"/>
      <w:lvlJc w:val="left"/>
      <w:pPr>
        <w:ind w:left="685" w:hanging="284"/>
        <w:jc w:val="left"/>
      </w:pPr>
      <w:rPr>
        <w:rFonts w:ascii="Arial" w:eastAsia="Arial" w:hAnsi="Arial" w:cs="Arial" w:hint="default"/>
        <w:spacing w:val="-1"/>
        <w:w w:val="100"/>
        <w:sz w:val="22"/>
        <w:szCs w:val="22"/>
        <w:lang w:val="pl-PL" w:eastAsia="pl-PL" w:bidi="pl-PL"/>
      </w:rPr>
    </w:lvl>
    <w:lvl w:ilvl="2" w:tplc="E110BFF0">
      <w:numFmt w:val="bullet"/>
      <w:lvlText w:val="•"/>
      <w:lvlJc w:val="left"/>
      <w:pPr>
        <w:ind w:left="1700" w:hanging="284"/>
      </w:pPr>
      <w:rPr>
        <w:rFonts w:hint="default"/>
        <w:lang w:val="pl-PL" w:eastAsia="pl-PL" w:bidi="pl-PL"/>
      </w:rPr>
    </w:lvl>
    <w:lvl w:ilvl="3" w:tplc="1682D720">
      <w:numFmt w:val="bullet"/>
      <w:lvlText w:val="•"/>
      <w:lvlJc w:val="left"/>
      <w:pPr>
        <w:ind w:left="2721" w:hanging="284"/>
      </w:pPr>
      <w:rPr>
        <w:rFonts w:hint="default"/>
        <w:lang w:val="pl-PL" w:eastAsia="pl-PL" w:bidi="pl-PL"/>
      </w:rPr>
    </w:lvl>
    <w:lvl w:ilvl="4" w:tplc="98DA50F2">
      <w:numFmt w:val="bullet"/>
      <w:lvlText w:val="•"/>
      <w:lvlJc w:val="left"/>
      <w:pPr>
        <w:ind w:left="3742" w:hanging="284"/>
      </w:pPr>
      <w:rPr>
        <w:rFonts w:hint="default"/>
        <w:lang w:val="pl-PL" w:eastAsia="pl-PL" w:bidi="pl-PL"/>
      </w:rPr>
    </w:lvl>
    <w:lvl w:ilvl="5" w:tplc="D68C5890">
      <w:numFmt w:val="bullet"/>
      <w:lvlText w:val="•"/>
      <w:lvlJc w:val="left"/>
      <w:pPr>
        <w:ind w:left="4762" w:hanging="284"/>
      </w:pPr>
      <w:rPr>
        <w:rFonts w:hint="default"/>
        <w:lang w:val="pl-PL" w:eastAsia="pl-PL" w:bidi="pl-PL"/>
      </w:rPr>
    </w:lvl>
    <w:lvl w:ilvl="6" w:tplc="FCE0C806">
      <w:numFmt w:val="bullet"/>
      <w:lvlText w:val="•"/>
      <w:lvlJc w:val="left"/>
      <w:pPr>
        <w:ind w:left="5783" w:hanging="284"/>
      </w:pPr>
      <w:rPr>
        <w:rFonts w:hint="default"/>
        <w:lang w:val="pl-PL" w:eastAsia="pl-PL" w:bidi="pl-PL"/>
      </w:rPr>
    </w:lvl>
    <w:lvl w:ilvl="7" w:tplc="2D3CB1AA">
      <w:numFmt w:val="bullet"/>
      <w:lvlText w:val="•"/>
      <w:lvlJc w:val="left"/>
      <w:pPr>
        <w:ind w:left="6804" w:hanging="284"/>
      </w:pPr>
      <w:rPr>
        <w:rFonts w:hint="default"/>
        <w:lang w:val="pl-PL" w:eastAsia="pl-PL" w:bidi="pl-PL"/>
      </w:rPr>
    </w:lvl>
    <w:lvl w:ilvl="8" w:tplc="5DE0DED4">
      <w:numFmt w:val="bullet"/>
      <w:lvlText w:val="•"/>
      <w:lvlJc w:val="left"/>
      <w:pPr>
        <w:ind w:left="7824" w:hanging="284"/>
      </w:pPr>
      <w:rPr>
        <w:rFonts w:hint="default"/>
        <w:lang w:val="pl-PL" w:eastAsia="pl-PL" w:bidi="pl-PL"/>
      </w:rPr>
    </w:lvl>
  </w:abstractNum>
  <w:abstractNum w:abstractNumId="3" w15:restartNumberingAfterBreak="0">
    <w:nsid w:val="127C424B"/>
    <w:multiLevelType w:val="hybridMultilevel"/>
    <w:tmpl w:val="CD70C8C8"/>
    <w:lvl w:ilvl="0" w:tplc="431AC1B8">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60FABB9C">
      <w:start w:val="1"/>
      <w:numFmt w:val="decimal"/>
      <w:lvlText w:val="%2)"/>
      <w:lvlJc w:val="left"/>
      <w:pPr>
        <w:ind w:left="685" w:hanging="344"/>
        <w:jc w:val="left"/>
      </w:pPr>
      <w:rPr>
        <w:rFonts w:ascii="Arial" w:eastAsia="Arial" w:hAnsi="Arial" w:cs="Arial" w:hint="default"/>
        <w:spacing w:val="-1"/>
        <w:w w:val="100"/>
        <w:sz w:val="22"/>
        <w:szCs w:val="22"/>
        <w:lang w:val="pl-PL" w:eastAsia="pl-PL" w:bidi="pl-PL"/>
      </w:rPr>
    </w:lvl>
    <w:lvl w:ilvl="2" w:tplc="E2D8329C">
      <w:numFmt w:val="bullet"/>
      <w:lvlText w:val="•"/>
      <w:lvlJc w:val="left"/>
      <w:pPr>
        <w:ind w:left="820" w:hanging="344"/>
      </w:pPr>
      <w:rPr>
        <w:rFonts w:hint="default"/>
        <w:lang w:val="pl-PL" w:eastAsia="pl-PL" w:bidi="pl-PL"/>
      </w:rPr>
    </w:lvl>
    <w:lvl w:ilvl="3" w:tplc="D2D277C2">
      <w:numFmt w:val="bullet"/>
      <w:lvlText w:val="•"/>
      <w:lvlJc w:val="left"/>
      <w:pPr>
        <w:ind w:left="1950" w:hanging="344"/>
      </w:pPr>
      <w:rPr>
        <w:rFonts w:hint="default"/>
        <w:lang w:val="pl-PL" w:eastAsia="pl-PL" w:bidi="pl-PL"/>
      </w:rPr>
    </w:lvl>
    <w:lvl w:ilvl="4" w:tplc="B928C062">
      <w:numFmt w:val="bullet"/>
      <w:lvlText w:val="•"/>
      <w:lvlJc w:val="left"/>
      <w:pPr>
        <w:ind w:left="3081" w:hanging="344"/>
      </w:pPr>
      <w:rPr>
        <w:rFonts w:hint="default"/>
        <w:lang w:val="pl-PL" w:eastAsia="pl-PL" w:bidi="pl-PL"/>
      </w:rPr>
    </w:lvl>
    <w:lvl w:ilvl="5" w:tplc="1B7E2ADA">
      <w:numFmt w:val="bullet"/>
      <w:lvlText w:val="•"/>
      <w:lvlJc w:val="left"/>
      <w:pPr>
        <w:ind w:left="4212" w:hanging="344"/>
      </w:pPr>
      <w:rPr>
        <w:rFonts w:hint="default"/>
        <w:lang w:val="pl-PL" w:eastAsia="pl-PL" w:bidi="pl-PL"/>
      </w:rPr>
    </w:lvl>
    <w:lvl w:ilvl="6" w:tplc="5D02765A">
      <w:numFmt w:val="bullet"/>
      <w:lvlText w:val="•"/>
      <w:lvlJc w:val="left"/>
      <w:pPr>
        <w:ind w:left="5343" w:hanging="344"/>
      </w:pPr>
      <w:rPr>
        <w:rFonts w:hint="default"/>
        <w:lang w:val="pl-PL" w:eastAsia="pl-PL" w:bidi="pl-PL"/>
      </w:rPr>
    </w:lvl>
    <w:lvl w:ilvl="7" w:tplc="DBE2FFBA">
      <w:numFmt w:val="bullet"/>
      <w:lvlText w:val="•"/>
      <w:lvlJc w:val="left"/>
      <w:pPr>
        <w:ind w:left="6474" w:hanging="344"/>
      </w:pPr>
      <w:rPr>
        <w:rFonts w:hint="default"/>
        <w:lang w:val="pl-PL" w:eastAsia="pl-PL" w:bidi="pl-PL"/>
      </w:rPr>
    </w:lvl>
    <w:lvl w:ilvl="8" w:tplc="515EF9C2">
      <w:numFmt w:val="bullet"/>
      <w:lvlText w:val="•"/>
      <w:lvlJc w:val="left"/>
      <w:pPr>
        <w:ind w:left="7604" w:hanging="344"/>
      </w:pPr>
      <w:rPr>
        <w:rFonts w:hint="default"/>
        <w:lang w:val="pl-PL" w:eastAsia="pl-PL" w:bidi="pl-PL"/>
      </w:rPr>
    </w:lvl>
  </w:abstractNum>
  <w:abstractNum w:abstractNumId="4" w15:restartNumberingAfterBreak="0">
    <w:nsid w:val="15296B1A"/>
    <w:multiLevelType w:val="hybridMultilevel"/>
    <w:tmpl w:val="A54C07D8"/>
    <w:lvl w:ilvl="0" w:tplc="BA74A62C">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59DCC8CC">
      <w:start w:val="1"/>
      <w:numFmt w:val="decimal"/>
      <w:lvlText w:val="%2)"/>
      <w:lvlJc w:val="left"/>
      <w:pPr>
        <w:ind w:left="685" w:hanging="284"/>
        <w:jc w:val="left"/>
      </w:pPr>
      <w:rPr>
        <w:rFonts w:ascii="Arial" w:eastAsia="Arial" w:hAnsi="Arial" w:cs="Arial" w:hint="default"/>
        <w:b w:val="0"/>
        <w:bCs/>
        <w:spacing w:val="-1"/>
        <w:w w:val="100"/>
        <w:sz w:val="22"/>
        <w:szCs w:val="22"/>
        <w:lang w:val="pl-PL" w:eastAsia="pl-PL" w:bidi="pl-PL"/>
      </w:rPr>
    </w:lvl>
    <w:lvl w:ilvl="2" w:tplc="31307CC6">
      <w:numFmt w:val="bullet"/>
      <w:lvlText w:val="•"/>
      <w:lvlJc w:val="left"/>
      <w:pPr>
        <w:ind w:left="1700" w:hanging="284"/>
      </w:pPr>
      <w:rPr>
        <w:rFonts w:hint="default"/>
        <w:lang w:val="pl-PL" w:eastAsia="pl-PL" w:bidi="pl-PL"/>
      </w:rPr>
    </w:lvl>
    <w:lvl w:ilvl="3" w:tplc="5364AF56">
      <w:numFmt w:val="bullet"/>
      <w:lvlText w:val="•"/>
      <w:lvlJc w:val="left"/>
      <w:pPr>
        <w:ind w:left="2721" w:hanging="284"/>
      </w:pPr>
      <w:rPr>
        <w:rFonts w:hint="default"/>
        <w:lang w:val="pl-PL" w:eastAsia="pl-PL" w:bidi="pl-PL"/>
      </w:rPr>
    </w:lvl>
    <w:lvl w:ilvl="4" w:tplc="020AAA76">
      <w:numFmt w:val="bullet"/>
      <w:lvlText w:val="•"/>
      <w:lvlJc w:val="left"/>
      <w:pPr>
        <w:ind w:left="3742" w:hanging="284"/>
      </w:pPr>
      <w:rPr>
        <w:rFonts w:hint="default"/>
        <w:lang w:val="pl-PL" w:eastAsia="pl-PL" w:bidi="pl-PL"/>
      </w:rPr>
    </w:lvl>
    <w:lvl w:ilvl="5" w:tplc="FB4891C8">
      <w:numFmt w:val="bullet"/>
      <w:lvlText w:val="•"/>
      <w:lvlJc w:val="left"/>
      <w:pPr>
        <w:ind w:left="4762" w:hanging="284"/>
      </w:pPr>
      <w:rPr>
        <w:rFonts w:hint="default"/>
        <w:lang w:val="pl-PL" w:eastAsia="pl-PL" w:bidi="pl-PL"/>
      </w:rPr>
    </w:lvl>
    <w:lvl w:ilvl="6" w:tplc="4ED0043A">
      <w:numFmt w:val="bullet"/>
      <w:lvlText w:val="•"/>
      <w:lvlJc w:val="left"/>
      <w:pPr>
        <w:ind w:left="5783" w:hanging="284"/>
      </w:pPr>
      <w:rPr>
        <w:rFonts w:hint="default"/>
        <w:lang w:val="pl-PL" w:eastAsia="pl-PL" w:bidi="pl-PL"/>
      </w:rPr>
    </w:lvl>
    <w:lvl w:ilvl="7" w:tplc="67409554">
      <w:numFmt w:val="bullet"/>
      <w:lvlText w:val="•"/>
      <w:lvlJc w:val="left"/>
      <w:pPr>
        <w:ind w:left="6804" w:hanging="284"/>
      </w:pPr>
      <w:rPr>
        <w:rFonts w:hint="default"/>
        <w:lang w:val="pl-PL" w:eastAsia="pl-PL" w:bidi="pl-PL"/>
      </w:rPr>
    </w:lvl>
    <w:lvl w:ilvl="8" w:tplc="3152720C">
      <w:numFmt w:val="bullet"/>
      <w:lvlText w:val="•"/>
      <w:lvlJc w:val="left"/>
      <w:pPr>
        <w:ind w:left="7824" w:hanging="284"/>
      </w:pPr>
      <w:rPr>
        <w:rFonts w:hint="default"/>
        <w:lang w:val="pl-PL" w:eastAsia="pl-PL" w:bidi="pl-PL"/>
      </w:rPr>
    </w:lvl>
  </w:abstractNum>
  <w:abstractNum w:abstractNumId="5" w15:restartNumberingAfterBreak="0">
    <w:nsid w:val="15E52AE5"/>
    <w:multiLevelType w:val="hybridMultilevel"/>
    <w:tmpl w:val="88F464FA"/>
    <w:lvl w:ilvl="0" w:tplc="62EC4E58">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08807E9E">
      <w:start w:val="1"/>
      <w:numFmt w:val="decimal"/>
      <w:lvlText w:val="%2)"/>
      <w:lvlJc w:val="left"/>
      <w:pPr>
        <w:ind w:left="685" w:hanging="284"/>
        <w:jc w:val="left"/>
      </w:pPr>
      <w:rPr>
        <w:rFonts w:ascii="Arial" w:eastAsia="Arial" w:hAnsi="Arial" w:cs="Arial" w:hint="default"/>
        <w:spacing w:val="-1"/>
        <w:w w:val="100"/>
        <w:sz w:val="22"/>
        <w:szCs w:val="22"/>
        <w:lang w:val="pl-PL" w:eastAsia="pl-PL" w:bidi="pl-PL"/>
      </w:rPr>
    </w:lvl>
    <w:lvl w:ilvl="2" w:tplc="E8D27BFA">
      <w:start w:val="1"/>
      <w:numFmt w:val="lowerLetter"/>
      <w:lvlText w:val="%3)"/>
      <w:lvlJc w:val="left"/>
      <w:pPr>
        <w:ind w:left="970" w:hanging="286"/>
        <w:jc w:val="right"/>
      </w:pPr>
      <w:rPr>
        <w:rFonts w:ascii="Arial" w:eastAsia="Arial" w:hAnsi="Arial" w:cs="Arial" w:hint="default"/>
        <w:spacing w:val="-1"/>
        <w:w w:val="100"/>
        <w:sz w:val="22"/>
        <w:szCs w:val="22"/>
        <w:lang w:val="pl-PL" w:eastAsia="pl-PL" w:bidi="pl-PL"/>
      </w:rPr>
    </w:lvl>
    <w:lvl w:ilvl="3" w:tplc="A22AC406">
      <w:numFmt w:val="bullet"/>
      <w:lvlText w:val="•"/>
      <w:lvlJc w:val="left"/>
      <w:pPr>
        <w:ind w:left="2090" w:hanging="286"/>
      </w:pPr>
      <w:rPr>
        <w:rFonts w:hint="default"/>
        <w:lang w:val="pl-PL" w:eastAsia="pl-PL" w:bidi="pl-PL"/>
      </w:rPr>
    </w:lvl>
    <w:lvl w:ilvl="4" w:tplc="904C1AB2">
      <w:numFmt w:val="bullet"/>
      <w:lvlText w:val="•"/>
      <w:lvlJc w:val="left"/>
      <w:pPr>
        <w:ind w:left="3201" w:hanging="286"/>
      </w:pPr>
      <w:rPr>
        <w:rFonts w:hint="default"/>
        <w:lang w:val="pl-PL" w:eastAsia="pl-PL" w:bidi="pl-PL"/>
      </w:rPr>
    </w:lvl>
    <w:lvl w:ilvl="5" w:tplc="77B02DFC">
      <w:numFmt w:val="bullet"/>
      <w:lvlText w:val="•"/>
      <w:lvlJc w:val="left"/>
      <w:pPr>
        <w:ind w:left="4312" w:hanging="286"/>
      </w:pPr>
      <w:rPr>
        <w:rFonts w:hint="default"/>
        <w:lang w:val="pl-PL" w:eastAsia="pl-PL" w:bidi="pl-PL"/>
      </w:rPr>
    </w:lvl>
    <w:lvl w:ilvl="6" w:tplc="91C6E75C">
      <w:numFmt w:val="bullet"/>
      <w:lvlText w:val="•"/>
      <w:lvlJc w:val="left"/>
      <w:pPr>
        <w:ind w:left="5423" w:hanging="286"/>
      </w:pPr>
      <w:rPr>
        <w:rFonts w:hint="default"/>
        <w:lang w:val="pl-PL" w:eastAsia="pl-PL" w:bidi="pl-PL"/>
      </w:rPr>
    </w:lvl>
    <w:lvl w:ilvl="7" w:tplc="7730002A">
      <w:numFmt w:val="bullet"/>
      <w:lvlText w:val="•"/>
      <w:lvlJc w:val="left"/>
      <w:pPr>
        <w:ind w:left="6534" w:hanging="286"/>
      </w:pPr>
      <w:rPr>
        <w:rFonts w:hint="default"/>
        <w:lang w:val="pl-PL" w:eastAsia="pl-PL" w:bidi="pl-PL"/>
      </w:rPr>
    </w:lvl>
    <w:lvl w:ilvl="8" w:tplc="CB1A30EE">
      <w:numFmt w:val="bullet"/>
      <w:lvlText w:val="•"/>
      <w:lvlJc w:val="left"/>
      <w:pPr>
        <w:ind w:left="7644" w:hanging="286"/>
      </w:pPr>
      <w:rPr>
        <w:rFonts w:hint="default"/>
        <w:lang w:val="pl-PL" w:eastAsia="pl-PL" w:bidi="pl-PL"/>
      </w:rPr>
    </w:lvl>
  </w:abstractNum>
  <w:abstractNum w:abstractNumId="6" w15:restartNumberingAfterBreak="0">
    <w:nsid w:val="160F6EFA"/>
    <w:multiLevelType w:val="hybridMultilevel"/>
    <w:tmpl w:val="7652CB74"/>
    <w:lvl w:ilvl="0" w:tplc="A0849944">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63D459BA">
      <w:numFmt w:val="bullet"/>
      <w:lvlText w:val="•"/>
      <w:lvlJc w:val="left"/>
      <w:pPr>
        <w:ind w:left="1346" w:hanging="284"/>
      </w:pPr>
      <w:rPr>
        <w:rFonts w:hint="default"/>
        <w:lang w:val="pl-PL" w:eastAsia="pl-PL" w:bidi="pl-PL"/>
      </w:rPr>
    </w:lvl>
    <w:lvl w:ilvl="2" w:tplc="B9A459B2">
      <w:numFmt w:val="bullet"/>
      <w:lvlText w:val="•"/>
      <w:lvlJc w:val="left"/>
      <w:pPr>
        <w:ind w:left="2293" w:hanging="284"/>
      </w:pPr>
      <w:rPr>
        <w:rFonts w:hint="default"/>
        <w:lang w:val="pl-PL" w:eastAsia="pl-PL" w:bidi="pl-PL"/>
      </w:rPr>
    </w:lvl>
    <w:lvl w:ilvl="3" w:tplc="9DC62278">
      <w:numFmt w:val="bullet"/>
      <w:lvlText w:val="•"/>
      <w:lvlJc w:val="left"/>
      <w:pPr>
        <w:ind w:left="3239" w:hanging="284"/>
      </w:pPr>
      <w:rPr>
        <w:rFonts w:hint="default"/>
        <w:lang w:val="pl-PL" w:eastAsia="pl-PL" w:bidi="pl-PL"/>
      </w:rPr>
    </w:lvl>
    <w:lvl w:ilvl="4" w:tplc="D242CC9C">
      <w:numFmt w:val="bullet"/>
      <w:lvlText w:val="•"/>
      <w:lvlJc w:val="left"/>
      <w:pPr>
        <w:ind w:left="4186" w:hanging="284"/>
      </w:pPr>
      <w:rPr>
        <w:rFonts w:hint="default"/>
        <w:lang w:val="pl-PL" w:eastAsia="pl-PL" w:bidi="pl-PL"/>
      </w:rPr>
    </w:lvl>
    <w:lvl w:ilvl="5" w:tplc="34EEF3EE">
      <w:numFmt w:val="bullet"/>
      <w:lvlText w:val="•"/>
      <w:lvlJc w:val="left"/>
      <w:pPr>
        <w:ind w:left="5133" w:hanging="284"/>
      </w:pPr>
      <w:rPr>
        <w:rFonts w:hint="default"/>
        <w:lang w:val="pl-PL" w:eastAsia="pl-PL" w:bidi="pl-PL"/>
      </w:rPr>
    </w:lvl>
    <w:lvl w:ilvl="6" w:tplc="B4BC2490">
      <w:numFmt w:val="bullet"/>
      <w:lvlText w:val="•"/>
      <w:lvlJc w:val="left"/>
      <w:pPr>
        <w:ind w:left="6079" w:hanging="284"/>
      </w:pPr>
      <w:rPr>
        <w:rFonts w:hint="default"/>
        <w:lang w:val="pl-PL" w:eastAsia="pl-PL" w:bidi="pl-PL"/>
      </w:rPr>
    </w:lvl>
    <w:lvl w:ilvl="7" w:tplc="224AD9F2">
      <w:numFmt w:val="bullet"/>
      <w:lvlText w:val="•"/>
      <w:lvlJc w:val="left"/>
      <w:pPr>
        <w:ind w:left="7026" w:hanging="284"/>
      </w:pPr>
      <w:rPr>
        <w:rFonts w:hint="default"/>
        <w:lang w:val="pl-PL" w:eastAsia="pl-PL" w:bidi="pl-PL"/>
      </w:rPr>
    </w:lvl>
    <w:lvl w:ilvl="8" w:tplc="CD245602">
      <w:numFmt w:val="bullet"/>
      <w:lvlText w:val="•"/>
      <w:lvlJc w:val="left"/>
      <w:pPr>
        <w:ind w:left="7973" w:hanging="284"/>
      </w:pPr>
      <w:rPr>
        <w:rFonts w:hint="default"/>
        <w:lang w:val="pl-PL" w:eastAsia="pl-PL" w:bidi="pl-PL"/>
      </w:rPr>
    </w:lvl>
  </w:abstractNum>
  <w:abstractNum w:abstractNumId="7" w15:restartNumberingAfterBreak="0">
    <w:nsid w:val="19602F35"/>
    <w:multiLevelType w:val="hybridMultilevel"/>
    <w:tmpl w:val="6678706A"/>
    <w:lvl w:ilvl="0" w:tplc="0148A2C6">
      <w:start w:val="1"/>
      <w:numFmt w:val="decimal"/>
      <w:lvlText w:val="%1)"/>
      <w:lvlJc w:val="left"/>
      <w:pPr>
        <w:ind w:left="685" w:hanging="284"/>
        <w:jc w:val="left"/>
      </w:pPr>
      <w:rPr>
        <w:rFonts w:ascii="Arial" w:eastAsia="Arial" w:hAnsi="Arial" w:cs="Arial" w:hint="default"/>
        <w:spacing w:val="-1"/>
        <w:w w:val="100"/>
        <w:sz w:val="22"/>
        <w:szCs w:val="22"/>
        <w:lang w:val="pl-PL" w:eastAsia="pl-PL" w:bidi="pl-PL"/>
      </w:rPr>
    </w:lvl>
    <w:lvl w:ilvl="1" w:tplc="F01E3DF8">
      <w:start w:val="1"/>
      <w:numFmt w:val="lowerLetter"/>
      <w:lvlText w:val="%2)"/>
      <w:lvlJc w:val="left"/>
      <w:pPr>
        <w:ind w:left="970" w:hanging="286"/>
        <w:jc w:val="left"/>
      </w:pPr>
      <w:rPr>
        <w:rFonts w:ascii="Arial" w:eastAsia="Arial" w:hAnsi="Arial" w:cs="Arial" w:hint="default"/>
        <w:spacing w:val="-1"/>
        <w:w w:val="100"/>
        <w:sz w:val="22"/>
        <w:szCs w:val="22"/>
        <w:lang w:val="pl-PL" w:eastAsia="pl-PL" w:bidi="pl-PL"/>
      </w:rPr>
    </w:lvl>
    <w:lvl w:ilvl="2" w:tplc="E4E6DB10">
      <w:numFmt w:val="bullet"/>
      <w:lvlText w:val="•"/>
      <w:lvlJc w:val="left"/>
      <w:pPr>
        <w:ind w:left="1967" w:hanging="286"/>
      </w:pPr>
      <w:rPr>
        <w:rFonts w:hint="default"/>
        <w:lang w:val="pl-PL" w:eastAsia="pl-PL" w:bidi="pl-PL"/>
      </w:rPr>
    </w:lvl>
    <w:lvl w:ilvl="3" w:tplc="A71425BE">
      <w:numFmt w:val="bullet"/>
      <w:lvlText w:val="•"/>
      <w:lvlJc w:val="left"/>
      <w:pPr>
        <w:ind w:left="2954" w:hanging="286"/>
      </w:pPr>
      <w:rPr>
        <w:rFonts w:hint="default"/>
        <w:lang w:val="pl-PL" w:eastAsia="pl-PL" w:bidi="pl-PL"/>
      </w:rPr>
    </w:lvl>
    <w:lvl w:ilvl="4" w:tplc="37D408A0">
      <w:numFmt w:val="bullet"/>
      <w:lvlText w:val="•"/>
      <w:lvlJc w:val="left"/>
      <w:pPr>
        <w:ind w:left="3942" w:hanging="286"/>
      </w:pPr>
      <w:rPr>
        <w:rFonts w:hint="default"/>
        <w:lang w:val="pl-PL" w:eastAsia="pl-PL" w:bidi="pl-PL"/>
      </w:rPr>
    </w:lvl>
    <w:lvl w:ilvl="5" w:tplc="23DE427A">
      <w:numFmt w:val="bullet"/>
      <w:lvlText w:val="•"/>
      <w:lvlJc w:val="left"/>
      <w:pPr>
        <w:ind w:left="4929" w:hanging="286"/>
      </w:pPr>
      <w:rPr>
        <w:rFonts w:hint="default"/>
        <w:lang w:val="pl-PL" w:eastAsia="pl-PL" w:bidi="pl-PL"/>
      </w:rPr>
    </w:lvl>
    <w:lvl w:ilvl="6" w:tplc="BBD0AFDA">
      <w:numFmt w:val="bullet"/>
      <w:lvlText w:val="•"/>
      <w:lvlJc w:val="left"/>
      <w:pPr>
        <w:ind w:left="5916" w:hanging="286"/>
      </w:pPr>
      <w:rPr>
        <w:rFonts w:hint="default"/>
        <w:lang w:val="pl-PL" w:eastAsia="pl-PL" w:bidi="pl-PL"/>
      </w:rPr>
    </w:lvl>
    <w:lvl w:ilvl="7" w:tplc="CD5A9204">
      <w:numFmt w:val="bullet"/>
      <w:lvlText w:val="•"/>
      <w:lvlJc w:val="left"/>
      <w:pPr>
        <w:ind w:left="6904" w:hanging="286"/>
      </w:pPr>
      <w:rPr>
        <w:rFonts w:hint="default"/>
        <w:lang w:val="pl-PL" w:eastAsia="pl-PL" w:bidi="pl-PL"/>
      </w:rPr>
    </w:lvl>
    <w:lvl w:ilvl="8" w:tplc="51D266EE">
      <w:numFmt w:val="bullet"/>
      <w:lvlText w:val="•"/>
      <w:lvlJc w:val="left"/>
      <w:pPr>
        <w:ind w:left="7891" w:hanging="286"/>
      </w:pPr>
      <w:rPr>
        <w:rFonts w:hint="default"/>
        <w:lang w:val="pl-PL" w:eastAsia="pl-PL" w:bidi="pl-PL"/>
      </w:rPr>
    </w:lvl>
  </w:abstractNum>
  <w:abstractNum w:abstractNumId="8" w15:restartNumberingAfterBreak="0">
    <w:nsid w:val="1F720681"/>
    <w:multiLevelType w:val="hybridMultilevel"/>
    <w:tmpl w:val="70B8C940"/>
    <w:lvl w:ilvl="0" w:tplc="24486BA0">
      <w:start w:val="1"/>
      <w:numFmt w:val="decimal"/>
      <w:lvlText w:val="%1)"/>
      <w:lvlJc w:val="left"/>
      <w:pPr>
        <w:ind w:left="685" w:hanging="284"/>
        <w:jc w:val="right"/>
      </w:pPr>
      <w:rPr>
        <w:rFonts w:ascii="Arial" w:eastAsia="Arial" w:hAnsi="Arial" w:cs="Arial" w:hint="default"/>
        <w:spacing w:val="-1"/>
        <w:w w:val="100"/>
        <w:sz w:val="22"/>
        <w:szCs w:val="22"/>
        <w:lang w:val="pl-PL" w:eastAsia="pl-PL" w:bidi="pl-PL"/>
      </w:rPr>
    </w:lvl>
    <w:lvl w:ilvl="1" w:tplc="6644992E">
      <w:numFmt w:val="bullet"/>
      <w:lvlText w:val="•"/>
      <w:lvlJc w:val="left"/>
      <w:pPr>
        <w:ind w:left="1598" w:hanging="284"/>
      </w:pPr>
      <w:rPr>
        <w:rFonts w:hint="default"/>
        <w:lang w:val="pl-PL" w:eastAsia="pl-PL" w:bidi="pl-PL"/>
      </w:rPr>
    </w:lvl>
    <w:lvl w:ilvl="2" w:tplc="0E3A2D7C">
      <w:numFmt w:val="bullet"/>
      <w:lvlText w:val="•"/>
      <w:lvlJc w:val="left"/>
      <w:pPr>
        <w:ind w:left="2517" w:hanging="284"/>
      </w:pPr>
      <w:rPr>
        <w:rFonts w:hint="default"/>
        <w:lang w:val="pl-PL" w:eastAsia="pl-PL" w:bidi="pl-PL"/>
      </w:rPr>
    </w:lvl>
    <w:lvl w:ilvl="3" w:tplc="40BCCBCC">
      <w:numFmt w:val="bullet"/>
      <w:lvlText w:val="•"/>
      <w:lvlJc w:val="left"/>
      <w:pPr>
        <w:ind w:left="3435" w:hanging="284"/>
      </w:pPr>
      <w:rPr>
        <w:rFonts w:hint="default"/>
        <w:lang w:val="pl-PL" w:eastAsia="pl-PL" w:bidi="pl-PL"/>
      </w:rPr>
    </w:lvl>
    <w:lvl w:ilvl="4" w:tplc="FB663A28">
      <w:numFmt w:val="bullet"/>
      <w:lvlText w:val="•"/>
      <w:lvlJc w:val="left"/>
      <w:pPr>
        <w:ind w:left="4354" w:hanging="284"/>
      </w:pPr>
      <w:rPr>
        <w:rFonts w:hint="default"/>
        <w:lang w:val="pl-PL" w:eastAsia="pl-PL" w:bidi="pl-PL"/>
      </w:rPr>
    </w:lvl>
    <w:lvl w:ilvl="5" w:tplc="6A02335C">
      <w:numFmt w:val="bullet"/>
      <w:lvlText w:val="•"/>
      <w:lvlJc w:val="left"/>
      <w:pPr>
        <w:ind w:left="5273" w:hanging="284"/>
      </w:pPr>
      <w:rPr>
        <w:rFonts w:hint="default"/>
        <w:lang w:val="pl-PL" w:eastAsia="pl-PL" w:bidi="pl-PL"/>
      </w:rPr>
    </w:lvl>
    <w:lvl w:ilvl="6" w:tplc="C0C4C0AA">
      <w:numFmt w:val="bullet"/>
      <w:lvlText w:val="•"/>
      <w:lvlJc w:val="left"/>
      <w:pPr>
        <w:ind w:left="6191" w:hanging="284"/>
      </w:pPr>
      <w:rPr>
        <w:rFonts w:hint="default"/>
        <w:lang w:val="pl-PL" w:eastAsia="pl-PL" w:bidi="pl-PL"/>
      </w:rPr>
    </w:lvl>
    <w:lvl w:ilvl="7" w:tplc="C848EB14">
      <w:numFmt w:val="bullet"/>
      <w:lvlText w:val="•"/>
      <w:lvlJc w:val="left"/>
      <w:pPr>
        <w:ind w:left="7110" w:hanging="284"/>
      </w:pPr>
      <w:rPr>
        <w:rFonts w:hint="default"/>
        <w:lang w:val="pl-PL" w:eastAsia="pl-PL" w:bidi="pl-PL"/>
      </w:rPr>
    </w:lvl>
    <w:lvl w:ilvl="8" w:tplc="F7AE7C6E">
      <w:numFmt w:val="bullet"/>
      <w:lvlText w:val="•"/>
      <w:lvlJc w:val="left"/>
      <w:pPr>
        <w:ind w:left="8029" w:hanging="284"/>
      </w:pPr>
      <w:rPr>
        <w:rFonts w:hint="default"/>
        <w:lang w:val="pl-PL" w:eastAsia="pl-PL" w:bidi="pl-PL"/>
      </w:rPr>
    </w:lvl>
  </w:abstractNum>
  <w:abstractNum w:abstractNumId="9" w15:restartNumberingAfterBreak="0">
    <w:nsid w:val="211F55C6"/>
    <w:multiLevelType w:val="hybridMultilevel"/>
    <w:tmpl w:val="9C282AC0"/>
    <w:lvl w:ilvl="0" w:tplc="4C4A2418">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F77007EC">
      <w:start w:val="1"/>
      <w:numFmt w:val="decimal"/>
      <w:lvlText w:val="%2)"/>
      <w:lvlJc w:val="left"/>
      <w:pPr>
        <w:ind w:left="685" w:hanging="284"/>
        <w:jc w:val="left"/>
      </w:pPr>
      <w:rPr>
        <w:rFonts w:ascii="Arial" w:eastAsia="Arial" w:hAnsi="Arial" w:cs="Arial" w:hint="default"/>
        <w:spacing w:val="-1"/>
        <w:w w:val="100"/>
        <w:sz w:val="22"/>
        <w:szCs w:val="22"/>
        <w:lang w:val="pl-PL" w:eastAsia="pl-PL" w:bidi="pl-PL"/>
      </w:rPr>
    </w:lvl>
    <w:lvl w:ilvl="2" w:tplc="380A503E">
      <w:start w:val="1"/>
      <w:numFmt w:val="lowerLetter"/>
      <w:lvlText w:val="%3)"/>
      <w:lvlJc w:val="left"/>
      <w:pPr>
        <w:ind w:left="970" w:hanging="286"/>
        <w:jc w:val="left"/>
      </w:pPr>
      <w:rPr>
        <w:rFonts w:ascii="Arial" w:eastAsia="Arial" w:hAnsi="Arial" w:cs="Arial" w:hint="default"/>
        <w:spacing w:val="-1"/>
        <w:w w:val="100"/>
        <w:sz w:val="22"/>
        <w:szCs w:val="22"/>
        <w:lang w:val="pl-PL" w:eastAsia="pl-PL" w:bidi="pl-PL"/>
      </w:rPr>
    </w:lvl>
    <w:lvl w:ilvl="3" w:tplc="E19EEE92">
      <w:numFmt w:val="bullet"/>
      <w:lvlText w:val="•"/>
      <w:lvlJc w:val="left"/>
      <w:pPr>
        <w:ind w:left="2090" w:hanging="286"/>
      </w:pPr>
      <w:rPr>
        <w:rFonts w:hint="default"/>
        <w:lang w:val="pl-PL" w:eastAsia="pl-PL" w:bidi="pl-PL"/>
      </w:rPr>
    </w:lvl>
    <w:lvl w:ilvl="4" w:tplc="EA34517A">
      <w:numFmt w:val="bullet"/>
      <w:lvlText w:val="•"/>
      <w:lvlJc w:val="left"/>
      <w:pPr>
        <w:ind w:left="3201" w:hanging="286"/>
      </w:pPr>
      <w:rPr>
        <w:rFonts w:hint="default"/>
        <w:lang w:val="pl-PL" w:eastAsia="pl-PL" w:bidi="pl-PL"/>
      </w:rPr>
    </w:lvl>
    <w:lvl w:ilvl="5" w:tplc="4E7C709A">
      <w:numFmt w:val="bullet"/>
      <w:lvlText w:val="•"/>
      <w:lvlJc w:val="left"/>
      <w:pPr>
        <w:ind w:left="4312" w:hanging="286"/>
      </w:pPr>
      <w:rPr>
        <w:rFonts w:hint="default"/>
        <w:lang w:val="pl-PL" w:eastAsia="pl-PL" w:bidi="pl-PL"/>
      </w:rPr>
    </w:lvl>
    <w:lvl w:ilvl="6" w:tplc="301E7D26">
      <w:numFmt w:val="bullet"/>
      <w:lvlText w:val="•"/>
      <w:lvlJc w:val="left"/>
      <w:pPr>
        <w:ind w:left="5423" w:hanging="286"/>
      </w:pPr>
      <w:rPr>
        <w:rFonts w:hint="default"/>
        <w:lang w:val="pl-PL" w:eastAsia="pl-PL" w:bidi="pl-PL"/>
      </w:rPr>
    </w:lvl>
    <w:lvl w:ilvl="7" w:tplc="B20CF14E">
      <w:numFmt w:val="bullet"/>
      <w:lvlText w:val="•"/>
      <w:lvlJc w:val="left"/>
      <w:pPr>
        <w:ind w:left="6534" w:hanging="286"/>
      </w:pPr>
      <w:rPr>
        <w:rFonts w:hint="default"/>
        <w:lang w:val="pl-PL" w:eastAsia="pl-PL" w:bidi="pl-PL"/>
      </w:rPr>
    </w:lvl>
    <w:lvl w:ilvl="8" w:tplc="C318F0A0">
      <w:numFmt w:val="bullet"/>
      <w:lvlText w:val="•"/>
      <w:lvlJc w:val="left"/>
      <w:pPr>
        <w:ind w:left="7644" w:hanging="286"/>
      </w:pPr>
      <w:rPr>
        <w:rFonts w:hint="default"/>
        <w:lang w:val="pl-PL" w:eastAsia="pl-PL" w:bidi="pl-PL"/>
      </w:rPr>
    </w:lvl>
  </w:abstractNum>
  <w:abstractNum w:abstractNumId="10" w15:restartNumberingAfterBreak="0">
    <w:nsid w:val="21C84131"/>
    <w:multiLevelType w:val="hybridMultilevel"/>
    <w:tmpl w:val="6158CFBE"/>
    <w:lvl w:ilvl="0" w:tplc="28B8A03A">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82BABD98">
      <w:start w:val="1"/>
      <w:numFmt w:val="decimal"/>
      <w:lvlText w:val="%2)"/>
      <w:lvlJc w:val="left"/>
      <w:pPr>
        <w:ind w:left="685" w:hanging="284"/>
        <w:jc w:val="left"/>
      </w:pPr>
      <w:rPr>
        <w:rFonts w:ascii="Arial" w:eastAsia="Arial" w:hAnsi="Arial" w:cs="Arial" w:hint="default"/>
        <w:spacing w:val="-1"/>
        <w:w w:val="100"/>
        <w:sz w:val="22"/>
        <w:szCs w:val="22"/>
        <w:lang w:val="pl-PL" w:eastAsia="pl-PL" w:bidi="pl-PL"/>
      </w:rPr>
    </w:lvl>
    <w:lvl w:ilvl="2" w:tplc="FE78F468">
      <w:numFmt w:val="bullet"/>
      <w:lvlText w:val="•"/>
      <w:lvlJc w:val="left"/>
      <w:pPr>
        <w:ind w:left="1700" w:hanging="284"/>
      </w:pPr>
      <w:rPr>
        <w:rFonts w:hint="default"/>
        <w:lang w:val="pl-PL" w:eastAsia="pl-PL" w:bidi="pl-PL"/>
      </w:rPr>
    </w:lvl>
    <w:lvl w:ilvl="3" w:tplc="F838FDD8">
      <w:numFmt w:val="bullet"/>
      <w:lvlText w:val="•"/>
      <w:lvlJc w:val="left"/>
      <w:pPr>
        <w:ind w:left="2721" w:hanging="284"/>
      </w:pPr>
      <w:rPr>
        <w:rFonts w:hint="default"/>
        <w:lang w:val="pl-PL" w:eastAsia="pl-PL" w:bidi="pl-PL"/>
      </w:rPr>
    </w:lvl>
    <w:lvl w:ilvl="4" w:tplc="F6363738">
      <w:numFmt w:val="bullet"/>
      <w:lvlText w:val="•"/>
      <w:lvlJc w:val="left"/>
      <w:pPr>
        <w:ind w:left="3742" w:hanging="284"/>
      </w:pPr>
      <w:rPr>
        <w:rFonts w:hint="default"/>
        <w:lang w:val="pl-PL" w:eastAsia="pl-PL" w:bidi="pl-PL"/>
      </w:rPr>
    </w:lvl>
    <w:lvl w:ilvl="5" w:tplc="C7B642BA">
      <w:numFmt w:val="bullet"/>
      <w:lvlText w:val="•"/>
      <w:lvlJc w:val="left"/>
      <w:pPr>
        <w:ind w:left="4762" w:hanging="284"/>
      </w:pPr>
      <w:rPr>
        <w:rFonts w:hint="default"/>
        <w:lang w:val="pl-PL" w:eastAsia="pl-PL" w:bidi="pl-PL"/>
      </w:rPr>
    </w:lvl>
    <w:lvl w:ilvl="6" w:tplc="4B8EED12">
      <w:numFmt w:val="bullet"/>
      <w:lvlText w:val="•"/>
      <w:lvlJc w:val="left"/>
      <w:pPr>
        <w:ind w:left="5783" w:hanging="284"/>
      </w:pPr>
      <w:rPr>
        <w:rFonts w:hint="default"/>
        <w:lang w:val="pl-PL" w:eastAsia="pl-PL" w:bidi="pl-PL"/>
      </w:rPr>
    </w:lvl>
    <w:lvl w:ilvl="7" w:tplc="7644A6A2">
      <w:numFmt w:val="bullet"/>
      <w:lvlText w:val="•"/>
      <w:lvlJc w:val="left"/>
      <w:pPr>
        <w:ind w:left="6804" w:hanging="284"/>
      </w:pPr>
      <w:rPr>
        <w:rFonts w:hint="default"/>
        <w:lang w:val="pl-PL" w:eastAsia="pl-PL" w:bidi="pl-PL"/>
      </w:rPr>
    </w:lvl>
    <w:lvl w:ilvl="8" w:tplc="2B2EE2D6">
      <w:numFmt w:val="bullet"/>
      <w:lvlText w:val="•"/>
      <w:lvlJc w:val="left"/>
      <w:pPr>
        <w:ind w:left="7824" w:hanging="284"/>
      </w:pPr>
      <w:rPr>
        <w:rFonts w:hint="default"/>
        <w:lang w:val="pl-PL" w:eastAsia="pl-PL" w:bidi="pl-PL"/>
      </w:rPr>
    </w:lvl>
  </w:abstractNum>
  <w:abstractNum w:abstractNumId="11" w15:restartNumberingAfterBreak="0">
    <w:nsid w:val="326B781B"/>
    <w:multiLevelType w:val="hybridMultilevel"/>
    <w:tmpl w:val="E0F4B534"/>
    <w:lvl w:ilvl="0" w:tplc="0A3279E2">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3C0E571E">
      <w:numFmt w:val="bullet"/>
      <w:lvlText w:val="•"/>
      <w:lvlJc w:val="left"/>
      <w:pPr>
        <w:ind w:left="1346" w:hanging="284"/>
      </w:pPr>
      <w:rPr>
        <w:rFonts w:hint="default"/>
        <w:lang w:val="pl-PL" w:eastAsia="pl-PL" w:bidi="pl-PL"/>
      </w:rPr>
    </w:lvl>
    <w:lvl w:ilvl="2" w:tplc="9D9250AE">
      <w:numFmt w:val="bullet"/>
      <w:lvlText w:val="•"/>
      <w:lvlJc w:val="left"/>
      <w:pPr>
        <w:ind w:left="2293" w:hanging="284"/>
      </w:pPr>
      <w:rPr>
        <w:rFonts w:hint="default"/>
        <w:lang w:val="pl-PL" w:eastAsia="pl-PL" w:bidi="pl-PL"/>
      </w:rPr>
    </w:lvl>
    <w:lvl w:ilvl="3" w:tplc="AEBA81F2">
      <w:numFmt w:val="bullet"/>
      <w:lvlText w:val="•"/>
      <w:lvlJc w:val="left"/>
      <w:pPr>
        <w:ind w:left="3239" w:hanging="284"/>
      </w:pPr>
      <w:rPr>
        <w:rFonts w:hint="default"/>
        <w:lang w:val="pl-PL" w:eastAsia="pl-PL" w:bidi="pl-PL"/>
      </w:rPr>
    </w:lvl>
    <w:lvl w:ilvl="4" w:tplc="97146178">
      <w:numFmt w:val="bullet"/>
      <w:lvlText w:val="•"/>
      <w:lvlJc w:val="left"/>
      <w:pPr>
        <w:ind w:left="4186" w:hanging="284"/>
      </w:pPr>
      <w:rPr>
        <w:rFonts w:hint="default"/>
        <w:lang w:val="pl-PL" w:eastAsia="pl-PL" w:bidi="pl-PL"/>
      </w:rPr>
    </w:lvl>
    <w:lvl w:ilvl="5" w:tplc="C5223E46">
      <w:numFmt w:val="bullet"/>
      <w:lvlText w:val="•"/>
      <w:lvlJc w:val="left"/>
      <w:pPr>
        <w:ind w:left="5133" w:hanging="284"/>
      </w:pPr>
      <w:rPr>
        <w:rFonts w:hint="default"/>
        <w:lang w:val="pl-PL" w:eastAsia="pl-PL" w:bidi="pl-PL"/>
      </w:rPr>
    </w:lvl>
    <w:lvl w:ilvl="6" w:tplc="51E643AA">
      <w:numFmt w:val="bullet"/>
      <w:lvlText w:val="•"/>
      <w:lvlJc w:val="left"/>
      <w:pPr>
        <w:ind w:left="6079" w:hanging="284"/>
      </w:pPr>
      <w:rPr>
        <w:rFonts w:hint="default"/>
        <w:lang w:val="pl-PL" w:eastAsia="pl-PL" w:bidi="pl-PL"/>
      </w:rPr>
    </w:lvl>
    <w:lvl w:ilvl="7" w:tplc="1EB6AB3C">
      <w:numFmt w:val="bullet"/>
      <w:lvlText w:val="•"/>
      <w:lvlJc w:val="left"/>
      <w:pPr>
        <w:ind w:left="7026" w:hanging="284"/>
      </w:pPr>
      <w:rPr>
        <w:rFonts w:hint="default"/>
        <w:lang w:val="pl-PL" w:eastAsia="pl-PL" w:bidi="pl-PL"/>
      </w:rPr>
    </w:lvl>
    <w:lvl w:ilvl="8" w:tplc="B34AD3E2">
      <w:numFmt w:val="bullet"/>
      <w:lvlText w:val="•"/>
      <w:lvlJc w:val="left"/>
      <w:pPr>
        <w:ind w:left="7973" w:hanging="284"/>
      </w:pPr>
      <w:rPr>
        <w:rFonts w:hint="default"/>
        <w:lang w:val="pl-PL" w:eastAsia="pl-PL" w:bidi="pl-PL"/>
      </w:rPr>
    </w:lvl>
  </w:abstractNum>
  <w:abstractNum w:abstractNumId="12" w15:restartNumberingAfterBreak="0">
    <w:nsid w:val="3AE93841"/>
    <w:multiLevelType w:val="hybridMultilevel"/>
    <w:tmpl w:val="B644FA42"/>
    <w:lvl w:ilvl="0" w:tplc="64DE1DEC">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4A588978">
      <w:start w:val="1"/>
      <w:numFmt w:val="decimal"/>
      <w:lvlText w:val="%2)"/>
      <w:lvlJc w:val="left"/>
      <w:pPr>
        <w:ind w:left="685" w:hanging="284"/>
        <w:jc w:val="left"/>
      </w:pPr>
      <w:rPr>
        <w:rFonts w:ascii="Arial" w:eastAsia="Arial" w:hAnsi="Arial" w:cs="Arial" w:hint="default"/>
        <w:spacing w:val="-1"/>
        <w:w w:val="100"/>
        <w:sz w:val="22"/>
        <w:szCs w:val="22"/>
        <w:lang w:val="pl-PL" w:eastAsia="pl-PL" w:bidi="pl-PL"/>
      </w:rPr>
    </w:lvl>
    <w:lvl w:ilvl="2" w:tplc="5DCAA35E">
      <w:numFmt w:val="bullet"/>
      <w:lvlText w:val="•"/>
      <w:lvlJc w:val="left"/>
      <w:pPr>
        <w:ind w:left="1700" w:hanging="284"/>
      </w:pPr>
      <w:rPr>
        <w:rFonts w:hint="default"/>
        <w:lang w:val="pl-PL" w:eastAsia="pl-PL" w:bidi="pl-PL"/>
      </w:rPr>
    </w:lvl>
    <w:lvl w:ilvl="3" w:tplc="D91A6132">
      <w:numFmt w:val="bullet"/>
      <w:lvlText w:val="•"/>
      <w:lvlJc w:val="left"/>
      <w:pPr>
        <w:ind w:left="2721" w:hanging="284"/>
      </w:pPr>
      <w:rPr>
        <w:rFonts w:hint="default"/>
        <w:lang w:val="pl-PL" w:eastAsia="pl-PL" w:bidi="pl-PL"/>
      </w:rPr>
    </w:lvl>
    <w:lvl w:ilvl="4" w:tplc="2A208D2E">
      <w:numFmt w:val="bullet"/>
      <w:lvlText w:val="•"/>
      <w:lvlJc w:val="left"/>
      <w:pPr>
        <w:ind w:left="3742" w:hanging="284"/>
      </w:pPr>
      <w:rPr>
        <w:rFonts w:hint="default"/>
        <w:lang w:val="pl-PL" w:eastAsia="pl-PL" w:bidi="pl-PL"/>
      </w:rPr>
    </w:lvl>
    <w:lvl w:ilvl="5" w:tplc="C07A9D30">
      <w:numFmt w:val="bullet"/>
      <w:lvlText w:val="•"/>
      <w:lvlJc w:val="left"/>
      <w:pPr>
        <w:ind w:left="4762" w:hanging="284"/>
      </w:pPr>
      <w:rPr>
        <w:rFonts w:hint="default"/>
        <w:lang w:val="pl-PL" w:eastAsia="pl-PL" w:bidi="pl-PL"/>
      </w:rPr>
    </w:lvl>
    <w:lvl w:ilvl="6" w:tplc="EC36609A">
      <w:numFmt w:val="bullet"/>
      <w:lvlText w:val="•"/>
      <w:lvlJc w:val="left"/>
      <w:pPr>
        <w:ind w:left="5783" w:hanging="284"/>
      </w:pPr>
      <w:rPr>
        <w:rFonts w:hint="default"/>
        <w:lang w:val="pl-PL" w:eastAsia="pl-PL" w:bidi="pl-PL"/>
      </w:rPr>
    </w:lvl>
    <w:lvl w:ilvl="7" w:tplc="6F488414">
      <w:numFmt w:val="bullet"/>
      <w:lvlText w:val="•"/>
      <w:lvlJc w:val="left"/>
      <w:pPr>
        <w:ind w:left="6804" w:hanging="284"/>
      </w:pPr>
      <w:rPr>
        <w:rFonts w:hint="default"/>
        <w:lang w:val="pl-PL" w:eastAsia="pl-PL" w:bidi="pl-PL"/>
      </w:rPr>
    </w:lvl>
    <w:lvl w:ilvl="8" w:tplc="88CEBDD8">
      <w:numFmt w:val="bullet"/>
      <w:lvlText w:val="•"/>
      <w:lvlJc w:val="left"/>
      <w:pPr>
        <w:ind w:left="7824" w:hanging="284"/>
      </w:pPr>
      <w:rPr>
        <w:rFonts w:hint="default"/>
        <w:lang w:val="pl-PL" w:eastAsia="pl-PL" w:bidi="pl-PL"/>
      </w:rPr>
    </w:lvl>
  </w:abstractNum>
  <w:abstractNum w:abstractNumId="13" w15:restartNumberingAfterBreak="0">
    <w:nsid w:val="42A44EE6"/>
    <w:multiLevelType w:val="hybridMultilevel"/>
    <w:tmpl w:val="456CA9EC"/>
    <w:lvl w:ilvl="0" w:tplc="50D44F1C">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5A6AF908">
      <w:start w:val="1"/>
      <w:numFmt w:val="decimal"/>
      <w:lvlText w:val="%2)"/>
      <w:lvlJc w:val="left"/>
      <w:pPr>
        <w:ind w:left="685" w:hanging="284"/>
        <w:jc w:val="left"/>
      </w:pPr>
      <w:rPr>
        <w:rFonts w:ascii="Arial" w:eastAsia="Arial" w:hAnsi="Arial" w:cs="Arial" w:hint="default"/>
        <w:spacing w:val="-1"/>
        <w:w w:val="100"/>
        <w:sz w:val="22"/>
        <w:szCs w:val="22"/>
        <w:lang w:val="pl-PL" w:eastAsia="pl-PL" w:bidi="pl-PL"/>
      </w:rPr>
    </w:lvl>
    <w:lvl w:ilvl="2" w:tplc="4D32E69A">
      <w:numFmt w:val="bullet"/>
      <w:lvlText w:val="•"/>
      <w:lvlJc w:val="left"/>
      <w:pPr>
        <w:ind w:left="1700" w:hanging="284"/>
      </w:pPr>
      <w:rPr>
        <w:rFonts w:hint="default"/>
        <w:lang w:val="pl-PL" w:eastAsia="pl-PL" w:bidi="pl-PL"/>
      </w:rPr>
    </w:lvl>
    <w:lvl w:ilvl="3" w:tplc="2B26B9D2">
      <w:numFmt w:val="bullet"/>
      <w:lvlText w:val="•"/>
      <w:lvlJc w:val="left"/>
      <w:pPr>
        <w:ind w:left="2721" w:hanging="284"/>
      </w:pPr>
      <w:rPr>
        <w:rFonts w:hint="default"/>
        <w:lang w:val="pl-PL" w:eastAsia="pl-PL" w:bidi="pl-PL"/>
      </w:rPr>
    </w:lvl>
    <w:lvl w:ilvl="4" w:tplc="6456B26E">
      <w:numFmt w:val="bullet"/>
      <w:lvlText w:val="•"/>
      <w:lvlJc w:val="left"/>
      <w:pPr>
        <w:ind w:left="3742" w:hanging="284"/>
      </w:pPr>
      <w:rPr>
        <w:rFonts w:hint="default"/>
        <w:lang w:val="pl-PL" w:eastAsia="pl-PL" w:bidi="pl-PL"/>
      </w:rPr>
    </w:lvl>
    <w:lvl w:ilvl="5" w:tplc="D92E4206">
      <w:numFmt w:val="bullet"/>
      <w:lvlText w:val="•"/>
      <w:lvlJc w:val="left"/>
      <w:pPr>
        <w:ind w:left="4762" w:hanging="284"/>
      </w:pPr>
      <w:rPr>
        <w:rFonts w:hint="default"/>
        <w:lang w:val="pl-PL" w:eastAsia="pl-PL" w:bidi="pl-PL"/>
      </w:rPr>
    </w:lvl>
    <w:lvl w:ilvl="6" w:tplc="5574A2EC">
      <w:numFmt w:val="bullet"/>
      <w:lvlText w:val="•"/>
      <w:lvlJc w:val="left"/>
      <w:pPr>
        <w:ind w:left="5783" w:hanging="284"/>
      </w:pPr>
      <w:rPr>
        <w:rFonts w:hint="default"/>
        <w:lang w:val="pl-PL" w:eastAsia="pl-PL" w:bidi="pl-PL"/>
      </w:rPr>
    </w:lvl>
    <w:lvl w:ilvl="7" w:tplc="A9720D7C">
      <w:numFmt w:val="bullet"/>
      <w:lvlText w:val="•"/>
      <w:lvlJc w:val="left"/>
      <w:pPr>
        <w:ind w:left="6804" w:hanging="284"/>
      </w:pPr>
      <w:rPr>
        <w:rFonts w:hint="default"/>
        <w:lang w:val="pl-PL" w:eastAsia="pl-PL" w:bidi="pl-PL"/>
      </w:rPr>
    </w:lvl>
    <w:lvl w:ilvl="8" w:tplc="A4EA4702">
      <w:numFmt w:val="bullet"/>
      <w:lvlText w:val="•"/>
      <w:lvlJc w:val="left"/>
      <w:pPr>
        <w:ind w:left="7824" w:hanging="284"/>
      </w:pPr>
      <w:rPr>
        <w:rFonts w:hint="default"/>
        <w:lang w:val="pl-PL" w:eastAsia="pl-PL" w:bidi="pl-PL"/>
      </w:rPr>
    </w:lvl>
  </w:abstractNum>
  <w:abstractNum w:abstractNumId="14" w15:restartNumberingAfterBreak="0">
    <w:nsid w:val="4B496E5E"/>
    <w:multiLevelType w:val="hybridMultilevel"/>
    <w:tmpl w:val="DD3E0D04"/>
    <w:lvl w:ilvl="0" w:tplc="92123C8C">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5818020C">
      <w:start w:val="1"/>
      <w:numFmt w:val="decimal"/>
      <w:lvlText w:val="%2)"/>
      <w:lvlJc w:val="left"/>
      <w:pPr>
        <w:ind w:left="685" w:hanging="284"/>
        <w:jc w:val="left"/>
      </w:pPr>
      <w:rPr>
        <w:rFonts w:ascii="Arial" w:eastAsia="Arial" w:hAnsi="Arial" w:cs="Arial" w:hint="default"/>
        <w:spacing w:val="-1"/>
        <w:w w:val="100"/>
        <w:sz w:val="22"/>
        <w:szCs w:val="22"/>
        <w:lang w:val="pl-PL" w:eastAsia="pl-PL" w:bidi="pl-PL"/>
      </w:rPr>
    </w:lvl>
    <w:lvl w:ilvl="2" w:tplc="F9747470">
      <w:numFmt w:val="bullet"/>
      <w:lvlText w:val="•"/>
      <w:lvlJc w:val="left"/>
      <w:pPr>
        <w:ind w:left="1700" w:hanging="284"/>
      </w:pPr>
      <w:rPr>
        <w:rFonts w:hint="default"/>
        <w:lang w:val="pl-PL" w:eastAsia="pl-PL" w:bidi="pl-PL"/>
      </w:rPr>
    </w:lvl>
    <w:lvl w:ilvl="3" w:tplc="91B67ECC">
      <w:numFmt w:val="bullet"/>
      <w:lvlText w:val="•"/>
      <w:lvlJc w:val="left"/>
      <w:pPr>
        <w:ind w:left="2721" w:hanging="284"/>
      </w:pPr>
      <w:rPr>
        <w:rFonts w:hint="default"/>
        <w:lang w:val="pl-PL" w:eastAsia="pl-PL" w:bidi="pl-PL"/>
      </w:rPr>
    </w:lvl>
    <w:lvl w:ilvl="4" w:tplc="B50ADB5A">
      <w:numFmt w:val="bullet"/>
      <w:lvlText w:val="•"/>
      <w:lvlJc w:val="left"/>
      <w:pPr>
        <w:ind w:left="3742" w:hanging="284"/>
      </w:pPr>
      <w:rPr>
        <w:rFonts w:hint="default"/>
        <w:lang w:val="pl-PL" w:eastAsia="pl-PL" w:bidi="pl-PL"/>
      </w:rPr>
    </w:lvl>
    <w:lvl w:ilvl="5" w:tplc="AD66A2D8">
      <w:numFmt w:val="bullet"/>
      <w:lvlText w:val="•"/>
      <w:lvlJc w:val="left"/>
      <w:pPr>
        <w:ind w:left="4762" w:hanging="284"/>
      </w:pPr>
      <w:rPr>
        <w:rFonts w:hint="default"/>
        <w:lang w:val="pl-PL" w:eastAsia="pl-PL" w:bidi="pl-PL"/>
      </w:rPr>
    </w:lvl>
    <w:lvl w:ilvl="6" w:tplc="ABE62A18">
      <w:numFmt w:val="bullet"/>
      <w:lvlText w:val="•"/>
      <w:lvlJc w:val="left"/>
      <w:pPr>
        <w:ind w:left="5783" w:hanging="284"/>
      </w:pPr>
      <w:rPr>
        <w:rFonts w:hint="default"/>
        <w:lang w:val="pl-PL" w:eastAsia="pl-PL" w:bidi="pl-PL"/>
      </w:rPr>
    </w:lvl>
    <w:lvl w:ilvl="7" w:tplc="3CC01250">
      <w:numFmt w:val="bullet"/>
      <w:lvlText w:val="•"/>
      <w:lvlJc w:val="left"/>
      <w:pPr>
        <w:ind w:left="6804" w:hanging="284"/>
      </w:pPr>
      <w:rPr>
        <w:rFonts w:hint="default"/>
        <w:lang w:val="pl-PL" w:eastAsia="pl-PL" w:bidi="pl-PL"/>
      </w:rPr>
    </w:lvl>
    <w:lvl w:ilvl="8" w:tplc="E6ACE800">
      <w:numFmt w:val="bullet"/>
      <w:lvlText w:val="•"/>
      <w:lvlJc w:val="left"/>
      <w:pPr>
        <w:ind w:left="7824" w:hanging="284"/>
      </w:pPr>
      <w:rPr>
        <w:rFonts w:hint="default"/>
        <w:lang w:val="pl-PL" w:eastAsia="pl-PL" w:bidi="pl-PL"/>
      </w:rPr>
    </w:lvl>
  </w:abstractNum>
  <w:abstractNum w:abstractNumId="15" w15:restartNumberingAfterBreak="0">
    <w:nsid w:val="4EB3601B"/>
    <w:multiLevelType w:val="hybridMultilevel"/>
    <w:tmpl w:val="4AE4709A"/>
    <w:lvl w:ilvl="0" w:tplc="23A26490">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81DA134E">
      <w:numFmt w:val="bullet"/>
      <w:lvlText w:val="•"/>
      <w:lvlJc w:val="left"/>
      <w:pPr>
        <w:ind w:left="1346" w:hanging="284"/>
      </w:pPr>
      <w:rPr>
        <w:rFonts w:hint="default"/>
        <w:lang w:val="pl-PL" w:eastAsia="pl-PL" w:bidi="pl-PL"/>
      </w:rPr>
    </w:lvl>
    <w:lvl w:ilvl="2" w:tplc="DF3EE5FC">
      <w:numFmt w:val="bullet"/>
      <w:lvlText w:val="•"/>
      <w:lvlJc w:val="left"/>
      <w:pPr>
        <w:ind w:left="2293" w:hanging="284"/>
      </w:pPr>
      <w:rPr>
        <w:rFonts w:hint="default"/>
        <w:lang w:val="pl-PL" w:eastAsia="pl-PL" w:bidi="pl-PL"/>
      </w:rPr>
    </w:lvl>
    <w:lvl w:ilvl="3" w:tplc="A5EA7FC0">
      <w:numFmt w:val="bullet"/>
      <w:lvlText w:val="•"/>
      <w:lvlJc w:val="left"/>
      <w:pPr>
        <w:ind w:left="3239" w:hanging="284"/>
      </w:pPr>
      <w:rPr>
        <w:rFonts w:hint="default"/>
        <w:lang w:val="pl-PL" w:eastAsia="pl-PL" w:bidi="pl-PL"/>
      </w:rPr>
    </w:lvl>
    <w:lvl w:ilvl="4" w:tplc="5830A81A">
      <w:numFmt w:val="bullet"/>
      <w:lvlText w:val="•"/>
      <w:lvlJc w:val="left"/>
      <w:pPr>
        <w:ind w:left="4186" w:hanging="284"/>
      </w:pPr>
      <w:rPr>
        <w:rFonts w:hint="default"/>
        <w:lang w:val="pl-PL" w:eastAsia="pl-PL" w:bidi="pl-PL"/>
      </w:rPr>
    </w:lvl>
    <w:lvl w:ilvl="5" w:tplc="989AB69A">
      <w:numFmt w:val="bullet"/>
      <w:lvlText w:val="•"/>
      <w:lvlJc w:val="left"/>
      <w:pPr>
        <w:ind w:left="5133" w:hanging="284"/>
      </w:pPr>
      <w:rPr>
        <w:rFonts w:hint="default"/>
        <w:lang w:val="pl-PL" w:eastAsia="pl-PL" w:bidi="pl-PL"/>
      </w:rPr>
    </w:lvl>
    <w:lvl w:ilvl="6" w:tplc="C576D52A">
      <w:numFmt w:val="bullet"/>
      <w:lvlText w:val="•"/>
      <w:lvlJc w:val="left"/>
      <w:pPr>
        <w:ind w:left="6079" w:hanging="284"/>
      </w:pPr>
      <w:rPr>
        <w:rFonts w:hint="default"/>
        <w:lang w:val="pl-PL" w:eastAsia="pl-PL" w:bidi="pl-PL"/>
      </w:rPr>
    </w:lvl>
    <w:lvl w:ilvl="7" w:tplc="2520C7B8">
      <w:numFmt w:val="bullet"/>
      <w:lvlText w:val="•"/>
      <w:lvlJc w:val="left"/>
      <w:pPr>
        <w:ind w:left="7026" w:hanging="284"/>
      </w:pPr>
      <w:rPr>
        <w:rFonts w:hint="default"/>
        <w:lang w:val="pl-PL" w:eastAsia="pl-PL" w:bidi="pl-PL"/>
      </w:rPr>
    </w:lvl>
    <w:lvl w:ilvl="8" w:tplc="7186C38A">
      <w:numFmt w:val="bullet"/>
      <w:lvlText w:val="•"/>
      <w:lvlJc w:val="left"/>
      <w:pPr>
        <w:ind w:left="7973" w:hanging="284"/>
      </w:pPr>
      <w:rPr>
        <w:rFonts w:hint="default"/>
        <w:lang w:val="pl-PL" w:eastAsia="pl-PL" w:bidi="pl-PL"/>
      </w:rPr>
    </w:lvl>
  </w:abstractNum>
  <w:abstractNum w:abstractNumId="16" w15:restartNumberingAfterBreak="0">
    <w:nsid w:val="54C726E0"/>
    <w:multiLevelType w:val="hybridMultilevel"/>
    <w:tmpl w:val="2DBE31CC"/>
    <w:lvl w:ilvl="0" w:tplc="D69A8924">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99F24606">
      <w:start w:val="1"/>
      <w:numFmt w:val="decimal"/>
      <w:lvlText w:val="%2)"/>
      <w:lvlJc w:val="left"/>
      <w:pPr>
        <w:ind w:left="685" w:hanging="284"/>
        <w:jc w:val="left"/>
      </w:pPr>
      <w:rPr>
        <w:rFonts w:ascii="Arial" w:eastAsia="Arial" w:hAnsi="Arial" w:cs="Arial" w:hint="default"/>
        <w:spacing w:val="-1"/>
        <w:w w:val="100"/>
        <w:sz w:val="22"/>
        <w:szCs w:val="22"/>
        <w:lang w:val="pl-PL" w:eastAsia="pl-PL" w:bidi="pl-PL"/>
      </w:rPr>
    </w:lvl>
    <w:lvl w:ilvl="2" w:tplc="B9884E4C">
      <w:numFmt w:val="bullet"/>
      <w:lvlText w:val="•"/>
      <w:lvlJc w:val="left"/>
      <w:pPr>
        <w:ind w:left="1700" w:hanging="284"/>
      </w:pPr>
      <w:rPr>
        <w:rFonts w:hint="default"/>
        <w:lang w:val="pl-PL" w:eastAsia="pl-PL" w:bidi="pl-PL"/>
      </w:rPr>
    </w:lvl>
    <w:lvl w:ilvl="3" w:tplc="32B82E08">
      <w:numFmt w:val="bullet"/>
      <w:lvlText w:val="•"/>
      <w:lvlJc w:val="left"/>
      <w:pPr>
        <w:ind w:left="2721" w:hanging="284"/>
      </w:pPr>
      <w:rPr>
        <w:rFonts w:hint="default"/>
        <w:lang w:val="pl-PL" w:eastAsia="pl-PL" w:bidi="pl-PL"/>
      </w:rPr>
    </w:lvl>
    <w:lvl w:ilvl="4" w:tplc="78E6A68C">
      <w:numFmt w:val="bullet"/>
      <w:lvlText w:val="•"/>
      <w:lvlJc w:val="left"/>
      <w:pPr>
        <w:ind w:left="3742" w:hanging="284"/>
      </w:pPr>
      <w:rPr>
        <w:rFonts w:hint="default"/>
        <w:lang w:val="pl-PL" w:eastAsia="pl-PL" w:bidi="pl-PL"/>
      </w:rPr>
    </w:lvl>
    <w:lvl w:ilvl="5" w:tplc="FC1664B6">
      <w:numFmt w:val="bullet"/>
      <w:lvlText w:val="•"/>
      <w:lvlJc w:val="left"/>
      <w:pPr>
        <w:ind w:left="4762" w:hanging="284"/>
      </w:pPr>
      <w:rPr>
        <w:rFonts w:hint="default"/>
        <w:lang w:val="pl-PL" w:eastAsia="pl-PL" w:bidi="pl-PL"/>
      </w:rPr>
    </w:lvl>
    <w:lvl w:ilvl="6" w:tplc="39921974">
      <w:numFmt w:val="bullet"/>
      <w:lvlText w:val="•"/>
      <w:lvlJc w:val="left"/>
      <w:pPr>
        <w:ind w:left="5783" w:hanging="284"/>
      </w:pPr>
      <w:rPr>
        <w:rFonts w:hint="default"/>
        <w:lang w:val="pl-PL" w:eastAsia="pl-PL" w:bidi="pl-PL"/>
      </w:rPr>
    </w:lvl>
    <w:lvl w:ilvl="7" w:tplc="ECAAD44C">
      <w:numFmt w:val="bullet"/>
      <w:lvlText w:val="•"/>
      <w:lvlJc w:val="left"/>
      <w:pPr>
        <w:ind w:left="6804" w:hanging="284"/>
      </w:pPr>
      <w:rPr>
        <w:rFonts w:hint="default"/>
        <w:lang w:val="pl-PL" w:eastAsia="pl-PL" w:bidi="pl-PL"/>
      </w:rPr>
    </w:lvl>
    <w:lvl w:ilvl="8" w:tplc="07D8458A">
      <w:numFmt w:val="bullet"/>
      <w:lvlText w:val="•"/>
      <w:lvlJc w:val="left"/>
      <w:pPr>
        <w:ind w:left="7824" w:hanging="284"/>
      </w:pPr>
      <w:rPr>
        <w:rFonts w:hint="default"/>
        <w:lang w:val="pl-PL" w:eastAsia="pl-PL" w:bidi="pl-PL"/>
      </w:rPr>
    </w:lvl>
  </w:abstractNum>
  <w:abstractNum w:abstractNumId="17" w15:restartNumberingAfterBreak="0">
    <w:nsid w:val="568C07E2"/>
    <w:multiLevelType w:val="hybridMultilevel"/>
    <w:tmpl w:val="3DA2F626"/>
    <w:lvl w:ilvl="0" w:tplc="CF347B84">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E59AE2E2">
      <w:start w:val="1"/>
      <w:numFmt w:val="decimal"/>
      <w:lvlText w:val="%2)"/>
      <w:lvlJc w:val="left"/>
      <w:pPr>
        <w:ind w:left="687" w:hanging="286"/>
        <w:jc w:val="left"/>
      </w:pPr>
      <w:rPr>
        <w:rFonts w:ascii="Arial" w:eastAsia="Arial" w:hAnsi="Arial" w:cs="Arial" w:hint="default"/>
        <w:spacing w:val="-1"/>
        <w:w w:val="100"/>
        <w:sz w:val="22"/>
        <w:szCs w:val="22"/>
        <w:lang w:val="pl-PL" w:eastAsia="pl-PL" w:bidi="pl-PL"/>
      </w:rPr>
    </w:lvl>
    <w:lvl w:ilvl="2" w:tplc="AC9E9E12">
      <w:numFmt w:val="bullet"/>
      <w:lvlText w:val="•"/>
      <w:lvlJc w:val="left"/>
      <w:pPr>
        <w:ind w:left="1700" w:hanging="286"/>
      </w:pPr>
      <w:rPr>
        <w:rFonts w:hint="default"/>
        <w:lang w:val="pl-PL" w:eastAsia="pl-PL" w:bidi="pl-PL"/>
      </w:rPr>
    </w:lvl>
    <w:lvl w:ilvl="3" w:tplc="7E9CBF84">
      <w:numFmt w:val="bullet"/>
      <w:lvlText w:val="•"/>
      <w:lvlJc w:val="left"/>
      <w:pPr>
        <w:ind w:left="2721" w:hanging="286"/>
      </w:pPr>
      <w:rPr>
        <w:rFonts w:hint="default"/>
        <w:lang w:val="pl-PL" w:eastAsia="pl-PL" w:bidi="pl-PL"/>
      </w:rPr>
    </w:lvl>
    <w:lvl w:ilvl="4" w:tplc="E00A5AE2">
      <w:numFmt w:val="bullet"/>
      <w:lvlText w:val="•"/>
      <w:lvlJc w:val="left"/>
      <w:pPr>
        <w:ind w:left="3742" w:hanging="286"/>
      </w:pPr>
      <w:rPr>
        <w:rFonts w:hint="default"/>
        <w:lang w:val="pl-PL" w:eastAsia="pl-PL" w:bidi="pl-PL"/>
      </w:rPr>
    </w:lvl>
    <w:lvl w:ilvl="5" w:tplc="2E1C30C6">
      <w:numFmt w:val="bullet"/>
      <w:lvlText w:val="•"/>
      <w:lvlJc w:val="left"/>
      <w:pPr>
        <w:ind w:left="4762" w:hanging="286"/>
      </w:pPr>
      <w:rPr>
        <w:rFonts w:hint="default"/>
        <w:lang w:val="pl-PL" w:eastAsia="pl-PL" w:bidi="pl-PL"/>
      </w:rPr>
    </w:lvl>
    <w:lvl w:ilvl="6" w:tplc="886AD592">
      <w:numFmt w:val="bullet"/>
      <w:lvlText w:val="•"/>
      <w:lvlJc w:val="left"/>
      <w:pPr>
        <w:ind w:left="5783" w:hanging="286"/>
      </w:pPr>
      <w:rPr>
        <w:rFonts w:hint="default"/>
        <w:lang w:val="pl-PL" w:eastAsia="pl-PL" w:bidi="pl-PL"/>
      </w:rPr>
    </w:lvl>
    <w:lvl w:ilvl="7" w:tplc="C88C3752">
      <w:numFmt w:val="bullet"/>
      <w:lvlText w:val="•"/>
      <w:lvlJc w:val="left"/>
      <w:pPr>
        <w:ind w:left="6804" w:hanging="286"/>
      </w:pPr>
      <w:rPr>
        <w:rFonts w:hint="default"/>
        <w:lang w:val="pl-PL" w:eastAsia="pl-PL" w:bidi="pl-PL"/>
      </w:rPr>
    </w:lvl>
    <w:lvl w:ilvl="8" w:tplc="91A6FF32">
      <w:numFmt w:val="bullet"/>
      <w:lvlText w:val="•"/>
      <w:lvlJc w:val="left"/>
      <w:pPr>
        <w:ind w:left="7824" w:hanging="286"/>
      </w:pPr>
      <w:rPr>
        <w:rFonts w:hint="default"/>
        <w:lang w:val="pl-PL" w:eastAsia="pl-PL" w:bidi="pl-PL"/>
      </w:rPr>
    </w:lvl>
  </w:abstractNum>
  <w:abstractNum w:abstractNumId="18" w15:restartNumberingAfterBreak="0">
    <w:nsid w:val="57465BC8"/>
    <w:multiLevelType w:val="hybridMultilevel"/>
    <w:tmpl w:val="C3FE7742"/>
    <w:lvl w:ilvl="0" w:tplc="AC829296">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E858F796">
      <w:start w:val="1"/>
      <w:numFmt w:val="decimal"/>
      <w:lvlText w:val="%2)"/>
      <w:lvlJc w:val="left"/>
      <w:pPr>
        <w:ind w:left="685" w:hanging="284"/>
        <w:jc w:val="left"/>
      </w:pPr>
      <w:rPr>
        <w:rFonts w:ascii="Arial" w:eastAsia="Arial" w:hAnsi="Arial" w:cs="Arial" w:hint="default"/>
        <w:spacing w:val="-1"/>
        <w:w w:val="100"/>
        <w:sz w:val="22"/>
        <w:szCs w:val="22"/>
        <w:lang w:val="pl-PL" w:eastAsia="pl-PL" w:bidi="pl-PL"/>
      </w:rPr>
    </w:lvl>
    <w:lvl w:ilvl="2" w:tplc="C43AA1AC">
      <w:numFmt w:val="bullet"/>
      <w:lvlText w:val="•"/>
      <w:lvlJc w:val="left"/>
      <w:pPr>
        <w:ind w:left="1700" w:hanging="284"/>
      </w:pPr>
      <w:rPr>
        <w:rFonts w:hint="default"/>
        <w:lang w:val="pl-PL" w:eastAsia="pl-PL" w:bidi="pl-PL"/>
      </w:rPr>
    </w:lvl>
    <w:lvl w:ilvl="3" w:tplc="E690B2A0">
      <w:numFmt w:val="bullet"/>
      <w:lvlText w:val="•"/>
      <w:lvlJc w:val="left"/>
      <w:pPr>
        <w:ind w:left="2721" w:hanging="284"/>
      </w:pPr>
      <w:rPr>
        <w:rFonts w:hint="default"/>
        <w:lang w:val="pl-PL" w:eastAsia="pl-PL" w:bidi="pl-PL"/>
      </w:rPr>
    </w:lvl>
    <w:lvl w:ilvl="4" w:tplc="2AC4E936">
      <w:numFmt w:val="bullet"/>
      <w:lvlText w:val="•"/>
      <w:lvlJc w:val="left"/>
      <w:pPr>
        <w:ind w:left="3742" w:hanging="284"/>
      </w:pPr>
      <w:rPr>
        <w:rFonts w:hint="default"/>
        <w:lang w:val="pl-PL" w:eastAsia="pl-PL" w:bidi="pl-PL"/>
      </w:rPr>
    </w:lvl>
    <w:lvl w:ilvl="5" w:tplc="39A017F8">
      <w:numFmt w:val="bullet"/>
      <w:lvlText w:val="•"/>
      <w:lvlJc w:val="left"/>
      <w:pPr>
        <w:ind w:left="4762" w:hanging="284"/>
      </w:pPr>
      <w:rPr>
        <w:rFonts w:hint="default"/>
        <w:lang w:val="pl-PL" w:eastAsia="pl-PL" w:bidi="pl-PL"/>
      </w:rPr>
    </w:lvl>
    <w:lvl w:ilvl="6" w:tplc="0EAC4418">
      <w:numFmt w:val="bullet"/>
      <w:lvlText w:val="•"/>
      <w:lvlJc w:val="left"/>
      <w:pPr>
        <w:ind w:left="5783" w:hanging="284"/>
      </w:pPr>
      <w:rPr>
        <w:rFonts w:hint="default"/>
        <w:lang w:val="pl-PL" w:eastAsia="pl-PL" w:bidi="pl-PL"/>
      </w:rPr>
    </w:lvl>
    <w:lvl w:ilvl="7" w:tplc="D84A1622">
      <w:numFmt w:val="bullet"/>
      <w:lvlText w:val="•"/>
      <w:lvlJc w:val="left"/>
      <w:pPr>
        <w:ind w:left="6804" w:hanging="284"/>
      </w:pPr>
      <w:rPr>
        <w:rFonts w:hint="default"/>
        <w:lang w:val="pl-PL" w:eastAsia="pl-PL" w:bidi="pl-PL"/>
      </w:rPr>
    </w:lvl>
    <w:lvl w:ilvl="8" w:tplc="9AFAD356">
      <w:numFmt w:val="bullet"/>
      <w:lvlText w:val="•"/>
      <w:lvlJc w:val="left"/>
      <w:pPr>
        <w:ind w:left="7824" w:hanging="284"/>
      </w:pPr>
      <w:rPr>
        <w:rFonts w:hint="default"/>
        <w:lang w:val="pl-PL" w:eastAsia="pl-PL" w:bidi="pl-PL"/>
      </w:rPr>
    </w:lvl>
  </w:abstractNum>
  <w:abstractNum w:abstractNumId="19" w15:restartNumberingAfterBreak="0">
    <w:nsid w:val="5FFE50D1"/>
    <w:multiLevelType w:val="hybridMultilevel"/>
    <w:tmpl w:val="73341C1E"/>
    <w:lvl w:ilvl="0" w:tplc="12B87786">
      <w:start w:val="1"/>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BA004128">
      <w:numFmt w:val="bullet"/>
      <w:lvlText w:val="•"/>
      <w:lvlJc w:val="left"/>
      <w:pPr>
        <w:ind w:left="1346" w:hanging="284"/>
      </w:pPr>
      <w:rPr>
        <w:rFonts w:hint="default"/>
        <w:lang w:val="pl-PL" w:eastAsia="pl-PL" w:bidi="pl-PL"/>
      </w:rPr>
    </w:lvl>
    <w:lvl w:ilvl="2" w:tplc="2E9C5DF2">
      <w:numFmt w:val="bullet"/>
      <w:lvlText w:val="•"/>
      <w:lvlJc w:val="left"/>
      <w:pPr>
        <w:ind w:left="2293" w:hanging="284"/>
      </w:pPr>
      <w:rPr>
        <w:rFonts w:hint="default"/>
        <w:lang w:val="pl-PL" w:eastAsia="pl-PL" w:bidi="pl-PL"/>
      </w:rPr>
    </w:lvl>
    <w:lvl w:ilvl="3" w:tplc="7EF2A1FA">
      <w:numFmt w:val="bullet"/>
      <w:lvlText w:val="•"/>
      <w:lvlJc w:val="left"/>
      <w:pPr>
        <w:ind w:left="3239" w:hanging="284"/>
      </w:pPr>
      <w:rPr>
        <w:rFonts w:hint="default"/>
        <w:lang w:val="pl-PL" w:eastAsia="pl-PL" w:bidi="pl-PL"/>
      </w:rPr>
    </w:lvl>
    <w:lvl w:ilvl="4" w:tplc="5DA27B36">
      <w:numFmt w:val="bullet"/>
      <w:lvlText w:val="•"/>
      <w:lvlJc w:val="left"/>
      <w:pPr>
        <w:ind w:left="4186" w:hanging="284"/>
      </w:pPr>
      <w:rPr>
        <w:rFonts w:hint="default"/>
        <w:lang w:val="pl-PL" w:eastAsia="pl-PL" w:bidi="pl-PL"/>
      </w:rPr>
    </w:lvl>
    <w:lvl w:ilvl="5" w:tplc="56FEBBC2">
      <w:numFmt w:val="bullet"/>
      <w:lvlText w:val="•"/>
      <w:lvlJc w:val="left"/>
      <w:pPr>
        <w:ind w:left="5133" w:hanging="284"/>
      </w:pPr>
      <w:rPr>
        <w:rFonts w:hint="default"/>
        <w:lang w:val="pl-PL" w:eastAsia="pl-PL" w:bidi="pl-PL"/>
      </w:rPr>
    </w:lvl>
    <w:lvl w:ilvl="6" w:tplc="A060ECB8">
      <w:numFmt w:val="bullet"/>
      <w:lvlText w:val="•"/>
      <w:lvlJc w:val="left"/>
      <w:pPr>
        <w:ind w:left="6079" w:hanging="284"/>
      </w:pPr>
      <w:rPr>
        <w:rFonts w:hint="default"/>
        <w:lang w:val="pl-PL" w:eastAsia="pl-PL" w:bidi="pl-PL"/>
      </w:rPr>
    </w:lvl>
    <w:lvl w:ilvl="7" w:tplc="FD96039C">
      <w:numFmt w:val="bullet"/>
      <w:lvlText w:val="•"/>
      <w:lvlJc w:val="left"/>
      <w:pPr>
        <w:ind w:left="7026" w:hanging="284"/>
      </w:pPr>
      <w:rPr>
        <w:rFonts w:hint="default"/>
        <w:lang w:val="pl-PL" w:eastAsia="pl-PL" w:bidi="pl-PL"/>
      </w:rPr>
    </w:lvl>
    <w:lvl w:ilvl="8" w:tplc="E9DC2020">
      <w:numFmt w:val="bullet"/>
      <w:lvlText w:val="•"/>
      <w:lvlJc w:val="left"/>
      <w:pPr>
        <w:ind w:left="7973" w:hanging="284"/>
      </w:pPr>
      <w:rPr>
        <w:rFonts w:hint="default"/>
        <w:lang w:val="pl-PL" w:eastAsia="pl-PL" w:bidi="pl-PL"/>
      </w:rPr>
    </w:lvl>
  </w:abstractNum>
  <w:abstractNum w:abstractNumId="20" w15:restartNumberingAfterBreak="0">
    <w:nsid w:val="7D0201CA"/>
    <w:multiLevelType w:val="hybridMultilevel"/>
    <w:tmpl w:val="C1B6FF50"/>
    <w:lvl w:ilvl="0" w:tplc="48846ED2">
      <w:start w:val="3"/>
      <w:numFmt w:val="decimal"/>
      <w:lvlText w:val="%1."/>
      <w:lvlJc w:val="left"/>
      <w:pPr>
        <w:ind w:left="402" w:hanging="284"/>
        <w:jc w:val="left"/>
      </w:pPr>
      <w:rPr>
        <w:rFonts w:ascii="Arial" w:eastAsia="Arial" w:hAnsi="Arial" w:cs="Arial" w:hint="default"/>
        <w:spacing w:val="-1"/>
        <w:w w:val="100"/>
        <w:sz w:val="22"/>
        <w:szCs w:val="22"/>
        <w:lang w:val="pl-PL" w:eastAsia="pl-PL" w:bidi="pl-PL"/>
      </w:rPr>
    </w:lvl>
    <w:lvl w:ilvl="1" w:tplc="C77C5B6C">
      <w:start w:val="1"/>
      <w:numFmt w:val="decimal"/>
      <w:lvlText w:val="%2)"/>
      <w:lvlJc w:val="left"/>
      <w:pPr>
        <w:ind w:left="685" w:hanging="284"/>
        <w:jc w:val="left"/>
      </w:pPr>
      <w:rPr>
        <w:rFonts w:ascii="Arial" w:eastAsia="Arial" w:hAnsi="Arial" w:cs="Arial" w:hint="default"/>
        <w:spacing w:val="-1"/>
        <w:w w:val="100"/>
        <w:sz w:val="22"/>
        <w:szCs w:val="22"/>
        <w:lang w:val="pl-PL" w:eastAsia="pl-PL" w:bidi="pl-PL"/>
      </w:rPr>
    </w:lvl>
    <w:lvl w:ilvl="2" w:tplc="9B58084C">
      <w:numFmt w:val="bullet"/>
      <w:lvlText w:val="•"/>
      <w:lvlJc w:val="left"/>
      <w:pPr>
        <w:ind w:left="820" w:hanging="284"/>
      </w:pPr>
      <w:rPr>
        <w:rFonts w:hint="default"/>
        <w:lang w:val="pl-PL" w:eastAsia="pl-PL" w:bidi="pl-PL"/>
      </w:rPr>
    </w:lvl>
    <w:lvl w:ilvl="3" w:tplc="92AAEFD0">
      <w:numFmt w:val="bullet"/>
      <w:lvlText w:val="•"/>
      <w:lvlJc w:val="left"/>
      <w:pPr>
        <w:ind w:left="840" w:hanging="284"/>
      </w:pPr>
      <w:rPr>
        <w:rFonts w:hint="default"/>
        <w:lang w:val="pl-PL" w:eastAsia="pl-PL" w:bidi="pl-PL"/>
      </w:rPr>
    </w:lvl>
    <w:lvl w:ilvl="4" w:tplc="8A241A7E">
      <w:numFmt w:val="bullet"/>
      <w:lvlText w:val="•"/>
      <w:lvlJc w:val="left"/>
      <w:pPr>
        <w:ind w:left="2129" w:hanging="284"/>
      </w:pPr>
      <w:rPr>
        <w:rFonts w:hint="default"/>
        <w:lang w:val="pl-PL" w:eastAsia="pl-PL" w:bidi="pl-PL"/>
      </w:rPr>
    </w:lvl>
    <w:lvl w:ilvl="5" w:tplc="9EE4084A">
      <w:numFmt w:val="bullet"/>
      <w:lvlText w:val="•"/>
      <w:lvlJc w:val="left"/>
      <w:pPr>
        <w:ind w:left="3418" w:hanging="284"/>
      </w:pPr>
      <w:rPr>
        <w:rFonts w:hint="default"/>
        <w:lang w:val="pl-PL" w:eastAsia="pl-PL" w:bidi="pl-PL"/>
      </w:rPr>
    </w:lvl>
    <w:lvl w:ilvl="6" w:tplc="756E91E6">
      <w:numFmt w:val="bullet"/>
      <w:lvlText w:val="•"/>
      <w:lvlJc w:val="left"/>
      <w:pPr>
        <w:ind w:left="4708" w:hanging="284"/>
      </w:pPr>
      <w:rPr>
        <w:rFonts w:hint="default"/>
        <w:lang w:val="pl-PL" w:eastAsia="pl-PL" w:bidi="pl-PL"/>
      </w:rPr>
    </w:lvl>
    <w:lvl w:ilvl="7" w:tplc="B080BA36">
      <w:numFmt w:val="bullet"/>
      <w:lvlText w:val="•"/>
      <w:lvlJc w:val="left"/>
      <w:pPr>
        <w:ind w:left="5997" w:hanging="284"/>
      </w:pPr>
      <w:rPr>
        <w:rFonts w:hint="default"/>
        <w:lang w:val="pl-PL" w:eastAsia="pl-PL" w:bidi="pl-PL"/>
      </w:rPr>
    </w:lvl>
    <w:lvl w:ilvl="8" w:tplc="3CF85040">
      <w:numFmt w:val="bullet"/>
      <w:lvlText w:val="•"/>
      <w:lvlJc w:val="left"/>
      <w:pPr>
        <w:ind w:left="7287" w:hanging="284"/>
      </w:pPr>
      <w:rPr>
        <w:rFonts w:hint="default"/>
        <w:lang w:val="pl-PL" w:eastAsia="pl-PL" w:bidi="pl-PL"/>
      </w:rPr>
    </w:lvl>
  </w:abstractNum>
  <w:num w:numId="1" w16cid:durableId="1698264684">
    <w:abstractNumId w:val="11"/>
  </w:num>
  <w:num w:numId="2" w16cid:durableId="1706715730">
    <w:abstractNumId w:val="3"/>
  </w:num>
  <w:num w:numId="3" w16cid:durableId="1492720116">
    <w:abstractNumId w:val="9"/>
  </w:num>
  <w:num w:numId="4" w16cid:durableId="1103577137">
    <w:abstractNumId w:val="19"/>
  </w:num>
  <w:num w:numId="5" w16cid:durableId="1102185536">
    <w:abstractNumId w:val="10"/>
  </w:num>
  <w:num w:numId="6" w16cid:durableId="1097562447">
    <w:abstractNumId w:val="0"/>
  </w:num>
  <w:num w:numId="7" w16cid:durableId="137579376">
    <w:abstractNumId w:val="16"/>
  </w:num>
  <w:num w:numId="8" w16cid:durableId="1394700569">
    <w:abstractNumId w:val="2"/>
  </w:num>
  <w:num w:numId="9" w16cid:durableId="569850044">
    <w:abstractNumId w:val="13"/>
  </w:num>
  <w:num w:numId="10" w16cid:durableId="1288704130">
    <w:abstractNumId w:val="5"/>
  </w:num>
  <w:num w:numId="11" w16cid:durableId="1936941819">
    <w:abstractNumId w:val="12"/>
  </w:num>
  <w:num w:numId="12" w16cid:durableId="1432553844">
    <w:abstractNumId w:val="15"/>
  </w:num>
  <w:num w:numId="13" w16cid:durableId="1665670267">
    <w:abstractNumId w:val="18"/>
  </w:num>
  <w:num w:numId="14" w16cid:durableId="976837233">
    <w:abstractNumId w:val="20"/>
  </w:num>
  <w:num w:numId="15" w16cid:durableId="1995209829">
    <w:abstractNumId w:val="14"/>
  </w:num>
  <w:num w:numId="16" w16cid:durableId="851722530">
    <w:abstractNumId w:val="6"/>
  </w:num>
  <w:num w:numId="17" w16cid:durableId="831261482">
    <w:abstractNumId w:val="17"/>
  </w:num>
  <w:num w:numId="18" w16cid:durableId="418915871">
    <w:abstractNumId w:val="4"/>
  </w:num>
  <w:num w:numId="19" w16cid:durableId="1712000315">
    <w:abstractNumId w:val="8"/>
  </w:num>
  <w:num w:numId="20" w16cid:durableId="1427775761">
    <w:abstractNumId w:val="7"/>
  </w:num>
  <w:num w:numId="21" w16cid:durableId="1136139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CB"/>
    <w:rsid w:val="00023830"/>
    <w:rsid w:val="000E04B3"/>
    <w:rsid w:val="001417BD"/>
    <w:rsid w:val="00211E5A"/>
    <w:rsid w:val="002673D9"/>
    <w:rsid w:val="00325E6B"/>
    <w:rsid w:val="00490D7F"/>
    <w:rsid w:val="006C69E4"/>
    <w:rsid w:val="00754ACA"/>
    <w:rsid w:val="0076190C"/>
    <w:rsid w:val="009639AD"/>
    <w:rsid w:val="009E6A6B"/>
    <w:rsid w:val="00A943F6"/>
    <w:rsid w:val="00A961F7"/>
    <w:rsid w:val="00AD108C"/>
    <w:rsid w:val="00B16776"/>
    <w:rsid w:val="00B24F82"/>
    <w:rsid w:val="00B348F9"/>
    <w:rsid w:val="00BE75CB"/>
    <w:rsid w:val="00C566C4"/>
    <w:rsid w:val="00C708CA"/>
    <w:rsid w:val="00C770B5"/>
    <w:rsid w:val="00D2777E"/>
    <w:rsid w:val="00D305CC"/>
    <w:rsid w:val="00DA1158"/>
    <w:rsid w:val="00EF67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DF5AD"/>
  <w15:docId w15:val="{5B043D8B-2324-46A8-B702-334FD8D9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eastAsia="pl-PL" w:bidi="pl-PL"/>
    </w:rPr>
  </w:style>
  <w:style w:type="paragraph" w:styleId="Nagwek1">
    <w:name w:val="heading 1"/>
    <w:basedOn w:val="Normalny"/>
    <w:uiPriority w:val="9"/>
    <w:qFormat/>
    <w:pPr>
      <w:ind w:left="8"/>
      <w:jc w:val="center"/>
      <w:outlineLvl w:val="0"/>
    </w:pPr>
    <w:rPr>
      <w:b/>
      <w:bCs/>
    </w:rPr>
  </w:style>
  <w:style w:type="paragraph" w:styleId="Nagwek2">
    <w:name w:val="heading 2"/>
    <w:basedOn w:val="Normalny"/>
    <w:next w:val="Normalny"/>
    <w:link w:val="Nagwek2Znak"/>
    <w:uiPriority w:val="9"/>
    <w:unhideWhenUsed/>
    <w:qFormat/>
    <w:rsid w:val="00B348F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02" w:hanging="284"/>
      <w:jc w:val="both"/>
    </w:pPr>
  </w:style>
  <w:style w:type="paragraph" w:styleId="Akapitzlist">
    <w:name w:val="List Paragraph"/>
    <w:basedOn w:val="Normalny"/>
    <w:uiPriority w:val="1"/>
    <w:qFormat/>
    <w:pPr>
      <w:ind w:left="402" w:hanging="284"/>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325E6B"/>
    <w:pPr>
      <w:tabs>
        <w:tab w:val="center" w:pos="4536"/>
        <w:tab w:val="right" w:pos="9072"/>
      </w:tabs>
    </w:pPr>
  </w:style>
  <w:style w:type="character" w:customStyle="1" w:styleId="NagwekZnak">
    <w:name w:val="Nagłówek Znak"/>
    <w:basedOn w:val="Domylnaczcionkaakapitu"/>
    <w:link w:val="Nagwek"/>
    <w:uiPriority w:val="99"/>
    <w:rsid w:val="00325E6B"/>
    <w:rPr>
      <w:rFonts w:ascii="Arial" w:eastAsia="Arial" w:hAnsi="Arial" w:cs="Arial"/>
      <w:lang w:val="pl-PL" w:eastAsia="pl-PL" w:bidi="pl-PL"/>
    </w:rPr>
  </w:style>
  <w:style w:type="paragraph" w:styleId="Stopka">
    <w:name w:val="footer"/>
    <w:basedOn w:val="Normalny"/>
    <w:link w:val="StopkaZnak"/>
    <w:uiPriority w:val="99"/>
    <w:unhideWhenUsed/>
    <w:rsid w:val="00325E6B"/>
    <w:pPr>
      <w:tabs>
        <w:tab w:val="center" w:pos="4536"/>
        <w:tab w:val="right" w:pos="9072"/>
      </w:tabs>
    </w:pPr>
  </w:style>
  <w:style w:type="character" w:customStyle="1" w:styleId="StopkaZnak">
    <w:name w:val="Stopka Znak"/>
    <w:basedOn w:val="Domylnaczcionkaakapitu"/>
    <w:link w:val="Stopka"/>
    <w:uiPriority w:val="99"/>
    <w:rsid w:val="00325E6B"/>
    <w:rPr>
      <w:rFonts w:ascii="Arial" w:eastAsia="Arial" w:hAnsi="Arial" w:cs="Arial"/>
      <w:lang w:val="pl-PL" w:eastAsia="pl-PL" w:bidi="pl-PL"/>
    </w:rPr>
  </w:style>
  <w:style w:type="character" w:customStyle="1" w:styleId="Nagwek2Znak">
    <w:name w:val="Nagłówek 2 Znak"/>
    <w:basedOn w:val="Domylnaczcionkaakapitu"/>
    <w:link w:val="Nagwek2"/>
    <w:uiPriority w:val="9"/>
    <w:rsid w:val="00B348F9"/>
    <w:rPr>
      <w:rFonts w:asciiTheme="majorHAnsi" w:eastAsiaTheme="majorEastAsia" w:hAnsiTheme="majorHAnsi" w:cstheme="majorBidi"/>
      <w:color w:val="365F91" w:themeColor="accent1" w:themeShade="BF"/>
      <w:sz w:val="26"/>
      <w:szCs w:val="26"/>
      <w:lang w:val="pl-PL" w:eastAsia="pl-PL" w:bidi="pl-PL"/>
    </w:rPr>
  </w:style>
  <w:style w:type="character" w:styleId="Hipercze">
    <w:name w:val="Hyperlink"/>
    <w:basedOn w:val="Domylnaczcionkaakapitu"/>
    <w:uiPriority w:val="99"/>
    <w:unhideWhenUsed/>
    <w:rsid w:val="009E6A6B"/>
    <w:rPr>
      <w:color w:val="0000FF" w:themeColor="hyperlink"/>
      <w:u w:val="single"/>
    </w:rPr>
  </w:style>
  <w:style w:type="character" w:styleId="Nierozpoznanawzmianka">
    <w:name w:val="Unresolved Mention"/>
    <w:basedOn w:val="Domylnaczcionkaakapitu"/>
    <w:uiPriority w:val="99"/>
    <w:semiHidden/>
    <w:unhideWhenUsed/>
    <w:rsid w:val="009E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0garwolin@warszawa.lasy.gov.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arwolin@warszawa.lasy.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20</Pages>
  <Words>9376</Words>
  <Characters>56257</Characters>
  <Application>Microsoft Office Word</Application>
  <DocSecurity>0</DocSecurity>
  <Lines>468</Lines>
  <Paragraphs>131</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65502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Rafał Piątek</dc:creator>
  <cp:lastModifiedBy>Anna Bolesta</cp:lastModifiedBy>
  <cp:revision>11</cp:revision>
  <dcterms:created xsi:type="dcterms:W3CDTF">2025-04-27T15:04:00Z</dcterms:created>
  <dcterms:modified xsi:type="dcterms:W3CDTF">2025-04-28T09:49:00Z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Microsoft® Word 2010</vt:lpwstr>
  </property>
  <property fmtid="{D5CDD505-2E9C-101B-9397-08002B2CF9AE}" pid="4" name="LastSaved">
    <vt:filetime>2025-04-27T00:00:00Z</vt:filetime>
  </property>
</Properties>
</file>