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1B75" w:rsidRPr="00702EC6" w:rsidRDefault="00BA1B75" w:rsidP="00BA1B75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702EC6">
        <w:rPr>
          <w:rFonts w:ascii="Calibri" w:hAnsi="Calibri" w:cs="Calibri"/>
          <w:b/>
          <w:bCs/>
          <w:sz w:val="32"/>
          <w:szCs w:val="32"/>
        </w:rPr>
        <w:t>KLAUZULA INFORMACYJNA</w:t>
      </w:r>
    </w:p>
    <w:p w:rsidR="00BA1B75" w:rsidRPr="00702EC6" w:rsidRDefault="00BA1B75" w:rsidP="00BA1B75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702EC6">
        <w:rPr>
          <w:rFonts w:ascii="Calibri" w:hAnsi="Calibri" w:cs="Calibri"/>
          <w:b/>
          <w:bCs/>
          <w:sz w:val="32"/>
          <w:szCs w:val="32"/>
        </w:rPr>
        <w:t>W ZWIĄZKU Z PRZETWARZANIEM DANYCH OSOBOWYCH SYGNALISTY</w:t>
      </w:r>
    </w:p>
    <w:p w:rsidR="00BA1B75" w:rsidRPr="002441D2" w:rsidRDefault="00BA1B75" w:rsidP="00BA1B75">
      <w:pPr>
        <w:spacing w:after="0"/>
        <w:rPr>
          <w:rFonts w:ascii="Calibri" w:eastAsia="Aptos" w:hAnsi="Calibri" w:cs="Calibri"/>
          <w:b/>
          <w:bCs/>
        </w:rPr>
      </w:pPr>
      <w:r w:rsidRPr="002441D2">
        <w:rPr>
          <w:rFonts w:ascii="Calibri" w:hAnsi="Calibri" w:cs="Calibri"/>
        </w:rPr>
        <w:t> </w:t>
      </w:r>
    </w:p>
    <w:p w:rsidR="00BA1B75" w:rsidRPr="002441D2" w:rsidRDefault="00BA1B75" w:rsidP="00BA1B75">
      <w:pPr>
        <w:spacing w:after="0" w:line="360" w:lineRule="auto"/>
        <w:jc w:val="both"/>
        <w:rPr>
          <w:rFonts w:ascii="Calibri" w:eastAsia="Aptos" w:hAnsi="Calibri" w:cs="Calibri"/>
        </w:rPr>
      </w:pPr>
      <w:r w:rsidRPr="002441D2">
        <w:rPr>
          <w:rFonts w:ascii="Calibri" w:eastAsia="Aptos" w:hAnsi="Calibri" w:cs="Calibri"/>
        </w:rPr>
        <w:t>Wypełniając obowiązek informacyjny wynikający z rozporządzenia Parlamentu Europejskiego i Rady (UE) nr 2016/679 z 27 kwietnia 2016 r. w sprawie ochrony osób fizycznych w związku z</w:t>
      </w:r>
      <w:r>
        <w:rPr>
          <w:rFonts w:ascii="Calibri" w:eastAsia="Aptos" w:hAnsi="Calibri" w:cs="Calibri"/>
        </w:rPr>
        <w:t> </w:t>
      </w:r>
      <w:r w:rsidRPr="002441D2">
        <w:rPr>
          <w:rFonts w:ascii="Calibri" w:eastAsia="Aptos" w:hAnsi="Calibri" w:cs="Calibri"/>
        </w:rPr>
        <w:t>przetwarzaniem danych osobowych i w sprawie swobodnego przepływu takich danych oraz uchylenia dyrektywy 95/46/WE (ogólne rozporządzenie o ochronie danych) (Dz. Urz. UE. L. </w:t>
      </w:r>
      <w:r w:rsidRPr="002441D2">
        <w:rPr>
          <w:rFonts w:ascii="Calibri" w:eastAsia="Aptos" w:hAnsi="Calibri" w:cs="Calibri"/>
        </w:rPr>
        <w:br/>
        <w:t>z 2016 r. Nr 119, s. 1, z późn. zm.) - dalej „RODO”, informuję, że: </w:t>
      </w:r>
    </w:p>
    <w:p w:rsidR="00BA1B75" w:rsidRPr="002441D2" w:rsidRDefault="00BA1B75" w:rsidP="00BA1B75">
      <w:pPr>
        <w:spacing w:after="0" w:line="360" w:lineRule="auto"/>
        <w:jc w:val="both"/>
        <w:rPr>
          <w:rFonts w:ascii="Calibri" w:eastAsia="Aptos" w:hAnsi="Calibri" w:cs="Calibri"/>
        </w:rPr>
      </w:pPr>
    </w:p>
    <w:p w:rsidR="00BA1B75" w:rsidRPr="002441D2" w:rsidRDefault="00BA1B75" w:rsidP="00BA1B75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jc w:val="both"/>
        <w:rPr>
          <w:rFonts w:ascii="Calibri" w:eastAsia="Arial Narrow" w:hAnsi="Calibri" w:cs="Calibri"/>
          <w:kern w:val="0"/>
          <w:lang w:val="de-DE" w:eastAsia="de-DE" w:bidi="de-DE"/>
          <w14:ligatures w14:val="none"/>
        </w:rPr>
      </w:pPr>
      <w:r w:rsidRPr="002441D2">
        <w:rPr>
          <w:rFonts w:ascii="Calibri" w:eastAsia="Arial Narrow" w:hAnsi="Calibri" w:cs="Calibri"/>
          <w:bCs/>
          <w:kern w:val="0"/>
          <w:lang w:eastAsia="de-DE" w:bidi="de-DE"/>
          <w14:ligatures w14:val="none"/>
        </w:rPr>
        <w:t>Administratorem Państwa danych osobowych</w:t>
      </w:r>
      <w:r w:rsidRPr="002441D2">
        <w:rPr>
          <w:rFonts w:ascii="Calibri" w:eastAsia="Arial Narrow" w:hAnsi="Calibri" w:cs="Calibri"/>
          <w:kern w:val="0"/>
          <w:lang w:eastAsia="de-DE" w:bidi="de-DE"/>
          <w14:ligatures w14:val="none"/>
        </w:rPr>
        <w:t xml:space="preserve"> jest Pomorski Wojewódzki Inspektor Jakości Handlowej Artykułów Rolno-Spożywczych (dalej: PWIJHARS). Można się z nami skontaktować w następujący sposób:</w:t>
      </w:r>
    </w:p>
    <w:p w:rsidR="00BA1B75" w:rsidRPr="002441D2" w:rsidRDefault="00BA1B75" w:rsidP="00BA1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>listownie na adres: ul. Polska 15, 81-969 Gdynia,</w:t>
      </w:r>
    </w:p>
    <w:p w:rsidR="00BA1B75" w:rsidRPr="002441D2" w:rsidRDefault="00BA1B75" w:rsidP="00BA1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 xml:space="preserve">przez e-mail: </w:t>
      </w:r>
      <w:hyperlink r:id="rId7" w:history="1">
        <w:r w:rsidRPr="002441D2">
          <w:rPr>
            <w:rFonts w:ascii="Calibri" w:eastAsia="Aptos" w:hAnsi="Calibri" w:cs="Calibri"/>
            <w:color w:val="0000FF"/>
            <w:kern w:val="0"/>
            <w:u w:val="single"/>
            <w14:ligatures w14:val="none"/>
          </w:rPr>
          <w:t>wi_gdansk@ijhars.gov.pl</w:t>
        </w:r>
      </w:hyperlink>
      <w:r w:rsidRPr="002441D2">
        <w:rPr>
          <w:rFonts w:ascii="Calibri" w:eastAsia="Aptos" w:hAnsi="Calibri" w:cs="Calibri"/>
          <w:kern w:val="0"/>
          <w14:ligatures w14:val="none"/>
        </w:rPr>
        <w:t>,</w:t>
      </w:r>
    </w:p>
    <w:p w:rsidR="00BA1B75" w:rsidRPr="002441D2" w:rsidRDefault="00BA1B75" w:rsidP="00BA1B75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>telefonicznie: 58 660 55 30</w:t>
      </w:r>
    </w:p>
    <w:p w:rsidR="00BA1B75" w:rsidRPr="002441D2" w:rsidRDefault="00BA1B75" w:rsidP="00BA1B75">
      <w:pPr>
        <w:spacing w:after="0" w:line="360" w:lineRule="auto"/>
        <w:jc w:val="both"/>
        <w:rPr>
          <w:rFonts w:ascii="Calibri" w:eastAsia="Aptos" w:hAnsi="Calibri" w:cs="Calibri"/>
        </w:rPr>
      </w:pPr>
    </w:p>
    <w:p w:rsidR="00BA1B75" w:rsidRPr="002441D2" w:rsidRDefault="00BA1B75" w:rsidP="00BA1B7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 xml:space="preserve">Wyznaczyliśmy </w:t>
      </w:r>
      <w:r w:rsidRPr="002441D2">
        <w:rPr>
          <w:rFonts w:ascii="Calibri" w:eastAsia="Aptos" w:hAnsi="Calibri" w:cs="Calibri"/>
          <w:b/>
          <w:kern w:val="0"/>
          <w14:ligatures w14:val="none"/>
        </w:rPr>
        <w:t>inspektora ochrony danych</w:t>
      </w:r>
      <w:r w:rsidRPr="002441D2">
        <w:rPr>
          <w:rFonts w:ascii="Calibri" w:eastAsia="Aptos" w:hAnsi="Calibri" w:cs="Calibri"/>
          <w:kern w:val="0"/>
          <w14:ligatures w14:val="none"/>
        </w:rPr>
        <w:t>. Jest to osoba, z którą mogą się Państwo kontaktować we wszystkich sprawach dotyczących przetwarzania danych osobowych oraz korzystania z praw związanych z przetwarzaniem danych. Z inspektorem można się kontaktować w następujący sposób:</w:t>
      </w:r>
    </w:p>
    <w:p w:rsidR="00BA1B75" w:rsidRPr="002441D2" w:rsidRDefault="00BA1B75" w:rsidP="00BA1B7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>listownie na adres: ul. Polska 15, 81-</w:t>
      </w:r>
      <w:r>
        <w:rPr>
          <w:rFonts w:ascii="Calibri" w:eastAsia="Aptos" w:hAnsi="Calibri" w:cs="Calibri"/>
          <w:kern w:val="0"/>
          <w14:ligatures w14:val="none"/>
        </w:rPr>
        <w:t>339</w:t>
      </w:r>
      <w:r w:rsidRPr="002441D2">
        <w:rPr>
          <w:rFonts w:ascii="Calibri" w:eastAsia="Aptos" w:hAnsi="Calibri" w:cs="Calibri"/>
          <w:kern w:val="0"/>
          <w14:ligatures w14:val="none"/>
        </w:rPr>
        <w:t xml:space="preserve"> Gdynia,</w:t>
      </w:r>
    </w:p>
    <w:p w:rsidR="00BA1B75" w:rsidRPr="002441D2" w:rsidRDefault="00BA1B75" w:rsidP="00BA1B7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Calibri" w:eastAsia="Aptos" w:hAnsi="Calibri" w:cs="Calibri"/>
          <w:kern w:val="0"/>
          <w:u w:val="single"/>
          <w14:ligatures w14:val="none"/>
        </w:rPr>
      </w:pPr>
      <w:r w:rsidRPr="002441D2">
        <w:rPr>
          <w:rFonts w:ascii="Calibri" w:eastAsia="Aptos" w:hAnsi="Calibri" w:cs="Calibri"/>
          <w:kern w:val="0"/>
          <w14:ligatures w14:val="none"/>
        </w:rPr>
        <w:t xml:space="preserve">przez e-mail: </w:t>
      </w:r>
      <w:hyperlink r:id="rId8" w:history="1">
        <w:r w:rsidRPr="002441D2">
          <w:rPr>
            <w:rFonts w:ascii="Calibri" w:eastAsia="Aptos" w:hAnsi="Calibri" w:cs="Calibri"/>
            <w:color w:val="0000FF"/>
            <w:kern w:val="0"/>
            <w:u w:val="single"/>
            <w14:ligatures w14:val="none"/>
          </w:rPr>
          <w:t>iod@wijhars.gdansk.pl</w:t>
        </w:r>
      </w:hyperlink>
    </w:p>
    <w:p w:rsidR="00BA1B75" w:rsidRPr="002441D2" w:rsidRDefault="00BA1B75" w:rsidP="00BA1B75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Aptos" w:hAnsi="Calibri" w:cs="Calibri"/>
          <w:color w:val="0000FF"/>
          <w:kern w:val="0"/>
          <w:u w:val="single"/>
          <w14:ligatures w14:val="none"/>
        </w:rPr>
      </w:pPr>
    </w:p>
    <w:p w:rsidR="00BA1B75" w:rsidRPr="002441D2" w:rsidRDefault="00BA1B75" w:rsidP="00BA1B7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alibri" w:eastAsia="Aptos" w:hAnsi="Calibri" w:cs="Calibri"/>
        </w:rPr>
      </w:pPr>
      <w:r w:rsidRPr="002441D2">
        <w:rPr>
          <w:rFonts w:ascii="Calibri" w:eastAsia="Aptos" w:hAnsi="Calibri" w:cs="Calibri"/>
        </w:rPr>
        <w:t>Dane osobowe zgłaszającego, osoby, której dotyczy zgłoszenie, osoby pomagającej w</w:t>
      </w:r>
      <w:r>
        <w:rPr>
          <w:rFonts w:ascii="Calibri" w:eastAsia="Aptos" w:hAnsi="Calibri" w:cs="Calibri"/>
        </w:rPr>
        <w:t> </w:t>
      </w:r>
      <w:r w:rsidRPr="002441D2">
        <w:rPr>
          <w:rFonts w:ascii="Calibri" w:eastAsia="Aptos" w:hAnsi="Calibri" w:cs="Calibri"/>
        </w:rPr>
        <w:t>dokonaniu zgłoszenia oraz osoby powiązanej ze zgłaszającym przetwarzane są w celu umożliwienia zgłoszenia naruszenia prawa, oceny prawdziwości informacji zawartych w</w:t>
      </w:r>
      <w:r>
        <w:rPr>
          <w:rFonts w:ascii="Calibri" w:eastAsia="Aptos" w:hAnsi="Calibri" w:cs="Calibri"/>
        </w:rPr>
        <w:t> </w:t>
      </w:r>
      <w:r w:rsidRPr="002441D2">
        <w:rPr>
          <w:rFonts w:ascii="Calibri" w:eastAsia="Aptos" w:hAnsi="Calibri" w:cs="Calibri"/>
        </w:rPr>
        <w:t>zgłoszeniu, sprawdzenia informacji o naruszeniu prawa i podjęcia działań następczych, a</w:t>
      </w:r>
      <w:r>
        <w:rPr>
          <w:rFonts w:ascii="Calibri" w:eastAsia="Aptos" w:hAnsi="Calibri" w:cs="Calibri"/>
        </w:rPr>
        <w:t> </w:t>
      </w:r>
      <w:r w:rsidRPr="002441D2">
        <w:rPr>
          <w:rFonts w:ascii="Calibri" w:eastAsia="Aptos" w:hAnsi="Calibri" w:cs="Calibri"/>
        </w:rPr>
        <w:t xml:space="preserve">także prowadzenia rejestru naruszeń </w:t>
      </w:r>
      <w:r>
        <w:rPr>
          <w:rFonts w:ascii="Calibri" w:eastAsia="Aptos" w:hAnsi="Calibri" w:cs="Calibri"/>
        </w:rPr>
        <w:t>zewnętrznych</w:t>
      </w:r>
      <w:r w:rsidRPr="002441D2">
        <w:rPr>
          <w:rFonts w:ascii="Calibri" w:eastAsia="Aptos" w:hAnsi="Calibri" w:cs="Calibri"/>
        </w:rPr>
        <w:t>.</w:t>
      </w:r>
    </w:p>
    <w:p w:rsidR="00BA1B75" w:rsidRPr="002441D2" w:rsidRDefault="00BA1B75" w:rsidP="00BA1B75">
      <w:pPr>
        <w:spacing w:after="0" w:line="360" w:lineRule="auto"/>
        <w:jc w:val="both"/>
        <w:rPr>
          <w:rFonts w:ascii="Calibri" w:eastAsia="Aptos" w:hAnsi="Calibri" w:cs="Calibri"/>
        </w:rPr>
      </w:pPr>
    </w:p>
    <w:p w:rsidR="00BA1B75" w:rsidRPr="002441D2" w:rsidRDefault="00BA1B75" w:rsidP="00BA1B75">
      <w:pPr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Calibri" w:eastAsia="Aptos" w:hAnsi="Calibri" w:cs="Calibri"/>
        </w:rPr>
      </w:pPr>
      <w:r w:rsidRPr="002441D2">
        <w:rPr>
          <w:rFonts w:ascii="Calibri" w:eastAsia="Aptos" w:hAnsi="Calibri" w:cs="Calibri"/>
        </w:rPr>
        <w:t>Przesłanką prawną przetwarzania danych osobowych jest:</w:t>
      </w:r>
    </w:p>
    <w:p w:rsidR="00BA1B75" w:rsidRPr="00BD1814" w:rsidRDefault="00BA1B75" w:rsidP="00BA1B75">
      <w:pPr>
        <w:pStyle w:val="Akapitzlist"/>
        <w:numPr>
          <w:ilvl w:val="0"/>
          <w:numId w:val="7"/>
        </w:numPr>
        <w:tabs>
          <w:tab w:val="num" w:pos="1418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dla zwykłej kategorii danych osobowych:</w:t>
      </w:r>
    </w:p>
    <w:p w:rsidR="00BA1B75" w:rsidRPr="00BD1814" w:rsidRDefault="00BA1B75" w:rsidP="00BA1B75">
      <w:pPr>
        <w:pStyle w:val="Akapitzlist"/>
        <w:numPr>
          <w:ilvl w:val="0"/>
          <w:numId w:val="8"/>
        </w:numPr>
        <w:tabs>
          <w:tab w:val="num" w:pos="2126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lastRenderedPageBreak/>
        <w:t>art. 6 ust. 1 lit. c) RODO, tj. przetwarzanie jest niezbędne do wypełnienia obowiązku prawnego ciążącego na administratorze w związku z ustawą o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 </w:t>
      </w: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ochronie sygnalistów, </w:t>
      </w:r>
    </w:p>
    <w:p w:rsidR="00BA1B75" w:rsidRPr="00BD1814" w:rsidRDefault="00BA1B75" w:rsidP="00BA1B75">
      <w:pPr>
        <w:pStyle w:val="Akapitzlist"/>
        <w:numPr>
          <w:ilvl w:val="0"/>
          <w:numId w:val="8"/>
        </w:numPr>
        <w:tabs>
          <w:tab w:val="num" w:pos="2126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art. </w:t>
      </w: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6 ust. 1 lit. f) RODO, tj. niezbędność do wykonania celów wynikających z prawnie uzasadnionych interesów realizowanych przez administratora, związanych z wdrożeniem i funkcjonowaniem procedury zgłoszeń wewnętrznych naruszenia prawa, z wyjątkiem sytuacji, w których nadrzędny charakter wobec tych interesów mają interesy lub podstawowe prawa i wolności osoby, której dane dotyczą, wymagające ochrony danych osobowych,</w:t>
      </w:r>
    </w:p>
    <w:p w:rsidR="00BA1B75" w:rsidRPr="00BD1814" w:rsidRDefault="00BA1B75" w:rsidP="00BA1B75">
      <w:pPr>
        <w:pStyle w:val="Akapitzlist"/>
        <w:numPr>
          <w:ilvl w:val="0"/>
          <w:numId w:val="8"/>
        </w:numPr>
        <w:tabs>
          <w:tab w:val="num" w:pos="2126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art. 6 ust. 1 lit. e) RODO, tj. przetwarzanie jest niezbędne do wykonania zadania realizowanego w interesie publicznym w ramach sprawowania władzy publicznej powierzonej administratorowi,</w:t>
      </w:r>
    </w:p>
    <w:p w:rsidR="00BA1B75" w:rsidRDefault="00BA1B75" w:rsidP="00BA1B75">
      <w:pPr>
        <w:pStyle w:val="Akapitzlist"/>
        <w:numPr>
          <w:ilvl w:val="0"/>
          <w:numId w:val="7"/>
        </w:numPr>
        <w:tabs>
          <w:tab w:val="num" w:pos="1418"/>
        </w:tabs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BD1814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dla szczególnej kategorii danych osobowych (art. 9 i 10 RODO) przesłanką prawną przetwarzania danych osobowych jest art. 9 ust. 2 lit. g) RODO, tj. przetwarzanie jest niezbędne ze względów związanych z ważnym interesem publicznym, na podstawie prawa Unii Europejskiej lub prawa państwa członkowskiego, które są proporcjonalne do wyznaczonego celu, nie naruszają istoty prawa do ochrony danych i przewidują odpowiednie i konkretne środki ochrony praw podstawowych i interesów osoby, której dane dotyczą.</w:t>
      </w:r>
    </w:p>
    <w:p w:rsidR="00BA1B75" w:rsidRPr="001239D2" w:rsidRDefault="00BA1B75" w:rsidP="00BA1B75">
      <w:pPr>
        <w:pStyle w:val="Ustp"/>
        <w:numPr>
          <w:ilvl w:val="1"/>
          <w:numId w:val="6"/>
        </w:numPr>
        <w:tabs>
          <w:tab w:val="num" w:pos="1418"/>
        </w:tabs>
        <w:spacing w:after="0" w:line="360" w:lineRule="auto"/>
        <w:rPr>
          <w:rFonts w:ascii="Calibri" w:hAnsi="Calibri" w:cs="Calibri"/>
        </w:rPr>
      </w:pPr>
      <w:r w:rsidRPr="001239D2">
        <w:rPr>
          <w:rFonts w:ascii="Calibri" w:hAnsi="Calibri" w:cs="Calibri"/>
        </w:rPr>
        <w:t>Dane osobowe są lub mogą być przetwarzane przez okres:</w:t>
      </w:r>
    </w:p>
    <w:p w:rsidR="00BA1B75" w:rsidRPr="001239D2" w:rsidRDefault="00BA1B75" w:rsidP="00BA1B75">
      <w:pPr>
        <w:pStyle w:val="Punkt"/>
        <w:numPr>
          <w:ilvl w:val="2"/>
          <w:numId w:val="6"/>
        </w:numPr>
        <w:spacing w:before="0" w:after="0" w:line="360" w:lineRule="auto"/>
        <w:ind w:left="1417" w:hanging="697"/>
        <w:rPr>
          <w:rFonts w:ascii="Calibri" w:hAnsi="Calibri" w:cs="Calibri"/>
        </w:rPr>
      </w:pPr>
      <w:r w:rsidRPr="001239D2">
        <w:rPr>
          <w:rFonts w:ascii="Calibri" w:hAnsi="Calibri" w:cs="Calibri"/>
        </w:rPr>
        <w:t>14 dni od dnia ustalenia, że nie mają one znaczenia dla prawy – dane osobowe, które nie mają znaczenia dla rozpatrywania zgłoszenia, nie są zbierane, a w razie przypadkowego ich zebrania są niezwłocznie usuwane w ww. terminie,</w:t>
      </w:r>
    </w:p>
    <w:p w:rsidR="00BA1B75" w:rsidRPr="00BD1814" w:rsidRDefault="00BA1B75" w:rsidP="00BA1B75">
      <w:pPr>
        <w:pStyle w:val="Punkt"/>
        <w:numPr>
          <w:ilvl w:val="2"/>
          <w:numId w:val="6"/>
        </w:numPr>
        <w:spacing w:before="0" w:after="0" w:line="360" w:lineRule="auto"/>
        <w:ind w:left="1417" w:hanging="697"/>
        <w:rPr>
          <w:rFonts w:ascii="Calibri" w:hAnsi="Calibri" w:cs="Calibri"/>
        </w:rPr>
      </w:pPr>
      <w:r w:rsidRPr="001239D2">
        <w:rPr>
          <w:rFonts w:ascii="Calibri" w:hAnsi="Calibri" w:cs="Calibri"/>
        </w:rPr>
        <w:t>3 lat po zakończeniu roku kalendarzowego, w których zakończono działania następcze, lub po zakończeniu postępowań zainicjowanych tymi działaniami</w:t>
      </w:r>
      <w:r w:rsidRPr="001239D2" w:rsidDel="009F13AA">
        <w:rPr>
          <w:rFonts w:ascii="Calibri" w:hAnsi="Calibri" w:cs="Calibri"/>
        </w:rPr>
        <w:t xml:space="preserve"> </w:t>
      </w:r>
      <w:r w:rsidRPr="001239D2">
        <w:rPr>
          <w:rFonts w:ascii="Calibri" w:hAnsi="Calibri" w:cs="Calibri"/>
        </w:rPr>
        <w:t>– dane osobowe przetwarzane w związku z przyjęciem zgłoszenia wewnętrznego, jego rozpatrywaniem lub podjęciem działań następczych; po upływie ww</w:t>
      </w:r>
      <w:r w:rsidRPr="00BD1814">
        <w:rPr>
          <w:rFonts w:ascii="Calibri" w:hAnsi="Calibri" w:cs="Calibri"/>
        </w:rPr>
        <w:t>. okresu PWIJHARS usuwa dane osobowe i niszczy dokumenty związane ze zgłoszeniem,</w:t>
      </w:r>
    </w:p>
    <w:p w:rsidR="00BA1B75" w:rsidRDefault="00BA1B75" w:rsidP="00BA1B75">
      <w:pPr>
        <w:pStyle w:val="Punkt"/>
        <w:numPr>
          <w:ilvl w:val="2"/>
          <w:numId w:val="6"/>
        </w:numPr>
        <w:spacing w:before="0" w:after="0" w:line="360" w:lineRule="auto"/>
        <w:ind w:left="1417" w:hanging="697"/>
        <w:rPr>
          <w:rFonts w:ascii="Calibri" w:hAnsi="Calibri" w:cs="Calibri"/>
        </w:rPr>
      </w:pPr>
      <w:r w:rsidRPr="00BD1814">
        <w:rPr>
          <w:rFonts w:ascii="Calibri" w:hAnsi="Calibri" w:cs="Calibri"/>
        </w:rPr>
        <w:lastRenderedPageBreak/>
        <w:t xml:space="preserve">3 lat po zakończeniu roku kalendarzowego, w którym zakończono działania następcze, lub po zakończeniu postępowań zainicjowanych tymi działaniami – dane osobowe zawarte w rejestrze zgłoszeń </w:t>
      </w:r>
      <w:r>
        <w:rPr>
          <w:rFonts w:ascii="Calibri" w:hAnsi="Calibri" w:cs="Calibri"/>
        </w:rPr>
        <w:t>zewnętrznych</w:t>
      </w:r>
      <w:r w:rsidRPr="00BD1814">
        <w:rPr>
          <w:rFonts w:ascii="Calibri" w:hAnsi="Calibri" w:cs="Calibri"/>
        </w:rPr>
        <w:t>.</w:t>
      </w:r>
    </w:p>
    <w:p w:rsidR="00BA1B75" w:rsidRPr="009208F8" w:rsidRDefault="00BA1B75" w:rsidP="00BA1B75">
      <w:pPr>
        <w:pStyle w:val="Ustp"/>
        <w:spacing w:line="360" w:lineRule="auto"/>
      </w:pPr>
      <w:r w:rsidRPr="009208F8">
        <w:rPr>
          <w:rFonts w:ascii="Calibri" w:hAnsi="Calibri" w:cs="Calibri"/>
        </w:rPr>
        <w:t>Administrator zapewnia poufność Pani/a danych osobowych, w związku</w:t>
      </w:r>
      <w:r w:rsidRPr="009208F8">
        <w:rPr>
          <w:rFonts w:ascii="Calibri" w:hAnsi="Calibri" w:cs="Calibri"/>
        </w:rPr>
        <w:br/>
        <w:t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Pr="009208F8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:rsidR="00BA1B75" w:rsidRPr="009208F8" w:rsidRDefault="00BA1B75" w:rsidP="00BA1B75">
      <w:pPr>
        <w:pStyle w:val="Ustp"/>
        <w:spacing w:line="360" w:lineRule="auto"/>
      </w:pPr>
      <w:r w:rsidRPr="009208F8">
        <w:rPr>
          <w:rFonts w:ascii="Calibri" w:eastAsia="Calibri" w:hAnsi="Calibri" w:cs="Calibri"/>
          <w:color w:val="000000" w:themeColor="text1"/>
        </w:rPr>
        <w:t>W przypadku, gdy ujawnienie danych osobowych jest koniecznym i proporcjonalnym obowiązkiem wynikającym z przepisów prawa w związku z postępowaniami wyjaśniającymi prowadzonymi przez organy publiczne lub</w:t>
      </w:r>
      <w:r w:rsidRPr="009208F8">
        <w:rPr>
          <w:rFonts w:ascii="Calibri" w:eastAsia="Calibri" w:hAnsi="Calibri" w:cs="Calibri"/>
          <w:b/>
          <w:color w:val="000000" w:themeColor="text1"/>
        </w:rPr>
        <w:t xml:space="preserve"> </w:t>
      </w:r>
      <w:r w:rsidRPr="009208F8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:rsidR="00BA1B75" w:rsidRPr="009208F8" w:rsidRDefault="00BA1B75" w:rsidP="00BA1B75">
      <w:pPr>
        <w:pStyle w:val="Ustp"/>
        <w:spacing w:before="0" w:after="0" w:line="360" w:lineRule="auto"/>
      </w:pPr>
      <w:r w:rsidRPr="009208F8">
        <w:rPr>
          <w:rFonts w:ascii="Calibri" w:hAnsi="Calibri" w:cs="Calibri"/>
        </w:rPr>
        <w:t>Przysługuje Pani/u prawo do: </w:t>
      </w:r>
    </w:p>
    <w:p w:rsidR="00BA1B75" w:rsidRPr="009208F8" w:rsidRDefault="00BA1B75" w:rsidP="00BA1B75">
      <w:pPr>
        <w:pStyle w:val="Ustp"/>
        <w:numPr>
          <w:ilvl w:val="0"/>
          <w:numId w:val="1"/>
        </w:numPr>
        <w:spacing w:before="0" w:after="0" w:line="360" w:lineRule="auto"/>
      </w:pPr>
      <w:r w:rsidRPr="009208F8">
        <w:rPr>
          <w:rFonts w:ascii="Calibri" w:hAnsi="Calibri" w:cs="Calibri"/>
        </w:rPr>
        <w:t>żądania dostępu do swoich danych osobowych,  </w:t>
      </w:r>
    </w:p>
    <w:p w:rsidR="00BA1B75" w:rsidRDefault="00BA1B75" w:rsidP="00BA1B7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libri" w:hAnsi="Calibri" w:cs="Calibri"/>
        </w:rPr>
      </w:pPr>
      <w:r w:rsidRPr="009208F8">
        <w:rPr>
          <w:rFonts w:ascii="Calibri" w:hAnsi="Calibri" w:cs="Calibri"/>
        </w:rPr>
        <w:t>sprostowania (poprawiania) swoich danych osobowych,  </w:t>
      </w:r>
    </w:p>
    <w:p w:rsidR="00BA1B75" w:rsidRDefault="00BA1B75" w:rsidP="00BA1B7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libri" w:hAnsi="Calibri" w:cs="Calibri"/>
        </w:rPr>
      </w:pPr>
      <w:r w:rsidRPr="009208F8">
        <w:rPr>
          <w:rFonts w:ascii="Calibri" w:hAnsi="Calibri" w:cs="Calibri"/>
        </w:rPr>
        <w:t>żądania usunięcia lub ograniczenia przetwarzania Pani/a danych osobowych,  </w:t>
      </w:r>
    </w:p>
    <w:p w:rsidR="00BA1B75" w:rsidRPr="009208F8" w:rsidRDefault="00BA1B75" w:rsidP="00BA1B75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Calibri" w:hAnsi="Calibri" w:cs="Calibri"/>
        </w:rPr>
      </w:pPr>
      <w:r w:rsidRPr="009208F8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przetwarzania.</w:t>
      </w:r>
    </w:p>
    <w:p w:rsidR="00BA1B75" w:rsidRDefault="00BA1B75" w:rsidP="00BA1B75">
      <w:pPr>
        <w:pStyle w:val="Ustp"/>
        <w:spacing w:line="360" w:lineRule="auto"/>
      </w:pPr>
      <w:r w:rsidRPr="009208F8">
        <w:t>W zakresie w jakim dane osobowe są przetwarzane w oparciu o Państwa zgodę, wyrażoną zgodę można wycofać w dowolnym momencie. Cofnięcie zgody nie będzie miało wpływu na zgodność z prawem przetwarzania, którego dokonano na podstawie zgody przed jej wycofaniem.</w:t>
      </w:r>
    </w:p>
    <w:p w:rsidR="00BA1B75" w:rsidRDefault="00BA1B75" w:rsidP="00BA1B75">
      <w:pPr>
        <w:pStyle w:val="Ustp"/>
        <w:tabs>
          <w:tab w:val="clear" w:pos="720"/>
          <w:tab w:val="num" w:pos="284"/>
        </w:tabs>
        <w:spacing w:before="0" w:after="0" w:line="360" w:lineRule="auto"/>
        <w:ind w:left="284" w:hanging="284"/>
        <w:rPr>
          <w:rFonts w:ascii="Calibri" w:hAnsi="Calibri" w:cs="Calibri"/>
        </w:rPr>
      </w:pPr>
      <w:r w:rsidRPr="009208F8">
        <w:rPr>
          <w:rFonts w:ascii="Calibri" w:hAnsi="Calibri" w:cs="Calibri"/>
        </w:rPr>
        <w:t xml:space="preserve">Przysługuje Państwu prawo wniesienia skargi do Prezesa Urzędu Ochrony Danych </w:t>
      </w:r>
      <w:r w:rsidRPr="009208F8">
        <w:rPr>
          <w:rFonts w:ascii="Calibri" w:hAnsi="Calibri" w:cs="Calibri"/>
        </w:rPr>
        <w:tab/>
        <w:t>Osobowych (adres: ul. Stawki 2, 00 - 193 Warszawa).</w:t>
      </w:r>
    </w:p>
    <w:p w:rsidR="00BA1B75" w:rsidRPr="009208F8" w:rsidRDefault="00BA1B75" w:rsidP="00BA1B75">
      <w:pPr>
        <w:pStyle w:val="Ustp"/>
        <w:numPr>
          <w:ilvl w:val="0"/>
          <w:numId w:val="0"/>
        </w:numPr>
        <w:spacing w:before="0" w:after="0" w:line="360" w:lineRule="auto"/>
        <w:ind w:left="284"/>
        <w:rPr>
          <w:rFonts w:ascii="Calibri" w:hAnsi="Calibri" w:cs="Calibri"/>
        </w:rPr>
      </w:pPr>
    </w:p>
    <w:p w:rsidR="00BA1B75" w:rsidRPr="009208F8" w:rsidRDefault="00BA1B75" w:rsidP="00BA1B75">
      <w:pPr>
        <w:pStyle w:val="Ustp"/>
        <w:tabs>
          <w:tab w:val="clear" w:pos="720"/>
          <w:tab w:val="num" w:pos="567"/>
        </w:tabs>
        <w:spacing w:before="0" w:after="0" w:line="360" w:lineRule="auto"/>
        <w:ind w:left="567" w:hanging="567"/>
        <w:rPr>
          <w:rFonts w:ascii="Calibri" w:hAnsi="Calibri" w:cs="Calibri"/>
        </w:rPr>
      </w:pPr>
      <w:r w:rsidRPr="009208F8">
        <w:rPr>
          <w:rFonts w:ascii="Calibri" w:hAnsi="Calibri" w:cs="Calibri"/>
        </w:rPr>
        <w:t>Państwa dane osobowe nie będą przekazywane do państwa trzeciego lub organizacji międzynarodowej.</w:t>
      </w:r>
    </w:p>
    <w:p w:rsidR="00BA1B75" w:rsidRPr="009208F8" w:rsidRDefault="00BA1B75" w:rsidP="00BA1B75">
      <w:pPr>
        <w:pStyle w:val="Ustp"/>
        <w:numPr>
          <w:ilvl w:val="0"/>
          <w:numId w:val="0"/>
        </w:numPr>
        <w:spacing w:before="0" w:after="0" w:line="360" w:lineRule="auto"/>
        <w:ind w:left="567"/>
        <w:rPr>
          <w:rFonts w:ascii="Calibri" w:hAnsi="Calibri" w:cs="Calibri"/>
        </w:rPr>
      </w:pPr>
    </w:p>
    <w:p w:rsidR="00BA1B75" w:rsidRPr="009208F8" w:rsidRDefault="00BA1B75" w:rsidP="00BA1B75">
      <w:pPr>
        <w:pStyle w:val="Ustp"/>
        <w:tabs>
          <w:tab w:val="clear" w:pos="720"/>
          <w:tab w:val="num" w:pos="567"/>
        </w:tabs>
        <w:spacing w:before="0" w:after="0" w:line="360" w:lineRule="auto"/>
        <w:ind w:left="567" w:hanging="567"/>
        <w:rPr>
          <w:rFonts w:ascii="Calibri" w:hAnsi="Calibri" w:cs="Calibri"/>
        </w:rPr>
      </w:pPr>
      <w:r w:rsidRPr="009208F8">
        <w:rPr>
          <w:rFonts w:ascii="Calibri" w:hAnsi="Calibri" w:cs="Calibri"/>
        </w:rPr>
        <w:t>Państwa dane osobowe nie będą podlegały profilowaniu lub zautomatyzowanemu podejmowaniu decyzji.</w:t>
      </w:r>
    </w:p>
    <w:p w:rsidR="00BA1B75" w:rsidRPr="009208F8" w:rsidRDefault="00BA1B75" w:rsidP="00BA1B75">
      <w:pPr>
        <w:pStyle w:val="Ustp"/>
        <w:numPr>
          <w:ilvl w:val="0"/>
          <w:numId w:val="0"/>
        </w:numPr>
        <w:spacing w:before="0" w:after="0" w:line="360" w:lineRule="auto"/>
        <w:rPr>
          <w:rFonts w:ascii="Calibri" w:hAnsi="Calibri" w:cs="Calibri"/>
        </w:rPr>
      </w:pPr>
    </w:p>
    <w:p w:rsidR="00BA1B75" w:rsidRPr="009208F8" w:rsidRDefault="00BA1B75" w:rsidP="00BA1B75">
      <w:pPr>
        <w:pStyle w:val="Ustp"/>
        <w:tabs>
          <w:tab w:val="clear" w:pos="720"/>
          <w:tab w:val="num" w:pos="567"/>
        </w:tabs>
        <w:spacing w:before="0" w:after="0" w:line="360" w:lineRule="auto"/>
        <w:ind w:left="567" w:hanging="567"/>
        <w:rPr>
          <w:rFonts w:ascii="Calibri" w:hAnsi="Calibri" w:cs="Calibri"/>
        </w:rPr>
      </w:pPr>
      <w:r w:rsidRPr="009208F8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wskazanego kanału komunikacji. Odmowa podania danych uniemożliwi skuteczne zgłoszenie naruszenia. </w:t>
      </w:r>
    </w:p>
    <w:p w:rsidR="00384348" w:rsidRDefault="00384348"/>
    <w:sectPr w:rsidR="0038434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6300" w:rsidRDefault="00266300" w:rsidP="00266300">
      <w:pPr>
        <w:spacing w:after="0" w:line="240" w:lineRule="auto"/>
      </w:pPr>
      <w:r>
        <w:separator/>
      </w:r>
    </w:p>
  </w:endnote>
  <w:endnote w:type="continuationSeparator" w:id="0">
    <w:p w:rsidR="00266300" w:rsidRDefault="00266300" w:rsidP="0026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25135945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66300" w:rsidRPr="00266300" w:rsidRDefault="00266300">
            <w:pPr>
              <w:pStyle w:val="Stopka"/>
              <w:jc w:val="right"/>
              <w:rPr>
                <w:sz w:val="22"/>
                <w:szCs w:val="22"/>
              </w:rPr>
            </w:pPr>
            <w:r w:rsidRPr="00266300">
              <w:rPr>
                <w:sz w:val="22"/>
                <w:szCs w:val="22"/>
              </w:rPr>
              <w:t xml:space="preserve">Z-1/ PR - XIV, wydanie I z dnia  25 .09.2024 r.  Strona </w:t>
            </w:r>
            <w:r w:rsidRPr="00266300">
              <w:rPr>
                <w:sz w:val="22"/>
                <w:szCs w:val="22"/>
              </w:rPr>
              <w:fldChar w:fldCharType="begin"/>
            </w:r>
            <w:r w:rsidRPr="00266300">
              <w:rPr>
                <w:sz w:val="22"/>
                <w:szCs w:val="22"/>
              </w:rPr>
              <w:instrText>PAGE</w:instrText>
            </w:r>
            <w:r w:rsidRPr="00266300">
              <w:rPr>
                <w:sz w:val="22"/>
                <w:szCs w:val="22"/>
              </w:rPr>
              <w:fldChar w:fldCharType="separate"/>
            </w:r>
            <w:r w:rsidRPr="00266300">
              <w:rPr>
                <w:sz w:val="22"/>
                <w:szCs w:val="22"/>
              </w:rPr>
              <w:t>2</w:t>
            </w:r>
            <w:r w:rsidRPr="00266300">
              <w:rPr>
                <w:sz w:val="22"/>
                <w:szCs w:val="22"/>
              </w:rPr>
              <w:fldChar w:fldCharType="end"/>
            </w:r>
            <w:r w:rsidRPr="00266300">
              <w:rPr>
                <w:sz w:val="22"/>
                <w:szCs w:val="22"/>
              </w:rPr>
              <w:t xml:space="preserve"> z </w:t>
            </w:r>
            <w:r w:rsidRPr="00266300">
              <w:rPr>
                <w:sz w:val="22"/>
                <w:szCs w:val="22"/>
              </w:rPr>
              <w:fldChar w:fldCharType="begin"/>
            </w:r>
            <w:r w:rsidRPr="00266300">
              <w:rPr>
                <w:sz w:val="22"/>
                <w:szCs w:val="22"/>
              </w:rPr>
              <w:instrText>NUMPAGES</w:instrText>
            </w:r>
            <w:r w:rsidRPr="00266300">
              <w:rPr>
                <w:sz w:val="22"/>
                <w:szCs w:val="22"/>
              </w:rPr>
              <w:fldChar w:fldCharType="separate"/>
            </w:r>
            <w:r w:rsidRPr="00266300">
              <w:rPr>
                <w:sz w:val="22"/>
                <w:szCs w:val="22"/>
              </w:rPr>
              <w:t>2</w:t>
            </w:r>
            <w:r w:rsidRPr="00266300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:rsidR="00266300" w:rsidRPr="00266300" w:rsidRDefault="00266300" w:rsidP="00266300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6300" w:rsidRDefault="00266300" w:rsidP="00266300">
      <w:pPr>
        <w:spacing w:after="0" w:line="240" w:lineRule="auto"/>
      </w:pPr>
      <w:r>
        <w:separator/>
      </w:r>
    </w:p>
  </w:footnote>
  <w:footnote w:type="continuationSeparator" w:id="0">
    <w:p w:rsidR="00266300" w:rsidRDefault="00266300" w:rsidP="0026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FB3AA1D4"/>
    <w:lvl w:ilvl="0" w:tplc="C0DE845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B38E8"/>
    <w:multiLevelType w:val="multilevel"/>
    <w:tmpl w:val="F6DCDA34"/>
    <w:lvl w:ilvl="0">
      <w:start w:val="1"/>
      <w:numFmt w:val="decimal"/>
      <w:pStyle w:val="Paragraf"/>
      <w:suff w:val="nothing"/>
      <w:lvlText w:val="%1."/>
      <w:lvlJc w:val="center"/>
      <w:pPr>
        <w:ind w:left="0" w:firstLine="288"/>
      </w:pPr>
      <w:rPr>
        <w:rFonts w:hint="default"/>
        <w:b/>
      </w:rPr>
    </w:lvl>
    <w:lvl w:ilvl="1">
      <w:start w:val="1"/>
      <w:numFmt w:val="decimal"/>
      <w:pStyle w:val="Ustp"/>
      <w:lvlText w:val="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2">
      <w:start w:val="1"/>
      <w:numFmt w:val="decimal"/>
      <w:pStyle w:val="Punkt"/>
      <w:lvlText w:val="%3)"/>
      <w:lvlJc w:val="left"/>
      <w:pPr>
        <w:tabs>
          <w:tab w:val="num" w:pos="1418"/>
        </w:tabs>
        <w:ind w:left="1418" w:hanging="698"/>
      </w:pPr>
      <w:rPr>
        <w:rFonts w:hint="default"/>
        <w:b w:val="0"/>
        <w:i w:val="0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bullet"/>
      <w:pStyle w:val="Tir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56" w:firstLine="0"/>
      </w:pPr>
      <w:rPr>
        <w:rFonts w:hint="default"/>
      </w:rPr>
    </w:lvl>
  </w:abstractNum>
  <w:abstractNum w:abstractNumId="2" w15:restartNumberingAfterBreak="0">
    <w:nsid w:val="12C37BB3"/>
    <w:multiLevelType w:val="hybridMultilevel"/>
    <w:tmpl w:val="9FA60E3A"/>
    <w:lvl w:ilvl="0" w:tplc="10DE5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E3B"/>
    <w:multiLevelType w:val="hybridMultilevel"/>
    <w:tmpl w:val="2AB6EC16"/>
    <w:lvl w:ilvl="0" w:tplc="A9EA1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B36FA"/>
    <w:multiLevelType w:val="hybridMultilevel"/>
    <w:tmpl w:val="918C0A68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5" w15:restartNumberingAfterBreak="0">
    <w:nsid w:val="39A81768"/>
    <w:multiLevelType w:val="hybridMultilevel"/>
    <w:tmpl w:val="2CA8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166B1"/>
    <w:multiLevelType w:val="hybridMultilevel"/>
    <w:tmpl w:val="2954EEAA"/>
    <w:lvl w:ilvl="0" w:tplc="0876D3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703293627">
    <w:abstractNumId w:val="0"/>
  </w:num>
  <w:num w:numId="2" w16cid:durableId="400102643">
    <w:abstractNumId w:val="1"/>
  </w:num>
  <w:num w:numId="3" w16cid:durableId="313876073">
    <w:abstractNumId w:val="2"/>
  </w:num>
  <w:num w:numId="4" w16cid:durableId="678584325">
    <w:abstractNumId w:val="4"/>
  </w:num>
  <w:num w:numId="5" w16cid:durableId="313799006">
    <w:abstractNumId w:val="5"/>
  </w:num>
  <w:num w:numId="6" w16cid:durableId="1373579623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397083">
    <w:abstractNumId w:val="3"/>
  </w:num>
  <w:num w:numId="8" w16cid:durableId="124186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75"/>
    <w:rsid w:val="001362CD"/>
    <w:rsid w:val="00266300"/>
    <w:rsid w:val="00384348"/>
    <w:rsid w:val="00702EC6"/>
    <w:rsid w:val="007A711D"/>
    <w:rsid w:val="007A7D19"/>
    <w:rsid w:val="008E3780"/>
    <w:rsid w:val="00B50824"/>
    <w:rsid w:val="00BA1B75"/>
    <w:rsid w:val="00EE7936"/>
    <w:rsid w:val="00F8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E439AF4-3C43-475F-8F6B-891F1056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B75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1B75"/>
    <w:pPr>
      <w:ind w:left="720"/>
      <w:contextualSpacing/>
    </w:pPr>
  </w:style>
  <w:style w:type="paragraph" w:customStyle="1" w:styleId="Paragraf">
    <w:name w:val="Paragraf"/>
    <w:basedOn w:val="Normalny"/>
    <w:qFormat/>
    <w:rsid w:val="00BA1B75"/>
    <w:pPr>
      <w:numPr>
        <w:numId w:val="2"/>
      </w:numPr>
      <w:spacing w:before="240" w:after="240" w:line="276" w:lineRule="auto"/>
      <w:jc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Ustp">
    <w:name w:val="Ustęp"/>
    <w:basedOn w:val="Paragraf"/>
    <w:link w:val="UstpChar"/>
    <w:qFormat/>
    <w:rsid w:val="00BA1B75"/>
    <w:pPr>
      <w:numPr>
        <w:ilvl w:val="1"/>
      </w:numPr>
      <w:jc w:val="both"/>
    </w:pPr>
    <w:rPr>
      <w:b w:val="0"/>
    </w:rPr>
  </w:style>
  <w:style w:type="paragraph" w:customStyle="1" w:styleId="Punkt">
    <w:name w:val="Punkt"/>
    <w:basedOn w:val="Ustp"/>
    <w:qFormat/>
    <w:rsid w:val="00BA1B75"/>
    <w:pPr>
      <w:numPr>
        <w:ilvl w:val="2"/>
      </w:numPr>
      <w:tabs>
        <w:tab w:val="clear" w:pos="1418"/>
        <w:tab w:val="num" w:pos="360"/>
      </w:tabs>
    </w:pPr>
  </w:style>
  <w:style w:type="paragraph" w:customStyle="1" w:styleId="Litera">
    <w:name w:val="Litera"/>
    <w:basedOn w:val="Punkt"/>
    <w:autoRedefine/>
    <w:qFormat/>
    <w:rsid w:val="00BA1B75"/>
    <w:pPr>
      <w:numPr>
        <w:ilvl w:val="3"/>
      </w:numPr>
      <w:tabs>
        <w:tab w:val="clear" w:pos="2126"/>
        <w:tab w:val="num" w:pos="360"/>
      </w:tabs>
    </w:pPr>
  </w:style>
  <w:style w:type="paragraph" w:customStyle="1" w:styleId="Tiret">
    <w:name w:val="Tiret"/>
    <w:basedOn w:val="Litera"/>
    <w:qFormat/>
    <w:rsid w:val="00BA1B75"/>
    <w:pPr>
      <w:numPr>
        <w:ilvl w:val="4"/>
      </w:numPr>
      <w:tabs>
        <w:tab w:val="clear" w:pos="2160"/>
        <w:tab w:val="num" w:pos="360"/>
      </w:tabs>
    </w:pPr>
  </w:style>
  <w:style w:type="character" w:customStyle="1" w:styleId="UstpChar">
    <w:name w:val="Ustęp Char"/>
    <w:link w:val="Ustp"/>
    <w:rsid w:val="00BA1B75"/>
    <w:rPr>
      <w:rFonts w:ascii="Times New Roman" w:eastAsia="Times New Roman" w:hAnsi="Times New Roman" w:cs="Times New Roman"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3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3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jhars.gda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_gdansk@ijh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Suchomska</dc:creator>
  <cp:keywords/>
  <dc:description/>
  <cp:lastModifiedBy>Barbara Bornejko</cp:lastModifiedBy>
  <cp:revision>2</cp:revision>
  <dcterms:created xsi:type="dcterms:W3CDTF">2024-11-13T12:33:00Z</dcterms:created>
  <dcterms:modified xsi:type="dcterms:W3CDTF">2024-11-13T12:33:00Z</dcterms:modified>
</cp:coreProperties>
</file>