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Ochrona danych osobowych (RODO) Klauzula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Klauzula informacyjna dotycząca przetwarzania danych osobowych bezpośrednio od osoby fizycznej, której dane dotyczą, w celu związanym z postępowaniem o udzielenie zamówienia publicznego.</w:t>
      </w:r>
    </w:p>
    <w:p>
      <w:pPr>
        <w:pStyle w:val="Normal"/>
        <w:bidi w:val="0"/>
        <w:jc w:val="left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 będziemy przetwarzać Pani/Pana dane osobowe wg poniższych zasad: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a) Administrator danych osobowych: Administratorem Pani/Pana danych osobowych będzie</w:t>
      </w:r>
    </w:p>
    <w:p>
      <w:pPr>
        <w:pStyle w:val="Normal"/>
        <w:numPr>
          <w:ilvl w:val="0"/>
          <w:numId w:val="0"/>
        </w:numPr>
        <w:tabs>
          <w:tab w:val="left" w:pos="5141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  <w:highlight w:val="white"/>
          <w:lang w:val="pl-PL"/>
        </w:rPr>
      </w:pP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 xml:space="preserve">Dolnośląski Wojewódzki Konserwator Zabytków z siedzibą we Wrocławiu, przy ul. Łokietka 11, 50-243 Wrocław z którym można nawiązać kontakt: </w:t>
      </w:r>
    </w:p>
    <w:p>
      <w:pPr>
        <w:pStyle w:val="Normal"/>
        <w:numPr>
          <w:ilvl w:val="0"/>
          <w:numId w:val="0"/>
        </w:numPr>
        <w:tabs>
          <w:tab w:val="left" w:pos="5141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  <w:highlight w:val="white"/>
          <w:lang w:val="pl-PL"/>
        </w:rPr>
      </w:pP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 xml:space="preserve">a) osobiście, poprzez umówienie wizyty; </w:t>
      </w:r>
    </w:p>
    <w:p>
      <w:pPr>
        <w:pStyle w:val="Normal"/>
        <w:numPr>
          <w:ilvl w:val="0"/>
          <w:numId w:val="0"/>
        </w:numPr>
        <w:tabs>
          <w:tab w:val="left" w:pos="5141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  <w:highlight w:val="white"/>
          <w:lang w:val="pl-PL"/>
        </w:rPr>
      </w:pP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 xml:space="preserve">b) telefonicznie pod nr 71 395 80 10 </w:t>
      </w:r>
    </w:p>
    <w:p>
      <w:pPr>
        <w:pStyle w:val="Normal"/>
        <w:numPr>
          <w:ilvl w:val="0"/>
          <w:numId w:val="0"/>
        </w:numPr>
        <w:tabs>
          <w:tab w:val="left" w:pos="5141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>c) mailowo</w:t>
      </w:r>
      <w:r>
        <w:rPr>
          <w:rFonts w:cs="Arial" w:ascii="Times New Roman" w:hAnsi="Times New Roman"/>
          <w:color w:val="000000"/>
          <w:sz w:val="24"/>
          <w:szCs w:val="24"/>
          <w:shd w:fill="auto" w:val="clear"/>
          <w:lang w:val="pl-PL"/>
        </w:rPr>
        <w:t xml:space="preserve">: </w:t>
      </w:r>
      <w:hyperlink r:id="rId2">
        <w:r>
          <w:rPr>
            <w:rStyle w:val="Czeinternetowe"/>
            <w:rFonts w:ascii="Times New Roman" w:hAnsi="Times New Roman"/>
            <w:color w:val="000000"/>
            <w:lang w:val="pl-PL"/>
          </w:rPr>
          <w:t>dwkz@dwkz.pl</w:t>
        </w:r>
      </w:hyperlink>
      <w:r>
        <w:rPr>
          <w:rFonts w:cs="Arial" w:ascii="Times New Roman" w:hAnsi="Times New Roman"/>
          <w:color w:val="000000"/>
          <w:sz w:val="24"/>
          <w:szCs w:val="24"/>
          <w:shd w:fill="auto" w:val="clear"/>
          <w:lang w:val="pl-PL"/>
        </w:rPr>
        <w:t>,</w:t>
      </w:r>
    </w:p>
    <w:p>
      <w:pPr>
        <w:pStyle w:val="Normal"/>
        <w:numPr>
          <w:ilvl w:val="0"/>
          <w:numId w:val="0"/>
        </w:numPr>
        <w:tabs>
          <w:tab w:val="left" w:pos="5141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  <w:highlight w:val="white"/>
          <w:lang w:val="pl-PL"/>
        </w:rPr>
      </w:pP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>d) korespondencyjnie: Dolnośląski Wojewódzki Konserwator Zabytków, ul. Łokietka 11, 50-243 Wrocław</w:t>
      </w:r>
    </w:p>
    <w:p>
      <w:pPr>
        <w:pStyle w:val="Normal"/>
        <w:numPr>
          <w:ilvl w:val="0"/>
          <w:numId w:val="0"/>
        </w:numPr>
        <w:tabs>
          <w:tab w:val="left" w:pos="5141" w:leader="none"/>
        </w:tabs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Arial"/>
          <w:sz w:val="24"/>
          <w:szCs w:val="24"/>
          <w:highlight w:val="white"/>
          <w:lang w:val="pl-PL"/>
        </w:rPr>
      </w:pP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  <w:lang w:val="pl-PL"/>
        </w:rPr>
        <w:t xml:space="preserve">b) Inspektor Ochrony Danych. We wszystkich sprawach dotyczących przetwarzania danych osobowych oraz korzystania z praw związanych z przetwarzaniem danych, może Pani/Pan kontaktować się z Inspektorem Danych Osobowych, którym jest </w:t>
      </w: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 xml:space="preserve">Inspektor: Mateusz Adamczyk Adres e-mail: </w:t>
      </w:r>
      <w:hyperlink r:id="rId3">
        <w:r>
          <w:rPr>
            <w:rStyle w:val="Czeinternetowe"/>
            <w:rFonts w:cs="Arial" w:ascii="Times New Roman" w:hAnsi="Times New Roman"/>
            <w:sz w:val="24"/>
            <w:szCs w:val="24"/>
            <w:highlight w:val="white"/>
            <w:lang w:val="pl-PL"/>
          </w:rPr>
          <w:t>iod@dwkz.p</w:t>
        </w:r>
      </w:hyperlink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 xml:space="preserve">l, telefonicznie pod nr 71 395 80 05 lub w siedzibie urzędu: Wojewódzki Urząd Ochrony Zabytków we Wrocławiu, ul. Łokietka 11, 50-243 Wrocław. 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cs="Arial" w:ascii="Times New Roman" w:hAnsi="Times New Roman"/>
          <w:sz w:val="24"/>
          <w:szCs w:val="24"/>
          <w:shd w:fill="FFFFFF" w:val="clear"/>
          <w:lang w:val="pl-PL"/>
        </w:rPr>
        <w:t xml:space="preserve">Powyższe dane kontaktowe służą wyłącznie do kontaktu w sprawach związanych bezpośrednio z przetwarzaniem danych osobowych. Inspektor ochrony danych nie posiada i nie udziela informacji dotyczących realizacji postępowania ofertowego jak i późniejszej realizacji umowy.  </w:t>
      </w:r>
    </w:p>
    <w:p>
      <w:pPr>
        <w:pStyle w:val="Normal"/>
        <w:bidi w:val="0"/>
        <w:jc w:val="both"/>
        <w:rPr>
          <w:rFonts w:cs="Arial"/>
          <w:sz w:val="24"/>
          <w:szCs w:val="24"/>
          <w:highlight w:val="white"/>
        </w:rPr>
      </w:pPr>
      <w:r>
        <w:rPr>
          <w:rFonts w:cs="Arial"/>
          <w:sz w:val="24"/>
          <w:szCs w:val="24"/>
          <w:shd w:fill="FFFFFF" w:val="clear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c) Cel przetwarzania danych. Pani/Pana dane osobowe przetwarzane będą na podstawie art. 6 ust. 1 lit. b,c i e RODO w celu związanym z postępowaniem o udzielenie zamówienia publicznego, do którego nie stosuje się przepisów ustawy z dnia 29 stycznia 2004 r. Prawo zamówień publicznych.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Dane będą przetwarzane w celu przeprowadzenia postępowania ofertowego (zamówienia), wyłonienia najkorzystniejszej oferty i zaproszenia do zawarcia umowy.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 odniesieniu do Pani/Pana danych osobowych decyzje nie będą podejmowane w sposób zautomatyzowany, stosownie do art. 22 RODO.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d) Odbiorcy danych. Odbiorcami Pani/Pana danych osobowych będą wyłącznie podmioty uprawnione do uzyskania danych osobowych na podstawie przepisów prawa.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e) Okres przechowywania danych osobowych. Pani/Pana dane osobowe będą przechowywane przez okres wynikający z przepisów ustawy z dnia 14 lipca 1983 r. o narodowym zasobie archiwalnym i archiwach i przepisami wykonawczymi do ustawy.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f) Uprawnienia związane z przetwarzaniem danych osobowych.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Posiada Pani/Pan: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− </w:t>
      </w:r>
      <w:r>
        <w:rPr>
          <w:rFonts w:ascii="Times New Roman" w:hAnsi="Times New Roman"/>
          <w:lang w:val="pl-PL"/>
        </w:rPr>
        <w:t>na podstawie art. 15 RODO prawo dostępu do danych osobowych Pani/Pana dotyczących;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− </w:t>
      </w:r>
      <w:r>
        <w:rPr>
          <w:rFonts w:ascii="Times New Roman" w:hAnsi="Times New Roman"/>
          <w:lang w:val="pl-PL"/>
        </w:rPr>
        <w:t>na podstawie art. 16 RODO prawo do sprostowania Pani/Pana danych osobowych.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Skorzystanie z prawa do sprostowania nie może skutkować zmianą wyniku postępowania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 udzielenie zamówienia publicznego;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− </w:t>
      </w:r>
      <w:r>
        <w:rPr>
          <w:rFonts w:ascii="Times New Roman" w:hAnsi="Times New Roman"/>
          <w:lang w:val="pl-PL"/>
        </w:rPr>
        <w:t>na podstawie art. 18 RODO prawo żądania od administratora ograniczenia przetwarzania  danych osobowych z zastrzeżeniem przypadków, o których mowa w art. 18 ust. 2 RODO. Prawo do ograniczenia przetwarzania nie ma zastosowania w odniesieniu do przechowywania, w celu zapewnienia korzystania ze środków ochrony prawnej lub w celu ochrony praw innej osoby fizycznej lub prawnej z uwagi na ważne względy interesu publicznego Unii Europejskiej lub państwa członkowskiego;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− </w:t>
      </w:r>
      <w:r>
        <w:rPr>
          <w:rFonts w:ascii="Times New Roman" w:hAnsi="Times New Roman"/>
          <w:lang w:val="pl-PL"/>
        </w:rPr>
        <w:t>prawo do wniesienia skargi do Prezesa Urzędu Ochrony Danych Osobowych, gdy uzna Pani/Pan,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że przetwarzanie danych osobowych Pani/Pana dotyczących narusza przepisy RODO;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Nie przysługuje Pani/Panu: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− </w:t>
      </w:r>
      <w:r>
        <w:rPr>
          <w:rFonts w:ascii="Times New Roman" w:hAnsi="Times New Roman"/>
          <w:lang w:val="pl-PL"/>
        </w:rPr>
        <w:t>w związku z art. 17 ust. 3 lit. b, d lub e RODO prawo do usunięcia danych osobowych;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− </w:t>
      </w:r>
      <w:r>
        <w:rPr>
          <w:rFonts w:ascii="Times New Roman" w:hAnsi="Times New Roman"/>
          <w:lang w:val="pl-PL"/>
        </w:rPr>
        <w:t>na podstawie art. 21 RODO prawo sprzeciwu, wobec przetwarzania danych osobowych, gdyż jedną z podstaw prawnych przetwarzania Pani/Pana danych osobowych jest art. 6 ust. 1 lit. c RODO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Niniejszym oświadczam, że zapoznałem się z klauzulą informacyjną RODO, treść klauzuli jest dla mnie zrozumiała i nie wnoszę zastrzeżeń, co do przedstawionych informacji.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Data i miejscowość ………………………………….</w:t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</w:r>
    </w:p>
    <w:p>
      <w:pPr>
        <w:pStyle w:val="Normal"/>
        <w:bidi w:val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Podpis oferenta lub osoby upoważnionej do występowania w imieniu oferenta</w:t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  <w:lang w:val="pl-PL"/>
        </w:rPr>
        <w:t>………………………………………………………………………………………………………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00000A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wkz@dwkz.pl" TargetMode="External"/><Relationship Id="rId3" Type="http://schemas.openxmlformats.org/officeDocument/2006/relationships/hyperlink" Target="mailto:iod@dwkz.pl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LibreOffice/5.4.3.2$Windows_X86_64 LibreOffice_project/92a7159f7e4af62137622921e809f8546db437e5</Application>
  <Pages>2</Pages>
  <Words>592</Words>
  <Characters>3729</Characters>
  <CharactersWithSpaces>4296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2023-12-06T12:45:20Z</dcterms:created>
  <dc:creator/>
  <dc:description/>
  <dc:language>pl-PL</dc:language>
  <cp:lastModifiedBy/>
  <dcterms:modified xsi:type="dcterms:W3CDTF">2023-12-06T12:59:50Z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