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FF49F" w14:textId="5110F377" w:rsidR="00937F88" w:rsidRDefault="00AE7A07" w:rsidP="00937F88">
      <w:pPr>
        <w:spacing w:before="900" w:after="1000" w:line="240" w:lineRule="auto"/>
        <w:ind w:left="5041"/>
        <w:rPr>
          <w:rFonts w:ascii="Arial" w:hAnsi="Arial" w:cs="Arial"/>
        </w:rPr>
      </w:pPr>
      <w:r>
        <w:rPr>
          <w:rFonts w:ascii="Arial" w:hAnsi="Arial" w:cs="Arial"/>
        </w:rPr>
        <w:t xml:space="preserve">Warszawa, </w:t>
      </w:r>
      <w:bookmarkStart w:id="0" w:name="ezdDataPodpisu"/>
      <w:r w:rsidR="00146CE5">
        <w:rPr>
          <w:rFonts w:ascii="Arial" w:hAnsi="Arial" w:cs="Arial"/>
        </w:rPr>
        <w:t>19 stycznia 2022</w:t>
      </w:r>
      <w:bookmarkEnd w:id="0"/>
      <w:r>
        <w:rPr>
          <w:rFonts w:ascii="Arial" w:hAnsi="Arial" w:cs="Arial"/>
        </w:rPr>
        <w:t xml:space="preserve"> r.</w:t>
      </w:r>
    </w:p>
    <w:p w14:paraId="61A85CEA" w14:textId="77777777" w:rsidR="00937F88" w:rsidRDefault="00565F03" w:rsidP="00937F88">
      <w:pPr>
        <w:spacing w:after="0" w:line="240" w:lineRule="auto"/>
        <w:rPr>
          <w:rStyle w:val="pismamzZnak"/>
        </w:rPr>
      </w:pPr>
    </w:p>
    <w:p w14:paraId="13016A8E" w14:textId="77777777" w:rsidR="00937F88" w:rsidRPr="003118DB" w:rsidRDefault="00AE7A07" w:rsidP="003118DB">
      <w:pPr>
        <w:spacing w:before="120" w:after="660" w:line="240" w:lineRule="auto"/>
        <w:rPr>
          <w:rStyle w:val="pismamzZnak"/>
          <w:rFonts w:cs="Arial"/>
        </w:rPr>
      </w:pPr>
      <w:bookmarkStart w:id="1" w:name="ezdSprawaZnak"/>
      <w:r>
        <w:rPr>
          <w:rFonts w:ascii="Arial" w:hAnsi="Arial" w:cs="Arial"/>
        </w:rPr>
        <w:t>DSW.055.1.2022</w:t>
      </w:r>
      <w:bookmarkEnd w:id="1"/>
      <w:r>
        <w:rPr>
          <w:rFonts w:ascii="Arial" w:hAnsi="Arial" w:cs="Arial"/>
        </w:rPr>
        <w:t>.</w:t>
      </w:r>
      <w:bookmarkStart w:id="2" w:name="ezdAutorInicjaly"/>
      <w:r>
        <w:rPr>
          <w:rFonts w:ascii="Arial" w:hAnsi="Arial" w:cs="Arial"/>
        </w:rPr>
        <w:t>PJ</w:t>
      </w:r>
      <w:bookmarkEnd w:id="2"/>
    </w:p>
    <w:p w14:paraId="3861927E" w14:textId="77777777" w:rsidR="00937F88" w:rsidRDefault="00565F03" w:rsidP="00937F88">
      <w:pPr>
        <w:spacing w:after="0" w:line="240" w:lineRule="auto"/>
        <w:rPr>
          <w:rFonts w:cs="Arial"/>
        </w:rPr>
      </w:pPr>
    </w:p>
    <w:p w14:paraId="7AF5F5EC" w14:textId="77777777" w:rsidR="00146CE5" w:rsidRDefault="00146CE5" w:rsidP="00937F88">
      <w:pPr>
        <w:pStyle w:val="pismamz"/>
        <w:tabs>
          <w:tab w:val="left" w:pos="5400"/>
        </w:tabs>
        <w:spacing w:before="1120"/>
      </w:pPr>
    </w:p>
    <w:p w14:paraId="144FDD38" w14:textId="77777777" w:rsidR="00146CE5" w:rsidRDefault="00146CE5" w:rsidP="00937F88">
      <w:pPr>
        <w:pStyle w:val="pismamz"/>
        <w:tabs>
          <w:tab w:val="left" w:pos="5400"/>
        </w:tabs>
        <w:spacing w:before="1120"/>
      </w:pPr>
    </w:p>
    <w:p w14:paraId="5E9BCFC7" w14:textId="77777777" w:rsidR="00146CE5" w:rsidRDefault="00146CE5" w:rsidP="00937F88">
      <w:pPr>
        <w:pStyle w:val="pismamz"/>
        <w:tabs>
          <w:tab w:val="left" w:pos="5400"/>
        </w:tabs>
        <w:spacing w:before="1120"/>
      </w:pPr>
    </w:p>
    <w:p w14:paraId="14FD1695" w14:textId="77777777" w:rsidR="00146CE5" w:rsidRDefault="00146CE5" w:rsidP="00937F88">
      <w:pPr>
        <w:pStyle w:val="pismamz"/>
        <w:tabs>
          <w:tab w:val="left" w:pos="5400"/>
        </w:tabs>
        <w:spacing w:before="1120"/>
      </w:pPr>
    </w:p>
    <w:p w14:paraId="66800CA0" w14:textId="77777777" w:rsidR="00146CE5" w:rsidRDefault="00146CE5" w:rsidP="00937F88">
      <w:pPr>
        <w:pStyle w:val="pismamz"/>
        <w:tabs>
          <w:tab w:val="left" w:pos="5400"/>
        </w:tabs>
        <w:spacing w:before="1120"/>
      </w:pPr>
    </w:p>
    <w:p w14:paraId="5D5E0765" w14:textId="4C57FC8A" w:rsidR="008D4AE2" w:rsidRDefault="008D4AE2" w:rsidP="00937F88">
      <w:pPr>
        <w:pStyle w:val="pismamz"/>
        <w:tabs>
          <w:tab w:val="left" w:pos="5400"/>
        </w:tabs>
        <w:spacing w:before="1120"/>
      </w:pPr>
      <w:r>
        <w:t>Szanowni Państwo,</w:t>
      </w:r>
    </w:p>
    <w:p w14:paraId="1B0D61EC" w14:textId="7AF26FAC" w:rsidR="008D4AE2" w:rsidRDefault="008D4AE2" w:rsidP="008D4AE2">
      <w:pPr>
        <w:pStyle w:val="pismamz"/>
        <w:tabs>
          <w:tab w:val="left" w:pos="5400"/>
        </w:tabs>
        <w:spacing w:before="1120"/>
      </w:pPr>
      <w:r>
        <w:t xml:space="preserve">W odpowiedzi na petycję </w:t>
      </w:r>
      <w:r w:rsidRPr="00BC5FCA">
        <w:rPr>
          <w:i/>
          <w:iCs/>
        </w:rPr>
        <w:t xml:space="preserve">w sprawie przyznania </w:t>
      </w:r>
      <w:proofErr w:type="spellStart"/>
      <w:r w:rsidRPr="00BC5FCA">
        <w:rPr>
          <w:i/>
          <w:iCs/>
        </w:rPr>
        <w:t>COVIDowych</w:t>
      </w:r>
      <w:proofErr w:type="spellEnd"/>
      <w:r w:rsidRPr="00BC5FCA">
        <w:rPr>
          <w:i/>
          <w:iCs/>
        </w:rPr>
        <w:t xml:space="preserve"> dodatków do wynagrodzeń pracownikom medycznych laboratoriów diagnostycznych, wykonującym czynności diagnostyki laboratoryjnej</w:t>
      </w:r>
      <w:r w:rsidR="00BC5FCA" w:rsidRPr="00BC5FCA">
        <w:rPr>
          <w:i/>
          <w:iCs/>
        </w:rPr>
        <w:t xml:space="preserve"> </w:t>
      </w:r>
      <w:r w:rsidR="00BC5FCA">
        <w:t>uprzejmie przekazuję poniższe informacje.</w:t>
      </w:r>
    </w:p>
    <w:p w14:paraId="1AF9CD7D" w14:textId="46FD23EA" w:rsidR="001478EE" w:rsidRDefault="00BC5FCA" w:rsidP="001478EE">
      <w:pPr>
        <w:pStyle w:val="pismamz"/>
        <w:tabs>
          <w:tab w:val="left" w:pos="5400"/>
        </w:tabs>
        <w:spacing w:before="1120"/>
      </w:pPr>
      <w:r>
        <w:t xml:space="preserve">W odniesieniu do kwestii </w:t>
      </w:r>
      <w:r w:rsidR="001478EE">
        <w:t xml:space="preserve">regulującego dodatkowe świadczenie pieniężne </w:t>
      </w:r>
      <w:r>
        <w:t xml:space="preserve">polecenia Ministra </w:t>
      </w:r>
      <w:r w:rsidRPr="00BC5FCA">
        <w:t>Zdrowia dla Prezesa NFZ z dnia 4 września 2020 r.</w:t>
      </w:r>
      <w:r>
        <w:t xml:space="preserve"> w brzmieniu obowiązującym od dnia </w:t>
      </w:r>
      <w:r w:rsidRPr="00BC5FCA">
        <w:t xml:space="preserve">1 listopada </w:t>
      </w:r>
      <w:r>
        <w:t>2020 r. do dnia 31 maja 2021 r.</w:t>
      </w:r>
      <w:r w:rsidR="001478EE">
        <w:t xml:space="preserve"> należy wskazać, że w zakresie diagnostyki laboratoryjnej polecenie swoim zakresem obejmowało podmioty umieszczone w wykazie, o którym mowa w art. 7 ust. 1 ustawy z dnia 2 marca 2020 r. </w:t>
      </w:r>
      <w:r w:rsidR="00A85F40">
        <w:br/>
      </w:r>
      <w:r w:rsidR="001478EE">
        <w:t xml:space="preserve">o szczególnych rozwiązaniach związanych z zapobieganiem, przeciwdziałaniem </w:t>
      </w:r>
      <w:r w:rsidR="00A85F40">
        <w:br/>
      </w:r>
      <w:r w:rsidR="001478EE">
        <w:t xml:space="preserve">i zwalczaniem COVID-19, innych chorób zakaźnych oraz wywołanych nimi sytuacji kryzysowych, wykonującym działalność leczniczą w rodzaju świadczenia szpitalne oraz stacjonarne i całodobowe świadczenie zdrowotne inne niż świadczenie szpitalne </w:t>
      </w:r>
      <w:r w:rsidR="00A85F40">
        <w:br/>
      </w:r>
      <w:r w:rsidR="001478EE">
        <w:t xml:space="preserve">w zakresie psychiatrycznej opieki zdrowotnej, w stosunku do których minister właściwy do spraw zdrowia albo wojewoda wydał polecenie albo decyzję na podstawie odpowiednio - art. 10 ust. 2 pkt 1 lit. b albo art. 11 ust. 1 i ust. 4 albo art. 11 h ust. 1 i 4 ustawy z dnia 2 marca 2020 r. o szczególnych rozwiązaniach związanych </w:t>
      </w:r>
      <w:r w:rsidR="00A85F40">
        <w:br/>
      </w:r>
      <w:r w:rsidR="001478EE">
        <w:t xml:space="preserve">z zapobieganiem, przeciwdziałaniem i zwalczaniem COVID-19, innych chorób </w:t>
      </w:r>
      <w:r w:rsidR="001478EE">
        <w:lastRenderedPageBreak/>
        <w:t xml:space="preserve">zakaźnych oraz wywołanych nimi sytuacji kryzysowych (Dz. U. poz. 374, z </w:t>
      </w:r>
      <w:proofErr w:type="spellStart"/>
      <w:r w:rsidR="001478EE">
        <w:t>późn</w:t>
      </w:r>
      <w:proofErr w:type="spellEnd"/>
      <w:r w:rsidR="001478EE">
        <w:t>. zm.), polecające:</w:t>
      </w:r>
    </w:p>
    <w:p w14:paraId="7C4CEE2D" w14:textId="77777777" w:rsidR="001478EE" w:rsidRDefault="001478EE" w:rsidP="001478EE">
      <w:pPr>
        <w:pStyle w:val="pismamz"/>
        <w:tabs>
          <w:tab w:val="left" w:pos="5400"/>
        </w:tabs>
        <w:spacing w:before="1120"/>
      </w:pPr>
      <w:r>
        <w:t xml:space="preserve">- realizację świadczeń opieki zdrowotnej na rzecz pacjentów z potwierdzonym zakażeniem SARS-CoV-2 (szpital III poziomu), </w:t>
      </w:r>
    </w:p>
    <w:p w14:paraId="2E5A3646" w14:textId="77777777" w:rsidR="001478EE" w:rsidRDefault="001478EE" w:rsidP="001478EE">
      <w:pPr>
        <w:pStyle w:val="pismamz"/>
        <w:tabs>
          <w:tab w:val="left" w:pos="5400"/>
        </w:tabs>
        <w:spacing w:before="1120"/>
      </w:pPr>
      <w:r>
        <w:t>- realizację świadczeń opieki zdrowotnej w związku z zapobieganiem, przeciwdziałaniem i zwalczaniem COVID-19 poprzez zapewnienie w podmiocie leczniczym łóżek dla pacjentów z podejrzeniem oraz łóżek dla pacjentów z potwierdzonym zakażeniem SARS-CoV-2 (szpital II poziomu),</w:t>
      </w:r>
    </w:p>
    <w:p w14:paraId="55E0F412" w14:textId="77777777" w:rsidR="001478EE" w:rsidRDefault="001478EE" w:rsidP="001478EE">
      <w:pPr>
        <w:pStyle w:val="pismamz"/>
        <w:tabs>
          <w:tab w:val="left" w:pos="5400"/>
        </w:tabs>
        <w:spacing w:before="1120"/>
      </w:pPr>
      <w:r>
        <w:t>- zapewnienie  łóżek dla pacjentów podejrzanych o zakażenie wirusem SARS-CoV-2 (szpital I poziomu)</w:t>
      </w:r>
    </w:p>
    <w:p w14:paraId="32002BCF" w14:textId="77777777" w:rsidR="001478EE" w:rsidRDefault="001478EE" w:rsidP="001478EE">
      <w:pPr>
        <w:pStyle w:val="pismamz"/>
        <w:tabs>
          <w:tab w:val="left" w:pos="5400"/>
        </w:tabs>
        <w:spacing w:before="1120"/>
      </w:pPr>
      <w:r>
        <w:t>i które to podmioty umieszczone są na liście zamieszczonej na stronie internetowej Ministerstwa Zdrowia pod adresem: https://www.gov.pl/web/zdrowie/lista-laboratoriow-covid, z którymi Narodowy Fundusz Zdrowia zawarł umowę o wykonywanie testów diagnostycznych RT-PCR w kierunku SARS-CoV-2 (laboratoria).</w:t>
      </w:r>
    </w:p>
    <w:p w14:paraId="2C44E0B9" w14:textId="7804EF8D" w:rsidR="00BC5FCA" w:rsidRDefault="001478EE" w:rsidP="001478EE">
      <w:pPr>
        <w:pStyle w:val="pismamz"/>
        <w:tabs>
          <w:tab w:val="left" w:pos="5400"/>
        </w:tabs>
        <w:spacing w:before="1120"/>
      </w:pPr>
      <w:r>
        <w:t>W przypadku osób zatrudnionych w powyżej wskazanych podmiotach polecenie obejmowało osoby wykonujące czynności diagnostyki laboratoryjnej w tych podmiotach z wyłączeniem osób, skierowanych do pracy w podmiotach na podstawie art. 47 ust. 1 ustawy z dnia 5 grudnia 2008 r. o zapobieganiu oraz zwalczaniu zakażeń i chorób zakaźnych u ludzi (Dz. U. z 2020 r. poz. 1845).</w:t>
      </w:r>
    </w:p>
    <w:p w14:paraId="30B66005" w14:textId="78579BC6" w:rsidR="00A85F40" w:rsidRDefault="00A85F40" w:rsidP="00A85F40">
      <w:pPr>
        <w:pStyle w:val="pismamz"/>
        <w:tabs>
          <w:tab w:val="left" w:pos="5400"/>
        </w:tabs>
        <w:spacing w:before="1120"/>
      </w:pPr>
      <w:r>
        <w:t xml:space="preserve">Ponadto informuję, że decyzją z dnia 28 maja 2021 r. Minister Zdrowia dokonał zmiany polecenia dla Prezesa NFZ regulującego dodatkowe świadczenie pieniężne za pracę przy COVID-19. Zgodnie z tą zmianą od 1 czerwca br. świadczenie to przysługuje osobom zatrudnionym w szpitalach II poziomu zabezpieczenia, które w jednostkach organizacyjnych podmiotów leczniczych (oddziałach), w których podmiot ten zapewnia łóżka dla pacjentów z podejrzeniem oraz z potwierdzonym zakażeniem SARS-CoV-2, uczestniczą w udzielaniu świadczeń zdrowotnych i mają bezpośredni kontakt </w:t>
      </w:r>
      <w:r>
        <w:br/>
        <w:t>z pacjentami z podejrzeniem i z zakażeniem wirusem SARS-CoV-2 w tych jednostkach.</w:t>
      </w:r>
    </w:p>
    <w:p w14:paraId="5F8E7EE7" w14:textId="77777777" w:rsidR="00A85F40" w:rsidRDefault="00A85F40" w:rsidP="00A85F40">
      <w:pPr>
        <w:pStyle w:val="pismamz"/>
        <w:tabs>
          <w:tab w:val="left" w:pos="5400"/>
        </w:tabs>
        <w:spacing w:before="1120"/>
      </w:pPr>
      <w:r>
        <w:t>Z kolei od dnia 1 listopada 2021 r. obowiązuje znowelizowane polecenie Ministra Zdrowia dla Prezesa NFZ, na mocy którego świadczenie dodatkowe w wysokości 100% wynagrodzenia, które wynika z umowy o pracę lub z umowy cywilnoprawnej, należnego za każdą godzinę pracy przysługuje osobom, które łącznie spełniają następujące kryteria:</w:t>
      </w:r>
    </w:p>
    <w:p w14:paraId="78A741A6" w14:textId="77777777" w:rsidR="00A85F40" w:rsidRDefault="00A85F40" w:rsidP="00A85F40">
      <w:pPr>
        <w:pStyle w:val="pismamz"/>
        <w:tabs>
          <w:tab w:val="left" w:pos="5400"/>
        </w:tabs>
        <w:spacing w:before="1120"/>
      </w:pPr>
      <w:r>
        <w:t>1) wykonują zawód medyczny</w:t>
      </w:r>
    </w:p>
    <w:p w14:paraId="438E866C" w14:textId="53FFFDFA" w:rsidR="00A85F40" w:rsidRDefault="00A85F40" w:rsidP="00A85F40">
      <w:pPr>
        <w:pStyle w:val="pismamz"/>
        <w:tabs>
          <w:tab w:val="left" w:pos="5400"/>
        </w:tabs>
        <w:spacing w:before="1120"/>
      </w:pPr>
      <w:r>
        <w:t xml:space="preserve">2) uczestniczą w udzielaniu świadczeń zdrowotnych i mają bezpośredni kontakt </w:t>
      </w:r>
      <w:r>
        <w:br/>
        <w:t xml:space="preserve">z pacjentami z podejrzeniem i z zakażeniem wirusem SARS-CoV-2 </w:t>
      </w:r>
    </w:p>
    <w:p w14:paraId="4DC7C6A8" w14:textId="77777777" w:rsidR="00A85F40" w:rsidRDefault="00A85F40" w:rsidP="00A85F40">
      <w:pPr>
        <w:pStyle w:val="pismamz"/>
        <w:tabs>
          <w:tab w:val="left" w:pos="5400"/>
        </w:tabs>
        <w:spacing w:before="1120"/>
      </w:pPr>
      <w:r>
        <w:lastRenderedPageBreak/>
        <w:t>3) pracują na oddziałach, w których placówka medyczna zapewnia łóżka dla pacjentów z podejrzeniem oraz z potwierdzonym zakażeniem SARS-CoV-2 (tzw. II poziom zabezpieczenia covidowego).</w:t>
      </w:r>
    </w:p>
    <w:p w14:paraId="041D0AAE" w14:textId="77777777" w:rsidR="00A85F40" w:rsidRDefault="00A85F40" w:rsidP="00A85F40">
      <w:pPr>
        <w:pStyle w:val="pismamz"/>
        <w:tabs>
          <w:tab w:val="left" w:pos="5400"/>
        </w:tabs>
        <w:spacing w:before="1120"/>
      </w:pPr>
      <w:r>
        <w:t>Jednocześnie informuję, że wnioski o zmianę zakresu obecnie obowiązującego polecenia Ministra Zdrowia dla Prezesa Narodowego Funduszu Zdrowia są przedmiotem analiz Ministerstwa Zdrowia.</w:t>
      </w:r>
    </w:p>
    <w:p w14:paraId="7066F28D" w14:textId="692F5B0C" w:rsidR="001478EE" w:rsidRDefault="00A85F40" w:rsidP="00A85F40">
      <w:pPr>
        <w:pStyle w:val="pismamz"/>
        <w:tabs>
          <w:tab w:val="left" w:pos="5400"/>
        </w:tabs>
        <w:spacing w:before="1120"/>
      </w:pPr>
      <w:r>
        <w:t>O ewentualnych zmianach polecenia wszystkie zainteresowane podmioty zostaną niezwłocznie poinformowane.</w:t>
      </w:r>
    </w:p>
    <w:p w14:paraId="39400E79" w14:textId="77777777" w:rsidR="00BC5FCA" w:rsidRDefault="00BC5FCA" w:rsidP="008D4AE2">
      <w:pPr>
        <w:pStyle w:val="pismamz"/>
        <w:tabs>
          <w:tab w:val="left" w:pos="5400"/>
        </w:tabs>
        <w:spacing w:before="1120"/>
      </w:pPr>
    </w:p>
    <w:p w14:paraId="3D557C08" w14:textId="77777777" w:rsidR="00BC5FCA" w:rsidRDefault="00BC5FCA" w:rsidP="008D4AE2">
      <w:pPr>
        <w:pStyle w:val="pismamz"/>
        <w:tabs>
          <w:tab w:val="left" w:pos="5400"/>
        </w:tabs>
        <w:spacing w:before="1120"/>
      </w:pPr>
    </w:p>
    <w:p w14:paraId="1E70D9C9" w14:textId="77777777" w:rsidR="008D4AE2" w:rsidRDefault="008D4AE2" w:rsidP="00937F88">
      <w:pPr>
        <w:pStyle w:val="pismamz"/>
        <w:tabs>
          <w:tab w:val="left" w:pos="5400"/>
        </w:tabs>
        <w:spacing w:before="1120"/>
      </w:pPr>
    </w:p>
    <w:p w14:paraId="1A933C10" w14:textId="77777777" w:rsidR="00937F88" w:rsidRDefault="00565F03" w:rsidP="00937F88">
      <w:pPr>
        <w:pStyle w:val="pismamz"/>
        <w:tabs>
          <w:tab w:val="left" w:pos="5400"/>
        </w:tabs>
        <w:spacing w:before="1120"/>
        <w:ind w:left="2124"/>
        <w:jc w:val="center"/>
      </w:pPr>
    </w:p>
    <w:p w14:paraId="1D73EAFC" w14:textId="77777777" w:rsidR="003118DB" w:rsidRDefault="00565F03" w:rsidP="00937F88">
      <w:pPr>
        <w:pStyle w:val="pismamz"/>
        <w:tabs>
          <w:tab w:val="left" w:pos="5400"/>
        </w:tabs>
        <w:spacing w:before="1120"/>
        <w:ind w:left="2124"/>
        <w:jc w:val="center"/>
      </w:pPr>
    </w:p>
    <w:p w14:paraId="28BBB9D7" w14:textId="77777777" w:rsidR="00146CE5" w:rsidRDefault="00146CE5" w:rsidP="003118DB">
      <w:pPr>
        <w:pStyle w:val="pismamz"/>
        <w:tabs>
          <w:tab w:val="left" w:pos="5400"/>
        </w:tabs>
        <w:spacing w:before="1120"/>
        <w:ind w:left="2124"/>
        <w:jc w:val="center"/>
      </w:pPr>
      <w:bookmarkStart w:id="3" w:name="ezdPracownikNazwa"/>
      <w:r>
        <w:t xml:space="preserve">Piotr </w:t>
      </w:r>
      <w:proofErr w:type="spellStart"/>
      <w:r>
        <w:t>Bromber</w:t>
      </w:r>
      <w:proofErr w:type="spellEnd"/>
      <w:r>
        <w:t xml:space="preserve"> </w:t>
      </w:r>
    </w:p>
    <w:p w14:paraId="4738A5AA" w14:textId="6BC2BC39" w:rsidR="00937F88" w:rsidRDefault="00146CE5" w:rsidP="003118DB">
      <w:pPr>
        <w:pStyle w:val="pismamz"/>
        <w:tabs>
          <w:tab w:val="left" w:pos="5400"/>
        </w:tabs>
        <w:spacing w:before="1120"/>
        <w:ind w:left="2124"/>
        <w:jc w:val="center"/>
      </w:pPr>
      <w:r>
        <w:t>Podsekretarz Stanu</w:t>
      </w:r>
      <w:bookmarkEnd w:id="3"/>
      <w:r w:rsidR="00AE7A07">
        <w:t xml:space="preserve"> </w:t>
      </w:r>
    </w:p>
    <w:p w14:paraId="63385575" w14:textId="77777777" w:rsidR="00937F88" w:rsidRDefault="00AE7A07" w:rsidP="003118DB">
      <w:pPr>
        <w:pStyle w:val="pismamz"/>
        <w:spacing w:before="360"/>
        <w:ind w:left="1418" w:firstLine="709"/>
        <w:jc w:val="center"/>
        <w:rPr>
          <w:sz w:val="16"/>
          <w:szCs w:val="16"/>
        </w:rPr>
      </w:pPr>
      <w:r>
        <w:rPr>
          <w:sz w:val="16"/>
          <w:szCs w:val="16"/>
        </w:rPr>
        <w:t>/dokument podpisany elektronicznie/</w:t>
      </w:r>
    </w:p>
    <w:p w14:paraId="03334D2A" w14:textId="77777777" w:rsidR="00937F88" w:rsidRDefault="00565F03" w:rsidP="00937F88">
      <w:pPr>
        <w:pStyle w:val="pismamz"/>
        <w:tabs>
          <w:tab w:val="left" w:pos="5400"/>
        </w:tabs>
        <w:spacing w:before="1120"/>
      </w:pPr>
    </w:p>
    <w:p w14:paraId="6223E7B2" w14:textId="77777777" w:rsidR="00937F88" w:rsidRDefault="00565F03" w:rsidP="00937F88">
      <w:pPr>
        <w:pStyle w:val="pismamz"/>
        <w:tabs>
          <w:tab w:val="left" w:pos="5400"/>
        </w:tabs>
        <w:spacing w:before="1120"/>
      </w:pPr>
    </w:p>
    <w:p w14:paraId="167C94A6" w14:textId="77777777" w:rsidR="00937F88" w:rsidRDefault="00565F03" w:rsidP="00937F88">
      <w:pPr>
        <w:pStyle w:val="pismamz"/>
        <w:tabs>
          <w:tab w:val="left" w:pos="5400"/>
        </w:tabs>
        <w:spacing w:before="1120"/>
      </w:pPr>
    </w:p>
    <w:sectPr w:rsidR="00937F88" w:rsidSect="00E873C5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B1BD0" w14:textId="77777777" w:rsidR="00565F03" w:rsidRDefault="00565F03">
      <w:pPr>
        <w:spacing w:after="0" w:line="240" w:lineRule="auto"/>
      </w:pPr>
      <w:r>
        <w:separator/>
      </w:r>
    </w:p>
  </w:endnote>
  <w:endnote w:type="continuationSeparator" w:id="0">
    <w:p w14:paraId="6E5F7099" w14:textId="77777777" w:rsidR="00565F03" w:rsidRDefault="00565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CDA2F29F-7EEC-49E9-A9DE-9FFEB77AAFD5}"/>
    <w:embedItalic r:id="rId2" w:fontKey="{E5DE88E3-3EF9-4592-A790-23452B7BCF4D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bel">
    <w:altName w:val="Calibri"/>
    <w:charset w:val="00"/>
    <w:family w:val="auto"/>
    <w:pitch w:val="variable"/>
    <w:sig w:usb0="00000003" w:usb1="00000000" w:usb2="00000000" w:usb3="00000000" w:csb0="00000001" w:csb1="00000000"/>
    <w:embedRegular r:id="rId3" w:fontKey="{BBB21A78-0179-48BB-95B5-2AEDA925FB71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6441719"/>
      <w:docPartObj>
        <w:docPartGallery w:val="Page Numbers (Bottom of Page)"/>
        <w:docPartUnique/>
      </w:docPartObj>
    </w:sdtPr>
    <w:sdtEndPr/>
    <w:sdtContent>
      <w:p w14:paraId="22AB9195" w14:textId="77777777" w:rsidR="00A07FE8" w:rsidRDefault="00AE7A0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2AFCB4AE" w14:textId="77777777" w:rsidR="00A07FE8" w:rsidRDefault="00565F0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09120430"/>
      <w:docPartObj>
        <w:docPartGallery w:val="Page Numbers (Bottom of Page)"/>
        <w:docPartUnique/>
      </w:docPartObj>
    </w:sdtPr>
    <w:sdtEndPr/>
    <w:sdtContent>
      <w:p w14:paraId="5C803376" w14:textId="77777777" w:rsidR="00A07FE8" w:rsidRDefault="00AE7A0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3D432AD5" w14:textId="77777777" w:rsidR="003F4345" w:rsidRDefault="00565F0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24"/>
      <w:gridCol w:w="2949"/>
      <w:gridCol w:w="2128"/>
      <w:gridCol w:w="1693"/>
    </w:tblGrid>
    <w:tr w:rsidR="00645F89" w14:paraId="4A21674C" w14:textId="77777777" w:rsidTr="008F4159">
      <w:tc>
        <w:tcPr>
          <w:tcW w:w="1724" w:type="dxa"/>
        </w:tcPr>
        <w:p w14:paraId="47F6800B" w14:textId="77777777" w:rsidR="00FC1739" w:rsidRPr="00FB0327" w:rsidRDefault="00AE7A07" w:rsidP="00FC1739">
          <w:pPr>
            <w:pStyle w:val="Stopka"/>
            <w:rPr>
              <w:rFonts w:ascii="Arial" w:hAnsi="Arial" w:cs="Arial"/>
              <w:sz w:val="16"/>
              <w:szCs w:val="16"/>
            </w:rPr>
          </w:pPr>
          <w:r w:rsidRPr="00FB0327">
            <w:rPr>
              <w:noProof/>
              <w:sz w:val="16"/>
              <w:szCs w:val="16"/>
            </w:rPr>
            <w:drawing>
              <wp:anchor distT="0" distB="0" distL="114300" distR="114300" simplePos="0" relativeHeight="251660288" behindDoc="1" locked="0" layoutInCell="1" allowOverlap="1" wp14:anchorId="77AD8957" wp14:editId="577AB8C7">
                <wp:simplePos x="0" y="0"/>
                <wp:positionH relativeFrom="margin">
                  <wp:align>right</wp:align>
                </wp:positionH>
                <wp:positionV relativeFrom="page">
                  <wp:posOffset>9439275</wp:posOffset>
                </wp:positionV>
                <wp:extent cx="5399405" cy="41275"/>
                <wp:effectExtent l="0" t="0" r="0" b="0"/>
                <wp:wrapNone/>
                <wp:docPr id="7" name="Obraz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MZ_stopka-sama-kreska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99405" cy="41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Pr="00FB0327">
            <w:rPr>
              <w:rFonts w:ascii="Arial" w:hAnsi="Arial" w:cs="Arial"/>
              <w:sz w:val="16"/>
              <w:szCs w:val="16"/>
            </w:rPr>
            <w:t>Ministerstwo Zdrowia</w:t>
          </w:r>
        </w:p>
        <w:p w14:paraId="569B07B4" w14:textId="77777777" w:rsidR="00FC1739" w:rsidRPr="00FB0327" w:rsidRDefault="00AE7A07" w:rsidP="00FC1739">
          <w:pPr>
            <w:pStyle w:val="Stopka"/>
            <w:rPr>
              <w:rFonts w:ascii="Arial" w:hAnsi="Arial" w:cs="Arial"/>
              <w:sz w:val="16"/>
              <w:szCs w:val="16"/>
            </w:rPr>
          </w:pPr>
          <w:r w:rsidRPr="00FB0327">
            <w:rPr>
              <w:rFonts w:ascii="Arial" w:hAnsi="Arial" w:cs="Arial"/>
              <w:sz w:val="16"/>
              <w:szCs w:val="16"/>
            </w:rPr>
            <w:t>ul. Miodowa 15</w:t>
          </w:r>
        </w:p>
        <w:p w14:paraId="148358D6" w14:textId="77777777" w:rsidR="00FC1739" w:rsidRPr="00FB0327" w:rsidRDefault="00AE7A07" w:rsidP="00FC1739">
          <w:pPr>
            <w:pStyle w:val="Stopka"/>
            <w:rPr>
              <w:sz w:val="16"/>
              <w:szCs w:val="16"/>
            </w:rPr>
          </w:pPr>
          <w:r w:rsidRPr="00FB0327">
            <w:rPr>
              <w:rFonts w:ascii="Arial" w:hAnsi="Arial" w:cs="Arial"/>
              <w:sz w:val="16"/>
              <w:szCs w:val="16"/>
            </w:rPr>
            <w:t>00-952 Warszawa</w:t>
          </w:r>
        </w:p>
      </w:tc>
      <w:tc>
        <w:tcPr>
          <w:tcW w:w="2949" w:type="dxa"/>
        </w:tcPr>
        <w:p w14:paraId="0DF3D86C" w14:textId="77777777" w:rsidR="00FC1739" w:rsidRPr="008D4AE2" w:rsidRDefault="00AE7A07" w:rsidP="00FC1739">
          <w:pPr>
            <w:pStyle w:val="Stopka"/>
            <w:tabs>
              <w:tab w:val="clear" w:pos="4536"/>
              <w:tab w:val="left" w:pos="721"/>
            </w:tabs>
            <w:ind w:left="12"/>
            <w:rPr>
              <w:sz w:val="16"/>
              <w:szCs w:val="16"/>
              <w:lang w:val="en-US"/>
            </w:rPr>
          </w:pPr>
          <w:r w:rsidRPr="008D4AE2">
            <w:rPr>
              <w:rFonts w:ascii="Arial" w:hAnsi="Arial" w:cs="Arial"/>
              <w:sz w:val="16"/>
              <w:szCs w:val="16"/>
              <w:lang w:val="en-US"/>
            </w:rPr>
            <w:t xml:space="preserve">Telefon: </w:t>
          </w:r>
          <w:r w:rsidRPr="008D4AE2">
            <w:rPr>
              <w:rFonts w:ascii="Arial" w:hAnsi="Arial" w:cs="Arial"/>
              <w:sz w:val="16"/>
              <w:szCs w:val="16"/>
              <w:lang w:val="en-US"/>
            </w:rPr>
            <w:tab/>
            <w:t>+48 22 634 94 04</w:t>
          </w:r>
          <w:r w:rsidRPr="008D4AE2">
            <w:rPr>
              <w:rFonts w:ascii="Arial" w:hAnsi="Arial" w:cs="Arial"/>
              <w:sz w:val="16"/>
              <w:szCs w:val="16"/>
              <w:lang w:val="en-US"/>
            </w:rPr>
            <w:br/>
            <w:t xml:space="preserve">Fax: </w:t>
          </w:r>
          <w:r w:rsidRPr="008D4AE2">
            <w:rPr>
              <w:rFonts w:ascii="Arial" w:hAnsi="Arial" w:cs="Arial"/>
              <w:sz w:val="16"/>
              <w:szCs w:val="16"/>
              <w:lang w:val="en-US"/>
            </w:rPr>
            <w:tab/>
            <w:t>+48 831 21 66</w:t>
          </w:r>
          <w:r w:rsidRPr="008D4AE2">
            <w:rPr>
              <w:rFonts w:ascii="Arial" w:hAnsi="Arial" w:cs="Arial"/>
              <w:sz w:val="16"/>
              <w:szCs w:val="16"/>
              <w:lang w:val="en-US"/>
            </w:rPr>
            <w:br/>
            <w:t xml:space="preserve">e-mail: </w:t>
          </w:r>
          <w:r w:rsidRPr="008D4AE2">
            <w:rPr>
              <w:rFonts w:ascii="Arial" w:hAnsi="Arial" w:cs="Arial"/>
              <w:sz w:val="16"/>
              <w:szCs w:val="16"/>
              <w:lang w:val="en-US"/>
            </w:rPr>
            <w:tab/>
          </w:r>
          <w:r w:rsidR="00565F03">
            <w:fldChar w:fldCharType="begin"/>
          </w:r>
          <w:r w:rsidR="00565F03" w:rsidRPr="00146CE5">
            <w:rPr>
              <w:lang w:val="en-US"/>
            </w:rPr>
            <w:instrText xml:space="preserve"> HYPERLINK "mailto:kancelaria@mz.gov.pl" </w:instrText>
          </w:r>
          <w:r w:rsidR="00565F03">
            <w:fldChar w:fldCharType="separate"/>
          </w:r>
          <w:r w:rsidRPr="008D4AE2">
            <w:rPr>
              <w:rStyle w:val="Hipercze"/>
              <w:rFonts w:ascii="Arial" w:hAnsi="Arial" w:cs="Arial"/>
              <w:color w:val="auto"/>
              <w:sz w:val="16"/>
              <w:szCs w:val="16"/>
              <w:u w:val="none"/>
              <w:lang w:val="en-US"/>
            </w:rPr>
            <w:t>kancelaria@mz.gov.pl</w:t>
          </w:r>
          <w:r w:rsidR="00565F03">
            <w:rPr>
              <w:rStyle w:val="Hipercze"/>
              <w:rFonts w:ascii="Arial" w:hAnsi="Arial" w:cs="Arial"/>
              <w:color w:val="auto"/>
              <w:sz w:val="16"/>
              <w:szCs w:val="16"/>
              <w:u w:val="none"/>
              <w:lang w:val="en-US"/>
            </w:rPr>
            <w:fldChar w:fldCharType="end"/>
          </w:r>
          <w:r w:rsidRPr="008D4AE2">
            <w:rPr>
              <w:rStyle w:val="Hipercze"/>
              <w:rFonts w:ascii="Arial" w:hAnsi="Arial" w:cs="Arial"/>
              <w:color w:val="auto"/>
              <w:sz w:val="16"/>
              <w:szCs w:val="16"/>
              <w:u w:val="none"/>
              <w:lang w:val="en-US"/>
            </w:rPr>
            <w:t xml:space="preserve"> </w:t>
          </w:r>
          <w:r w:rsidRPr="008D4AE2">
            <w:rPr>
              <w:rFonts w:ascii="Arial" w:hAnsi="Arial" w:cs="Arial"/>
              <w:sz w:val="16"/>
              <w:szCs w:val="16"/>
              <w:lang w:val="en-US"/>
            </w:rPr>
            <w:br/>
            <w:t xml:space="preserve">www.gov.pl/zdrowie </w:t>
          </w:r>
        </w:p>
      </w:tc>
      <w:tc>
        <w:tcPr>
          <w:tcW w:w="2128" w:type="dxa"/>
          <w:vAlign w:val="center"/>
        </w:tcPr>
        <w:p w14:paraId="5EC25012" w14:textId="77777777" w:rsidR="00FC1739" w:rsidRDefault="00AE7A07" w:rsidP="00FC1739">
          <w:pPr>
            <w:pStyle w:val="Stopka"/>
            <w:jc w:val="center"/>
          </w:pPr>
          <w:r>
            <w:rPr>
              <w:noProof/>
            </w:rPr>
            <w:drawing>
              <wp:inline distT="0" distB="0" distL="0" distR="0" wp14:anchorId="1A0F92F8" wp14:editId="6286046A">
                <wp:extent cx="990600" cy="299477"/>
                <wp:effectExtent l="0" t="0" r="0" b="5715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niepodlegla.wmf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8063" cy="32289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dxa"/>
          <w:vAlign w:val="center"/>
        </w:tcPr>
        <w:p w14:paraId="5F869C27" w14:textId="77777777" w:rsidR="00FC1739" w:rsidRDefault="00AE7A07" w:rsidP="00FC1739">
          <w:pPr>
            <w:pStyle w:val="Stopka"/>
            <w:jc w:val="center"/>
          </w:pPr>
          <w:r>
            <w:rPr>
              <w:noProof/>
            </w:rPr>
            <w:drawing>
              <wp:inline distT="0" distB="0" distL="0" distR="0" wp14:anchorId="4A644BEC" wp14:editId="04C1686A">
                <wp:extent cx="929056" cy="295275"/>
                <wp:effectExtent l="0" t="0" r="4445" b="0"/>
                <wp:docPr id="6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MZ-bez-napisu.wmf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58471" cy="3364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E84B45C" w14:textId="77777777" w:rsidR="009075DC" w:rsidRDefault="00AE7A07">
    <w:pPr>
      <w:pStyle w:val="Stopka"/>
    </w:pPr>
    <w:r w:rsidRPr="00237FAA">
      <w:rPr>
        <w:rFonts w:ascii="Abel" w:hAnsi="Abel"/>
        <w:noProof/>
        <w:color w:val="FFFFFF" w:themeColor="background1"/>
        <w:sz w:val="20"/>
        <w:szCs w:val="20"/>
      </w:rPr>
      <w:drawing>
        <wp:anchor distT="0" distB="0" distL="114300" distR="114300" simplePos="0" relativeHeight="251661312" behindDoc="1" locked="0" layoutInCell="1" allowOverlap="1" wp14:anchorId="0ACF6F85" wp14:editId="52F5FFF5">
          <wp:simplePos x="0" y="0"/>
          <wp:positionH relativeFrom="margin">
            <wp:posOffset>24955</wp:posOffset>
          </wp:positionH>
          <wp:positionV relativeFrom="page">
            <wp:posOffset>9523854</wp:posOffset>
          </wp:positionV>
          <wp:extent cx="5400040" cy="36195"/>
          <wp:effectExtent l="0" t="0" r="0" b="190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elka.wmf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36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B0EC6" w14:textId="77777777" w:rsidR="00565F03" w:rsidRDefault="00565F03">
      <w:pPr>
        <w:spacing w:after="0" w:line="240" w:lineRule="auto"/>
      </w:pPr>
      <w:r>
        <w:separator/>
      </w:r>
    </w:p>
  </w:footnote>
  <w:footnote w:type="continuationSeparator" w:id="0">
    <w:p w14:paraId="437947EB" w14:textId="77777777" w:rsidR="00565F03" w:rsidRDefault="00565F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13F69" w14:textId="77777777" w:rsidR="009075DC" w:rsidRDefault="00AE7A07" w:rsidP="00FD7471">
    <w:pPr>
      <w:pStyle w:val="Nagwek"/>
      <w:tabs>
        <w:tab w:val="clear" w:pos="4536"/>
        <w:tab w:val="clear" w:pos="9072"/>
        <w:tab w:val="left" w:pos="690"/>
        <w:tab w:val="left" w:pos="810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1" locked="0" layoutInCell="1" allowOverlap="1" wp14:anchorId="39900DF5" wp14:editId="66744725">
              <wp:simplePos x="0" y="0"/>
              <wp:positionH relativeFrom="margin">
                <wp:posOffset>-197485</wp:posOffset>
              </wp:positionH>
              <wp:positionV relativeFrom="page">
                <wp:posOffset>901700</wp:posOffset>
              </wp:positionV>
              <wp:extent cx="1924050" cy="958850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050" cy="9588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692E26" w14:textId="77777777" w:rsidR="00A77DFB" w:rsidRPr="00FB30DD" w:rsidRDefault="00565F03" w:rsidP="00A77DFB">
                          <w:pPr>
                            <w:spacing w:after="0" w:line="240" w:lineRule="auto"/>
                            <w:jc w:val="center"/>
                            <w:rPr>
                              <w:rFonts w:ascii="Abel" w:hAnsi="Abe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75.5pt;margin-left:-15.55pt;margin-top:71pt;mso-height-percent:0;mso-height-relative:margin;mso-position-horizontal-relative:margin;mso-position-vertical-relative:page;mso-width-percent:0;mso-width-relative:margin;mso-wrap-distance-bottom:3.6pt;mso-wrap-distance-left:9pt;mso-wrap-distance-right:9pt;mso-wrap-distance-top:3.6pt;mso-wrap-style:square;position:absolute;v-text-anchor:top;visibility:visible;width:151.5pt;z-index:-251657216" filled="f" stroked="f">
              <v:textbox>
                <w:txbxContent>
                  <w:p w:rsidR="00A77DFB" w:rsidRPr="00FB30DD" w:rsidP="00A77DFB">
                    <w:pPr>
                      <w:spacing w:after="0" w:line="240" w:lineRule="auto"/>
                      <w:jc w:val="center"/>
                      <w:rPr>
                        <w:rFonts w:ascii="Abel" w:hAnsi="Abel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tab/>
    </w:r>
    <w:r w:rsidRPr="00FD7471">
      <w:rPr>
        <w:noProof/>
      </w:rPr>
      <w:drawing>
        <wp:anchor distT="0" distB="0" distL="114300" distR="114300" simplePos="0" relativeHeight="251662336" behindDoc="1" locked="0" layoutInCell="1" allowOverlap="1" wp14:anchorId="15DA39CD" wp14:editId="6FE81B67">
          <wp:simplePos x="0" y="0"/>
          <wp:positionH relativeFrom="column">
            <wp:posOffset>352425</wp:posOffset>
          </wp:positionH>
          <wp:positionV relativeFrom="page">
            <wp:posOffset>449580</wp:posOffset>
          </wp:positionV>
          <wp:extent cx="1521460" cy="56197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rzel_sa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1460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FD7471">
      <w:rPr>
        <w:noProof/>
      </w:rPr>
      <mc:AlternateContent>
        <mc:Choice Requires="wps">
          <w:drawing>
            <wp:anchor distT="45720" distB="45720" distL="114300" distR="114300" simplePos="0" relativeHeight="251663360" behindDoc="1" locked="0" layoutInCell="1" allowOverlap="1" wp14:anchorId="36702585" wp14:editId="075C36C3">
              <wp:simplePos x="0" y="0"/>
              <wp:positionH relativeFrom="margin">
                <wp:posOffset>0</wp:posOffset>
              </wp:positionH>
              <wp:positionV relativeFrom="margin">
                <wp:posOffset>47625</wp:posOffset>
              </wp:positionV>
              <wp:extent cx="2266950" cy="1047750"/>
              <wp:effectExtent l="0" t="0" r="0" b="0"/>
              <wp:wrapNone/>
              <wp:docPr id="10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6950" cy="10477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F549C7" w14:textId="77777777" w:rsidR="00FD7471" w:rsidRDefault="00AE7A07" w:rsidP="00FD7471">
                          <w:pPr>
                            <w:spacing w:after="0" w:line="240" w:lineRule="auto"/>
                            <w:jc w:val="center"/>
                            <w:rPr>
                              <w:rFonts w:ascii="Abel" w:hAnsi="Abel"/>
                              <w:sz w:val="25"/>
                              <w:szCs w:val="25"/>
                            </w:rPr>
                          </w:pPr>
                          <w:r>
                            <w:rPr>
                              <w:rFonts w:ascii="Abel" w:hAnsi="Abel"/>
                              <w:sz w:val="25"/>
                              <w:szCs w:val="25"/>
                            </w:rPr>
                            <w:t>Ministerstwo Zdrowia</w:t>
                          </w:r>
                        </w:p>
                        <w:p w14:paraId="331C2F69" w14:textId="77777777" w:rsidR="00FD7471" w:rsidRPr="00C5449C" w:rsidRDefault="00AE7A07" w:rsidP="00FD7471">
                          <w:pPr>
                            <w:spacing w:after="0" w:line="240" w:lineRule="auto"/>
                            <w:jc w:val="center"/>
                            <w:rPr>
                              <w:rFonts w:ascii="Abel" w:hAnsi="Abel"/>
                            </w:rPr>
                          </w:pPr>
                          <w:r>
                            <w:rPr>
                              <w:rFonts w:ascii="Abel" w:hAnsi="Abel"/>
                              <w:sz w:val="25"/>
                              <w:szCs w:val="25"/>
                            </w:rPr>
                            <w:t>Podsekretarz Stanu</w:t>
                          </w:r>
                          <w:r>
                            <w:rPr>
                              <w:rFonts w:ascii="Abel" w:hAnsi="Abel"/>
                            </w:rPr>
                            <w:br/>
                          </w:r>
                          <w:r>
                            <w:rPr>
                              <w:rFonts w:ascii="Abel" w:hAnsi="Abel"/>
                              <w:sz w:val="25"/>
                              <w:szCs w:val="25"/>
                            </w:rPr>
                            <w:t>Piotr Bromber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2050" type="#_x0000_t202" style="height:82.5pt;margin-left:0;margin-top:3.75pt;mso-height-percent:0;mso-height-relative:margin;mso-position-horizontal-relative:margin;mso-position-vertical-relative:margin;mso-width-percent:0;mso-width-relative:margin;mso-wrap-distance-bottom:3.6pt;mso-wrap-distance-left:9pt;mso-wrap-distance-right:9pt;mso-wrap-distance-top:3.6pt;mso-wrap-style:square;position:absolute;v-text-anchor:top;visibility:visible;width:178.5pt;z-index:-251652096" filled="f" stroked="f">
              <v:textbox>
                <w:txbxContent>
                  <w:p w:rsidR="00FD7471" w:rsidP="00FD7471">
                    <w:pPr>
                      <w:spacing w:after="0" w:line="240" w:lineRule="auto"/>
                      <w:jc w:val="center"/>
                      <w:rPr>
                        <w:rFonts w:ascii="Abel" w:hAnsi="Abel"/>
                        <w:sz w:val="25"/>
                        <w:szCs w:val="25"/>
                      </w:rPr>
                    </w:pPr>
                    <w:r>
                      <w:rPr>
                        <w:rFonts w:ascii="Abel" w:hAnsi="Abel"/>
                        <w:sz w:val="25"/>
                        <w:szCs w:val="25"/>
                      </w:rPr>
                      <w:t>Ministerstwo Zdrowia</w:t>
                    </w:r>
                  </w:p>
                  <w:p w:rsidR="00FD7471" w:rsidRPr="00C5449C" w:rsidP="00FD7471">
                    <w:pPr>
                      <w:spacing w:after="0" w:line="240" w:lineRule="auto"/>
                      <w:jc w:val="center"/>
                      <w:rPr>
                        <w:rFonts w:ascii="Abel" w:hAnsi="Abel"/>
                      </w:rPr>
                    </w:pPr>
                    <w:r>
                      <w:rPr>
                        <w:rFonts w:ascii="Abel" w:hAnsi="Abel"/>
                        <w:sz w:val="25"/>
                        <w:szCs w:val="25"/>
                      </w:rPr>
                      <w:t>Podsekretarz Stanu</w:t>
                    </w:r>
                    <w:r>
                      <w:rPr>
                        <w:rFonts w:ascii="Abel" w:hAnsi="Abel"/>
                      </w:rPr>
                      <w:br/>
                    </w:r>
                    <w:r w:rsidR="002D4037">
                      <w:rPr>
                        <w:rFonts w:ascii="Abel" w:hAnsi="Abel"/>
                        <w:sz w:val="25"/>
                        <w:szCs w:val="25"/>
                      </w:rPr>
                      <w:t xml:space="preserve">Piotr </w:t>
                    </w:r>
                    <w:r w:rsidR="002D4037">
                      <w:rPr>
                        <w:rFonts w:ascii="Abel" w:hAnsi="Abel"/>
                        <w:sz w:val="25"/>
                        <w:szCs w:val="25"/>
                      </w:rPr>
                      <w:t>Bromber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/>
  <w:attachedTemplate r:id="rId1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F89"/>
    <w:rsid w:val="00076687"/>
    <w:rsid w:val="00146CE5"/>
    <w:rsid w:val="001478EE"/>
    <w:rsid w:val="004160A0"/>
    <w:rsid w:val="00565F03"/>
    <w:rsid w:val="00645F89"/>
    <w:rsid w:val="008D4AE2"/>
    <w:rsid w:val="00A85F40"/>
    <w:rsid w:val="00AE7A07"/>
    <w:rsid w:val="00BC4A11"/>
    <w:rsid w:val="00BC5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9BFF7"/>
  <w15:docId w15:val="{3FABEB1F-4D90-4D43-8818-FBB98317A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37F88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basedOn w:val="Domylnaczcionkaakapitu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  <w:rPr>
      <w:rFonts w:asciiTheme="minorHAnsi" w:eastAsiaTheme="minorHAnsi" w:hAnsiTheme="minorHAnsi" w:cstheme="minorBidi"/>
    </w:r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eastAsiaTheme="minorHAnsi" w:hAnsi="Arial" w:cstheme="minorBidi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basedOn w:val="Domylnaczcionkaakapitu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table" w:styleId="Tabela-Siatka">
    <w:name w:val="Table Grid"/>
    <w:basedOn w:val="Standardowy"/>
    <w:uiPriority w:val="59"/>
    <w:rsid w:val="00FC173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FC1739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066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wmf"/><Relationship Id="rId2" Type="http://schemas.openxmlformats.org/officeDocument/2006/relationships/image" Target="media/image3.wmf"/><Relationship Id="rId1" Type="http://schemas.openxmlformats.org/officeDocument/2006/relationships/image" Target="media/image2.png"/><Relationship Id="rId4" Type="http://schemas.openxmlformats.org/officeDocument/2006/relationships/image" Target="media/image5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.barycki\Downloads\Podsekretarz_Winnicki_szablon_zew1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D8AB23-64FF-4777-AE96-AA22B6E50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Podsekretarz_Winnicki_szablon_zew1</Template>
  <TotalTime>1</TotalTime>
  <Pages>3</Pages>
  <Words>624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Barycki Sebastian</dc:creator>
  <cp:lastModifiedBy>Jóźwicki Piotr</cp:lastModifiedBy>
  <cp:revision>3</cp:revision>
  <cp:lastPrinted>2014-08-04T19:12:00Z</cp:lastPrinted>
  <dcterms:created xsi:type="dcterms:W3CDTF">2022-01-20T11:43:00Z</dcterms:created>
  <dcterms:modified xsi:type="dcterms:W3CDTF">2022-01-20T11:45:00Z</dcterms:modified>
</cp:coreProperties>
</file>