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EABC8" w14:textId="77777777" w:rsidR="00A14281" w:rsidRPr="0059616E" w:rsidRDefault="00A14281" w:rsidP="00A14281">
      <w:pPr>
        <w:spacing w:before="100" w:beforeAutospacing="1" w:after="100" w:afterAutospacing="1"/>
        <w:jc w:val="both"/>
        <w:outlineLvl w:val="1"/>
        <w:rPr>
          <w:rFonts w:ascii="Calibri" w:hAnsi="Calibri" w:cs="Calibri"/>
          <w:b/>
          <w:bCs/>
        </w:rPr>
      </w:pPr>
      <w:r w:rsidRPr="0059616E">
        <w:rPr>
          <w:rFonts w:ascii="Calibri" w:hAnsi="Calibri" w:cs="Calibri"/>
          <w:b/>
          <w:bCs/>
        </w:rPr>
        <w:t>Wniosek o udostępnienie informacji publicznej</w:t>
      </w:r>
    </w:p>
    <w:p w14:paraId="765109C5" w14:textId="7848E2AB" w:rsidR="00A14281" w:rsidRPr="0059616E" w:rsidRDefault="00A14281" w:rsidP="00A14281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59616E">
        <w:rPr>
          <w:rFonts w:ascii="Calibri" w:hAnsi="Calibri" w:cs="Calibri"/>
        </w:rPr>
        <w:t xml:space="preserve">Informacja publiczna nie zamieszczona na stronie Biuletynu Informacji Publicznej Powiatowej Stacji Sanitarno-Epidemiologicznej w Gryficach, jest udostępniona na wniosek, zgodnie z art. 10 ust. 1 ustawy z dnia 6 września 2001 r. o dostępie do informacji publicznej (t. j. Dz. U. </w:t>
      </w:r>
      <w:r w:rsidRPr="0059616E">
        <w:rPr>
          <w:rFonts w:ascii="Calibri" w:hAnsi="Calibri" w:cs="Calibri"/>
        </w:rPr>
        <w:br/>
        <w:t>z 2022 r., poz. 902).</w:t>
      </w:r>
    </w:p>
    <w:p w14:paraId="1DF0BCE9" w14:textId="18E4B92E" w:rsidR="00A14281" w:rsidRPr="0059616E" w:rsidRDefault="00A14281" w:rsidP="00A14281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59616E">
        <w:rPr>
          <w:rFonts w:ascii="Calibri" w:hAnsi="Calibri" w:cs="Calibri"/>
        </w:rPr>
        <w:t>Udostępnianie informacji publicznej na wniosek następuje bez zbędnej zwłoki, nie później jednak niż w terminie 14 dni od dnia złożenia wniosku. Jeżeli informacja publiczna nie może być udostępniona w powyższym terminie, Powiatowa Stacja  powiadamia w tym terminie</w:t>
      </w:r>
      <w:r w:rsidRPr="0059616E">
        <w:rPr>
          <w:rFonts w:ascii="Calibri" w:hAnsi="Calibri" w:cs="Calibri"/>
        </w:rPr>
        <w:br/>
        <w:t xml:space="preserve"> o powodach opóźnienia oraz o nowym terminie, w jakim udostępni informację (nie dłuższym jednak niż 2 miesiące od dnia złożenia wniosku).Udostępnianie informacji publicznej na wniosek następuje w sposób i w formie zgodnych z wnioskiem, chyba że środki techniczne, którymi dysponuje Powiatowa Stacja, nie umożliwiają udostępnienia informacji w sposób </w:t>
      </w:r>
      <w:r w:rsidRPr="0059616E">
        <w:rPr>
          <w:rFonts w:ascii="Calibri" w:hAnsi="Calibri" w:cs="Calibri"/>
        </w:rPr>
        <w:br/>
        <w:t>i w formie określonych we wniosku.</w:t>
      </w:r>
    </w:p>
    <w:p w14:paraId="6110F7B7" w14:textId="22D405C6" w:rsidR="00A14281" w:rsidRPr="0059616E" w:rsidRDefault="00A14281" w:rsidP="00A14281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59616E">
        <w:rPr>
          <w:rFonts w:ascii="Calibri" w:hAnsi="Calibri" w:cs="Calibri"/>
        </w:rPr>
        <w:t>Jeżeli informacja publiczna nie może być udostępniona w sposób lub w formie określonych we wniosku, Powiatowa Stacja powiadamia pisemnie wnioskodawcę o przyczynach braku możliwości udostępnienia informacji zgodnie z wnioskiem i wskazuje, w jaki sposób lub</w:t>
      </w:r>
      <w:r w:rsidRPr="0059616E">
        <w:rPr>
          <w:rFonts w:ascii="Calibri" w:hAnsi="Calibri" w:cs="Calibri"/>
        </w:rPr>
        <w:br/>
        <w:t xml:space="preserve"> w jakiej formie informacja może być udostępniona niezwłocznie. W takim przypadku, jeżeli </w:t>
      </w:r>
      <w:r w:rsidRPr="0059616E">
        <w:rPr>
          <w:rFonts w:ascii="Calibri" w:hAnsi="Calibri" w:cs="Calibri"/>
        </w:rPr>
        <w:br/>
        <w:t>w terminie 14 dni od powiadomienia wnioskodawca nie złoży wniosku o udostępnienie informacji w sposób lub w formie wskazanych przez Powiatową Stację w powiadomieniu, postępowanie o udostępnienie informacji umarza się. Dostęp do informacji publicznej jest bezpłatny z wyjątkiem sytuacji, gdy w wyniku udostępnienia informacji publicznej na wniosek, Powiatowa Stacja ma ponieść dodatkowe koszty związane ze wskazanym we wniosku sposobem udostępnienia lub koniecznością przekształcenia informacji w formę wskazaną we wniosku. Wówczas może zostać pobrana od wnioskodawcy opłata w wysokości odpowiadającej tym kosztom. O wysokości opłaty wnioskodawca zostanie powiadomiony w terminie 14 dni od dnia złożenia wniosku. Udostępnienie informacji zgodnie z wnioskiem następuje po upływie 14 dni od dnia powiadomienia wnioskodawcy, chyba że wnioskodawca dokona w tym terminie zmiany wniosku w zakresie sposobu lub formy udostępnienia</w:t>
      </w:r>
      <w:r w:rsidR="0059616E">
        <w:rPr>
          <w:rFonts w:ascii="Calibri" w:hAnsi="Calibri" w:cs="Calibri"/>
        </w:rPr>
        <w:t xml:space="preserve"> </w:t>
      </w:r>
      <w:r w:rsidRPr="0059616E">
        <w:rPr>
          <w:rFonts w:ascii="Calibri" w:hAnsi="Calibri" w:cs="Calibri"/>
        </w:rPr>
        <w:t>informacji albo wycofa wniosek.</w:t>
      </w:r>
      <w:r w:rsidR="0059616E">
        <w:rPr>
          <w:rFonts w:ascii="Calibri" w:hAnsi="Calibri" w:cs="Calibri"/>
        </w:rPr>
        <w:t xml:space="preserve"> </w:t>
      </w:r>
      <w:r w:rsidRPr="0059616E">
        <w:rPr>
          <w:rFonts w:ascii="Calibri" w:hAnsi="Calibri" w:cs="Calibri"/>
        </w:rPr>
        <w:t xml:space="preserve">Dla wniosku o udzielenie informacji publicznej nie jest wymagana szczególna </w:t>
      </w:r>
      <w:proofErr w:type="spellStart"/>
      <w:r w:rsidRPr="0059616E">
        <w:rPr>
          <w:rFonts w:ascii="Calibri" w:hAnsi="Calibri" w:cs="Calibri"/>
        </w:rPr>
        <w:t>forma.Wniosek</w:t>
      </w:r>
      <w:proofErr w:type="spellEnd"/>
      <w:r w:rsidRPr="0059616E">
        <w:rPr>
          <w:rFonts w:ascii="Calibri" w:hAnsi="Calibri" w:cs="Calibri"/>
        </w:rPr>
        <w:t xml:space="preserve"> o udzielenie informacji publicznej można przekazać do Powiatowej Stacji Sanitarno-Epidemiologicznej w Gryficach w jeden z niżej wymienionych sposobów:</w:t>
      </w:r>
    </w:p>
    <w:p w14:paraId="62FC19AB" w14:textId="77777777" w:rsidR="00A14281" w:rsidRPr="0059616E" w:rsidRDefault="00A14281" w:rsidP="00A142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 w:rsidRPr="0059616E">
        <w:rPr>
          <w:rFonts w:ascii="Calibri" w:hAnsi="Calibri" w:cs="Calibri"/>
        </w:rPr>
        <w:t>przesłać pocztą na adres: Powiatowa Stacja Sanitarno-Epidemiologiczna w Gryficach, ul. Nowy Świat 6, 72-300 Gryfice</w:t>
      </w:r>
    </w:p>
    <w:p w14:paraId="7C71AE6D" w14:textId="77777777" w:rsidR="00A14281" w:rsidRPr="0059616E" w:rsidRDefault="00A14281" w:rsidP="00A142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 w:rsidRPr="0059616E">
        <w:rPr>
          <w:rFonts w:ascii="Calibri" w:hAnsi="Calibri" w:cs="Calibri"/>
        </w:rPr>
        <w:t>złożyć osobiście: adres jak powyżej;</w:t>
      </w:r>
    </w:p>
    <w:p w14:paraId="44992440" w14:textId="4DA45443" w:rsidR="00A14281" w:rsidRPr="0059616E" w:rsidRDefault="00A14281" w:rsidP="00A14281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alibri" w:hAnsi="Calibri" w:cs="Calibri"/>
        </w:rPr>
      </w:pPr>
      <w:r w:rsidRPr="0059616E">
        <w:rPr>
          <w:rFonts w:ascii="Calibri" w:hAnsi="Calibri" w:cs="Calibri"/>
        </w:rPr>
        <w:t xml:space="preserve">przesłać pocztą elektroniczną na adres </w:t>
      </w:r>
      <w:r w:rsidR="00CB3F0E" w:rsidRPr="0059616E">
        <w:rPr>
          <w:rFonts w:ascii="Calibri" w:hAnsi="Calibri" w:cs="Calibri"/>
        </w:rPr>
        <w:t>e: mail</w:t>
      </w:r>
      <w:r w:rsidRPr="0059616E">
        <w:rPr>
          <w:rFonts w:ascii="Calibri" w:hAnsi="Calibri" w:cs="Calibri"/>
        </w:rPr>
        <w:t xml:space="preserve">: </w:t>
      </w:r>
      <w:hyperlink r:id="rId7" w:history="1">
        <w:r w:rsidR="00355D94" w:rsidRPr="002839FD">
          <w:rPr>
            <w:rStyle w:val="Hipercze"/>
            <w:rFonts w:ascii="Calibri" w:hAnsi="Calibri" w:cs="Calibri"/>
          </w:rPr>
          <w:t>psse.gryfice@sanepid.gov.pl</w:t>
        </w:r>
      </w:hyperlink>
      <w:r w:rsidR="00355D94">
        <w:rPr>
          <w:rFonts w:ascii="Calibri" w:hAnsi="Calibri" w:cs="Calibri"/>
        </w:rPr>
        <w:t xml:space="preserve"> lub </w:t>
      </w:r>
      <w:r w:rsidR="00FB7768">
        <w:rPr>
          <w:rFonts w:ascii="Calibri" w:hAnsi="Calibri" w:cs="Calibri"/>
        </w:rPr>
        <w:br/>
      </w:r>
      <w:r w:rsidR="00355D94">
        <w:rPr>
          <w:rFonts w:ascii="Calibri" w:hAnsi="Calibri" w:cs="Calibri"/>
        </w:rPr>
        <w:t>E-PUAP, e-doręczenie.</w:t>
      </w:r>
    </w:p>
    <w:p w14:paraId="42108B4F" w14:textId="70DAB2AA" w:rsidR="00A14281" w:rsidRPr="0059616E" w:rsidRDefault="00A14281" w:rsidP="00A14281">
      <w:pPr>
        <w:spacing w:before="100" w:beforeAutospacing="1" w:after="100" w:afterAutospacing="1"/>
        <w:jc w:val="both"/>
        <w:rPr>
          <w:rFonts w:ascii="Calibri" w:hAnsi="Calibri" w:cs="Calibri"/>
        </w:rPr>
      </w:pPr>
      <w:r w:rsidRPr="0059616E">
        <w:rPr>
          <w:rFonts w:ascii="Calibri" w:hAnsi="Calibri" w:cs="Calibri"/>
        </w:rPr>
        <w:t xml:space="preserve">         Wniosek pisemny powinien obejmować podanie: </w:t>
      </w:r>
      <w:r w:rsidRPr="0059616E">
        <w:rPr>
          <w:rFonts w:ascii="Calibri" w:hAnsi="Calibri" w:cs="Calibri"/>
          <w:b/>
          <w:bCs/>
        </w:rPr>
        <w:t>imienia i nazwiska (nazwy) podmiotu zainteresowanego, jego dokładnego adresu (miejsca zamieszkania lub siedziby), treści żądania oraz podpisu.</w:t>
      </w:r>
      <w:r w:rsidRPr="0059616E">
        <w:rPr>
          <w:rFonts w:ascii="Calibri" w:hAnsi="Calibri" w:cs="Calibri"/>
        </w:rPr>
        <w:t xml:space="preserve"> Należy wskazać, iż zgodnie z art. 78 § 2 k.c. oświadczenie woli złożone w postaci elektronicznej opatrzone bezpiecznym podpisem elektronicznym weryfikowanym za pomocą ważnego kwalifikowanego certyfikatu (zgodnie z regulacją </w:t>
      </w:r>
      <w:proofErr w:type="spellStart"/>
      <w:r w:rsidRPr="0059616E">
        <w:rPr>
          <w:rFonts w:ascii="Calibri" w:hAnsi="Calibri" w:cs="Calibri"/>
        </w:rPr>
        <w:t>u.p.e</w:t>
      </w:r>
      <w:proofErr w:type="spellEnd"/>
      <w:r w:rsidRPr="0059616E">
        <w:rPr>
          <w:rFonts w:ascii="Calibri" w:hAnsi="Calibri" w:cs="Calibri"/>
        </w:rPr>
        <w:t xml:space="preserve">.) jest równoważne formie </w:t>
      </w:r>
      <w:proofErr w:type="spellStart"/>
      <w:r w:rsidRPr="0059616E">
        <w:rPr>
          <w:rFonts w:ascii="Calibri" w:hAnsi="Calibri" w:cs="Calibri"/>
        </w:rPr>
        <w:t>pisemnej.Wniosek</w:t>
      </w:r>
      <w:proofErr w:type="spellEnd"/>
      <w:r w:rsidRPr="0059616E">
        <w:rPr>
          <w:rFonts w:ascii="Calibri" w:hAnsi="Calibri" w:cs="Calibri"/>
        </w:rPr>
        <w:t xml:space="preserve"> można złożyć korzystając z poniższego formularza.</w:t>
      </w:r>
    </w:p>
    <w:p w14:paraId="7CDB347D" w14:textId="77777777" w:rsidR="0059616E" w:rsidRDefault="00A14281" w:rsidP="00A14281">
      <w:pPr>
        <w:spacing w:before="100" w:beforeAutospacing="1" w:after="100" w:afterAutospacing="1"/>
        <w:jc w:val="both"/>
        <w:outlineLvl w:val="2"/>
        <w:rPr>
          <w:rFonts w:ascii="Calibri" w:hAnsi="Calibri" w:cs="Calibri"/>
          <w:sz w:val="20"/>
          <w:szCs w:val="20"/>
        </w:rPr>
      </w:pPr>
      <w:r w:rsidRPr="003C225E">
        <w:rPr>
          <w:rFonts w:ascii="Calibri" w:hAnsi="Calibri" w:cs="Calibri"/>
        </w:rPr>
        <w:t>Materiał</w:t>
      </w:r>
      <w:r w:rsidR="00DC0912" w:rsidRPr="003C225E">
        <w:rPr>
          <w:rFonts w:ascii="Calibri" w:hAnsi="Calibri" w:cs="Calibri"/>
        </w:rPr>
        <w:t>y</w:t>
      </w:r>
      <w:r w:rsidR="00DC0912" w:rsidRPr="0059616E">
        <w:rPr>
          <w:rFonts w:ascii="Calibri" w:hAnsi="Calibri" w:cs="Calibri"/>
          <w:sz w:val="20"/>
          <w:szCs w:val="20"/>
        </w:rPr>
        <w:t xml:space="preserve">: </w:t>
      </w:r>
    </w:p>
    <w:p w14:paraId="2A698C10" w14:textId="3D5B5452" w:rsidR="002D581C" w:rsidRPr="00CB3F0E" w:rsidRDefault="0059616E" w:rsidP="00A14281">
      <w:pPr>
        <w:spacing w:before="100" w:beforeAutospacing="1" w:after="100" w:afterAutospacing="1"/>
        <w:jc w:val="both"/>
        <w:outlineLvl w:val="2"/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lastRenderedPageBreak/>
        <w:t>-</w:t>
      </w:r>
      <w:hyperlink r:id="rId8" w:tgtFrame="_blank" w:history="1">
        <w:r w:rsidR="00A14281" w:rsidRPr="00CB3F0E">
          <w:rPr>
            <w:rFonts w:ascii="Calibri" w:hAnsi="Calibri" w:cs="Calibri"/>
          </w:rPr>
          <w:t>Wniosek o udostępnienie informacji publicznej</w:t>
        </w:r>
        <w:r w:rsidR="00A14281" w:rsidRPr="00CB3F0E">
          <w:rPr>
            <w:rFonts w:ascii="Calibri" w:hAnsi="Calibri" w:cs="Calibri"/>
          </w:rPr>
          <w:br/>
        </w:r>
      </w:hyperlink>
      <w:r w:rsidR="00DC0912" w:rsidRPr="00CB3F0E">
        <w:rPr>
          <w:rFonts w:ascii="Calibri" w:hAnsi="Calibri" w:cs="Calibri"/>
        </w:rPr>
        <w:t xml:space="preserve">- </w:t>
      </w:r>
      <w:r w:rsidR="00CB3F0E">
        <w:rPr>
          <w:rFonts w:ascii="Calibri" w:hAnsi="Calibri" w:cs="Calibri"/>
        </w:rPr>
        <w:t>K</w:t>
      </w:r>
      <w:r w:rsidR="006B0EDA" w:rsidRPr="00CB3F0E">
        <w:rPr>
          <w:rFonts w:ascii="Calibri" w:hAnsi="Calibri" w:cs="Calibri"/>
        </w:rPr>
        <w:t>lauzula RODO</w:t>
      </w:r>
    </w:p>
    <w:p w14:paraId="5A37C23D" w14:textId="05E3A2D8" w:rsidR="002C730F" w:rsidRPr="00A14281" w:rsidRDefault="00677FEF" w:rsidP="00A14281">
      <w:pPr>
        <w:jc w:val="both"/>
      </w:pPr>
      <w:r w:rsidRPr="00A14281">
        <w:t xml:space="preserve">  </w:t>
      </w:r>
      <w:r w:rsidR="00974799" w:rsidRPr="00A14281">
        <w:tab/>
      </w:r>
      <w:r w:rsidR="00974799" w:rsidRPr="00A14281">
        <w:tab/>
      </w:r>
      <w:r w:rsidR="0000594E" w:rsidRPr="00A14281">
        <w:t xml:space="preserve">                   </w:t>
      </w:r>
      <w:r w:rsidR="002A5994" w:rsidRPr="00A14281">
        <w:t xml:space="preserve">  </w:t>
      </w:r>
      <w:r w:rsidR="00B51EDA" w:rsidRPr="00A14281">
        <w:t xml:space="preserve">    </w:t>
      </w:r>
      <w:r w:rsidR="002A5994" w:rsidRPr="00A14281">
        <w:t xml:space="preserve">    </w:t>
      </w:r>
      <w:r w:rsidR="002A5994" w:rsidRPr="00A14281">
        <w:tab/>
      </w:r>
      <w:r w:rsidR="002A6B21" w:rsidRPr="00A14281">
        <w:t xml:space="preserve">          </w:t>
      </w:r>
      <w:r w:rsidR="00144DBE" w:rsidRPr="00A14281">
        <w:tab/>
      </w:r>
    </w:p>
    <w:p w14:paraId="203E6153" w14:textId="77777777" w:rsidR="006D7C4A" w:rsidRPr="0059616E" w:rsidRDefault="006D7C4A" w:rsidP="0059616E">
      <w:pPr>
        <w:jc w:val="both"/>
        <w:outlineLvl w:val="1"/>
        <w:rPr>
          <w:rFonts w:ascii="Calibri 12" w:hAnsi="Calibri 12"/>
          <w:b/>
          <w:bCs/>
          <w:sz w:val="22"/>
          <w:szCs w:val="22"/>
        </w:rPr>
      </w:pPr>
      <w:r w:rsidRPr="0059616E">
        <w:rPr>
          <w:rFonts w:ascii="Calibri 12" w:hAnsi="Calibri 12"/>
          <w:b/>
          <w:bCs/>
          <w:sz w:val="22"/>
          <w:szCs w:val="22"/>
        </w:rPr>
        <w:t>Klauzula informacyjna w sprawie przetwarzania danych osobowych</w:t>
      </w:r>
    </w:p>
    <w:p w14:paraId="14287250" w14:textId="7BECFAE0" w:rsidR="006D7C4A" w:rsidRPr="0059616E" w:rsidRDefault="006D7C4A" w:rsidP="0059616E">
      <w:pPr>
        <w:jc w:val="both"/>
        <w:outlineLvl w:val="1"/>
        <w:rPr>
          <w:rFonts w:ascii="Calibri 12" w:hAnsi="Calibri 12"/>
          <w:b/>
          <w:bCs/>
          <w:sz w:val="22"/>
          <w:szCs w:val="22"/>
        </w:rPr>
      </w:pPr>
      <w:r w:rsidRPr="0059616E">
        <w:rPr>
          <w:rFonts w:ascii="Calibri 12" w:hAnsi="Calibri 12"/>
          <w:b/>
          <w:bCs/>
          <w:sz w:val="22"/>
          <w:szCs w:val="22"/>
        </w:rPr>
        <w:t>w Powiatowej Stacji Sanitarno- Epidemiologicznej w Gryficach</w:t>
      </w:r>
    </w:p>
    <w:p w14:paraId="6EB633A3" w14:textId="77777777" w:rsidR="006D7C4A" w:rsidRPr="0059616E" w:rsidRDefault="006D7C4A" w:rsidP="0059616E">
      <w:pPr>
        <w:jc w:val="both"/>
        <w:outlineLvl w:val="1"/>
        <w:rPr>
          <w:rFonts w:ascii="Calibri 12" w:hAnsi="Calibri 12"/>
          <w:b/>
          <w:bCs/>
          <w:sz w:val="22"/>
          <w:szCs w:val="22"/>
        </w:rPr>
      </w:pPr>
    </w:p>
    <w:p w14:paraId="5EE7E67B" w14:textId="77777777" w:rsidR="006D7C4A" w:rsidRPr="0059616E" w:rsidRDefault="006D7C4A" w:rsidP="0059616E">
      <w:pPr>
        <w:pStyle w:val="Nagwek5"/>
        <w:spacing w:before="0" w:after="120" w:line="240" w:lineRule="auto"/>
        <w:ind w:firstLine="567"/>
        <w:jc w:val="both"/>
        <w:rPr>
          <w:rFonts w:ascii="Calibri 12" w:hAnsi="Calibri 12"/>
          <w:bCs/>
          <w:color w:val="000000"/>
          <w:lang w:eastAsia="pl-PL"/>
        </w:rPr>
      </w:pPr>
      <w:r w:rsidRPr="0059616E">
        <w:rPr>
          <w:rFonts w:ascii="Calibri 12" w:hAnsi="Calibri 12"/>
          <w:bCs/>
          <w:color w:val="000000"/>
          <w:lang w:eastAsia="pl-PL"/>
        </w:rPr>
        <w:t xml:space="preserve">Stosownie do przepisu art. 12 ust. 1 w związku z przepisem art. 13 ust. 1 i 2 rozporządzenia Parlamentu Europejskiego i Rady (UE) 2016/679 z dnia 27 kwietnia 2016 r. </w:t>
      </w:r>
      <w:r w:rsidRPr="0059616E">
        <w:rPr>
          <w:rFonts w:ascii="Calibri 12" w:hAnsi="Calibri 12"/>
          <w:bCs/>
          <w:color w:val="000000"/>
          <w:lang w:eastAsia="pl-PL"/>
        </w:rPr>
        <w:br/>
      </w:r>
      <w:r w:rsidRPr="0059616E">
        <w:rPr>
          <w:rFonts w:ascii="Calibri 12" w:hAnsi="Calibri 12"/>
          <w:bCs/>
          <w:i/>
          <w:color w:val="000000"/>
          <w:lang w:eastAsia="pl-PL"/>
        </w:rPr>
        <w:t xml:space="preserve">w sprawie ochrony osób fizycznych w związku z przetwarzaniem danych osobowych </w:t>
      </w:r>
      <w:r w:rsidRPr="0059616E">
        <w:rPr>
          <w:rFonts w:ascii="Calibri 12" w:hAnsi="Calibri 12"/>
          <w:bCs/>
          <w:i/>
          <w:color w:val="000000"/>
          <w:lang w:eastAsia="pl-PL"/>
        </w:rPr>
        <w:br/>
        <w:t>i w sprawie swobodnego przepływu takich danych oraz uchylenia dyrektywy 95/46/WE, Dziennik Urzędowy UE, L 1 19/1 z 4 maja 2016 r. (dalej: ogólne rozporządzenie o ochronie danych)</w:t>
      </w:r>
      <w:r w:rsidRPr="0059616E">
        <w:rPr>
          <w:rFonts w:ascii="Calibri 12" w:hAnsi="Calibri 12"/>
          <w:bCs/>
          <w:color w:val="000000"/>
          <w:lang w:eastAsia="pl-PL"/>
        </w:rPr>
        <w:t>,</w:t>
      </w:r>
      <w:r w:rsidRPr="0059616E">
        <w:rPr>
          <w:rFonts w:ascii="Calibri 12" w:hAnsi="Calibri 12"/>
          <w:bCs/>
          <w:i/>
          <w:color w:val="000000"/>
          <w:lang w:eastAsia="pl-PL"/>
        </w:rPr>
        <w:t xml:space="preserve"> </w:t>
      </w:r>
      <w:r w:rsidRPr="0059616E">
        <w:rPr>
          <w:rFonts w:ascii="Calibri 12" w:hAnsi="Calibri 12"/>
          <w:bCs/>
          <w:color w:val="000000"/>
          <w:lang w:eastAsia="pl-PL"/>
        </w:rPr>
        <w:t>powoływane jako RODO informuję, że:</w:t>
      </w:r>
    </w:p>
    <w:p w14:paraId="0181D6AD" w14:textId="3D2B3D91" w:rsidR="006D7C4A" w:rsidRPr="0059616E" w:rsidRDefault="006D7C4A" w:rsidP="0059616E">
      <w:pPr>
        <w:numPr>
          <w:ilvl w:val="0"/>
          <w:numId w:val="3"/>
        </w:numPr>
        <w:tabs>
          <w:tab w:val="num" w:pos="142"/>
        </w:tabs>
        <w:spacing w:after="120"/>
        <w:ind w:left="284" w:hanging="284"/>
        <w:jc w:val="both"/>
        <w:rPr>
          <w:rFonts w:ascii="Calibri 12" w:hAnsi="Calibri 12"/>
          <w:sz w:val="22"/>
          <w:szCs w:val="22"/>
        </w:rPr>
      </w:pPr>
      <w:r w:rsidRPr="0059616E">
        <w:rPr>
          <w:rFonts w:ascii="Calibri 12" w:hAnsi="Calibri 12"/>
          <w:sz w:val="22"/>
          <w:szCs w:val="22"/>
        </w:rPr>
        <w:t xml:space="preserve">Administratorem Pani/Pana danych osobowych jest Państwowy Powiatowy Inspektor Sanitarny </w:t>
      </w:r>
      <w:r w:rsidRPr="0059616E">
        <w:rPr>
          <w:rFonts w:ascii="Calibri 12" w:hAnsi="Calibri 12"/>
          <w:sz w:val="22"/>
          <w:szCs w:val="22"/>
        </w:rPr>
        <w:br/>
        <w:t>w Gryficach z siedzibą w Gryficach przy ul. Nowy</w:t>
      </w:r>
      <w:r w:rsidR="0059616E" w:rsidRPr="0059616E">
        <w:rPr>
          <w:rFonts w:ascii="Calibri 12" w:hAnsi="Calibri 12"/>
          <w:sz w:val="22"/>
          <w:szCs w:val="22"/>
        </w:rPr>
        <w:t xml:space="preserve"> Ś</w:t>
      </w:r>
      <w:r w:rsidRPr="0059616E">
        <w:rPr>
          <w:rFonts w:ascii="Calibri 12" w:hAnsi="Calibri 12"/>
          <w:sz w:val="22"/>
          <w:szCs w:val="22"/>
        </w:rPr>
        <w:t>wiat 6, zwany dalej Administratorem; Administrator prowadzi przetwarzanie Pani/Pana danych osobowych;</w:t>
      </w:r>
    </w:p>
    <w:p w14:paraId="6D156417" w14:textId="08006D69" w:rsidR="006D7C4A" w:rsidRPr="0059616E" w:rsidRDefault="006D7C4A" w:rsidP="0059616E">
      <w:pPr>
        <w:numPr>
          <w:ilvl w:val="0"/>
          <w:numId w:val="3"/>
        </w:numPr>
        <w:tabs>
          <w:tab w:val="num" w:pos="142"/>
        </w:tabs>
        <w:spacing w:after="120"/>
        <w:ind w:left="284" w:hanging="284"/>
        <w:jc w:val="both"/>
        <w:rPr>
          <w:rFonts w:ascii="Calibri 12" w:hAnsi="Calibri 12"/>
          <w:sz w:val="22"/>
          <w:szCs w:val="22"/>
        </w:rPr>
      </w:pPr>
      <w:r w:rsidRPr="0059616E">
        <w:rPr>
          <w:rFonts w:ascii="Calibri 12" w:hAnsi="Calibri 12"/>
          <w:sz w:val="22"/>
          <w:szCs w:val="22"/>
        </w:rPr>
        <w:t xml:space="preserve">W celu ułatwienia realizacji Pani/Pana praw wyznaczono inspektora ochrony danych, </w:t>
      </w:r>
      <w:r w:rsidRPr="0059616E">
        <w:rPr>
          <w:rFonts w:ascii="Calibri 12" w:hAnsi="Calibri 12"/>
          <w:sz w:val="22"/>
          <w:szCs w:val="22"/>
        </w:rPr>
        <w:br/>
        <w:t xml:space="preserve">z którym można się skontaktować w sprawach dotyczących ochrony swoich danych osobowych pod </w:t>
      </w:r>
      <w:r w:rsidRPr="0059616E">
        <w:rPr>
          <w:rFonts w:ascii="Calibri 12" w:hAnsi="Calibri 12"/>
          <w:color w:val="000000"/>
          <w:sz w:val="22"/>
          <w:szCs w:val="22"/>
        </w:rPr>
        <w:t xml:space="preserve">numerem telefonu: </w:t>
      </w:r>
      <w:r w:rsidR="0059616E" w:rsidRPr="0059616E">
        <w:rPr>
          <w:rFonts w:ascii="Calibri 12" w:hAnsi="Calibri 12"/>
          <w:color w:val="000000"/>
          <w:sz w:val="22"/>
          <w:szCs w:val="22"/>
        </w:rPr>
        <w:t>0913878319</w:t>
      </w:r>
      <w:r w:rsidRPr="0059616E">
        <w:rPr>
          <w:rFonts w:ascii="Calibri 12" w:hAnsi="Calibri 12"/>
          <w:color w:val="000000"/>
          <w:sz w:val="22"/>
          <w:szCs w:val="22"/>
        </w:rPr>
        <w:t xml:space="preserve">, pod adresem e-mail: </w:t>
      </w:r>
      <w:hyperlink r:id="rId9" w:history="1">
        <w:r w:rsidR="0059616E" w:rsidRPr="0059616E">
          <w:rPr>
            <w:rStyle w:val="Hipercze"/>
            <w:rFonts w:ascii="Calibri 12" w:hAnsi="Calibri 12"/>
            <w:sz w:val="22"/>
            <w:szCs w:val="22"/>
          </w:rPr>
          <w:t>iod.psse.gryfice@sanepid.gov.pl</w:t>
        </w:r>
      </w:hyperlink>
      <w:r w:rsidRPr="0059616E">
        <w:rPr>
          <w:rFonts w:ascii="Calibri 12" w:hAnsi="Calibri 12"/>
          <w:color w:val="000000"/>
          <w:sz w:val="22"/>
          <w:szCs w:val="22"/>
        </w:rPr>
        <w:t xml:space="preserve"> </w:t>
      </w:r>
      <w:r w:rsidRPr="0059616E">
        <w:rPr>
          <w:rFonts w:ascii="Calibri 12" w:hAnsi="Calibri 12"/>
          <w:sz w:val="22"/>
          <w:szCs w:val="22"/>
        </w:rPr>
        <w:t xml:space="preserve"> lub pisemnie na adres siedziby wskazany w punkcie 1;</w:t>
      </w:r>
    </w:p>
    <w:p w14:paraId="68ADBDDD" w14:textId="77777777" w:rsidR="006D7C4A" w:rsidRPr="0059616E" w:rsidRDefault="006D7C4A" w:rsidP="0059616E">
      <w:pPr>
        <w:numPr>
          <w:ilvl w:val="0"/>
          <w:numId w:val="3"/>
        </w:numPr>
        <w:tabs>
          <w:tab w:val="num" w:pos="142"/>
        </w:tabs>
        <w:spacing w:after="120"/>
        <w:ind w:left="284" w:hanging="284"/>
        <w:jc w:val="both"/>
        <w:rPr>
          <w:rFonts w:ascii="Calibri 12" w:hAnsi="Calibri 12"/>
          <w:sz w:val="22"/>
          <w:szCs w:val="22"/>
        </w:rPr>
      </w:pPr>
      <w:r w:rsidRPr="0059616E">
        <w:rPr>
          <w:rFonts w:ascii="Calibri 12" w:hAnsi="Calibri 12"/>
          <w:sz w:val="22"/>
          <w:szCs w:val="22"/>
        </w:rPr>
        <w:t>Pani/Pana dane osobowe zostały pozyskane przez Administratora w wyniku złożonego przez Panią/Pana wniosku; podanie danych osobowych jest wymogiem ustawowym, niezbędnym do realizacji celu określonego w punkcie 4;</w:t>
      </w:r>
    </w:p>
    <w:p w14:paraId="6C59C83C" w14:textId="77777777" w:rsidR="006D7C4A" w:rsidRPr="0059616E" w:rsidRDefault="006D7C4A" w:rsidP="0059616E">
      <w:pPr>
        <w:numPr>
          <w:ilvl w:val="0"/>
          <w:numId w:val="3"/>
        </w:numPr>
        <w:tabs>
          <w:tab w:val="num" w:pos="142"/>
        </w:tabs>
        <w:ind w:left="284" w:hanging="284"/>
        <w:jc w:val="both"/>
        <w:rPr>
          <w:rFonts w:ascii="Calibri 12" w:hAnsi="Calibri 12"/>
          <w:sz w:val="22"/>
          <w:szCs w:val="22"/>
        </w:rPr>
      </w:pPr>
      <w:r w:rsidRPr="0059616E">
        <w:rPr>
          <w:rFonts w:ascii="Calibri 12" w:hAnsi="Calibri 12"/>
          <w:sz w:val="22"/>
          <w:szCs w:val="22"/>
        </w:rPr>
        <w:t>Pani/Pana dane osobowe będą przetwarzane przez Administratora w celu rozpatrzenia wniosku na podstawie przepisów ustawy z dnia 6 września 2001 r. o dostępie do informacji publicznej;</w:t>
      </w:r>
    </w:p>
    <w:p w14:paraId="4B6396CA" w14:textId="77777777" w:rsidR="006D7C4A" w:rsidRPr="0059616E" w:rsidRDefault="006D7C4A" w:rsidP="0059616E">
      <w:pPr>
        <w:ind w:left="284"/>
        <w:jc w:val="both"/>
        <w:rPr>
          <w:rFonts w:ascii="Calibri 12" w:hAnsi="Calibri 12"/>
          <w:sz w:val="22"/>
          <w:szCs w:val="22"/>
        </w:rPr>
      </w:pPr>
      <w:r w:rsidRPr="0059616E">
        <w:rPr>
          <w:rFonts w:ascii="Calibri 12" w:hAnsi="Calibri 12"/>
          <w:sz w:val="22"/>
          <w:szCs w:val="22"/>
        </w:rPr>
        <w:t xml:space="preserve"> </w:t>
      </w:r>
    </w:p>
    <w:p w14:paraId="469C99ED" w14:textId="77F8A81D" w:rsidR="006D7C4A" w:rsidRPr="0059616E" w:rsidRDefault="006D7C4A" w:rsidP="0059616E">
      <w:pPr>
        <w:numPr>
          <w:ilvl w:val="0"/>
          <w:numId w:val="3"/>
        </w:numPr>
        <w:tabs>
          <w:tab w:val="num" w:pos="284"/>
        </w:tabs>
        <w:ind w:left="284" w:hanging="284"/>
        <w:jc w:val="both"/>
        <w:rPr>
          <w:rFonts w:ascii="Calibri 12" w:hAnsi="Calibri 12"/>
          <w:sz w:val="22"/>
          <w:szCs w:val="22"/>
        </w:rPr>
      </w:pPr>
      <w:r w:rsidRPr="0059616E">
        <w:rPr>
          <w:rFonts w:ascii="Calibri 12" w:hAnsi="Calibri 12"/>
          <w:sz w:val="22"/>
          <w:szCs w:val="22"/>
        </w:rPr>
        <w:t>Pani/Pana </w:t>
      </w:r>
      <w:r w:rsidRPr="0059616E">
        <w:rPr>
          <w:rFonts w:ascii="Calibri 12" w:hAnsi="Calibri 12"/>
          <w:bCs/>
          <w:sz w:val="22"/>
          <w:szCs w:val="22"/>
        </w:rPr>
        <w:t>dane osobowe</w:t>
      </w:r>
      <w:r w:rsidRPr="0059616E">
        <w:rPr>
          <w:rFonts w:ascii="Calibri 12" w:hAnsi="Calibri 12"/>
          <w:sz w:val="22"/>
          <w:szCs w:val="22"/>
        </w:rPr>
        <w:t xml:space="preserve"> </w:t>
      </w:r>
      <w:r w:rsidRPr="0059616E">
        <w:rPr>
          <w:rFonts w:ascii="Calibri 12" w:hAnsi="Calibri 12"/>
          <w:bCs/>
          <w:sz w:val="22"/>
          <w:szCs w:val="22"/>
        </w:rPr>
        <w:t>mogą być udostępniane podmiotom i organom</w:t>
      </w:r>
      <w:r w:rsidRPr="0059616E">
        <w:rPr>
          <w:rFonts w:ascii="Calibri 12" w:hAnsi="Calibri 12"/>
          <w:sz w:val="22"/>
          <w:szCs w:val="22"/>
        </w:rPr>
        <w:t xml:space="preserve">, którym </w:t>
      </w:r>
      <w:r w:rsidR="0059616E" w:rsidRPr="0059616E">
        <w:rPr>
          <w:rFonts w:ascii="Calibri 12" w:hAnsi="Calibri 12"/>
          <w:sz w:val="22"/>
          <w:szCs w:val="22"/>
        </w:rPr>
        <w:t>Administrator jest</w:t>
      </w:r>
      <w:r w:rsidRPr="0059616E">
        <w:rPr>
          <w:rFonts w:ascii="Calibri 12" w:hAnsi="Calibri 12"/>
          <w:sz w:val="22"/>
          <w:szCs w:val="22"/>
        </w:rPr>
        <w:t xml:space="preserve"> zobowiązany lub upoważniony udostępnić dane osobowe na podstawie powszechnie obowiązujących przepisów prawa, przy czym odbiorcą Pani/Pana danych osobowych może być tylko podmiot uprawniony do ich odbioru lub upoważniony do żądania do nich dostępu na podstawie powszechnie obowiązujących przepisów prawa.</w:t>
      </w:r>
    </w:p>
    <w:p w14:paraId="00C9EB13" w14:textId="77777777" w:rsidR="006D7C4A" w:rsidRPr="0059616E" w:rsidRDefault="006D7C4A" w:rsidP="0059616E">
      <w:pPr>
        <w:ind w:left="284"/>
        <w:jc w:val="both"/>
        <w:rPr>
          <w:rFonts w:ascii="Calibri 12" w:hAnsi="Calibri 12"/>
          <w:sz w:val="22"/>
          <w:szCs w:val="22"/>
        </w:rPr>
      </w:pPr>
    </w:p>
    <w:p w14:paraId="5D4BE070" w14:textId="1E2DDDF3" w:rsidR="006D7C4A" w:rsidRPr="0059616E" w:rsidRDefault="006D7C4A" w:rsidP="0059616E">
      <w:pPr>
        <w:pStyle w:val="Akapitzlist"/>
        <w:numPr>
          <w:ilvl w:val="0"/>
          <w:numId w:val="3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libri 12" w:eastAsia="Times New Roman" w:hAnsi="Calibri 12"/>
          <w:i/>
          <w:lang w:eastAsia="pl-PL"/>
        </w:rPr>
      </w:pPr>
      <w:r w:rsidRPr="0059616E">
        <w:rPr>
          <w:rFonts w:ascii="Calibri 12" w:eastAsia="Times New Roman" w:hAnsi="Calibri 12"/>
          <w:lang w:eastAsia="pl-PL"/>
        </w:rPr>
        <w:t>Przestaniemy przetwarzać Pani/Pana dane osobowe w ww. celach po zakończeniu postępowania i upłynięciu właściwego dla tego postępowania czasu przypisanego kategorią archiwalną określoną w Rozporządzeniu Prezesa Rady Ministrów z dnia 18 stycznia 2011 r.</w:t>
      </w:r>
      <w:r w:rsidR="0059616E">
        <w:rPr>
          <w:rFonts w:ascii="Calibri 12" w:eastAsia="Times New Roman" w:hAnsi="Calibri 12"/>
          <w:lang w:eastAsia="pl-PL"/>
        </w:rPr>
        <w:br/>
      </w:r>
      <w:r w:rsidRPr="0059616E">
        <w:rPr>
          <w:rFonts w:ascii="Calibri 12" w:eastAsia="Times New Roman" w:hAnsi="Calibri 12"/>
          <w:lang w:eastAsia="pl-PL"/>
        </w:rPr>
        <w:t xml:space="preserve"> </w:t>
      </w:r>
      <w:r w:rsidRPr="0059616E">
        <w:rPr>
          <w:rFonts w:ascii="Calibri 12" w:eastAsia="Times New Roman" w:hAnsi="Calibri 12"/>
          <w:i/>
          <w:lang w:eastAsia="pl-PL"/>
        </w:rPr>
        <w:t xml:space="preserve">w sprawie instrukcji kancelaryjnej, jednolitych rzeczowych wykazów akt oraz instrukcji </w:t>
      </w:r>
      <w:r w:rsidR="0059616E">
        <w:rPr>
          <w:rFonts w:ascii="Calibri 12" w:eastAsia="Times New Roman" w:hAnsi="Calibri 12"/>
          <w:i/>
          <w:lang w:eastAsia="pl-PL"/>
        </w:rPr>
        <w:br/>
      </w:r>
      <w:r w:rsidRPr="0059616E">
        <w:rPr>
          <w:rFonts w:ascii="Calibri 12" w:eastAsia="Times New Roman" w:hAnsi="Calibri 12"/>
          <w:i/>
          <w:lang w:eastAsia="pl-PL"/>
        </w:rPr>
        <w:t>w sprawie organizacji i zakresu działania archiwów zakładowych</w:t>
      </w:r>
      <w:r w:rsidRPr="0059616E">
        <w:rPr>
          <w:rFonts w:ascii="Calibri 12" w:eastAsia="Times New Roman" w:hAnsi="Calibri 12"/>
          <w:lang w:eastAsia="pl-PL"/>
        </w:rPr>
        <w:t xml:space="preserve"> </w:t>
      </w:r>
    </w:p>
    <w:p w14:paraId="42EE0CCB" w14:textId="77777777" w:rsidR="006D7C4A" w:rsidRPr="0059616E" w:rsidRDefault="006D7C4A" w:rsidP="0059616E">
      <w:pPr>
        <w:pStyle w:val="Akapitzlist"/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Calibri 12" w:eastAsia="Times New Roman" w:hAnsi="Calibri 12"/>
          <w:i/>
          <w:lang w:eastAsia="pl-PL"/>
        </w:rPr>
      </w:pPr>
      <w:r w:rsidRPr="0059616E">
        <w:rPr>
          <w:rFonts w:ascii="Calibri 12" w:eastAsia="Times New Roman" w:hAnsi="Calibri 12"/>
          <w:lang w:eastAsia="pl-PL"/>
        </w:rPr>
        <w:t>W zakresie danych osobowych przysługują Pani/Panu poniższej określone prawa:</w:t>
      </w:r>
    </w:p>
    <w:p w14:paraId="416DA076" w14:textId="77777777" w:rsidR="006D7C4A" w:rsidRPr="0059616E" w:rsidRDefault="006D7C4A" w:rsidP="0059616E">
      <w:pPr>
        <w:pStyle w:val="Akapitzlist"/>
        <w:spacing w:after="0" w:line="240" w:lineRule="auto"/>
        <w:ind w:left="284"/>
        <w:jc w:val="both"/>
        <w:rPr>
          <w:rFonts w:ascii="Calibri 12" w:eastAsia="Times New Roman" w:hAnsi="Calibri 12"/>
          <w:lang w:eastAsia="pl-PL"/>
        </w:rPr>
      </w:pPr>
      <w:r w:rsidRPr="0059616E">
        <w:rPr>
          <w:rFonts w:ascii="Calibri 12" w:eastAsia="Times New Roman" w:hAnsi="Calibri 12"/>
          <w:lang w:eastAsia="pl-PL"/>
        </w:rPr>
        <w:t>- prawo dostępu do danych osobowych - artykuł 15 RODO,</w:t>
      </w:r>
    </w:p>
    <w:p w14:paraId="25B1AB1B" w14:textId="77777777" w:rsidR="006D7C4A" w:rsidRPr="0059616E" w:rsidRDefault="006D7C4A" w:rsidP="0059616E">
      <w:pPr>
        <w:pStyle w:val="Akapitzlist"/>
        <w:spacing w:after="0" w:line="240" w:lineRule="auto"/>
        <w:ind w:left="284"/>
        <w:jc w:val="both"/>
        <w:rPr>
          <w:rFonts w:ascii="Calibri 12" w:eastAsia="Times New Roman" w:hAnsi="Calibri 12"/>
          <w:lang w:eastAsia="pl-PL"/>
        </w:rPr>
      </w:pPr>
      <w:r w:rsidRPr="0059616E">
        <w:rPr>
          <w:rFonts w:ascii="Calibri 12" w:eastAsia="Times New Roman" w:hAnsi="Calibri 12"/>
          <w:lang w:eastAsia="pl-PL"/>
        </w:rPr>
        <w:t>- prawo sprostowania danych - artykuł 16 RODO,</w:t>
      </w:r>
    </w:p>
    <w:p w14:paraId="2BFDF54A" w14:textId="77777777" w:rsidR="006D7C4A" w:rsidRPr="0059616E" w:rsidRDefault="006D7C4A" w:rsidP="0059616E">
      <w:pPr>
        <w:pStyle w:val="Akapitzlist"/>
        <w:spacing w:after="0" w:line="240" w:lineRule="auto"/>
        <w:ind w:left="284"/>
        <w:jc w:val="both"/>
        <w:rPr>
          <w:rFonts w:ascii="Calibri 12" w:eastAsia="Times New Roman" w:hAnsi="Calibri 12"/>
          <w:lang w:eastAsia="pl-PL"/>
        </w:rPr>
      </w:pPr>
      <w:r w:rsidRPr="0059616E">
        <w:rPr>
          <w:rFonts w:ascii="Calibri 12" w:eastAsia="Times New Roman" w:hAnsi="Calibri 12"/>
          <w:lang w:eastAsia="pl-PL"/>
        </w:rPr>
        <w:t>- prawo do usunięcia danych - artykuł 17 RODO,</w:t>
      </w:r>
    </w:p>
    <w:p w14:paraId="48B7E07D" w14:textId="77777777" w:rsidR="006D7C4A" w:rsidRPr="0059616E" w:rsidRDefault="006D7C4A" w:rsidP="0059616E">
      <w:pPr>
        <w:pStyle w:val="Akapitzlist"/>
        <w:spacing w:after="0" w:line="240" w:lineRule="auto"/>
        <w:ind w:left="284"/>
        <w:jc w:val="both"/>
        <w:rPr>
          <w:rFonts w:ascii="Calibri 12" w:eastAsia="Times New Roman" w:hAnsi="Calibri 12"/>
          <w:lang w:eastAsia="pl-PL"/>
        </w:rPr>
      </w:pPr>
      <w:r w:rsidRPr="0059616E">
        <w:rPr>
          <w:rFonts w:ascii="Calibri 12" w:eastAsia="Times New Roman" w:hAnsi="Calibri 12"/>
          <w:lang w:eastAsia="pl-PL"/>
        </w:rPr>
        <w:t>- prawo ograniczenia przetwarzania - artykuł 18 RODO,</w:t>
      </w:r>
    </w:p>
    <w:p w14:paraId="512BF5A0" w14:textId="77777777" w:rsidR="006D7C4A" w:rsidRPr="0059616E" w:rsidRDefault="006D7C4A" w:rsidP="0059616E">
      <w:pPr>
        <w:pStyle w:val="Akapitzlist"/>
        <w:spacing w:after="0" w:line="240" w:lineRule="auto"/>
        <w:ind w:left="284"/>
        <w:jc w:val="both"/>
        <w:rPr>
          <w:rFonts w:ascii="Calibri 12" w:eastAsia="Times New Roman" w:hAnsi="Calibri 12"/>
          <w:lang w:eastAsia="pl-PL"/>
        </w:rPr>
      </w:pPr>
      <w:r w:rsidRPr="0059616E">
        <w:rPr>
          <w:rFonts w:ascii="Calibri 12" w:eastAsia="Times New Roman" w:hAnsi="Calibri 12"/>
          <w:lang w:eastAsia="pl-PL"/>
        </w:rPr>
        <w:t>- prawo do przenoszenia danych - artykuł 20 RODO,</w:t>
      </w:r>
    </w:p>
    <w:p w14:paraId="1E7AC947" w14:textId="77777777" w:rsidR="006D7C4A" w:rsidRPr="0059616E" w:rsidRDefault="006D7C4A" w:rsidP="0059616E">
      <w:pPr>
        <w:pStyle w:val="Akapitzlist"/>
        <w:spacing w:after="120" w:line="240" w:lineRule="auto"/>
        <w:ind w:left="284"/>
        <w:jc w:val="both"/>
        <w:rPr>
          <w:rFonts w:ascii="Calibri 12" w:eastAsia="Times New Roman" w:hAnsi="Calibri 12"/>
          <w:lang w:eastAsia="pl-PL"/>
        </w:rPr>
      </w:pPr>
      <w:r w:rsidRPr="0059616E">
        <w:rPr>
          <w:rFonts w:ascii="Calibri 12" w:eastAsia="Times New Roman" w:hAnsi="Calibri 12"/>
          <w:lang w:eastAsia="pl-PL"/>
        </w:rPr>
        <w:t>- prawo do wniesienia sprzeciwu wobec przetwarzania - artykuł 21 RODO;</w:t>
      </w:r>
    </w:p>
    <w:p w14:paraId="67886D93" w14:textId="77777777" w:rsidR="006D7C4A" w:rsidRPr="0059616E" w:rsidRDefault="006D7C4A" w:rsidP="0059616E">
      <w:pPr>
        <w:pStyle w:val="Akapitzlist"/>
        <w:numPr>
          <w:ilvl w:val="0"/>
          <w:numId w:val="3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libri 12" w:eastAsia="Times New Roman" w:hAnsi="Calibri 12"/>
          <w:b/>
          <w:lang w:eastAsia="pl-PL"/>
        </w:rPr>
      </w:pPr>
      <w:r w:rsidRPr="0059616E">
        <w:rPr>
          <w:rFonts w:ascii="Calibri 12" w:eastAsia="Times New Roman" w:hAnsi="Calibri 12"/>
          <w:bCs/>
          <w:lang w:eastAsia="pl-PL"/>
        </w:rPr>
        <w:t>Pani/Pana dane osobowe nie będą przetwarzane w sposób zautomatyzowany</w:t>
      </w:r>
      <w:r w:rsidRPr="0059616E">
        <w:rPr>
          <w:rFonts w:ascii="Calibri 12" w:eastAsia="Times New Roman" w:hAnsi="Calibri 12"/>
          <w:lang w:eastAsia="pl-PL"/>
        </w:rPr>
        <w:t xml:space="preserve">, w tym </w:t>
      </w:r>
      <w:r w:rsidRPr="0059616E">
        <w:rPr>
          <w:rFonts w:ascii="Calibri 12" w:eastAsia="Times New Roman" w:hAnsi="Calibri 12"/>
          <w:lang w:eastAsia="pl-PL"/>
        </w:rPr>
        <w:br/>
        <w:t xml:space="preserve">w formie profilowania; </w:t>
      </w:r>
    </w:p>
    <w:p w14:paraId="77E096DC" w14:textId="77777777" w:rsidR="006D7C4A" w:rsidRPr="0059616E" w:rsidRDefault="006D7C4A" w:rsidP="0059616E">
      <w:pPr>
        <w:pStyle w:val="Akapitzlist"/>
        <w:numPr>
          <w:ilvl w:val="0"/>
          <w:numId w:val="3"/>
        </w:numPr>
        <w:tabs>
          <w:tab w:val="num" w:pos="284"/>
        </w:tabs>
        <w:spacing w:after="120" w:line="240" w:lineRule="auto"/>
        <w:ind w:left="284" w:hanging="284"/>
        <w:jc w:val="both"/>
        <w:rPr>
          <w:rFonts w:ascii="Calibri 12" w:eastAsia="Times New Roman" w:hAnsi="Calibri 12"/>
          <w:b/>
          <w:lang w:eastAsia="pl-PL"/>
        </w:rPr>
      </w:pPr>
      <w:r w:rsidRPr="0059616E">
        <w:rPr>
          <w:rFonts w:ascii="Calibri 12" w:eastAsia="Times New Roman" w:hAnsi="Calibri 12"/>
          <w:lang w:eastAsia="pl-PL"/>
        </w:rPr>
        <w:t>Przysługuje</w:t>
      </w:r>
      <w:r w:rsidRPr="0059616E">
        <w:rPr>
          <w:rFonts w:ascii="Calibri 12" w:hAnsi="Calibri 12"/>
        </w:rPr>
        <w:t xml:space="preserve"> Pani/Panu prawo wniesienia skargi do organu właściwego do spraw ochrony danych osobowych tj.: </w:t>
      </w:r>
      <w:r w:rsidRPr="0059616E">
        <w:rPr>
          <w:rFonts w:ascii="Calibri 12" w:eastAsia="Times New Roman" w:hAnsi="Calibri 12"/>
          <w:bCs/>
          <w:lang w:eastAsia="pl-PL"/>
        </w:rPr>
        <w:t>Prezesa Urzędu Ochrony Danych Osobowych,</w:t>
      </w:r>
      <w:r w:rsidRPr="0059616E">
        <w:rPr>
          <w:rFonts w:ascii="Calibri 12" w:hAnsi="Calibri 12"/>
        </w:rPr>
        <w:t xml:space="preserve"> gdy Pani/Pan uzna, że przetwarzanie danych osobowych narusza przepisy ogólnego rozporządzenia o ochronie danych osobowych (RODO). </w:t>
      </w:r>
    </w:p>
    <w:p w14:paraId="7E087CCA" w14:textId="77777777" w:rsidR="006D7C4A" w:rsidRPr="0059616E" w:rsidRDefault="006D7C4A" w:rsidP="0059616E">
      <w:pPr>
        <w:tabs>
          <w:tab w:val="left" w:pos="6521"/>
          <w:tab w:val="left" w:pos="8789"/>
        </w:tabs>
        <w:jc w:val="both"/>
        <w:rPr>
          <w:rFonts w:ascii="Calibri 12" w:hAnsi="Calibri 12"/>
          <w:sz w:val="22"/>
          <w:szCs w:val="22"/>
        </w:rPr>
      </w:pPr>
    </w:p>
    <w:p w14:paraId="576152D1" w14:textId="1D11B8AA" w:rsidR="00313C6A" w:rsidRPr="0059616E" w:rsidRDefault="00313C6A" w:rsidP="0059616E">
      <w:pPr>
        <w:jc w:val="both"/>
        <w:rPr>
          <w:rFonts w:ascii="Calibri 12" w:hAnsi="Calibri 12"/>
        </w:rPr>
      </w:pPr>
    </w:p>
    <w:sectPr w:rsidR="00313C6A" w:rsidRPr="0059616E" w:rsidSect="003C225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121F9" w14:textId="77777777" w:rsidR="007E0C01" w:rsidRDefault="007E0C01">
      <w:r>
        <w:separator/>
      </w:r>
    </w:p>
  </w:endnote>
  <w:endnote w:type="continuationSeparator" w:id="0">
    <w:p w14:paraId="47272429" w14:textId="77777777" w:rsidR="007E0C01" w:rsidRDefault="007E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12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CA7FA" w14:textId="77777777" w:rsidR="007E0C01" w:rsidRDefault="007E0C01">
      <w:r>
        <w:separator/>
      </w:r>
    </w:p>
  </w:footnote>
  <w:footnote w:type="continuationSeparator" w:id="0">
    <w:p w14:paraId="1E0FA8F7" w14:textId="77777777" w:rsidR="007E0C01" w:rsidRDefault="007E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75C0"/>
    <w:multiLevelType w:val="multilevel"/>
    <w:tmpl w:val="2122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F59A9"/>
    <w:multiLevelType w:val="multilevel"/>
    <w:tmpl w:val="7D3C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C759E"/>
    <w:multiLevelType w:val="multilevel"/>
    <w:tmpl w:val="0C54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521404">
    <w:abstractNumId w:val="0"/>
  </w:num>
  <w:num w:numId="2" w16cid:durableId="1678267163">
    <w:abstractNumId w:val="2"/>
  </w:num>
  <w:num w:numId="3" w16cid:durableId="13558806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A2"/>
    <w:rsid w:val="00004BBC"/>
    <w:rsid w:val="0000594E"/>
    <w:rsid w:val="00034B8A"/>
    <w:rsid w:val="000400AF"/>
    <w:rsid w:val="00046641"/>
    <w:rsid w:val="000528A1"/>
    <w:rsid w:val="00054DEA"/>
    <w:rsid w:val="000818D5"/>
    <w:rsid w:val="00083D02"/>
    <w:rsid w:val="00094D46"/>
    <w:rsid w:val="000A43C0"/>
    <w:rsid w:val="000D6051"/>
    <w:rsid w:val="000E34FC"/>
    <w:rsid w:val="000F3739"/>
    <w:rsid w:val="00102749"/>
    <w:rsid w:val="00107203"/>
    <w:rsid w:val="00111B58"/>
    <w:rsid w:val="0012032C"/>
    <w:rsid w:val="00120C50"/>
    <w:rsid w:val="00127B4B"/>
    <w:rsid w:val="00135B98"/>
    <w:rsid w:val="00144DBE"/>
    <w:rsid w:val="00156F22"/>
    <w:rsid w:val="00170891"/>
    <w:rsid w:val="00174245"/>
    <w:rsid w:val="0018187D"/>
    <w:rsid w:val="001A07D7"/>
    <w:rsid w:val="001D4B10"/>
    <w:rsid w:val="00204682"/>
    <w:rsid w:val="00214712"/>
    <w:rsid w:val="00216068"/>
    <w:rsid w:val="002302C2"/>
    <w:rsid w:val="00236349"/>
    <w:rsid w:val="002436AB"/>
    <w:rsid w:val="002476C5"/>
    <w:rsid w:val="00263EA2"/>
    <w:rsid w:val="002704E0"/>
    <w:rsid w:val="00283951"/>
    <w:rsid w:val="00284BB2"/>
    <w:rsid w:val="002A5994"/>
    <w:rsid w:val="002A6B21"/>
    <w:rsid w:val="002C730F"/>
    <w:rsid w:val="002D0D3E"/>
    <w:rsid w:val="002D581C"/>
    <w:rsid w:val="002D5D8A"/>
    <w:rsid w:val="002E00BD"/>
    <w:rsid w:val="00313C6A"/>
    <w:rsid w:val="0031410B"/>
    <w:rsid w:val="00317423"/>
    <w:rsid w:val="0032094F"/>
    <w:rsid w:val="00327C16"/>
    <w:rsid w:val="00330E0B"/>
    <w:rsid w:val="003434DE"/>
    <w:rsid w:val="00347A46"/>
    <w:rsid w:val="003502A0"/>
    <w:rsid w:val="00355D94"/>
    <w:rsid w:val="00364D7A"/>
    <w:rsid w:val="003854EE"/>
    <w:rsid w:val="00387B25"/>
    <w:rsid w:val="0039044E"/>
    <w:rsid w:val="003A4D22"/>
    <w:rsid w:val="003C225E"/>
    <w:rsid w:val="003F3174"/>
    <w:rsid w:val="003F4B18"/>
    <w:rsid w:val="004041FF"/>
    <w:rsid w:val="00407C38"/>
    <w:rsid w:val="00415D8A"/>
    <w:rsid w:val="00471CEC"/>
    <w:rsid w:val="00490D66"/>
    <w:rsid w:val="004A151E"/>
    <w:rsid w:val="004A59A2"/>
    <w:rsid w:val="004D3C6C"/>
    <w:rsid w:val="004F03EE"/>
    <w:rsid w:val="00506AF2"/>
    <w:rsid w:val="005213D4"/>
    <w:rsid w:val="00541ED7"/>
    <w:rsid w:val="0054237B"/>
    <w:rsid w:val="00544843"/>
    <w:rsid w:val="0055534B"/>
    <w:rsid w:val="005634C7"/>
    <w:rsid w:val="00577D3D"/>
    <w:rsid w:val="00583835"/>
    <w:rsid w:val="005847BE"/>
    <w:rsid w:val="0058524F"/>
    <w:rsid w:val="005862D7"/>
    <w:rsid w:val="005945C1"/>
    <w:rsid w:val="0059616E"/>
    <w:rsid w:val="005A7DA8"/>
    <w:rsid w:val="005B2E0F"/>
    <w:rsid w:val="005B3EF3"/>
    <w:rsid w:val="005C0B9A"/>
    <w:rsid w:val="005C5C77"/>
    <w:rsid w:val="005C6D5B"/>
    <w:rsid w:val="005D5A38"/>
    <w:rsid w:val="00607B29"/>
    <w:rsid w:val="0061361E"/>
    <w:rsid w:val="00651D4F"/>
    <w:rsid w:val="00677FEF"/>
    <w:rsid w:val="00690450"/>
    <w:rsid w:val="006B0EDA"/>
    <w:rsid w:val="006B4B41"/>
    <w:rsid w:val="006C1C57"/>
    <w:rsid w:val="006D7C4A"/>
    <w:rsid w:val="00703C2A"/>
    <w:rsid w:val="007320E0"/>
    <w:rsid w:val="00743F51"/>
    <w:rsid w:val="007561E0"/>
    <w:rsid w:val="00774CE9"/>
    <w:rsid w:val="00777865"/>
    <w:rsid w:val="007B538A"/>
    <w:rsid w:val="007B6205"/>
    <w:rsid w:val="007C0AAD"/>
    <w:rsid w:val="007C5A0B"/>
    <w:rsid w:val="007E0C01"/>
    <w:rsid w:val="007E4B7A"/>
    <w:rsid w:val="00807E8F"/>
    <w:rsid w:val="008154D4"/>
    <w:rsid w:val="00846819"/>
    <w:rsid w:val="00880A9C"/>
    <w:rsid w:val="008E2751"/>
    <w:rsid w:val="008F25DD"/>
    <w:rsid w:val="00914694"/>
    <w:rsid w:val="00917045"/>
    <w:rsid w:val="009433DC"/>
    <w:rsid w:val="00954209"/>
    <w:rsid w:val="00964AB8"/>
    <w:rsid w:val="00974799"/>
    <w:rsid w:val="009C2C95"/>
    <w:rsid w:val="009E6C33"/>
    <w:rsid w:val="009F591A"/>
    <w:rsid w:val="00A0319D"/>
    <w:rsid w:val="00A05E4A"/>
    <w:rsid w:val="00A12A11"/>
    <w:rsid w:val="00A14281"/>
    <w:rsid w:val="00A44806"/>
    <w:rsid w:val="00A54D9A"/>
    <w:rsid w:val="00A7393F"/>
    <w:rsid w:val="00A854B8"/>
    <w:rsid w:val="00AA74C7"/>
    <w:rsid w:val="00AB0E30"/>
    <w:rsid w:val="00AB5131"/>
    <w:rsid w:val="00AD1146"/>
    <w:rsid w:val="00AD196E"/>
    <w:rsid w:val="00AE25EA"/>
    <w:rsid w:val="00B0485E"/>
    <w:rsid w:val="00B4232E"/>
    <w:rsid w:val="00B47897"/>
    <w:rsid w:val="00B50E2C"/>
    <w:rsid w:val="00B51EDA"/>
    <w:rsid w:val="00B62771"/>
    <w:rsid w:val="00B824C5"/>
    <w:rsid w:val="00B97912"/>
    <w:rsid w:val="00BB680E"/>
    <w:rsid w:val="00BF3210"/>
    <w:rsid w:val="00C20B7B"/>
    <w:rsid w:val="00C22723"/>
    <w:rsid w:val="00C51DEA"/>
    <w:rsid w:val="00C60AC6"/>
    <w:rsid w:val="00CB3F0E"/>
    <w:rsid w:val="00CB5BBE"/>
    <w:rsid w:val="00CC56F3"/>
    <w:rsid w:val="00D046C8"/>
    <w:rsid w:val="00D061E1"/>
    <w:rsid w:val="00D314CC"/>
    <w:rsid w:val="00D4257E"/>
    <w:rsid w:val="00D66925"/>
    <w:rsid w:val="00D83E90"/>
    <w:rsid w:val="00D861DC"/>
    <w:rsid w:val="00D93409"/>
    <w:rsid w:val="00DB67B1"/>
    <w:rsid w:val="00DC0912"/>
    <w:rsid w:val="00DC76B6"/>
    <w:rsid w:val="00DE1C97"/>
    <w:rsid w:val="00E11F59"/>
    <w:rsid w:val="00E3146F"/>
    <w:rsid w:val="00E70887"/>
    <w:rsid w:val="00E75999"/>
    <w:rsid w:val="00E86F70"/>
    <w:rsid w:val="00EA1774"/>
    <w:rsid w:val="00EB65A8"/>
    <w:rsid w:val="00EC0D3A"/>
    <w:rsid w:val="00ED36C8"/>
    <w:rsid w:val="00ED4DB3"/>
    <w:rsid w:val="00EE25B9"/>
    <w:rsid w:val="00F0514F"/>
    <w:rsid w:val="00F52693"/>
    <w:rsid w:val="00F55B92"/>
    <w:rsid w:val="00F63158"/>
    <w:rsid w:val="00F72CBF"/>
    <w:rsid w:val="00F90954"/>
    <w:rsid w:val="00F90CDD"/>
    <w:rsid w:val="00F919F4"/>
    <w:rsid w:val="00F94B2F"/>
    <w:rsid w:val="00F9687D"/>
    <w:rsid w:val="00FB7768"/>
    <w:rsid w:val="00FE3F19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D2907"/>
  <w15:docId w15:val="{BC6C5F31-4D3F-421B-BE22-6DE33DA5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C4A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3F3174"/>
    <w:rPr>
      <w:sz w:val="20"/>
      <w:szCs w:val="20"/>
    </w:rPr>
  </w:style>
  <w:style w:type="character" w:styleId="Odwoanieprzypisudolnego">
    <w:name w:val="footnote reference"/>
    <w:semiHidden/>
    <w:rsid w:val="003F31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8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44843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C4A"/>
    <w:rPr>
      <w:rFonts w:ascii="Cambria" w:hAnsi="Cambria"/>
      <w:color w:val="243F60"/>
      <w:sz w:val="22"/>
      <w:szCs w:val="22"/>
      <w:lang w:eastAsia="en-US"/>
    </w:rPr>
  </w:style>
  <w:style w:type="character" w:styleId="Hipercze">
    <w:name w:val="Hyperlink"/>
    <w:uiPriority w:val="99"/>
    <w:unhideWhenUsed/>
    <w:rsid w:val="006D7C4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D7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attachment/c35983f9-8823-4ea3-a229-0be47b39454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gryfic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sse.gryfic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880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PSSE Gryfice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PSSE Gryfice - Beata Soja</cp:lastModifiedBy>
  <cp:revision>12</cp:revision>
  <cp:lastPrinted>2024-06-25T06:10:00Z</cp:lastPrinted>
  <dcterms:created xsi:type="dcterms:W3CDTF">2025-03-11T11:08:00Z</dcterms:created>
  <dcterms:modified xsi:type="dcterms:W3CDTF">2025-04-16T11:52:00Z</dcterms:modified>
</cp:coreProperties>
</file>