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523CB" w14:textId="760F4BCF" w:rsidR="0071245D" w:rsidRPr="005A3F5F" w:rsidRDefault="0071245D" w:rsidP="00712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jc w:val="both"/>
        <w:rPr>
          <w:rFonts w:cstheme="minorHAnsi"/>
          <w:b/>
          <w:szCs w:val="24"/>
        </w:rPr>
      </w:pPr>
      <w:r w:rsidRPr="00FE0237">
        <w:rPr>
          <w:rFonts w:cstheme="minorHAnsi"/>
          <w:b/>
          <w:bCs/>
          <w:lang w:eastAsia="ar-SA"/>
        </w:rPr>
        <w:fldChar w:fldCharType="begin"/>
      </w:r>
      <w:r w:rsidRPr="00FE0237">
        <w:rPr>
          <w:rFonts w:cstheme="minorHAnsi"/>
          <w:b/>
          <w:bCs/>
          <w:lang w:eastAsia="ar-SA"/>
        </w:rPr>
        <w:instrText xml:space="preserve"> DOCPROPERTY  ZnakSprawy  \* MERGEFORMAT </w:instrText>
      </w:r>
      <w:r w:rsidRPr="00FE0237">
        <w:rPr>
          <w:rFonts w:cstheme="minorHAnsi"/>
          <w:b/>
          <w:bCs/>
          <w:lang w:eastAsia="ar-SA"/>
        </w:rPr>
        <w:fldChar w:fldCharType="separate"/>
      </w:r>
      <w:r w:rsidRPr="00FE0237">
        <w:rPr>
          <w:rFonts w:cstheme="minorHAnsi"/>
          <w:b/>
          <w:bCs/>
          <w:lang w:eastAsia="ar-SA"/>
        </w:rPr>
        <w:t>2401-ILZ.261.52.2026</w:t>
      </w:r>
      <w:r w:rsidRPr="00FE0237">
        <w:rPr>
          <w:rFonts w:cstheme="minorHAnsi"/>
          <w:b/>
          <w:lang w:eastAsia="ar-SA"/>
        </w:rPr>
        <w:fldChar w:fldCharType="end"/>
      </w:r>
      <w:r w:rsidRPr="005A3F5F">
        <w:rPr>
          <w:rFonts w:cstheme="minorHAnsi"/>
          <w:b/>
          <w:lang w:eastAsia="ar-SA"/>
        </w:rPr>
        <w:t xml:space="preserve">                                                                      </w:t>
      </w:r>
      <w:r>
        <w:rPr>
          <w:rFonts w:cstheme="minorHAnsi"/>
          <w:b/>
          <w:lang w:eastAsia="ar-SA"/>
        </w:rPr>
        <w:t xml:space="preserve">    </w:t>
      </w:r>
      <w:r w:rsidRPr="005A3F5F">
        <w:rPr>
          <w:rFonts w:cstheme="minorHAnsi"/>
          <w:b/>
          <w:lang w:eastAsia="ar-SA"/>
        </w:rPr>
        <w:t xml:space="preserve">    </w:t>
      </w:r>
      <w:r>
        <w:rPr>
          <w:rFonts w:cstheme="minorHAnsi"/>
          <w:b/>
          <w:szCs w:val="24"/>
        </w:rPr>
        <w:t>Załącznik nr 1</w:t>
      </w:r>
      <w:r w:rsidRPr="005A3F5F">
        <w:rPr>
          <w:rFonts w:cstheme="minorHAnsi"/>
          <w:b/>
          <w:szCs w:val="24"/>
        </w:rPr>
        <w:t xml:space="preserve"> do Zaproszenia</w:t>
      </w:r>
    </w:p>
    <w:p w14:paraId="247CC95E" w14:textId="53E09A45" w:rsidR="002E43D6" w:rsidRPr="00D82F3C" w:rsidRDefault="00D82F3C" w:rsidP="00D82F3C">
      <w:pPr>
        <w:jc w:val="center"/>
        <w:rPr>
          <w:b/>
          <w:sz w:val="24"/>
          <w:szCs w:val="24"/>
        </w:rPr>
      </w:pPr>
      <w:r w:rsidRPr="00D82F3C">
        <w:rPr>
          <w:b/>
          <w:sz w:val="24"/>
          <w:szCs w:val="24"/>
        </w:rPr>
        <w:t>OPIS PRZEDMIOTU ZAMÓWIENIA</w:t>
      </w:r>
    </w:p>
    <w:p w14:paraId="0BAAA9D2" w14:textId="77777777" w:rsidR="008C63E4" w:rsidRDefault="008C63E4" w:rsidP="008C63E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82F3C">
        <w:rPr>
          <w:rFonts w:cstheme="minorHAnsi"/>
          <w:sz w:val="24"/>
          <w:szCs w:val="24"/>
        </w:rPr>
        <w:t xml:space="preserve">Przedmiot zamówienia będzie obejmował sukcesywne dostawy pieczątek automatycznych samotuszujących, w tym na datownikach szkieletowych, płytek z tekstem, wymiennych poduszek, mini datowników oraz tuszów do stempli metalowych. </w:t>
      </w:r>
    </w:p>
    <w:p w14:paraId="47755FB6" w14:textId="77777777" w:rsidR="008C63E4" w:rsidRDefault="008C63E4" w:rsidP="008C63E4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6245EB18" w14:textId="11A1EA6A" w:rsidR="00F627B3" w:rsidRPr="008C63E4" w:rsidRDefault="00DD35C9" w:rsidP="008C63E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C63E4">
        <w:rPr>
          <w:sz w:val="24"/>
          <w:szCs w:val="24"/>
        </w:rPr>
        <w:t>Przewidywany zakres</w:t>
      </w:r>
      <w:r w:rsidR="00437233" w:rsidRPr="008C63E4">
        <w:rPr>
          <w:sz w:val="24"/>
          <w:szCs w:val="24"/>
        </w:rPr>
        <w:t xml:space="preserve"> podstawowy</w:t>
      </w:r>
      <w:r w:rsidRPr="008C63E4">
        <w:rPr>
          <w:sz w:val="24"/>
          <w:szCs w:val="24"/>
        </w:rPr>
        <w:t xml:space="preserve"> jak i ilości pieczątek oraz materiałów eksploatacyjnych do </w:t>
      </w:r>
      <w:r w:rsidR="00886CB0" w:rsidRPr="008C63E4">
        <w:rPr>
          <w:sz w:val="24"/>
          <w:szCs w:val="24"/>
        </w:rPr>
        <w:t>p</w:t>
      </w:r>
      <w:r w:rsidRPr="008C63E4">
        <w:rPr>
          <w:sz w:val="24"/>
          <w:szCs w:val="24"/>
        </w:rPr>
        <w:t>ieczątek przedstawia tabela: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3784"/>
        <w:gridCol w:w="2454"/>
        <w:gridCol w:w="1977"/>
      </w:tblGrid>
      <w:tr w:rsidR="0007119A" w:rsidRPr="00DD35C9" w14:paraId="6C340F8B" w14:textId="77777777" w:rsidTr="0007119A">
        <w:trPr>
          <w:trHeight w:val="57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382BE6" w14:textId="0CA0727E" w:rsidR="0007119A" w:rsidRPr="0007119A" w:rsidRDefault="0007119A" w:rsidP="000711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58F0A8" w14:textId="0C0E50A3" w:rsidR="0007119A" w:rsidRPr="0007119A" w:rsidRDefault="0007119A" w:rsidP="000711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711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RODZAJ TOWARU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1516F4" w14:textId="33E0E542" w:rsidR="0007119A" w:rsidRPr="0007119A" w:rsidRDefault="0007119A" w:rsidP="000711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711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LICZBA WIERSZY NA PŁYTCE TEKSTOWEJ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1E51C6" w14:textId="76A019AB" w:rsidR="0007119A" w:rsidRPr="0007119A" w:rsidRDefault="0007119A" w:rsidP="000711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711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PRZEWIDYWANA ILOŚĆ NA 12 MIESIĘCY</w:t>
            </w:r>
          </w:p>
        </w:tc>
      </w:tr>
      <w:tr w:rsidR="0007119A" w:rsidRPr="00DD35C9" w14:paraId="64986A5D" w14:textId="77777777" w:rsidTr="0007119A">
        <w:trPr>
          <w:trHeight w:val="9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FBD8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52695" w14:textId="31F8D040" w:rsidR="0007119A" w:rsidRPr="00DD35C9" w:rsidRDefault="0007119A" w:rsidP="007226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2BD1">
              <w:rPr>
                <w:rFonts w:ascii="Calibri" w:eastAsia="Times New Roman" w:hAnsi="Calibri" w:cs="Calibri"/>
                <w:lang w:eastAsia="pl-PL"/>
              </w:rPr>
              <w:t>Automat samotuszujący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722638">
              <w:rPr>
                <w:rFonts w:ascii="Calibri" w:eastAsia="Times New Roman" w:hAnsi="Calibri" w:cs="Calibri"/>
                <w:lang w:eastAsia="pl-PL"/>
              </w:rPr>
              <w:t xml:space="preserve">wraz z płytką tekstową </w:t>
            </w:r>
            <w:r w:rsidRPr="002C2BD1">
              <w:rPr>
                <w:rFonts w:ascii="Calibri" w:eastAsia="Times New Roman" w:hAnsi="Calibri" w:cs="Calibri"/>
                <w:lang w:eastAsia="pl-PL"/>
              </w:rPr>
              <w:t>(automat zamykany z wytrzymałego tworzywa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z okienkiem na treść pieczątki, </w:t>
            </w:r>
            <w:r w:rsidRPr="00722638">
              <w:rPr>
                <w:rFonts w:ascii="Calibri" w:eastAsia="Times New Roman" w:hAnsi="Calibri" w:cs="Calibri"/>
                <w:lang w:eastAsia="pl-PL"/>
              </w:rPr>
              <w:t xml:space="preserve">z </w:t>
            </w:r>
            <w:r>
              <w:rPr>
                <w:rFonts w:ascii="Calibri" w:eastAsia="Times New Roman" w:hAnsi="Calibri" w:cs="Calibri"/>
                <w:lang w:eastAsia="pl-PL"/>
              </w:rPr>
              <w:t>wymiennym wkładem tuszującym)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5E8F1" w14:textId="77777777" w:rsidR="0007119A" w:rsidRPr="00722638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22638">
              <w:rPr>
                <w:rFonts w:ascii="Calibri" w:eastAsia="Times New Roman" w:hAnsi="Calibri" w:cs="Calibri"/>
                <w:lang w:eastAsia="pl-PL"/>
              </w:rPr>
              <w:t>1-3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60B9E" w14:textId="77777777" w:rsidR="0007119A" w:rsidRPr="00DD35C9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07119A" w:rsidRPr="00DD35C9" w14:paraId="1B437C3C" w14:textId="77777777" w:rsidTr="0007119A">
        <w:trPr>
          <w:trHeight w:val="9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6E97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553F1" w14:textId="641F6A14" w:rsidR="0007119A" w:rsidRPr="00DD35C9" w:rsidRDefault="0007119A" w:rsidP="007226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2BD1">
              <w:rPr>
                <w:rFonts w:ascii="Calibri" w:eastAsia="Times New Roman" w:hAnsi="Calibri" w:cs="Calibri"/>
                <w:lang w:eastAsia="pl-PL"/>
              </w:rPr>
              <w:t>Automat samotuszujący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722638">
              <w:rPr>
                <w:rFonts w:ascii="Calibri" w:eastAsia="Times New Roman" w:hAnsi="Calibri" w:cs="Calibri"/>
                <w:lang w:eastAsia="pl-PL"/>
              </w:rPr>
              <w:t xml:space="preserve">wraz z płytką tekstową </w:t>
            </w:r>
            <w:r w:rsidRPr="002C2BD1">
              <w:rPr>
                <w:rFonts w:ascii="Calibri" w:eastAsia="Times New Roman" w:hAnsi="Calibri" w:cs="Calibri"/>
                <w:lang w:eastAsia="pl-PL"/>
              </w:rPr>
              <w:t xml:space="preserve">(automat </w:t>
            </w:r>
            <w:r w:rsidRPr="00722638">
              <w:rPr>
                <w:rFonts w:ascii="Calibri" w:eastAsia="Times New Roman" w:hAnsi="Calibri" w:cs="Calibri"/>
                <w:lang w:eastAsia="pl-PL"/>
              </w:rPr>
              <w:t>zamykany z wytrzymałego tworzywa z okienkiem na treść pieczątki, z wymiennym wkładem tuszującym)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21C72" w14:textId="77777777" w:rsidR="0007119A" w:rsidRPr="00722638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22638">
              <w:rPr>
                <w:rFonts w:ascii="Calibri" w:eastAsia="Times New Roman" w:hAnsi="Calibri" w:cs="Calibri"/>
                <w:color w:val="000000"/>
                <w:lang w:eastAsia="pl-PL"/>
              </w:rPr>
              <w:t>4-5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F75D" w14:textId="1608C517" w:rsidR="0007119A" w:rsidRPr="00DD35C9" w:rsidRDefault="0007119A" w:rsidP="00B50C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07119A" w:rsidRPr="00DD35C9" w14:paraId="0A71BC00" w14:textId="77777777" w:rsidTr="0007119A">
        <w:trPr>
          <w:trHeight w:val="9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8FA6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1CE49" w14:textId="30E04ADB" w:rsidR="0007119A" w:rsidRPr="00722638" w:rsidRDefault="0007119A" w:rsidP="007226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22638">
              <w:rPr>
                <w:rFonts w:ascii="Calibri" w:eastAsia="Times New Roman" w:hAnsi="Calibri" w:cs="Calibri"/>
                <w:lang w:eastAsia="pl-PL"/>
              </w:rPr>
              <w:t>Automat samotuszujący wraz z płytką tekstową (automat zamykany z wytrzymałego tworzywa z okienkiem na treść pieczątki, z wymiennym wkładem tuszującym)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37ABE" w14:textId="77777777" w:rsidR="0007119A" w:rsidRPr="00722638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22638">
              <w:rPr>
                <w:rFonts w:ascii="Calibri" w:eastAsia="Times New Roman" w:hAnsi="Calibri" w:cs="Calibri"/>
                <w:color w:val="000000"/>
                <w:lang w:eastAsia="pl-PL"/>
              </w:rPr>
              <w:t>6-7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8BC03" w14:textId="77777777" w:rsidR="0007119A" w:rsidRPr="00DD35C9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07119A" w:rsidRPr="00DD35C9" w14:paraId="61AFF3E5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8AE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5F7AF" w14:textId="6F278FD8" w:rsidR="0007119A" w:rsidRPr="00DD35C9" w:rsidRDefault="0007119A" w:rsidP="009104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Płytka tekstowa </w:t>
            </w:r>
            <w:r w:rsidRPr="001913DF">
              <w:rPr>
                <w:rFonts w:ascii="Calibri" w:eastAsia="Times New Roman" w:hAnsi="Calibri" w:cs="Calibri"/>
                <w:lang w:eastAsia="pl-PL"/>
              </w:rPr>
              <w:t>do</w:t>
            </w:r>
            <w:r w:rsidRPr="001913DF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 </w:t>
            </w: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automatów samotuszujących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BCA71" w14:textId="77777777" w:rsidR="0007119A" w:rsidRPr="00DD35C9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1-3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23108" w14:textId="177FB3AF" w:rsidR="0007119A" w:rsidRPr="00DD35C9" w:rsidRDefault="0007119A" w:rsidP="00CF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550</w:t>
            </w:r>
          </w:p>
        </w:tc>
      </w:tr>
      <w:tr w:rsidR="0007119A" w:rsidRPr="00DD35C9" w14:paraId="2A26886A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E5E9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C78ED" w14:textId="60DF14C0" w:rsidR="0007119A" w:rsidRPr="00DD35C9" w:rsidRDefault="0007119A" w:rsidP="009104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Płytka tekstowa do automatów samotuszujących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7E2AE" w14:textId="77777777" w:rsidR="0007119A" w:rsidRPr="00DD35C9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4-5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00B19" w14:textId="06051152" w:rsidR="0007119A" w:rsidRPr="00DD35C9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07119A" w:rsidRPr="00DD35C9" w14:paraId="486824FD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8C0A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C052E" w14:textId="54200584" w:rsidR="0007119A" w:rsidRPr="00DD35C9" w:rsidRDefault="0007119A" w:rsidP="009104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Płytka tekstowa do automatów samotuszujących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F71CE" w14:textId="77777777" w:rsidR="0007119A" w:rsidRPr="00DD35C9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6-7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DB93C" w14:textId="77777777" w:rsidR="0007119A" w:rsidRPr="00DD35C9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Pr="00DD35C9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07119A" w:rsidRPr="00DD35C9" w14:paraId="326D9FB2" w14:textId="77777777" w:rsidTr="0007119A">
        <w:trPr>
          <w:trHeight w:val="6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F27D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FD0DB" w14:textId="3D895BD6" w:rsidR="0007119A" w:rsidRPr="00EF22EA" w:rsidRDefault="0007119A" w:rsidP="003F560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 xml:space="preserve">Datownik szkieletowy </w:t>
            </w:r>
            <w:r w:rsidRPr="002C2BD1">
              <w:rPr>
                <w:rFonts w:ascii="Calibri" w:eastAsia="Times New Roman" w:hAnsi="Calibri" w:cs="Calibri"/>
                <w:lang w:eastAsia="pl-PL"/>
              </w:rPr>
              <w:t>metalowy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o rozmiarze płytki min 55x3</w:t>
            </w:r>
            <w:r>
              <w:rPr>
                <w:rFonts w:ascii="Calibri" w:eastAsia="Times New Roman" w:hAnsi="Calibri" w:cs="Calibri"/>
                <w:lang w:eastAsia="pl-PL"/>
              </w:rPr>
              <w:t>2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 xml:space="preserve"> mm, wysokość cyfr min. 4mm, min. 5 linii tekstu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C3E53" w14:textId="77777777" w:rsidR="0007119A" w:rsidRPr="00EF22EA" w:rsidRDefault="0007119A" w:rsidP="007A559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FA4AF" w14:textId="77777777" w:rsidR="0007119A" w:rsidRPr="00EF22EA" w:rsidRDefault="0007119A" w:rsidP="006271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0</w:t>
            </w:r>
          </w:p>
        </w:tc>
      </w:tr>
      <w:tr w:rsidR="0007119A" w:rsidRPr="00DD35C9" w14:paraId="51BEFB4E" w14:textId="77777777" w:rsidTr="0007119A">
        <w:trPr>
          <w:trHeight w:val="6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0AD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44C80" w14:textId="422785C5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1 wiersz tekstu na płytce tekstowej do datownika szkieletowego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7A65C" w14:textId="77777777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60BCA" w14:textId="518D89DD" w:rsidR="0007119A" w:rsidRPr="00EF22EA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25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0</w:t>
            </w:r>
          </w:p>
        </w:tc>
      </w:tr>
      <w:tr w:rsidR="0007119A" w:rsidRPr="00DD35C9" w14:paraId="6D5CE047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F97D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BBEA6" w14:textId="1A77B29D" w:rsidR="0007119A" w:rsidRPr="00EF22EA" w:rsidRDefault="0007119A" w:rsidP="002F442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Mini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datownik</w:t>
            </w:r>
            <w:r>
              <w:rPr>
                <w:rFonts w:ascii="Calibri" w:eastAsia="Times New Roman" w:hAnsi="Calibri" w:cs="Calibri"/>
                <w:lang w:eastAsia="pl-PL"/>
              </w:rPr>
              <w:t>i wykonane z wytrzymałego tworzywa z czytelnym odbiciem, z lekkim w obsłudze mechanizmem, wysokość cyfr min. 4 mm, tusz w kolorze czerwonym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D9B95" w14:textId="77777777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65C39" w14:textId="77777777" w:rsidR="0007119A" w:rsidRPr="00EF22EA" w:rsidRDefault="0007119A" w:rsidP="00B50C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23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0</w:t>
            </w:r>
          </w:p>
        </w:tc>
      </w:tr>
      <w:tr w:rsidR="0007119A" w:rsidRPr="00DD35C9" w14:paraId="2873907C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BC4C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50160" w14:textId="4F6F2E8D" w:rsidR="0007119A" w:rsidRPr="00635822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35822">
              <w:rPr>
                <w:rFonts w:ascii="Calibri" w:eastAsia="Times New Roman" w:hAnsi="Calibri" w:cs="Calibri"/>
                <w:lang w:eastAsia="pl-PL"/>
              </w:rPr>
              <w:t>wkład tuszujący w kolorze czerwonym do automatów COLOP C20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283D7" w14:textId="77777777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878EB" w14:textId="77777777" w:rsidR="0007119A" w:rsidRPr="00EF22EA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</w:t>
            </w:r>
          </w:p>
        </w:tc>
      </w:tr>
      <w:tr w:rsidR="0007119A" w:rsidRPr="00DD35C9" w14:paraId="76436DE2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6E09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AB8F7" w14:textId="4899B116" w:rsidR="0007119A" w:rsidRPr="00635822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35822">
              <w:rPr>
                <w:rFonts w:ascii="Calibri" w:eastAsia="Times New Roman" w:hAnsi="Calibri" w:cs="Calibri"/>
                <w:lang w:eastAsia="pl-PL"/>
              </w:rPr>
              <w:t>wkład tuszujący w kolorze czerwonym do automatów COLOP C30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6C65B" w14:textId="77777777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456D1" w14:textId="77777777" w:rsidR="0007119A" w:rsidRPr="00EF22EA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</w:t>
            </w:r>
          </w:p>
        </w:tc>
      </w:tr>
      <w:tr w:rsidR="0007119A" w:rsidRPr="00DD35C9" w14:paraId="224032E7" w14:textId="77777777" w:rsidTr="00F076D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7E1C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B6EC4" w14:textId="5C292F54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wkład tuszujący w kolorze czerwonym do automatów TRODAT 3911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50BD3" w14:textId="77777777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38773" w14:textId="77777777" w:rsidR="0007119A" w:rsidRPr="00EF22EA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0</w:t>
            </w:r>
          </w:p>
        </w:tc>
      </w:tr>
      <w:tr w:rsidR="0007119A" w:rsidRPr="00DD35C9" w14:paraId="67DBC7B9" w14:textId="77777777" w:rsidTr="00F076DA">
        <w:trPr>
          <w:trHeight w:val="30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E9FB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D7F85" w14:textId="0E37D4C9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wkład tuszujący w kolorze czerwonym do automatów TRODAT 3912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1BC41" w14:textId="77777777" w:rsidR="0007119A" w:rsidRPr="00EF22EA" w:rsidRDefault="0007119A" w:rsidP="00DD35C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FC02A" w14:textId="77777777" w:rsidR="0007119A" w:rsidRPr="00EF22EA" w:rsidRDefault="0007119A" w:rsidP="00DD35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0</w:t>
            </w:r>
          </w:p>
        </w:tc>
      </w:tr>
      <w:tr w:rsidR="0007119A" w:rsidRPr="00DD35C9" w14:paraId="45607E55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529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9F472" w14:textId="651EF62F" w:rsidR="0007119A" w:rsidRPr="00EF22EA" w:rsidRDefault="0007119A" w:rsidP="007E75A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2BD1">
              <w:rPr>
                <w:rFonts w:ascii="Calibri" w:eastAsia="Times New Roman" w:hAnsi="Calibri" w:cs="Calibri"/>
                <w:lang w:eastAsia="pl-PL"/>
              </w:rPr>
              <w:t>wkład tuszujący w kolorze czerwonym do automatów TRODAT 3913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73BD5D" w14:textId="77777777" w:rsidR="0007119A" w:rsidRPr="00EF22EA" w:rsidRDefault="0007119A" w:rsidP="007E75A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46DAE" w14:textId="77777777" w:rsidR="0007119A" w:rsidRPr="00EF22EA" w:rsidRDefault="0007119A" w:rsidP="007E75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</w:t>
            </w:r>
          </w:p>
        </w:tc>
      </w:tr>
      <w:tr w:rsidR="0007119A" w:rsidRPr="00DD35C9" w14:paraId="6F7A5360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4151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B5FB8" w14:textId="308518CD" w:rsidR="0007119A" w:rsidRPr="00EF22EA" w:rsidRDefault="0007119A" w:rsidP="007E75A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wkład tuszujący w kolorze czerwonym do automatów TRODAT 5460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3CB57" w14:textId="77777777" w:rsidR="0007119A" w:rsidRPr="00EF22EA" w:rsidRDefault="0007119A" w:rsidP="007E75A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CBCF8" w14:textId="38E699C7" w:rsidR="0007119A" w:rsidRPr="00EF22EA" w:rsidRDefault="0007119A" w:rsidP="007E75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0</w:t>
            </w:r>
          </w:p>
        </w:tc>
      </w:tr>
      <w:tr w:rsidR="0007119A" w:rsidRPr="00DD35C9" w14:paraId="679F6CCA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52F6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D8F8C" w14:textId="3377C041" w:rsidR="0007119A" w:rsidRPr="00EF22EA" w:rsidRDefault="0007119A" w:rsidP="007E75A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 xml:space="preserve">wkład tuszujący w kolorze czerwonym do automatów </w:t>
            </w:r>
            <w:proofErr w:type="spellStart"/>
            <w:r w:rsidRPr="00EF22EA">
              <w:rPr>
                <w:rFonts w:ascii="Calibri" w:eastAsia="Times New Roman" w:hAnsi="Calibri" w:cs="Calibri"/>
                <w:lang w:eastAsia="pl-PL"/>
              </w:rPr>
              <w:t>Wagraf</w:t>
            </w:r>
            <w:proofErr w:type="spellEnd"/>
            <w:r w:rsidRPr="00EF22EA">
              <w:rPr>
                <w:rFonts w:ascii="Calibri" w:eastAsia="Times New Roman" w:hAnsi="Calibri" w:cs="Calibri"/>
                <w:lang w:eastAsia="pl-PL"/>
              </w:rPr>
              <w:t xml:space="preserve"> D 240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8C97F" w14:textId="77777777" w:rsidR="0007119A" w:rsidRPr="00EF22EA" w:rsidRDefault="0007119A" w:rsidP="007E75A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6EC99" w14:textId="0AA96880" w:rsidR="0007119A" w:rsidRPr="00EF22EA" w:rsidRDefault="0007119A" w:rsidP="007E75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  <w:r w:rsidRPr="00EF22EA">
              <w:rPr>
                <w:rFonts w:ascii="Calibri" w:eastAsia="Times New Roman" w:hAnsi="Calibri" w:cs="Calibri"/>
                <w:lang w:eastAsia="pl-PL"/>
              </w:rPr>
              <w:t>0</w:t>
            </w:r>
          </w:p>
        </w:tc>
      </w:tr>
      <w:tr w:rsidR="0007119A" w:rsidRPr="00DD35C9" w14:paraId="5930FC6F" w14:textId="77777777" w:rsidTr="0007119A">
        <w:trPr>
          <w:trHeight w:val="30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0984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D7EF6" w14:textId="5DD65692" w:rsidR="0007119A" w:rsidRPr="00EF22EA" w:rsidRDefault="0007119A" w:rsidP="0026781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2BD1">
              <w:rPr>
                <w:rFonts w:ascii="Calibri" w:eastAsia="Times New Roman" w:hAnsi="Calibri" w:cs="Calibri"/>
                <w:lang w:eastAsia="pl-PL"/>
              </w:rPr>
              <w:t>N</w:t>
            </w:r>
            <w:r>
              <w:rPr>
                <w:rFonts w:ascii="Calibri" w:eastAsia="Times New Roman" w:hAnsi="Calibri" w:cs="Calibri"/>
                <w:lang w:eastAsia="pl-PL"/>
              </w:rPr>
              <w:t>umerator automatyczny 6-cyfrowy</w:t>
            </w:r>
            <w:r w:rsidRPr="002C2BD1">
              <w:rPr>
                <w:rFonts w:ascii="Calibri" w:eastAsia="Times New Roman" w:hAnsi="Calibri" w:cs="Calibri"/>
                <w:lang w:eastAsia="pl-PL"/>
              </w:rPr>
              <w:t xml:space="preserve"> z wymiennym wkładem tuszującym, metalowa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wytrzymała </w:t>
            </w:r>
            <w:r w:rsidRPr="002C2BD1">
              <w:rPr>
                <w:rFonts w:ascii="Calibri" w:eastAsia="Times New Roman" w:hAnsi="Calibri" w:cs="Calibri"/>
                <w:lang w:eastAsia="pl-PL"/>
              </w:rPr>
              <w:t>konstrukcja, wysokość cyfr min. 4 mm, możliwość ustawiania powtarzania odbijania tego samego rzędu cyfr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C8DB2" w14:textId="77777777" w:rsidR="0007119A" w:rsidRPr="00EF22EA" w:rsidRDefault="0007119A" w:rsidP="007E75A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48F79" w14:textId="77777777" w:rsidR="0007119A" w:rsidRPr="00EF22EA" w:rsidRDefault="0007119A" w:rsidP="007E75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</w:t>
            </w:r>
          </w:p>
        </w:tc>
      </w:tr>
      <w:tr w:rsidR="0007119A" w:rsidRPr="00DD35C9" w14:paraId="26BF63DA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E643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9A796" w14:textId="35ADC4B3" w:rsidR="0007119A" w:rsidRPr="00EF22EA" w:rsidRDefault="0007119A" w:rsidP="00A6633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Tusz do stempli metalowych na bazie oleju, poj. 25 ml, kol. czerwony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F2AF1" w14:textId="77777777" w:rsidR="0007119A" w:rsidRPr="00EF22EA" w:rsidRDefault="0007119A" w:rsidP="00A6633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F265B" w14:textId="77777777" w:rsidR="0007119A" w:rsidRPr="00EF22EA" w:rsidRDefault="0007119A" w:rsidP="00A663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</w:t>
            </w:r>
          </w:p>
        </w:tc>
      </w:tr>
      <w:tr w:rsidR="0007119A" w:rsidRPr="00DD35C9" w14:paraId="2251084D" w14:textId="77777777" w:rsidTr="0007119A">
        <w:trPr>
          <w:trHeight w:val="300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419B" w14:textId="77777777" w:rsidR="0007119A" w:rsidRPr="0007119A" w:rsidRDefault="0007119A" w:rsidP="0007119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4550C" w14:textId="08118404" w:rsidR="0007119A" w:rsidRPr="00EF22EA" w:rsidRDefault="0007119A" w:rsidP="00A6633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Tusz do stempli metalowych na bazie oleju, poj. 25 ml, kol. czarny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F9D99" w14:textId="77777777" w:rsidR="0007119A" w:rsidRPr="00EF22EA" w:rsidRDefault="0007119A" w:rsidP="00A6633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F22EA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DFA88" w14:textId="77777777" w:rsidR="0007119A" w:rsidRPr="00EF22EA" w:rsidRDefault="0007119A" w:rsidP="00A663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</w:t>
            </w:r>
          </w:p>
        </w:tc>
      </w:tr>
    </w:tbl>
    <w:p w14:paraId="477AC54D" w14:textId="77777777" w:rsidR="00D82F3C" w:rsidRPr="00D82F3C" w:rsidRDefault="00D82F3C" w:rsidP="00D82F3C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6E2246B8" w14:textId="6E0CE0A1" w:rsidR="00B371AA" w:rsidRPr="008C63E4" w:rsidRDefault="00B371AA" w:rsidP="004C518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82F3C">
        <w:rPr>
          <w:rFonts w:cstheme="minorHAnsi"/>
          <w:color w:val="000000"/>
          <w:sz w:val="24"/>
          <w:szCs w:val="24"/>
        </w:rPr>
        <w:t xml:space="preserve">Warunki realizacji przedmiotu zamówienia: </w:t>
      </w:r>
    </w:p>
    <w:p w14:paraId="048C12FB" w14:textId="77777777" w:rsidR="008C63E4" w:rsidRPr="008C63E4" w:rsidRDefault="008C63E4" w:rsidP="008C63E4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70A5D5DF" w14:textId="69D967D1" w:rsidR="008C63E4" w:rsidRDefault="008C63E4" w:rsidP="001076D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6" w:line="240" w:lineRule="auto"/>
        <w:jc w:val="both"/>
        <w:rPr>
          <w:rFonts w:cstheme="minorHAnsi"/>
          <w:sz w:val="24"/>
          <w:szCs w:val="24"/>
        </w:rPr>
      </w:pPr>
      <w:r w:rsidRPr="008C63E4">
        <w:rPr>
          <w:rFonts w:cstheme="minorHAnsi"/>
          <w:sz w:val="24"/>
          <w:szCs w:val="24"/>
        </w:rPr>
        <w:t>Zamawiający każdorazowo skieruje elektronicznie na adres e-mail osoby upoważnionej ze strony Wykonawcy do realizacji zamówienia, zamówienie, w którym sprecyzuje rodzaj, ilość asortymentu, treść oraz układ graficzny pieczątek, Zamawiający zastrzega sobie możliwość skierowania zlecenia wykonania nawet tylko 1 sztuki pieczątki lub gumki z</w:t>
      </w:r>
      <w:r>
        <w:rPr>
          <w:rFonts w:cstheme="minorHAnsi"/>
          <w:sz w:val="24"/>
          <w:szCs w:val="24"/>
        </w:rPr>
        <w:t> </w:t>
      </w:r>
      <w:r w:rsidRPr="008C63E4">
        <w:rPr>
          <w:rFonts w:cstheme="minorHAnsi"/>
          <w:sz w:val="24"/>
          <w:szCs w:val="24"/>
        </w:rPr>
        <w:t xml:space="preserve">tekstem. </w:t>
      </w:r>
    </w:p>
    <w:p w14:paraId="35DD37E1" w14:textId="1338446D" w:rsidR="00B371AA" w:rsidRPr="008C63E4" w:rsidRDefault="00B371AA" w:rsidP="001076D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6" w:line="240" w:lineRule="auto"/>
        <w:jc w:val="both"/>
        <w:rPr>
          <w:rFonts w:cstheme="minorHAnsi"/>
          <w:sz w:val="24"/>
          <w:szCs w:val="24"/>
        </w:rPr>
      </w:pPr>
      <w:r w:rsidRPr="008C63E4">
        <w:rPr>
          <w:rFonts w:cstheme="minorHAnsi"/>
          <w:sz w:val="24"/>
          <w:szCs w:val="24"/>
        </w:rPr>
        <w:t xml:space="preserve">Pieczątki wykonywane będą na automatach w pierwszym gatunku, gumki do automatów należy wykonać w technologii laserowej; </w:t>
      </w:r>
    </w:p>
    <w:p w14:paraId="4436F9FD" w14:textId="77777777" w:rsidR="00B371AA" w:rsidRPr="00D82F3C" w:rsidRDefault="00B371AA" w:rsidP="00B371AA">
      <w:pPr>
        <w:pStyle w:val="Default"/>
        <w:numPr>
          <w:ilvl w:val="0"/>
          <w:numId w:val="4"/>
        </w:numPr>
        <w:spacing w:after="66"/>
        <w:rPr>
          <w:rFonts w:asciiTheme="minorHAnsi" w:hAnsiTheme="minorHAnsi" w:cstheme="minorHAnsi"/>
        </w:rPr>
      </w:pPr>
      <w:r w:rsidRPr="00D82F3C">
        <w:rPr>
          <w:rFonts w:asciiTheme="minorHAnsi" w:hAnsiTheme="minorHAnsi" w:cstheme="minorHAnsi"/>
        </w:rPr>
        <w:t xml:space="preserve">Zamawiający wymaga zastosowania automatów zamykanych od spodu chroniącą przed zabrudzeniem zatyczką, blokowaną zatrzaskiem; </w:t>
      </w:r>
    </w:p>
    <w:p w14:paraId="7CEF5DE5" w14:textId="7B7C342F" w:rsidR="00B371AA" w:rsidRPr="00D82F3C" w:rsidRDefault="005912E0" w:rsidP="00B371AA">
      <w:pPr>
        <w:pStyle w:val="Default"/>
        <w:numPr>
          <w:ilvl w:val="0"/>
          <w:numId w:val="4"/>
        </w:numPr>
        <w:spacing w:after="66"/>
        <w:rPr>
          <w:rFonts w:asciiTheme="minorHAnsi" w:hAnsiTheme="minorHAnsi" w:cstheme="minorHAnsi"/>
        </w:rPr>
      </w:pPr>
      <w:r w:rsidRPr="00D82F3C">
        <w:rPr>
          <w:rFonts w:asciiTheme="minorHAnsi" w:hAnsiTheme="minorHAnsi" w:cstheme="minorHAnsi"/>
        </w:rPr>
        <w:t>W</w:t>
      </w:r>
      <w:r w:rsidR="00B371AA" w:rsidRPr="00D82F3C">
        <w:rPr>
          <w:rFonts w:asciiTheme="minorHAnsi" w:hAnsiTheme="minorHAnsi" w:cstheme="minorHAnsi"/>
        </w:rPr>
        <w:t xml:space="preserve"> przypadku zamówienia samych gumek z tekstem lub innych materiałów eksploatacyjnych w tym do datowników szkieletowych Zamawiający każdorazowo poda typ i rozmiar automatu, do jakiego będą użyte; </w:t>
      </w:r>
    </w:p>
    <w:p w14:paraId="3C25E23E" w14:textId="260BF2D7" w:rsidR="00B371AA" w:rsidRPr="00D82F3C" w:rsidRDefault="005912E0" w:rsidP="00B371AA">
      <w:pPr>
        <w:pStyle w:val="Default"/>
        <w:numPr>
          <w:ilvl w:val="0"/>
          <w:numId w:val="4"/>
        </w:numPr>
        <w:spacing w:after="66"/>
        <w:rPr>
          <w:rFonts w:asciiTheme="minorHAnsi" w:hAnsiTheme="minorHAnsi" w:cstheme="minorHAnsi"/>
        </w:rPr>
      </w:pPr>
      <w:r w:rsidRPr="00D82F3C">
        <w:rPr>
          <w:rFonts w:asciiTheme="minorHAnsi" w:hAnsiTheme="minorHAnsi" w:cstheme="minorHAnsi"/>
        </w:rPr>
        <w:t>S</w:t>
      </w:r>
      <w:r w:rsidR="00B371AA" w:rsidRPr="00D82F3C">
        <w:rPr>
          <w:rFonts w:asciiTheme="minorHAnsi" w:hAnsiTheme="minorHAnsi" w:cstheme="minorHAnsi"/>
        </w:rPr>
        <w:t>tandardowo, wkładki tuszujące w przekazanych automatach muszą być nasączone tuszem w kolorze czerwonym. Zamawiający zastrzega możliwość zamówienia nasączenia wkładki tuszem w innym kolorze – w takim przypadku kolor tuszu zostanie określony w</w:t>
      </w:r>
      <w:r w:rsidR="008C63E4">
        <w:rPr>
          <w:rFonts w:asciiTheme="minorHAnsi" w:hAnsiTheme="minorHAnsi" w:cstheme="minorHAnsi"/>
        </w:rPr>
        <w:t> </w:t>
      </w:r>
      <w:r w:rsidR="00B371AA" w:rsidRPr="00D82F3C">
        <w:rPr>
          <w:rFonts w:asciiTheme="minorHAnsi" w:hAnsiTheme="minorHAnsi" w:cstheme="minorHAnsi"/>
        </w:rPr>
        <w:t>zamówieniu;</w:t>
      </w:r>
    </w:p>
    <w:p w14:paraId="32F32812" w14:textId="5353ED40" w:rsidR="00B371AA" w:rsidRPr="00D82F3C" w:rsidRDefault="005912E0" w:rsidP="00B371AA">
      <w:pPr>
        <w:pStyle w:val="Default"/>
        <w:numPr>
          <w:ilvl w:val="0"/>
          <w:numId w:val="4"/>
        </w:numPr>
        <w:spacing w:after="66"/>
        <w:rPr>
          <w:rFonts w:asciiTheme="minorHAnsi" w:hAnsiTheme="minorHAnsi" w:cstheme="minorHAnsi"/>
        </w:rPr>
      </w:pPr>
      <w:r w:rsidRPr="00D82F3C">
        <w:rPr>
          <w:rFonts w:asciiTheme="minorHAnsi" w:hAnsiTheme="minorHAnsi" w:cstheme="minorHAnsi"/>
        </w:rPr>
        <w:t>D</w:t>
      </w:r>
      <w:r w:rsidR="00B371AA" w:rsidRPr="00D82F3C">
        <w:rPr>
          <w:rFonts w:asciiTheme="minorHAnsi" w:hAnsiTheme="minorHAnsi" w:cstheme="minorHAnsi"/>
        </w:rPr>
        <w:t xml:space="preserve">ostawa towaru do siedziby Zamawiającego następować będzie nie później niż w terminie określonym przez Wykonawcę w formularzu oferty, nie dłuższym niż 5 dni roboczych liczonych od dnia następnego po dniu złożenia zamówienia; </w:t>
      </w:r>
    </w:p>
    <w:p w14:paraId="42DCB65A" w14:textId="61518E5B" w:rsidR="00B371AA" w:rsidRPr="00D82F3C" w:rsidRDefault="00B371AA" w:rsidP="00B371AA">
      <w:pPr>
        <w:pStyle w:val="Default"/>
        <w:numPr>
          <w:ilvl w:val="0"/>
          <w:numId w:val="4"/>
        </w:numPr>
        <w:spacing w:after="66"/>
        <w:rPr>
          <w:rFonts w:asciiTheme="minorHAnsi" w:hAnsiTheme="minorHAnsi" w:cstheme="minorHAnsi"/>
        </w:rPr>
      </w:pPr>
      <w:r w:rsidRPr="00D82F3C">
        <w:rPr>
          <w:rFonts w:asciiTheme="minorHAnsi" w:hAnsiTheme="minorHAnsi" w:cstheme="minorHAnsi"/>
        </w:rPr>
        <w:t xml:space="preserve">Zamawiający dopuszcza możliwość ustalenia indywidualnego terminu realizacji danego zamówienia w przypadku zamówień o dużej i zróżnicowanej asortymentowo ilości; </w:t>
      </w:r>
    </w:p>
    <w:p w14:paraId="7A2FAAF6" w14:textId="77777777" w:rsidR="0079537D" w:rsidRPr="00D82F3C" w:rsidRDefault="0079537D" w:rsidP="00B371A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82F3C">
        <w:rPr>
          <w:rFonts w:cstheme="minorHAnsi"/>
          <w:bCs/>
          <w:sz w:val="24"/>
          <w:szCs w:val="24"/>
        </w:rPr>
        <w:t xml:space="preserve">Zamawiający wymaga realizacji zamówień oznaczonych jako </w:t>
      </w:r>
      <w:r w:rsidRPr="00D82F3C">
        <w:rPr>
          <w:rFonts w:cstheme="minorHAnsi"/>
          <w:sz w:val="24"/>
          <w:szCs w:val="24"/>
        </w:rPr>
        <w:t>„PILNE” w ciągu 8 godzin roboczych</w:t>
      </w:r>
      <w:r w:rsidRPr="00D82F3C">
        <w:rPr>
          <w:rFonts w:cstheme="minorHAnsi"/>
          <w:bCs/>
          <w:sz w:val="24"/>
          <w:szCs w:val="24"/>
        </w:rPr>
        <w:t xml:space="preserve"> od momentu przesłania zlecenia. </w:t>
      </w:r>
    </w:p>
    <w:p w14:paraId="48613659" w14:textId="3AD2BBCA" w:rsidR="0079537D" w:rsidRPr="00D82F3C" w:rsidRDefault="0079537D" w:rsidP="00B371A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82F3C">
        <w:rPr>
          <w:rFonts w:cstheme="minorHAnsi"/>
          <w:sz w:val="24"/>
          <w:szCs w:val="24"/>
        </w:rPr>
        <w:t>Dostawa będzie realizowana tylko i wyłącznie do siedziby Izby Administracji Skarbowej w</w:t>
      </w:r>
      <w:r w:rsidR="008C63E4">
        <w:rPr>
          <w:rFonts w:cstheme="minorHAnsi"/>
          <w:sz w:val="24"/>
          <w:szCs w:val="24"/>
        </w:rPr>
        <w:t> </w:t>
      </w:r>
      <w:r w:rsidRPr="00D82F3C">
        <w:rPr>
          <w:rFonts w:cstheme="minorHAnsi"/>
          <w:sz w:val="24"/>
          <w:szCs w:val="24"/>
        </w:rPr>
        <w:t xml:space="preserve">Katowicach na koszt i ryzyko Wykonawcy. </w:t>
      </w:r>
    </w:p>
    <w:p w14:paraId="284C6DF1" w14:textId="7E8602B7" w:rsidR="00B371AA" w:rsidRPr="00D82F3C" w:rsidRDefault="0079537D" w:rsidP="00B371A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82F3C">
        <w:rPr>
          <w:rFonts w:cstheme="minorHAnsi"/>
          <w:sz w:val="24"/>
          <w:szCs w:val="24"/>
        </w:rPr>
        <w:lastRenderedPageBreak/>
        <w:t>Zapłata należności następować będzie po dostarczeniu zamówienia, przelewem na podane na fakturze konto bankowe Wykonawcy, w ciągu 21 dni od otrzymania przez Zamawiającego prawidłowo wystawionej faktury VAT</w:t>
      </w:r>
      <w:r w:rsidR="005912E0" w:rsidRPr="00D82F3C">
        <w:rPr>
          <w:rFonts w:cstheme="minorHAnsi"/>
          <w:sz w:val="24"/>
          <w:szCs w:val="24"/>
        </w:rPr>
        <w:t xml:space="preserve"> w</w:t>
      </w:r>
      <w:r w:rsidRPr="00D82F3C">
        <w:rPr>
          <w:rFonts w:cstheme="minorHAnsi"/>
          <w:sz w:val="24"/>
          <w:szCs w:val="24"/>
        </w:rPr>
        <w:t>raz ze specyfikacją, w której należy określić rodzaj i ilość asortymentu w podziale na jednostki wyszczególnione w zleceniu.</w:t>
      </w:r>
    </w:p>
    <w:p w14:paraId="436471C9" w14:textId="77777777" w:rsidR="00A53528" w:rsidRPr="00D82F3C" w:rsidRDefault="0079537D" w:rsidP="00A5352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82F3C">
        <w:rPr>
          <w:rFonts w:cstheme="minorHAnsi"/>
          <w:bCs/>
          <w:sz w:val="24"/>
          <w:szCs w:val="24"/>
        </w:rPr>
        <w:t>W przypadku stwierdzenia niezgodności w dostarczonym asortymencie bądź też w tekście pieczątek z tym co było przesłane w zleceniu, Wykonawca zobowiązany jest do dostarczenia brakującego asortymentu/wymiany niewłaściwego asortymentu bądź też poprawionej płytki tekstowej w terminie nie dłuższym niż 2 dni robocze od momentu zgłoszenia tego faktu na adres mailowy służący do przekazywania zleceń. W takim przypadku koszty wymiany bądź też wykonania nowej płytki tekstowej jak również ich dostawa leżą po stronie Wykonawcy.</w:t>
      </w:r>
    </w:p>
    <w:p w14:paraId="722348F8" w14:textId="77777777" w:rsidR="00A53528" w:rsidRPr="00D82F3C" w:rsidRDefault="00B371AA" w:rsidP="00A5352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82F3C">
        <w:rPr>
          <w:rFonts w:cstheme="minorHAnsi"/>
          <w:sz w:val="24"/>
          <w:szCs w:val="24"/>
        </w:rPr>
        <w:t xml:space="preserve"> Wykonawca udzieli Zamawiającemu gwarancji </w:t>
      </w:r>
      <w:r w:rsidR="00A53528" w:rsidRPr="00D82F3C">
        <w:rPr>
          <w:rFonts w:cstheme="minorHAnsi"/>
          <w:sz w:val="24"/>
          <w:szCs w:val="24"/>
        </w:rPr>
        <w:t xml:space="preserve">na części mechaniczne nowych automatów </w:t>
      </w:r>
      <w:r w:rsidRPr="00D82F3C">
        <w:rPr>
          <w:rFonts w:cstheme="minorHAnsi"/>
          <w:sz w:val="24"/>
          <w:szCs w:val="24"/>
        </w:rPr>
        <w:t xml:space="preserve">zgodnie z terminem podanym w formularzu oferty, nie krótszym niż 12 miesięcy; </w:t>
      </w:r>
    </w:p>
    <w:p w14:paraId="1DE10201" w14:textId="77777777" w:rsidR="00A53528" w:rsidRPr="00D82F3C" w:rsidRDefault="00A53528" w:rsidP="00A53528">
      <w:pPr>
        <w:pStyle w:val="Akapitzlist"/>
        <w:numPr>
          <w:ilvl w:val="0"/>
          <w:numId w:val="4"/>
        </w:numPr>
        <w:rPr>
          <w:rFonts w:cstheme="minorHAnsi"/>
          <w:bCs/>
          <w:sz w:val="24"/>
          <w:szCs w:val="24"/>
        </w:rPr>
      </w:pPr>
      <w:r w:rsidRPr="00D82F3C">
        <w:rPr>
          <w:rFonts w:cstheme="minorHAnsi"/>
          <w:bCs/>
          <w:sz w:val="24"/>
          <w:szCs w:val="24"/>
        </w:rPr>
        <w:t xml:space="preserve">Podane w tabeli ilości są jedynie szacunkowe. Zamawiający nie jest zobowiązany do zamówienia i odbioru całości szacowanej liczby sztuk asortymentu objętego przedmiotem zamówienia. Z tego tytułu Wykonawcy nie będzie przysługiwało prawo do wnoszenia roszczeń finansowych. </w:t>
      </w:r>
    </w:p>
    <w:p w14:paraId="162327C4" w14:textId="77777777" w:rsidR="00A53528" w:rsidRPr="00D82F3C" w:rsidRDefault="00B371AA" w:rsidP="00C32A8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82F3C">
        <w:rPr>
          <w:rFonts w:cstheme="minorHAnsi"/>
          <w:sz w:val="24"/>
          <w:szCs w:val="24"/>
        </w:rPr>
        <w:t>Zamawiający zastrzega sobie prawo do zamawiania pieczątek oraz materiałów eksploatacyjnych o parametrach nie ujętych w zapytaniu ofertowym po uprzednim wzajemnym uzgodnieniu ceny jednostkowej.</w:t>
      </w:r>
      <w:r w:rsidR="00A53528" w:rsidRPr="00D82F3C">
        <w:rPr>
          <w:rFonts w:cstheme="minorHAnsi"/>
          <w:sz w:val="24"/>
          <w:szCs w:val="24"/>
        </w:rPr>
        <w:t xml:space="preserve"> </w:t>
      </w:r>
    </w:p>
    <w:p w14:paraId="364D2078" w14:textId="01B892A1" w:rsidR="005912E0" w:rsidRPr="00D82F3C" w:rsidRDefault="005912E0" w:rsidP="00C32A8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82F3C">
        <w:rPr>
          <w:rFonts w:cstheme="minorHAnsi"/>
          <w:sz w:val="24"/>
          <w:szCs w:val="24"/>
        </w:rPr>
        <w:t>Zamawiający zastrzega sobie prawo skorzystania z prawa opcji, polegającego na zwiększeniu ilości asortymentu w zależności od potrzeb Zamawiającego z zastrzeżeniem, że łączna wartość towarów, o które zamawiający ewentualnie zwiększy zamówienie, nie może przekroczyć 30% wartości przedmiotu umowy.</w:t>
      </w:r>
    </w:p>
    <w:p w14:paraId="52C18B88" w14:textId="77777777" w:rsidR="00A53528" w:rsidRPr="00D82F3C" w:rsidRDefault="00A53528" w:rsidP="00A5352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A53528" w:rsidRPr="00D82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1A903" w14:textId="77777777" w:rsidR="008B7295" w:rsidRDefault="008B7295" w:rsidP="00FC3A01">
      <w:pPr>
        <w:spacing w:after="0" w:line="240" w:lineRule="auto"/>
      </w:pPr>
      <w:r>
        <w:separator/>
      </w:r>
    </w:p>
  </w:endnote>
  <w:endnote w:type="continuationSeparator" w:id="0">
    <w:p w14:paraId="2C8AE732" w14:textId="77777777" w:rsidR="008B7295" w:rsidRDefault="008B7295" w:rsidP="00FC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8C425" w14:textId="77777777" w:rsidR="008B7295" w:rsidRDefault="008B7295" w:rsidP="00FC3A01">
      <w:pPr>
        <w:spacing w:after="0" w:line="240" w:lineRule="auto"/>
      </w:pPr>
      <w:r>
        <w:separator/>
      </w:r>
    </w:p>
  </w:footnote>
  <w:footnote w:type="continuationSeparator" w:id="0">
    <w:p w14:paraId="76C2901F" w14:textId="77777777" w:rsidR="008B7295" w:rsidRDefault="008B7295" w:rsidP="00FC3A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3A96"/>
    <w:multiLevelType w:val="hybridMultilevel"/>
    <w:tmpl w:val="E79A89F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DF4AB5"/>
    <w:multiLevelType w:val="hybridMultilevel"/>
    <w:tmpl w:val="70D2C8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DD7CEC"/>
    <w:multiLevelType w:val="hybridMultilevel"/>
    <w:tmpl w:val="7698068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535F28"/>
    <w:multiLevelType w:val="hybridMultilevel"/>
    <w:tmpl w:val="97483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330FD"/>
    <w:multiLevelType w:val="hybridMultilevel"/>
    <w:tmpl w:val="E0F831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6F3BFE"/>
    <w:multiLevelType w:val="hybridMultilevel"/>
    <w:tmpl w:val="4F3E7FF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1679185">
    <w:abstractNumId w:val="0"/>
  </w:num>
  <w:num w:numId="2" w16cid:durableId="1578977746">
    <w:abstractNumId w:val="2"/>
  </w:num>
  <w:num w:numId="3" w16cid:durableId="1634141039">
    <w:abstractNumId w:val="4"/>
  </w:num>
  <w:num w:numId="4" w16cid:durableId="271984568">
    <w:abstractNumId w:val="5"/>
  </w:num>
  <w:num w:numId="5" w16cid:durableId="7951283">
    <w:abstractNumId w:val="1"/>
  </w:num>
  <w:num w:numId="6" w16cid:durableId="494493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B3"/>
    <w:rsid w:val="00022016"/>
    <w:rsid w:val="0007119A"/>
    <w:rsid w:val="000854A4"/>
    <w:rsid w:val="000C2AB2"/>
    <w:rsid w:val="000D38E0"/>
    <w:rsid w:val="00110A9B"/>
    <w:rsid w:val="00117EE2"/>
    <w:rsid w:val="00163A13"/>
    <w:rsid w:val="00174B98"/>
    <w:rsid w:val="001913DF"/>
    <w:rsid w:val="0019504C"/>
    <w:rsid w:val="001C3E41"/>
    <w:rsid w:val="001C4508"/>
    <w:rsid w:val="001F69B4"/>
    <w:rsid w:val="00210726"/>
    <w:rsid w:val="00217FE8"/>
    <w:rsid w:val="002213E2"/>
    <w:rsid w:val="00246FB0"/>
    <w:rsid w:val="00267819"/>
    <w:rsid w:val="0029527A"/>
    <w:rsid w:val="002A5CE1"/>
    <w:rsid w:val="002A622B"/>
    <w:rsid w:val="002C2BD1"/>
    <w:rsid w:val="002D17FB"/>
    <w:rsid w:val="002E43D6"/>
    <w:rsid w:val="002F442E"/>
    <w:rsid w:val="003222F2"/>
    <w:rsid w:val="003632A8"/>
    <w:rsid w:val="00371FE0"/>
    <w:rsid w:val="00373B00"/>
    <w:rsid w:val="00390478"/>
    <w:rsid w:val="003F5602"/>
    <w:rsid w:val="00416826"/>
    <w:rsid w:val="00437233"/>
    <w:rsid w:val="00456BF0"/>
    <w:rsid w:val="004C0290"/>
    <w:rsid w:val="004C475B"/>
    <w:rsid w:val="004F07B4"/>
    <w:rsid w:val="004F0F44"/>
    <w:rsid w:val="00510FCE"/>
    <w:rsid w:val="00537E69"/>
    <w:rsid w:val="00570983"/>
    <w:rsid w:val="005912E0"/>
    <w:rsid w:val="00596330"/>
    <w:rsid w:val="005B1535"/>
    <w:rsid w:val="005B388C"/>
    <w:rsid w:val="005B5037"/>
    <w:rsid w:val="005D7208"/>
    <w:rsid w:val="006271E6"/>
    <w:rsid w:val="00635822"/>
    <w:rsid w:val="006432DF"/>
    <w:rsid w:val="00660CAE"/>
    <w:rsid w:val="006853D3"/>
    <w:rsid w:val="006B5869"/>
    <w:rsid w:val="006E31B6"/>
    <w:rsid w:val="006F1298"/>
    <w:rsid w:val="0071245D"/>
    <w:rsid w:val="00722638"/>
    <w:rsid w:val="00743AD6"/>
    <w:rsid w:val="00743BD9"/>
    <w:rsid w:val="00765D40"/>
    <w:rsid w:val="0077056E"/>
    <w:rsid w:val="0079537D"/>
    <w:rsid w:val="007A21F3"/>
    <w:rsid w:val="007E75A0"/>
    <w:rsid w:val="00813458"/>
    <w:rsid w:val="00841780"/>
    <w:rsid w:val="00852A52"/>
    <w:rsid w:val="00862922"/>
    <w:rsid w:val="00874E50"/>
    <w:rsid w:val="008756FE"/>
    <w:rsid w:val="00881860"/>
    <w:rsid w:val="00886CA4"/>
    <w:rsid w:val="00886CB0"/>
    <w:rsid w:val="008B7295"/>
    <w:rsid w:val="008C63E4"/>
    <w:rsid w:val="00910449"/>
    <w:rsid w:val="00915EF4"/>
    <w:rsid w:val="009278B6"/>
    <w:rsid w:val="009359A4"/>
    <w:rsid w:val="0097642D"/>
    <w:rsid w:val="00990928"/>
    <w:rsid w:val="009C56C3"/>
    <w:rsid w:val="009E3BBF"/>
    <w:rsid w:val="00A00DA0"/>
    <w:rsid w:val="00A04706"/>
    <w:rsid w:val="00A13AC7"/>
    <w:rsid w:val="00A27146"/>
    <w:rsid w:val="00A41548"/>
    <w:rsid w:val="00A53528"/>
    <w:rsid w:val="00AB5D9E"/>
    <w:rsid w:val="00AD2A42"/>
    <w:rsid w:val="00AD7023"/>
    <w:rsid w:val="00AE5225"/>
    <w:rsid w:val="00B20FBF"/>
    <w:rsid w:val="00B21AD5"/>
    <w:rsid w:val="00B371AA"/>
    <w:rsid w:val="00B4000D"/>
    <w:rsid w:val="00B44197"/>
    <w:rsid w:val="00B50C08"/>
    <w:rsid w:val="00B62680"/>
    <w:rsid w:val="00B663EF"/>
    <w:rsid w:val="00B71348"/>
    <w:rsid w:val="00BB5475"/>
    <w:rsid w:val="00BC04C2"/>
    <w:rsid w:val="00C126C3"/>
    <w:rsid w:val="00C4404C"/>
    <w:rsid w:val="00C4732F"/>
    <w:rsid w:val="00C56688"/>
    <w:rsid w:val="00C576E2"/>
    <w:rsid w:val="00C66C6B"/>
    <w:rsid w:val="00CA0CBA"/>
    <w:rsid w:val="00CB5F11"/>
    <w:rsid w:val="00CD1FC5"/>
    <w:rsid w:val="00CD4F29"/>
    <w:rsid w:val="00CE1CD1"/>
    <w:rsid w:val="00CE4251"/>
    <w:rsid w:val="00CF3362"/>
    <w:rsid w:val="00D14AB7"/>
    <w:rsid w:val="00D322A6"/>
    <w:rsid w:val="00D60354"/>
    <w:rsid w:val="00D82F3C"/>
    <w:rsid w:val="00D94A85"/>
    <w:rsid w:val="00DD35C9"/>
    <w:rsid w:val="00DE71CA"/>
    <w:rsid w:val="00E30E81"/>
    <w:rsid w:val="00E334A2"/>
    <w:rsid w:val="00E443CD"/>
    <w:rsid w:val="00E5113C"/>
    <w:rsid w:val="00EA01BA"/>
    <w:rsid w:val="00EC7EB0"/>
    <w:rsid w:val="00EF22EA"/>
    <w:rsid w:val="00F0433E"/>
    <w:rsid w:val="00F076DA"/>
    <w:rsid w:val="00F43626"/>
    <w:rsid w:val="00F627B3"/>
    <w:rsid w:val="00F72D46"/>
    <w:rsid w:val="00FC3A01"/>
    <w:rsid w:val="00FD0F96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6151E"/>
  <w15:chartTrackingRefBased/>
  <w15:docId w15:val="{98DFBA39-FAD4-4A6F-9CD6-808CB47B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14AB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D7023"/>
    <w:pPr>
      <w:ind w:left="720"/>
      <w:contextualSpacing/>
    </w:pPr>
  </w:style>
  <w:style w:type="paragraph" w:customStyle="1" w:styleId="Default">
    <w:name w:val="Default"/>
    <w:rsid w:val="00B371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850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Stefaniak Mariusz</dc:creator>
  <cp:keywords/>
  <dc:description/>
  <cp:lastModifiedBy>Gajda Małgorzata</cp:lastModifiedBy>
  <cp:revision>5</cp:revision>
  <cp:lastPrinted>2022-09-14T12:12:00Z</cp:lastPrinted>
  <dcterms:created xsi:type="dcterms:W3CDTF">2026-10-16T08:15:00Z</dcterms:created>
  <dcterms:modified xsi:type="dcterms:W3CDTF">2026-10-16T11:19:00Z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UxC4dwLulzfINJ8nQH+xvX5LNGipWa4BRSZhPgxsCvm344jbNFPfbVUx3SUDQAj5o3xjdcSHS8Skxsi9qh2aFw==</vt:lpwstr>
  </property>
  <property fmtid="{D5CDD505-2E9C-101B-9397-08002B2CF9AE}" pid="4" name="MFClassificationDate">
    <vt:lpwstr>2022-09-14T14:05:13.1286152+02:00</vt:lpwstr>
  </property>
  <property fmtid="{D5CDD505-2E9C-101B-9397-08002B2CF9AE}" pid="5" name="MFClassifiedBySID">
    <vt:lpwstr>UxC4dwLulzfINJ8nQH+xvX5LNGipWa4BRSZhPgxsCvm42mrIC/DSDv0ggS+FjUN/2v1BBotkLlY5aAiEhoi6uYJx73nYVR9Zh8v6LVs5+C16ROlVjRyHCD2hEFcPmjES</vt:lpwstr>
  </property>
  <property fmtid="{D5CDD505-2E9C-101B-9397-08002B2CF9AE}" pid="6" name="MFGRNItemId">
    <vt:lpwstr>GRN-c10e53c3-4999-4bd3-8931-ed16e57ed320</vt:lpwstr>
  </property>
  <property fmtid="{D5CDD505-2E9C-101B-9397-08002B2CF9AE}" pid="7" name="MFHash">
    <vt:lpwstr>qvUBMtWNAx9mmATW4sLJaAd9H+PGboXHSD0aoBdF0l0=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