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B1" w:rsidRPr="001036FC" w:rsidRDefault="00583857" w:rsidP="009D20D2">
      <w:pPr>
        <w:spacing w:line="276" w:lineRule="auto"/>
        <w:jc w:val="center"/>
        <w:rPr>
          <w:rFonts w:cs="Arial"/>
          <w:b/>
          <w:i/>
        </w:rPr>
      </w:pPr>
      <w:r>
        <w:rPr>
          <w:rFonts w:cs="Arial"/>
          <w:b/>
        </w:rPr>
        <w:t xml:space="preserve"> </w:t>
      </w:r>
      <w:r w:rsidR="00A97EB1" w:rsidRPr="003B0085">
        <w:rPr>
          <w:rFonts w:cs="Arial"/>
          <w:b/>
        </w:rPr>
        <w:t xml:space="preserve">Umowa </w:t>
      </w:r>
    </w:p>
    <w:p w:rsidR="00A00720" w:rsidRDefault="00A00720" w:rsidP="009D20D2">
      <w:pPr>
        <w:spacing w:line="276" w:lineRule="auto"/>
        <w:jc w:val="center"/>
        <w:rPr>
          <w:rFonts w:cs="Arial"/>
          <w:b/>
        </w:rPr>
      </w:pPr>
    </w:p>
    <w:p w:rsidR="00A97EB1" w:rsidRPr="00F946AE" w:rsidRDefault="00F946AE" w:rsidP="009D20D2">
      <w:pPr>
        <w:spacing w:line="276" w:lineRule="auto"/>
        <w:rPr>
          <w:rFonts w:cs="Arial"/>
          <w:b/>
        </w:rPr>
      </w:pPr>
      <w:r>
        <w:rPr>
          <w:rFonts w:cs="Arial"/>
        </w:rPr>
        <w:t xml:space="preserve">zawarta w dniu </w:t>
      </w:r>
      <w:r w:rsidR="004A35E5">
        <w:rPr>
          <w:rFonts w:cs="Arial"/>
        </w:rPr>
        <w:t>_______ 2021</w:t>
      </w:r>
      <w:r>
        <w:rPr>
          <w:rFonts w:cs="Arial"/>
        </w:rPr>
        <w:t xml:space="preserve"> r. </w:t>
      </w:r>
      <w:r w:rsidR="00A97EB1" w:rsidRPr="003B0085">
        <w:rPr>
          <w:rFonts w:cs="Arial"/>
        </w:rPr>
        <w:t xml:space="preserve">w </w:t>
      </w:r>
      <w:r w:rsidR="00F25D6F">
        <w:rPr>
          <w:rFonts w:cs="Arial"/>
        </w:rPr>
        <w:t>Legnicy</w:t>
      </w:r>
      <w:r w:rsidR="00A97EB1" w:rsidRPr="003B0085">
        <w:rPr>
          <w:rFonts w:cs="Arial"/>
        </w:rPr>
        <w:t xml:space="preserve"> pomiędzy</w:t>
      </w:r>
      <w:r w:rsidR="007E22BA">
        <w:rPr>
          <w:rFonts w:cs="Arial"/>
        </w:rPr>
        <w:t xml:space="preserve"> </w:t>
      </w:r>
      <w:r w:rsidR="00A97EB1" w:rsidRPr="003B0085">
        <w:rPr>
          <w:rFonts w:cs="Arial"/>
        </w:rPr>
        <w:t>:</w:t>
      </w:r>
    </w:p>
    <w:p w:rsidR="007E22BA" w:rsidRDefault="007E22BA" w:rsidP="009D20D2">
      <w:pPr>
        <w:spacing w:line="276" w:lineRule="auto"/>
        <w:jc w:val="left"/>
        <w:rPr>
          <w:rFonts w:cs="Arial"/>
        </w:rPr>
      </w:pPr>
    </w:p>
    <w:p w:rsidR="009D20D2" w:rsidRDefault="007E22BA" w:rsidP="009D20D2">
      <w:pPr>
        <w:spacing w:after="240" w:line="276" w:lineRule="auto"/>
        <w:rPr>
          <w:b/>
          <w:color w:val="000000"/>
        </w:rPr>
      </w:pPr>
      <w:r w:rsidRPr="00F31E73">
        <w:rPr>
          <w:b/>
          <w:color w:val="000000"/>
        </w:rPr>
        <w:t xml:space="preserve">Legnicką Specjalną Strefą Ekonomiczną Spółka Akcyjna </w:t>
      </w:r>
      <w:r w:rsidRPr="007E22BA">
        <w:rPr>
          <w:color w:val="000000"/>
        </w:rPr>
        <w:t xml:space="preserve">z siedzibą w Legnicy </w:t>
      </w:r>
      <w:r w:rsidR="003572FB">
        <w:rPr>
          <w:color w:val="000000"/>
        </w:rPr>
        <w:t xml:space="preserve">(59-220) </w:t>
      </w:r>
      <w:r w:rsidR="00DA21DB">
        <w:rPr>
          <w:color w:val="000000"/>
        </w:rPr>
        <w:t xml:space="preserve">przy </w:t>
      </w:r>
      <w:r w:rsidRPr="007E22BA">
        <w:rPr>
          <w:color w:val="000000"/>
        </w:rPr>
        <w:t>ul</w:t>
      </w:r>
      <w:r w:rsidR="004A35E5">
        <w:rPr>
          <w:color w:val="000000"/>
        </w:rPr>
        <w:t>. Rycerskiej 24</w:t>
      </w:r>
      <w:r w:rsidRPr="007E22BA">
        <w:rPr>
          <w:color w:val="000000"/>
        </w:rPr>
        <w:t xml:space="preserve">, wpisaną do rejestru przedsiębiorców prowadzonego przez Sąd Rejonowy dla Wrocławia Fabrycznej we Wrocławiu IX Wydział Gospodarczy Krajowego Rejestru Sądowego pod numerem KRS </w:t>
      </w:r>
      <w:r w:rsidR="00F946AE">
        <w:rPr>
          <w:color w:val="000000"/>
        </w:rPr>
        <w:t xml:space="preserve">: </w:t>
      </w:r>
      <w:r w:rsidRPr="007E22BA">
        <w:rPr>
          <w:color w:val="000000"/>
        </w:rPr>
        <w:t xml:space="preserve">0000033018, NIP 691-18-10-830, REGON </w:t>
      </w:r>
      <w:r w:rsidR="00BD1976">
        <w:rPr>
          <w:color w:val="000000"/>
        </w:rPr>
        <w:t xml:space="preserve">: </w:t>
      </w:r>
      <w:r w:rsidRPr="007E22BA">
        <w:rPr>
          <w:color w:val="000000"/>
        </w:rPr>
        <w:t>390560231, wysokość opłaconego w całości kapitału zakładowego – 36.004.000 zł,</w:t>
      </w:r>
      <w:r w:rsidRPr="00F31E73">
        <w:rPr>
          <w:b/>
          <w:color w:val="000000"/>
        </w:rPr>
        <w:t xml:space="preserve"> </w:t>
      </w:r>
    </w:p>
    <w:p w:rsidR="00D87343" w:rsidRPr="00D87343" w:rsidRDefault="00D87343" w:rsidP="009D20D2">
      <w:pPr>
        <w:spacing w:after="240" w:line="276" w:lineRule="auto"/>
        <w:rPr>
          <w:color w:val="000000"/>
        </w:rPr>
      </w:pPr>
      <w:r w:rsidRPr="00D87343">
        <w:rPr>
          <w:color w:val="000000"/>
        </w:rPr>
        <w:t>reprezentowaną przez</w:t>
      </w:r>
      <w:r w:rsidR="00F946AE">
        <w:rPr>
          <w:color w:val="000000"/>
        </w:rPr>
        <w:t xml:space="preserve"> </w:t>
      </w:r>
      <w:r w:rsidRPr="00D87343">
        <w:rPr>
          <w:color w:val="000000"/>
        </w:rPr>
        <w:t>:</w:t>
      </w:r>
      <w:bookmarkStart w:id="0" w:name="_GoBack"/>
      <w:bookmarkEnd w:id="0"/>
    </w:p>
    <w:p w:rsidR="004A35E5" w:rsidRDefault="004A35E5" w:rsidP="009D20D2">
      <w:pPr>
        <w:spacing w:line="276" w:lineRule="auto"/>
        <w:jc w:val="left"/>
        <w:rPr>
          <w:rFonts w:cs="Arial"/>
        </w:rPr>
      </w:pPr>
      <w:r>
        <w:rPr>
          <w:rFonts w:cs="Arial"/>
        </w:rPr>
        <w:t>_________</w:t>
      </w:r>
    </w:p>
    <w:p w:rsidR="004A35E5" w:rsidRDefault="004A35E5" w:rsidP="009D20D2">
      <w:pPr>
        <w:spacing w:line="276" w:lineRule="auto"/>
        <w:jc w:val="left"/>
        <w:rPr>
          <w:rFonts w:cs="Arial"/>
        </w:rPr>
      </w:pPr>
    </w:p>
    <w:p w:rsidR="00A97EB1" w:rsidRDefault="00A97EB1" w:rsidP="009D20D2">
      <w:pPr>
        <w:spacing w:line="276" w:lineRule="auto"/>
        <w:jc w:val="left"/>
        <w:rPr>
          <w:rFonts w:cs="Arial"/>
          <w:b/>
        </w:rPr>
      </w:pPr>
      <w:r w:rsidRPr="003B0085">
        <w:rPr>
          <w:rFonts w:cs="Arial"/>
        </w:rPr>
        <w:t xml:space="preserve">zwaną w dalszej treści umowy </w:t>
      </w:r>
      <w:r w:rsidRPr="008F37D9">
        <w:rPr>
          <w:rFonts w:cs="Arial"/>
          <w:b/>
        </w:rPr>
        <w:t>„Zarządzającym obszarem”</w:t>
      </w:r>
    </w:p>
    <w:p w:rsidR="00F946AE" w:rsidRDefault="00F946AE" w:rsidP="009D20D2">
      <w:pPr>
        <w:spacing w:line="276" w:lineRule="auto"/>
        <w:jc w:val="left"/>
        <w:rPr>
          <w:rFonts w:cs="Arial"/>
        </w:rPr>
      </w:pPr>
    </w:p>
    <w:p w:rsidR="00A97EB1" w:rsidRDefault="00A97EB1" w:rsidP="009D20D2">
      <w:pPr>
        <w:spacing w:line="276" w:lineRule="auto"/>
        <w:jc w:val="left"/>
        <w:rPr>
          <w:rFonts w:cs="Arial"/>
        </w:rPr>
      </w:pPr>
      <w:r w:rsidRPr="003B0085">
        <w:rPr>
          <w:rFonts w:cs="Arial"/>
        </w:rPr>
        <w:t>a</w:t>
      </w:r>
    </w:p>
    <w:p w:rsidR="00F946AE" w:rsidRPr="009D20D2" w:rsidRDefault="00F946AE" w:rsidP="009D20D2">
      <w:pPr>
        <w:spacing w:line="276" w:lineRule="auto"/>
        <w:jc w:val="left"/>
        <w:rPr>
          <w:rFonts w:cs="Arial"/>
        </w:rPr>
      </w:pPr>
    </w:p>
    <w:p w:rsidR="009D20D2" w:rsidRPr="00DA21DB" w:rsidRDefault="004A35E5" w:rsidP="00DA21DB">
      <w:pPr>
        <w:spacing w:after="240" w:line="276" w:lineRule="auto"/>
        <w:rPr>
          <w:b/>
          <w:color w:val="000000"/>
        </w:rPr>
      </w:pPr>
      <w:r>
        <w:rPr>
          <w:rFonts w:cs="Arial"/>
          <w:b/>
          <w:color w:val="000000"/>
        </w:rPr>
        <w:t>_____________</w:t>
      </w:r>
    </w:p>
    <w:tbl>
      <w:tblPr>
        <w:tblW w:w="0" w:type="auto"/>
        <w:tblCellSpacing w:w="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"/>
        <w:gridCol w:w="111"/>
      </w:tblGrid>
      <w:tr w:rsidR="009D20D2" w:rsidRPr="009D20D2" w:rsidTr="009D20D2">
        <w:trPr>
          <w:tblCellSpacing w:w="25" w:type="dxa"/>
        </w:trPr>
        <w:tc>
          <w:tcPr>
            <w:tcW w:w="0" w:type="auto"/>
            <w:vAlign w:val="center"/>
            <w:hideMark/>
          </w:tcPr>
          <w:p w:rsidR="009D20D2" w:rsidRPr="009D20D2" w:rsidRDefault="009D20D2" w:rsidP="009D20D2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D20D2" w:rsidRPr="009D20D2" w:rsidRDefault="009D20D2" w:rsidP="009D20D2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F1CB3" w:rsidRDefault="004A35E5" w:rsidP="009D20D2">
      <w:pPr>
        <w:spacing w:line="276" w:lineRule="auto"/>
        <w:rPr>
          <w:color w:val="000000"/>
        </w:rPr>
      </w:pPr>
      <w:r>
        <w:rPr>
          <w:color w:val="000000"/>
        </w:rPr>
        <w:t>r</w:t>
      </w:r>
      <w:r w:rsidR="00A97EB1" w:rsidRPr="00D87343">
        <w:rPr>
          <w:color w:val="000000"/>
        </w:rPr>
        <w:t>eprezentowaną</w:t>
      </w:r>
      <w:r>
        <w:rPr>
          <w:color w:val="000000"/>
        </w:rPr>
        <w:t>/ym</w:t>
      </w:r>
      <w:r w:rsidR="00CA5123">
        <w:rPr>
          <w:rStyle w:val="Odwoanieprzypisudolnego"/>
          <w:color w:val="000000"/>
        </w:rPr>
        <w:footnoteReference w:id="2"/>
      </w:r>
      <w:r w:rsidR="00A97EB1" w:rsidRPr="00D87343">
        <w:rPr>
          <w:color w:val="000000"/>
        </w:rPr>
        <w:t xml:space="preserve"> przez</w:t>
      </w:r>
      <w:r w:rsidR="00DD178E">
        <w:rPr>
          <w:color w:val="000000"/>
        </w:rPr>
        <w:t xml:space="preserve"> </w:t>
      </w:r>
      <w:r w:rsidR="007F1CB3">
        <w:rPr>
          <w:color w:val="000000"/>
        </w:rPr>
        <w:t>:</w:t>
      </w:r>
    </w:p>
    <w:p w:rsidR="00DD178E" w:rsidRDefault="00DD178E" w:rsidP="009D20D2">
      <w:pPr>
        <w:spacing w:line="276" w:lineRule="auto"/>
        <w:rPr>
          <w:color w:val="000000"/>
        </w:rPr>
      </w:pPr>
    </w:p>
    <w:p w:rsidR="00A52DC0" w:rsidRDefault="004A35E5" w:rsidP="004A35E5">
      <w:pPr>
        <w:numPr>
          <w:ilvl w:val="0"/>
          <w:numId w:val="18"/>
        </w:numPr>
        <w:spacing w:after="240" w:line="276" w:lineRule="auto"/>
        <w:jc w:val="left"/>
        <w:rPr>
          <w:rFonts w:cs="Arial"/>
        </w:rPr>
      </w:pPr>
      <w:r>
        <w:rPr>
          <w:rFonts w:cs="Arial"/>
        </w:rPr>
        <w:t>______________</w:t>
      </w:r>
    </w:p>
    <w:p w:rsidR="00A97EB1" w:rsidRPr="003B0085" w:rsidRDefault="00912C16" w:rsidP="009D20D2">
      <w:pPr>
        <w:spacing w:line="276" w:lineRule="auto"/>
        <w:jc w:val="left"/>
        <w:rPr>
          <w:rFonts w:cs="Arial"/>
        </w:rPr>
      </w:pPr>
      <w:r>
        <w:rPr>
          <w:rFonts w:cs="Arial"/>
        </w:rPr>
        <w:t>z</w:t>
      </w:r>
      <w:r w:rsidR="00A97EB1" w:rsidRPr="003B0085">
        <w:rPr>
          <w:rFonts w:cs="Arial"/>
        </w:rPr>
        <w:t>wan</w:t>
      </w:r>
      <w:r w:rsidR="00A97EB1">
        <w:rPr>
          <w:rFonts w:cs="Arial"/>
        </w:rPr>
        <w:t>ą</w:t>
      </w:r>
      <w:r w:rsidR="004A35E5">
        <w:rPr>
          <w:rFonts w:cs="Arial"/>
        </w:rPr>
        <w:t>/ym</w:t>
      </w:r>
      <w:r w:rsidR="00CA5123">
        <w:rPr>
          <w:rStyle w:val="Odwoanieprzypisudolnego"/>
          <w:rFonts w:cs="Arial"/>
        </w:rPr>
        <w:footnoteReference w:id="3"/>
      </w:r>
      <w:r w:rsidR="00A97EB1">
        <w:rPr>
          <w:rFonts w:cs="Arial"/>
        </w:rPr>
        <w:t xml:space="preserve"> </w:t>
      </w:r>
      <w:r w:rsidR="00A97EB1" w:rsidRPr="003B0085">
        <w:rPr>
          <w:rFonts w:cs="Arial"/>
        </w:rPr>
        <w:t xml:space="preserve">w dalszej treści umowy </w:t>
      </w:r>
      <w:r w:rsidR="00A97EB1" w:rsidRPr="008F37D9">
        <w:rPr>
          <w:rFonts w:cs="Arial"/>
          <w:b/>
        </w:rPr>
        <w:t>„Przedsiębiorcą”</w:t>
      </w:r>
      <w:r w:rsidR="00A97EB1" w:rsidRPr="003B0085">
        <w:rPr>
          <w:rFonts w:cs="Arial"/>
        </w:rPr>
        <w:t>.</w:t>
      </w:r>
    </w:p>
    <w:p w:rsidR="00A97EB1" w:rsidRPr="003B0085" w:rsidRDefault="00A97EB1" w:rsidP="009D20D2">
      <w:pPr>
        <w:spacing w:line="276" w:lineRule="auto"/>
        <w:jc w:val="left"/>
        <w:rPr>
          <w:rFonts w:cs="Arial"/>
        </w:rPr>
      </w:pPr>
    </w:p>
    <w:p w:rsidR="00F946AE" w:rsidRDefault="00A97EB1" w:rsidP="009D20D2">
      <w:pPr>
        <w:spacing w:line="276" w:lineRule="auto"/>
        <w:rPr>
          <w:rFonts w:cs="Arial"/>
        </w:rPr>
      </w:pPr>
      <w:r>
        <w:rPr>
          <w:rFonts w:cs="Arial"/>
        </w:rPr>
        <w:t>W związku z uzyskaniem przez Przedsiębiorcę D</w:t>
      </w:r>
      <w:r w:rsidR="00A432CE">
        <w:rPr>
          <w:rFonts w:cs="Arial"/>
        </w:rPr>
        <w:t xml:space="preserve">ecyzji o wsparciu nr </w:t>
      </w:r>
      <w:r w:rsidR="005721B6">
        <w:rPr>
          <w:rFonts w:cs="Arial"/>
        </w:rPr>
        <w:t>_____</w:t>
      </w:r>
      <w:r w:rsidR="008C4C80">
        <w:rPr>
          <w:rFonts w:cs="Arial"/>
        </w:rPr>
        <w:t>/LSSE</w:t>
      </w:r>
      <w:r w:rsidR="00F25D6F">
        <w:rPr>
          <w:rFonts w:cs="Arial"/>
        </w:rPr>
        <w:t xml:space="preserve"> </w:t>
      </w:r>
      <w:r w:rsidR="0036518E">
        <w:rPr>
          <w:rFonts w:cs="Arial"/>
        </w:rPr>
        <w:t xml:space="preserve">wydanej </w:t>
      </w:r>
      <w:r w:rsidR="009D3737">
        <w:rPr>
          <w:rFonts w:cs="Arial"/>
        </w:rPr>
        <w:br/>
      </w:r>
      <w:r w:rsidR="0036518E">
        <w:rPr>
          <w:rFonts w:cs="Arial"/>
        </w:rPr>
        <w:t xml:space="preserve">w dniu </w:t>
      </w:r>
      <w:r w:rsidR="00835E81">
        <w:rPr>
          <w:rFonts w:cs="Arial"/>
        </w:rPr>
        <w:t xml:space="preserve">______2021 </w:t>
      </w:r>
      <w:r>
        <w:rPr>
          <w:rFonts w:cs="Arial"/>
        </w:rPr>
        <w:t xml:space="preserve">r. </w:t>
      </w:r>
      <w:r w:rsidR="007E22BA">
        <w:rPr>
          <w:rFonts w:cs="Arial"/>
        </w:rPr>
        <w:t xml:space="preserve">przez Zarządzającego obszarem </w:t>
      </w:r>
      <w:r w:rsidRPr="00A97EB1">
        <w:rPr>
          <w:rFonts w:cs="Arial"/>
        </w:rPr>
        <w:t xml:space="preserve">(zwanej dalej </w:t>
      </w:r>
      <w:r w:rsidRPr="00A97EB1">
        <w:rPr>
          <w:rFonts w:cs="Arial"/>
          <w:b/>
        </w:rPr>
        <w:t>„Decyzją”</w:t>
      </w:r>
      <w:r w:rsidR="008F37D9">
        <w:rPr>
          <w:rFonts w:cs="Arial"/>
        </w:rPr>
        <w:t xml:space="preserve">) </w:t>
      </w:r>
      <w:r>
        <w:rPr>
          <w:rFonts w:cs="Arial"/>
        </w:rPr>
        <w:t>oraz mając na celu realizację wymogów określonych w art</w:t>
      </w:r>
      <w:r w:rsidR="0036518E">
        <w:rPr>
          <w:rFonts w:cs="Arial"/>
        </w:rPr>
        <w:t>. 10 ustawy z dnia 10 maja 2018</w:t>
      </w:r>
      <w:r w:rsidR="007E22BA">
        <w:rPr>
          <w:rFonts w:cs="Arial"/>
        </w:rPr>
        <w:t xml:space="preserve"> </w:t>
      </w:r>
      <w:r w:rsidR="0036518E">
        <w:rPr>
          <w:rFonts w:cs="Arial"/>
        </w:rPr>
        <w:t>r.</w:t>
      </w:r>
      <w:r>
        <w:rPr>
          <w:rFonts w:cs="Arial"/>
        </w:rPr>
        <w:t xml:space="preserve"> </w:t>
      </w:r>
      <w:r w:rsidR="00770130">
        <w:rPr>
          <w:rFonts w:cs="Arial"/>
        </w:rPr>
        <w:br/>
      </w:r>
      <w:r>
        <w:rPr>
          <w:rFonts w:cs="Arial"/>
        </w:rPr>
        <w:t xml:space="preserve">o wspieraniu nowych inwestycji </w:t>
      </w:r>
      <w:r w:rsidR="0036518E">
        <w:rPr>
          <w:rFonts w:cs="Arial"/>
        </w:rPr>
        <w:t>(</w:t>
      </w:r>
      <w:r w:rsidR="00FF3331">
        <w:rPr>
          <w:rFonts w:cs="Arial"/>
        </w:rPr>
        <w:t xml:space="preserve">t.j. </w:t>
      </w:r>
      <w:r w:rsidR="0036518E">
        <w:rPr>
          <w:rFonts w:cs="Arial"/>
        </w:rPr>
        <w:t xml:space="preserve">Dz. U. </w:t>
      </w:r>
      <w:r w:rsidR="00FF3331">
        <w:rPr>
          <w:rFonts w:cs="Arial"/>
        </w:rPr>
        <w:t>z 2020</w:t>
      </w:r>
      <w:r w:rsidR="004479DC">
        <w:rPr>
          <w:rFonts w:cs="Arial"/>
        </w:rPr>
        <w:t xml:space="preserve"> r. </w:t>
      </w:r>
      <w:r w:rsidR="00FF3331">
        <w:rPr>
          <w:rFonts w:cs="Arial"/>
        </w:rPr>
        <w:t>poz. 1752</w:t>
      </w:r>
      <w:r w:rsidR="00F946AE">
        <w:rPr>
          <w:rFonts w:cs="Arial"/>
        </w:rPr>
        <w:t>),</w:t>
      </w:r>
    </w:p>
    <w:p w:rsidR="002E6774" w:rsidRPr="00A97EB1" w:rsidRDefault="002E6774" w:rsidP="009D20D2">
      <w:pPr>
        <w:spacing w:line="276" w:lineRule="auto"/>
        <w:rPr>
          <w:rFonts w:cs="Arial"/>
        </w:rPr>
      </w:pPr>
    </w:p>
    <w:p w:rsidR="00A97EB1" w:rsidRPr="003B0085" w:rsidRDefault="005721B6" w:rsidP="009D20D2">
      <w:pPr>
        <w:spacing w:line="276" w:lineRule="auto"/>
        <w:rPr>
          <w:rFonts w:cs="Arial"/>
        </w:rPr>
      </w:pPr>
      <w:r>
        <w:rPr>
          <w:rFonts w:cs="Arial"/>
        </w:rPr>
        <w:t xml:space="preserve">Zarządzający obszarem oraz Przedsiębiorca </w:t>
      </w:r>
      <w:r w:rsidR="00A97EB1" w:rsidRPr="003B0085">
        <w:rPr>
          <w:rFonts w:cs="Arial"/>
        </w:rPr>
        <w:t>postanawiają co następuje</w:t>
      </w:r>
      <w:r w:rsidR="007E22BA">
        <w:rPr>
          <w:rFonts w:cs="Arial"/>
        </w:rPr>
        <w:t xml:space="preserve"> </w:t>
      </w:r>
      <w:r w:rsidR="00A97EB1" w:rsidRPr="003B0085">
        <w:rPr>
          <w:rFonts w:cs="Arial"/>
        </w:rPr>
        <w:t xml:space="preserve">: </w:t>
      </w:r>
    </w:p>
    <w:p w:rsidR="00A97EB1" w:rsidRPr="003B0085" w:rsidRDefault="00A97EB1" w:rsidP="00770130">
      <w:pPr>
        <w:spacing w:line="276" w:lineRule="auto"/>
        <w:jc w:val="center"/>
        <w:rPr>
          <w:rFonts w:cs="Arial"/>
          <w:b/>
        </w:rPr>
      </w:pPr>
      <w:r w:rsidRPr="003B0085">
        <w:rPr>
          <w:rFonts w:cs="Arial"/>
          <w:b/>
        </w:rPr>
        <w:t>§ 1</w:t>
      </w:r>
    </w:p>
    <w:p w:rsidR="00A97EB1" w:rsidRDefault="00A97EB1" w:rsidP="009D20D2">
      <w:pPr>
        <w:spacing w:line="276" w:lineRule="auto"/>
        <w:rPr>
          <w:rFonts w:cs="Arial"/>
        </w:rPr>
      </w:pPr>
      <w:r w:rsidRPr="00A97EB1">
        <w:rPr>
          <w:rFonts w:cs="Arial"/>
        </w:rPr>
        <w:t xml:space="preserve">Zarządzający obszarem zobowiązuje się do świadczenia na rzecz Przedsiębiorcy </w:t>
      </w:r>
      <w:r w:rsidR="004479DC">
        <w:rPr>
          <w:rFonts w:cs="Arial"/>
        </w:rPr>
        <w:t xml:space="preserve">korzystającego na podstawie Decyzji ze wsparcia nowej inwestycji </w:t>
      </w:r>
      <w:r w:rsidRPr="00A97EB1">
        <w:rPr>
          <w:rFonts w:cs="Arial"/>
        </w:rPr>
        <w:t xml:space="preserve">następujących </w:t>
      </w:r>
      <w:r w:rsidR="004479DC">
        <w:rPr>
          <w:rFonts w:cs="Arial"/>
        </w:rPr>
        <w:t xml:space="preserve">oferowanych </w:t>
      </w:r>
      <w:r w:rsidRPr="00A97EB1">
        <w:rPr>
          <w:rFonts w:cs="Arial"/>
        </w:rPr>
        <w:t xml:space="preserve">usług </w:t>
      </w:r>
      <w:r w:rsidR="00A52DC0">
        <w:rPr>
          <w:rFonts w:cs="Arial"/>
        </w:rPr>
        <w:t>odpłatnych</w:t>
      </w:r>
      <w:r w:rsidR="004479DC">
        <w:rPr>
          <w:rFonts w:cs="Arial"/>
        </w:rPr>
        <w:t>:</w:t>
      </w:r>
    </w:p>
    <w:p w:rsidR="00A52DC0" w:rsidRDefault="00A52DC0" w:rsidP="009D20D2">
      <w:pPr>
        <w:spacing w:line="276" w:lineRule="auto"/>
        <w:rPr>
          <w:rFonts w:cs="Arial"/>
        </w:rPr>
      </w:pPr>
    </w:p>
    <w:p w:rsidR="00A217B3" w:rsidRPr="00F975A9" w:rsidRDefault="00A217B3" w:rsidP="009D20D2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</w:pPr>
      <w:r w:rsidRPr="00F975A9">
        <w:t>Oferta infrastrukturalna</w:t>
      </w:r>
      <w:r w:rsidR="00371A2C">
        <w:t>:</w:t>
      </w:r>
    </w:p>
    <w:p w:rsidR="008F37D9" w:rsidRPr="00F975A9" w:rsidRDefault="00787877" w:rsidP="009D20D2">
      <w:pPr>
        <w:pStyle w:val="Akapitzlist"/>
        <w:numPr>
          <w:ilvl w:val="0"/>
          <w:numId w:val="9"/>
        </w:numPr>
        <w:spacing w:after="120" w:line="276" w:lineRule="auto"/>
        <w:contextualSpacing w:val="0"/>
      </w:pPr>
      <w:r w:rsidRPr="00943128">
        <w:t>możliwość</w:t>
      </w:r>
      <w:r w:rsidRPr="00FA389A">
        <w:t xml:space="preserve"> korzystani</w:t>
      </w:r>
      <w:r w:rsidRPr="00DB44BE">
        <w:t xml:space="preserve">a z infrastruktury technicznej i drogowej </w:t>
      </w:r>
      <w:r w:rsidRPr="002D5F3B">
        <w:t xml:space="preserve">w obszarze, której dysponentem/właścicielem jest </w:t>
      </w:r>
      <w:r w:rsidR="004479DC">
        <w:t>Z</w:t>
      </w:r>
      <w:r w:rsidRPr="002D5F3B">
        <w:t>arządzający obszarem</w:t>
      </w:r>
    </w:p>
    <w:p w:rsidR="00A217B3" w:rsidRDefault="00A217B3" w:rsidP="009D20D2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</w:pPr>
      <w:r w:rsidRPr="00F975A9">
        <w:t>Oferta doradczo-szkoleniowa</w:t>
      </w:r>
      <w:r w:rsidR="00371A2C">
        <w:t>:</w:t>
      </w:r>
    </w:p>
    <w:p w:rsidR="00A217B3" w:rsidRDefault="00534DF3" w:rsidP="009D20D2">
      <w:pPr>
        <w:pStyle w:val="Akapitzlist"/>
        <w:numPr>
          <w:ilvl w:val="0"/>
          <w:numId w:val="10"/>
        </w:numPr>
        <w:spacing w:after="120" w:line="276" w:lineRule="auto"/>
        <w:contextualSpacing w:val="0"/>
      </w:pPr>
      <w:r>
        <w:lastRenderedPageBreak/>
        <w:t xml:space="preserve"> doradztwo i </w:t>
      </w:r>
      <w:r w:rsidRPr="00C9165D">
        <w:t xml:space="preserve">pomoc w zakresie prowadzenia działalności gospodarczej na podstawie </w:t>
      </w:r>
      <w:r w:rsidR="004479DC">
        <w:t>D</w:t>
      </w:r>
      <w:r w:rsidRPr="00C9165D">
        <w:t xml:space="preserve">ecyzji </w:t>
      </w:r>
      <w:r>
        <w:t xml:space="preserve"> ;</w:t>
      </w:r>
    </w:p>
    <w:p w:rsidR="00A217B3" w:rsidRDefault="00943128" w:rsidP="009D20D2">
      <w:pPr>
        <w:pStyle w:val="Akapitzlist"/>
        <w:numPr>
          <w:ilvl w:val="0"/>
          <w:numId w:val="10"/>
        </w:numPr>
        <w:spacing w:after="120" w:line="276" w:lineRule="auto"/>
        <w:contextualSpacing w:val="0"/>
      </w:pPr>
      <w:r>
        <w:t xml:space="preserve">możliwość </w:t>
      </w:r>
      <w:r w:rsidR="007E22BA">
        <w:t xml:space="preserve"> </w:t>
      </w:r>
      <w:r w:rsidR="00A217B3" w:rsidRPr="00F975A9">
        <w:t xml:space="preserve">uczestnictwa w szkoleniach organizowanych przez </w:t>
      </w:r>
      <w:r w:rsidR="001073A6">
        <w:t>Z</w:t>
      </w:r>
      <w:r w:rsidR="00A217B3" w:rsidRPr="00F975A9">
        <w:t xml:space="preserve">arządzającego obszarem, w tym z zakresu prowadzenia działalności gospodarczej na podstawie </w:t>
      </w:r>
      <w:r w:rsidR="004479DC">
        <w:t>D</w:t>
      </w:r>
      <w:r w:rsidR="00A217B3" w:rsidRPr="00F975A9">
        <w:t>ecyzji;</w:t>
      </w:r>
    </w:p>
    <w:p w:rsidR="00A217B3" w:rsidRPr="00F975A9" w:rsidRDefault="00371A2C" w:rsidP="009D20D2">
      <w:pPr>
        <w:pStyle w:val="Akapitzlist"/>
        <w:numPr>
          <w:ilvl w:val="0"/>
          <w:numId w:val="10"/>
        </w:numPr>
        <w:spacing w:after="120" w:line="276" w:lineRule="auto"/>
        <w:contextualSpacing w:val="0"/>
      </w:pPr>
      <w:r>
        <w:t>w</w:t>
      </w:r>
      <w:r w:rsidR="00A217B3" w:rsidRPr="00F975A9">
        <w:t>sparcie i pośrednictwo w kontaktach z instytucjami otoczenia biznesu, szkołami zawodowymi, ośrodkami B+R, przedsiębiorcami, klastrami, itd.;</w:t>
      </w:r>
    </w:p>
    <w:p w:rsidR="00A217B3" w:rsidRDefault="00A217B3" w:rsidP="009D20D2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</w:pPr>
      <w:r w:rsidRPr="00F975A9">
        <w:t>Oferta badawczo-rozwojowa</w:t>
      </w:r>
    </w:p>
    <w:p w:rsidR="00A217B3" w:rsidRDefault="00371A2C" w:rsidP="009D20D2">
      <w:pPr>
        <w:pStyle w:val="Akapitzlist"/>
        <w:numPr>
          <w:ilvl w:val="0"/>
          <w:numId w:val="11"/>
        </w:numPr>
        <w:spacing w:after="120" w:line="276" w:lineRule="auto"/>
        <w:contextualSpacing w:val="0"/>
      </w:pPr>
      <w:r>
        <w:t>w</w:t>
      </w:r>
      <w:r w:rsidR="00A217B3" w:rsidRPr="00F975A9">
        <w:t>sparcie i pośrednictwo w kontaktach z ośrodkami akademickimi w obszarze rozpoznania dostępności wykwalifikowanej kadry pracowniczej (absolwenci uczelni wyższych);</w:t>
      </w:r>
    </w:p>
    <w:p w:rsidR="00A217B3" w:rsidRPr="00F975A9" w:rsidRDefault="00371A2C" w:rsidP="009D20D2">
      <w:pPr>
        <w:pStyle w:val="Akapitzlist"/>
        <w:numPr>
          <w:ilvl w:val="0"/>
          <w:numId w:val="11"/>
        </w:numPr>
        <w:spacing w:after="120" w:line="276" w:lineRule="auto"/>
        <w:contextualSpacing w:val="0"/>
      </w:pPr>
      <w:r>
        <w:t>p</w:t>
      </w:r>
      <w:r w:rsidR="00A217B3" w:rsidRPr="00F975A9">
        <w:t>omoc w kontaktach z naukowymi ośrodkami badawczymi działającymi na terenie obszaru w celu rozpoznania możliwości przeprowadzania badań i analiz;</w:t>
      </w:r>
    </w:p>
    <w:p w:rsidR="00A217B3" w:rsidRPr="00F25D6F" w:rsidRDefault="00EB1999" w:rsidP="009D20D2">
      <w:pPr>
        <w:pStyle w:val="Akapitzlist"/>
        <w:keepNext/>
        <w:numPr>
          <w:ilvl w:val="0"/>
          <w:numId w:val="7"/>
        </w:numPr>
        <w:spacing w:after="120" w:line="276" w:lineRule="auto"/>
        <w:ind w:left="357" w:hanging="357"/>
        <w:contextualSpacing w:val="0"/>
      </w:pPr>
      <w:r w:rsidRPr="00F25D6F">
        <w:t xml:space="preserve">Oferta </w:t>
      </w:r>
      <w:r w:rsidR="00FA389A" w:rsidRPr="00F25D6F">
        <w:t>pracownic</w:t>
      </w:r>
      <w:r w:rsidR="00F25D6F" w:rsidRPr="00F25D6F">
        <w:t>za</w:t>
      </w:r>
      <w:r w:rsidR="00FA389A" w:rsidRPr="00F25D6F">
        <w:t xml:space="preserve"> </w:t>
      </w:r>
    </w:p>
    <w:p w:rsidR="00A217B3" w:rsidRDefault="00EB1999" w:rsidP="009D20D2">
      <w:pPr>
        <w:pStyle w:val="Akapitzlist"/>
        <w:keepNext/>
        <w:spacing w:after="120" w:line="276" w:lineRule="auto"/>
        <w:ind w:left="709" w:hanging="352"/>
        <w:contextualSpacing w:val="0"/>
      </w:pPr>
      <w:r>
        <w:t xml:space="preserve">1) </w:t>
      </w:r>
      <w:r w:rsidR="00A217B3" w:rsidRPr="00F975A9">
        <w:t xml:space="preserve"> </w:t>
      </w:r>
      <w:r w:rsidR="00DB44BE">
        <w:t xml:space="preserve">cykliczne spotkania </w:t>
      </w:r>
      <w:r w:rsidR="00A217B3" w:rsidRPr="00F975A9">
        <w:t xml:space="preserve">z przedstawicielami szkół/uczelni w zakresie dopasowywania oferty kształcenia do potrzeb lokalnych </w:t>
      </w:r>
      <w:r w:rsidR="000525CD">
        <w:t>P</w:t>
      </w:r>
      <w:r w:rsidR="00A217B3" w:rsidRPr="00F975A9">
        <w:t>rzedsiębiorc</w:t>
      </w:r>
      <w:r w:rsidR="000525CD">
        <w:t>y</w:t>
      </w:r>
      <w:r w:rsidR="00A217B3" w:rsidRPr="00F975A9">
        <w:t>;</w:t>
      </w:r>
    </w:p>
    <w:p w:rsidR="00A217B3" w:rsidRDefault="00EB1999" w:rsidP="009D20D2">
      <w:pPr>
        <w:pStyle w:val="Akapitzlist"/>
        <w:keepNext/>
        <w:spacing w:after="120" w:line="276" w:lineRule="auto"/>
        <w:ind w:left="709" w:hanging="283"/>
        <w:contextualSpacing w:val="0"/>
      </w:pPr>
      <w:r>
        <w:t xml:space="preserve">2) </w:t>
      </w:r>
      <w:r w:rsidR="00DB44BE">
        <w:t xml:space="preserve">promocja szkolnictwa branżowego </w:t>
      </w:r>
      <w:r w:rsidR="00A217B3" w:rsidRPr="00F975A9">
        <w:t xml:space="preserve"> poprzez</w:t>
      </w:r>
      <w:r w:rsidR="00DB44BE">
        <w:t>,</w:t>
      </w:r>
      <w:r w:rsidR="00A217B3" w:rsidRPr="00F975A9">
        <w:t xml:space="preserve"> m.in.</w:t>
      </w:r>
      <w:r w:rsidR="00DB44BE">
        <w:t>,</w:t>
      </w:r>
      <w:r w:rsidR="00A217B3" w:rsidRPr="00F975A9">
        <w:t xml:space="preserve"> organizowanie wizyt studyjnych uczniów/studentów u </w:t>
      </w:r>
      <w:r w:rsidR="00A47CC9">
        <w:t>P</w:t>
      </w:r>
      <w:r w:rsidR="00A217B3" w:rsidRPr="00F975A9">
        <w:t>rzedsiębiorc</w:t>
      </w:r>
      <w:r w:rsidR="00DB44BE">
        <w:t>y</w:t>
      </w:r>
      <w:r w:rsidR="00A217B3" w:rsidRPr="00F975A9">
        <w:t xml:space="preserve"> </w:t>
      </w:r>
    </w:p>
    <w:p w:rsidR="00A217B3" w:rsidRPr="00F975A9" w:rsidRDefault="00923EE5" w:rsidP="009D20D2">
      <w:pPr>
        <w:pStyle w:val="Akapitzlist"/>
        <w:keepNext/>
        <w:numPr>
          <w:ilvl w:val="0"/>
          <w:numId w:val="11"/>
        </w:numPr>
        <w:spacing w:after="120" w:line="276" w:lineRule="auto"/>
        <w:contextualSpacing w:val="0"/>
      </w:pPr>
      <w:r>
        <w:t xml:space="preserve">pomoc </w:t>
      </w:r>
      <w:r w:rsidR="00DB44BE">
        <w:t>P</w:t>
      </w:r>
      <w:r w:rsidR="007050B9">
        <w:t>rzedsiębiorc</w:t>
      </w:r>
      <w:r w:rsidR="00DB44BE">
        <w:t>y</w:t>
      </w:r>
      <w:r w:rsidR="007050B9">
        <w:t xml:space="preserve"> w </w:t>
      </w:r>
      <w:r w:rsidR="00371A2C">
        <w:t>o</w:t>
      </w:r>
      <w:r w:rsidR="00A217B3" w:rsidRPr="00F975A9">
        <w:t>rganizowani</w:t>
      </w:r>
      <w:r w:rsidR="007050B9">
        <w:t>u</w:t>
      </w:r>
      <w:r w:rsidR="00A217B3" w:rsidRPr="00F975A9">
        <w:t xml:space="preserve"> praktyk i staży zawodowych dla uczniów/studentów w </w:t>
      </w:r>
      <w:r w:rsidR="007050B9">
        <w:t>przedsiębiorstwie Przedsiębiorcy</w:t>
      </w:r>
    </w:p>
    <w:p w:rsidR="00A217B3" w:rsidRDefault="00A217B3" w:rsidP="009D20D2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</w:pPr>
      <w:r w:rsidRPr="00F975A9">
        <w:t>Oferta promocyjna</w:t>
      </w:r>
    </w:p>
    <w:p w:rsidR="00A217B3" w:rsidRDefault="00371A2C" w:rsidP="009D20D2">
      <w:pPr>
        <w:pStyle w:val="Akapitzlist"/>
        <w:numPr>
          <w:ilvl w:val="0"/>
          <w:numId w:val="12"/>
        </w:numPr>
        <w:spacing w:after="120" w:line="276" w:lineRule="auto"/>
        <w:contextualSpacing w:val="0"/>
      </w:pPr>
      <w:r>
        <w:t>u</w:t>
      </w:r>
      <w:r w:rsidR="00A217B3" w:rsidRPr="00F975A9">
        <w:t xml:space="preserve">dostępnianie </w:t>
      </w:r>
      <w:r w:rsidR="00DB44BE">
        <w:t>P</w:t>
      </w:r>
      <w:r w:rsidR="00A217B3" w:rsidRPr="00F975A9">
        <w:t>rzedsiębiorc</w:t>
      </w:r>
      <w:r w:rsidR="00DB44BE">
        <w:t>y</w:t>
      </w:r>
      <w:r w:rsidR="00A217B3" w:rsidRPr="00F975A9">
        <w:t xml:space="preserve"> portalu </w:t>
      </w:r>
      <w:r w:rsidR="007050B9">
        <w:t xml:space="preserve">internetowego Zarządzającego obszarem </w:t>
      </w:r>
      <w:r w:rsidR="00A217B3" w:rsidRPr="00F975A9">
        <w:t>dla celów informacyjnych</w:t>
      </w:r>
      <w:r w:rsidR="007050B9">
        <w:t>,</w:t>
      </w:r>
      <w:r w:rsidR="00923EE5" w:rsidRPr="00923EE5">
        <w:t xml:space="preserve"> </w:t>
      </w:r>
      <w:r w:rsidR="00923EE5">
        <w:t>po uprzednim uzgodnieniu treści przekazywanych informacji</w:t>
      </w:r>
    </w:p>
    <w:p w:rsidR="00A217B3" w:rsidRDefault="00371A2C" w:rsidP="009D20D2">
      <w:pPr>
        <w:pStyle w:val="Akapitzlist"/>
        <w:numPr>
          <w:ilvl w:val="0"/>
          <w:numId w:val="12"/>
        </w:numPr>
        <w:spacing w:after="120" w:line="276" w:lineRule="auto"/>
        <w:contextualSpacing w:val="0"/>
      </w:pPr>
      <w:r>
        <w:t>p</w:t>
      </w:r>
      <w:r w:rsidR="00A217B3" w:rsidRPr="00F975A9">
        <w:t>romocja</w:t>
      </w:r>
      <w:r w:rsidR="007050B9">
        <w:t xml:space="preserve"> </w:t>
      </w:r>
      <w:r w:rsidR="00DB44BE">
        <w:t xml:space="preserve">Przedsiębiorcy </w:t>
      </w:r>
      <w:r w:rsidR="00A217B3" w:rsidRPr="00F975A9">
        <w:t>za pomocą dostępnych kanałów komunikacji (np. strona internetowa, media</w:t>
      </w:r>
      <w:r>
        <w:t xml:space="preserve"> społeczne</w:t>
      </w:r>
      <w:r w:rsidR="00A217B3" w:rsidRPr="00F975A9">
        <w:t>, prezentacje multimedialne itd.);</w:t>
      </w:r>
    </w:p>
    <w:p w:rsidR="00A217B3" w:rsidRPr="00F975A9" w:rsidRDefault="00371A2C" w:rsidP="009D20D2">
      <w:pPr>
        <w:pStyle w:val="Akapitzlist"/>
        <w:numPr>
          <w:ilvl w:val="0"/>
          <w:numId w:val="12"/>
        </w:numPr>
        <w:spacing w:after="120" w:line="276" w:lineRule="auto"/>
        <w:contextualSpacing w:val="0"/>
      </w:pPr>
      <w:r>
        <w:t>p</w:t>
      </w:r>
      <w:r w:rsidR="00A217B3" w:rsidRPr="00F975A9">
        <w:t xml:space="preserve">romocja </w:t>
      </w:r>
      <w:r w:rsidR="002D5F3B">
        <w:t>Przedsiębiorcy</w:t>
      </w:r>
      <w:r w:rsidR="00DB44BE">
        <w:t xml:space="preserve"> </w:t>
      </w:r>
      <w:r w:rsidR="00A217B3" w:rsidRPr="00F975A9">
        <w:t xml:space="preserve">w publikacjach i materiałach reklamowych </w:t>
      </w:r>
      <w:r w:rsidR="00923EE5">
        <w:t xml:space="preserve"> </w:t>
      </w:r>
      <w:r w:rsidR="00A217B3" w:rsidRPr="00F975A9">
        <w:t xml:space="preserve">oraz podczas organizowanych przez </w:t>
      </w:r>
      <w:r w:rsidR="007050B9">
        <w:t>Z</w:t>
      </w:r>
      <w:r w:rsidR="00A217B3" w:rsidRPr="00F975A9">
        <w:t xml:space="preserve">arządzającego obszarem </w:t>
      </w:r>
      <w:r>
        <w:t>wydarzeń</w:t>
      </w:r>
      <w:r w:rsidR="00A217B3" w:rsidRPr="00F975A9">
        <w:t>;</w:t>
      </w:r>
    </w:p>
    <w:p w:rsidR="00A217B3" w:rsidRDefault="00A217B3" w:rsidP="009D20D2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</w:pPr>
      <w:r w:rsidRPr="00F975A9">
        <w:t>Oferta biznesowa</w:t>
      </w:r>
    </w:p>
    <w:p w:rsidR="00A217B3" w:rsidRDefault="002D5F3B" w:rsidP="009D20D2">
      <w:pPr>
        <w:pStyle w:val="Akapitzlist"/>
        <w:numPr>
          <w:ilvl w:val="0"/>
          <w:numId w:val="13"/>
        </w:numPr>
        <w:spacing w:after="120" w:line="276" w:lineRule="auto"/>
        <w:contextualSpacing w:val="0"/>
      </w:pPr>
      <w:r>
        <w:t xml:space="preserve">Organizacja </w:t>
      </w:r>
      <w:r w:rsidR="00A217B3" w:rsidRPr="00F975A9">
        <w:t>event</w:t>
      </w:r>
      <w:r>
        <w:t>ów</w:t>
      </w:r>
      <w:r w:rsidR="00A217B3" w:rsidRPr="00F975A9">
        <w:t xml:space="preserve"> i spotka</w:t>
      </w:r>
      <w:r>
        <w:t>ń</w:t>
      </w:r>
      <w:r w:rsidR="00A217B3" w:rsidRPr="00F975A9">
        <w:t xml:space="preserve"> B2B </w:t>
      </w:r>
      <w:r>
        <w:t xml:space="preserve">dla </w:t>
      </w:r>
      <w:r w:rsidR="00A217B3" w:rsidRPr="00F975A9">
        <w:t>przedsiębiorc</w:t>
      </w:r>
      <w:r>
        <w:t>ów</w:t>
      </w:r>
      <w:r w:rsidR="00A217B3" w:rsidRPr="00F975A9">
        <w:t xml:space="preserve"> działający</w:t>
      </w:r>
      <w:r>
        <w:t>ch</w:t>
      </w:r>
      <w:r w:rsidR="00A217B3" w:rsidRPr="00F975A9">
        <w:t xml:space="preserve"> na terenie obszaru</w:t>
      </w:r>
      <w:r w:rsidR="002370DF">
        <w:t xml:space="preserve"> </w:t>
      </w:r>
    </w:p>
    <w:p w:rsidR="00A217B3" w:rsidRDefault="00A217B3" w:rsidP="009D20D2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</w:pPr>
      <w:r w:rsidRPr="00F975A9">
        <w:t>Oferta pro-eksportowa</w:t>
      </w:r>
    </w:p>
    <w:p w:rsidR="00A217B3" w:rsidRDefault="00371A2C" w:rsidP="009D20D2">
      <w:pPr>
        <w:pStyle w:val="Akapitzlist"/>
        <w:numPr>
          <w:ilvl w:val="0"/>
          <w:numId w:val="14"/>
        </w:numPr>
        <w:spacing w:after="120" w:line="276" w:lineRule="auto"/>
        <w:contextualSpacing w:val="0"/>
      </w:pPr>
      <w:r>
        <w:t>w</w:t>
      </w:r>
      <w:r w:rsidR="00A217B3" w:rsidRPr="00F975A9">
        <w:t>spieranie zagranicznej ekspansji przedsiębiorców prowadzących działalność na terenie obszaru  poprzez</w:t>
      </w:r>
      <w:r w:rsidR="002D5F3B">
        <w:t>,</w:t>
      </w:r>
      <w:r w:rsidR="00A217B3" w:rsidRPr="00F975A9">
        <w:t xml:space="preserve"> m.in.</w:t>
      </w:r>
      <w:r w:rsidR="002D5F3B">
        <w:t>,</w:t>
      </w:r>
      <w:r w:rsidR="00A217B3" w:rsidRPr="00F975A9">
        <w:t xml:space="preserve"> </w:t>
      </w:r>
      <w:r w:rsidR="002D5F3B">
        <w:t xml:space="preserve">prowadzone kampanie informacyjne dotyczące </w:t>
      </w:r>
      <w:r w:rsidR="00A217B3" w:rsidRPr="00F975A9">
        <w:t>prowadzonych procedur przetargowych organizacji międzynarodowych;</w:t>
      </w:r>
    </w:p>
    <w:p w:rsidR="006A08C8" w:rsidRPr="00EB1999" w:rsidRDefault="00371A2C" w:rsidP="009D20D2">
      <w:pPr>
        <w:pStyle w:val="Akapitzlist"/>
        <w:numPr>
          <w:ilvl w:val="0"/>
          <w:numId w:val="14"/>
        </w:numPr>
        <w:spacing w:after="120" w:line="276" w:lineRule="auto"/>
        <w:contextualSpacing w:val="0"/>
      </w:pPr>
      <w:r w:rsidRPr="00E64C8C">
        <w:t>d</w:t>
      </w:r>
      <w:r w:rsidR="00A217B3" w:rsidRPr="00E64C8C">
        <w:t xml:space="preserve">oradztwo w zakresie dostępnych instrumentów wsparcia ekspansji zagranicznej </w:t>
      </w:r>
      <w:r w:rsidR="006271C9">
        <w:t>P</w:t>
      </w:r>
      <w:r w:rsidR="00A217B3" w:rsidRPr="00E64C8C">
        <w:t>rzedsiębiorc</w:t>
      </w:r>
      <w:r w:rsidR="006271C9">
        <w:t>y</w:t>
      </w:r>
      <w:r w:rsidR="002D5F3B">
        <w:t>.</w:t>
      </w:r>
    </w:p>
    <w:p w:rsidR="00D5224A" w:rsidRDefault="00A97EB1" w:rsidP="00770130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§ 2</w:t>
      </w:r>
    </w:p>
    <w:p w:rsidR="00A97EB1" w:rsidRPr="00F87EDE" w:rsidRDefault="00A97EB1" w:rsidP="009D20D2">
      <w:pPr>
        <w:pStyle w:val="Akapitzlist"/>
        <w:numPr>
          <w:ilvl w:val="0"/>
          <w:numId w:val="3"/>
        </w:numPr>
        <w:spacing w:line="276" w:lineRule="auto"/>
        <w:ind w:left="357" w:firstLine="0"/>
        <w:rPr>
          <w:rFonts w:cs="Arial"/>
          <w:color w:val="FF0000"/>
        </w:rPr>
      </w:pPr>
      <w:r w:rsidRPr="4D813757">
        <w:rPr>
          <w:rFonts w:cs="Arial"/>
        </w:rPr>
        <w:t xml:space="preserve">Z tytułu świadczenia usług, o których mowa w § 1 </w:t>
      </w:r>
      <w:r w:rsidR="00ED7F4B" w:rsidRPr="4D813757">
        <w:rPr>
          <w:rFonts w:cs="Arial"/>
        </w:rPr>
        <w:t xml:space="preserve"> („usługi”)</w:t>
      </w:r>
      <w:r w:rsidRPr="4D813757">
        <w:rPr>
          <w:rFonts w:cs="Arial"/>
        </w:rPr>
        <w:t>, Przedsiębiorca zobowiązuje się płacić Zarządzającemu obszarem wynagrodzenie, w każdym miesiącu obowiązywania umowy w wysokości</w:t>
      </w:r>
      <w:r w:rsidR="00F946AE" w:rsidRPr="4D813757">
        <w:rPr>
          <w:rFonts w:cs="Arial"/>
        </w:rPr>
        <w:t xml:space="preserve"> </w:t>
      </w:r>
      <w:r w:rsidRPr="4D813757">
        <w:rPr>
          <w:rFonts w:cs="Arial"/>
        </w:rPr>
        <w:t xml:space="preserve">: </w:t>
      </w:r>
      <w:r w:rsidR="00835E81" w:rsidRPr="4D813757">
        <w:rPr>
          <w:rFonts w:cs="Arial"/>
        </w:rPr>
        <w:t>________</w:t>
      </w:r>
      <w:r w:rsidR="00D87343" w:rsidRPr="4D813757">
        <w:rPr>
          <w:rFonts w:cs="Arial"/>
        </w:rPr>
        <w:t>zł</w:t>
      </w:r>
      <w:r w:rsidR="00A47CC9" w:rsidRPr="4D813757">
        <w:rPr>
          <w:rFonts w:cs="Arial"/>
        </w:rPr>
        <w:t xml:space="preserve"> </w:t>
      </w:r>
      <w:r w:rsidR="00912C16" w:rsidRPr="4D813757">
        <w:rPr>
          <w:rFonts w:cs="Arial"/>
        </w:rPr>
        <w:t xml:space="preserve">(słownie : </w:t>
      </w:r>
      <w:r w:rsidR="00835E81" w:rsidRPr="4D813757">
        <w:rPr>
          <w:rFonts w:cs="Arial"/>
        </w:rPr>
        <w:lastRenderedPageBreak/>
        <w:t>__________</w:t>
      </w:r>
      <w:r w:rsidR="00912C16" w:rsidRPr="4D813757">
        <w:rPr>
          <w:rFonts w:cs="Arial"/>
        </w:rPr>
        <w:t>złot</w:t>
      </w:r>
      <w:r w:rsidR="007F1CB3" w:rsidRPr="4D813757">
        <w:rPr>
          <w:rFonts w:cs="Arial"/>
        </w:rPr>
        <w:t>ych</w:t>
      </w:r>
      <w:r w:rsidR="00835E81" w:rsidRPr="4D813757">
        <w:rPr>
          <w:rFonts w:cs="Arial"/>
        </w:rPr>
        <w:t>_________</w:t>
      </w:r>
      <w:r w:rsidR="00912C16" w:rsidRPr="4D813757">
        <w:rPr>
          <w:rFonts w:cs="Arial"/>
        </w:rPr>
        <w:t xml:space="preserve">) </w:t>
      </w:r>
      <w:r w:rsidR="00F87EDE">
        <w:t xml:space="preserve">netto </w:t>
      </w:r>
      <w:r w:rsidR="006271C9">
        <w:t xml:space="preserve">miesięcznie każdorazowo </w:t>
      </w:r>
      <w:r w:rsidR="00F87EDE">
        <w:t>powiększ</w:t>
      </w:r>
      <w:r w:rsidR="00F21C53">
        <w:t>a</w:t>
      </w:r>
      <w:r w:rsidR="00F87EDE">
        <w:t>nej o należny podatek od towarów</w:t>
      </w:r>
      <w:r w:rsidR="008C4C80">
        <w:t xml:space="preserve"> </w:t>
      </w:r>
      <w:r w:rsidR="00F87EDE">
        <w:t>i usług</w:t>
      </w:r>
      <w:r w:rsidR="006271C9">
        <w:t xml:space="preserve"> (VAT)</w:t>
      </w:r>
      <w:r w:rsidR="00F87EDE">
        <w:t>.</w:t>
      </w:r>
    </w:p>
    <w:p w:rsidR="00A97EB1" w:rsidRPr="006032E8" w:rsidRDefault="00A97EB1" w:rsidP="009D20D2">
      <w:pPr>
        <w:pStyle w:val="Akapitzlist"/>
        <w:numPr>
          <w:ilvl w:val="0"/>
          <w:numId w:val="3"/>
        </w:numPr>
        <w:spacing w:line="276" w:lineRule="auto"/>
        <w:ind w:left="357" w:firstLine="0"/>
        <w:rPr>
          <w:rFonts w:cs="Arial"/>
        </w:rPr>
      </w:pPr>
      <w:r w:rsidRPr="006032E8">
        <w:rPr>
          <w:rFonts w:cs="Arial"/>
        </w:rPr>
        <w:t>Podstawą zapłaty wynagrodzenia, o którym mowa w ust. 1</w:t>
      </w:r>
      <w:r w:rsidR="006271C9" w:rsidRPr="006032E8">
        <w:rPr>
          <w:rFonts w:cs="Arial"/>
        </w:rPr>
        <w:t xml:space="preserve"> („wynagrodzenie”)</w:t>
      </w:r>
      <w:r w:rsidRPr="006032E8">
        <w:rPr>
          <w:rFonts w:cs="Arial"/>
        </w:rPr>
        <w:t>, jest faktura VAT</w:t>
      </w:r>
      <w:r w:rsidR="00912C16" w:rsidRPr="006032E8">
        <w:rPr>
          <w:rFonts w:cs="Arial"/>
        </w:rPr>
        <w:t>,</w:t>
      </w:r>
      <w:r w:rsidRPr="006032E8">
        <w:rPr>
          <w:rFonts w:cs="Arial"/>
        </w:rPr>
        <w:t xml:space="preserve"> </w:t>
      </w:r>
      <w:r w:rsidR="006271C9" w:rsidRPr="006032E8">
        <w:rPr>
          <w:rFonts w:cs="Arial"/>
        </w:rPr>
        <w:t>obejmująca wynagrodzenie</w:t>
      </w:r>
      <w:r w:rsidR="00912C16" w:rsidRPr="006032E8">
        <w:rPr>
          <w:rFonts w:cs="Arial"/>
        </w:rPr>
        <w:t>,</w:t>
      </w:r>
      <w:r w:rsidR="006271C9" w:rsidRPr="006032E8">
        <w:rPr>
          <w:rFonts w:cs="Arial"/>
        </w:rPr>
        <w:t xml:space="preserve"> </w:t>
      </w:r>
      <w:r w:rsidRPr="006032E8">
        <w:rPr>
          <w:rFonts w:cs="Arial"/>
        </w:rPr>
        <w:t>wystawi</w:t>
      </w:r>
      <w:r w:rsidR="006271C9" w:rsidRPr="006032E8">
        <w:rPr>
          <w:rFonts w:cs="Arial"/>
        </w:rPr>
        <w:t>a</w:t>
      </w:r>
      <w:r w:rsidRPr="006032E8">
        <w:rPr>
          <w:rFonts w:cs="Arial"/>
        </w:rPr>
        <w:t>na przez Zarządzającego obszarem</w:t>
      </w:r>
      <w:r w:rsidR="00F3113F" w:rsidRPr="006032E8">
        <w:rPr>
          <w:rFonts w:cs="Arial"/>
        </w:rPr>
        <w:t>, w terminie 5 dni po zakończeniu miesiąca</w:t>
      </w:r>
      <w:r w:rsidR="001A58A4" w:rsidRPr="006032E8">
        <w:rPr>
          <w:rFonts w:cs="Arial"/>
        </w:rPr>
        <w:t xml:space="preserve"> świadczenia usług.  Zarządzający obszarem </w:t>
      </w:r>
      <w:r w:rsidR="00125B1A">
        <w:rPr>
          <w:rFonts w:cs="Arial"/>
        </w:rPr>
        <w:t xml:space="preserve">zobowiązuje się do dostarczania Przedsiębiorcy, </w:t>
      </w:r>
      <w:r w:rsidR="00986486">
        <w:rPr>
          <w:rFonts w:cs="Arial"/>
        </w:rPr>
        <w:t xml:space="preserve">z fakturami za styczeń i </w:t>
      </w:r>
      <w:r w:rsidR="00DC1B63">
        <w:rPr>
          <w:rFonts w:cs="Arial"/>
        </w:rPr>
        <w:t>lipiec</w:t>
      </w:r>
      <w:r w:rsidR="00986486">
        <w:rPr>
          <w:rFonts w:cs="Arial"/>
        </w:rPr>
        <w:t xml:space="preserve"> każdego roku </w:t>
      </w:r>
      <w:r w:rsidR="00125B1A">
        <w:rPr>
          <w:rFonts w:cs="Arial"/>
        </w:rPr>
        <w:t xml:space="preserve">począwszy od daty wejścia w życie niniejszej Umowy, pisemnego zestawienia usług świadczonych w okresie </w:t>
      </w:r>
      <w:r w:rsidR="00CD484A">
        <w:rPr>
          <w:rFonts w:cs="Arial"/>
        </w:rPr>
        <w:t xml:space="preserve">sześciu miesięcy </w:t>
      </w:r>
      <w:r w:rsidR="00125B1A">
        <w:rPr>
          <w:rFonts w:cs="Arial"/>
        </w:rPr>
        <w:t>poprzedzający</w:t>
      </w:r>
      <w:r w:rsidR="00CD484A">
        <w:rPr>
          <w:rFonts w:cs="Arial"/>
        </w:rPr>
        <w:t>ch</w:t>
      </w:r>
      <w:r w:rsidR="00125B1A">
        <w:rPr>
          <w:rFonts w:cs="Arial"/>
        </w:rPr>
        <w:t xml:space="preserve"> sporządzenie zestawienia.</w:t>
      </w:r>
    </w:p>
    <w:p w:rsidR="00A97EB1" w:rsidRPr="002E6774" w:rsidRDefault="00A97EB1" w:rsidP="009D20D2">
      <w:pPr>
        <w:pStyle w:val="Akapitzlist"/>
        <w:numPr>
          <w:ilvl w:val="0"/>
          <w:numId w:val="3"/>
        </w:numPr>
        <w:spacing w:line="276" w:lineRule="auto"/>
        <w:ind w:left="284" w:firstLine="0"/>
        <w:rPr>
          <w:rFonts w:cs="Arial"/>
        </w:rPr>
      </w:pPr>
      <w:r w:rsidRPr="5AFBB240">
        <w:rPr>
          <w:rFonts w:cs="Arial"/>
        </w:rPr>
        <w:t xml:space="preserve">Wynagrodzenie za dany miesiąc jest płatne przelewem na rachunek Zarządzającego obszarem </w:t>
      </w:r>
      <w:r w:rsidR="004A35E5" w:rsidRPr="5AFBB240">
        <w:rPr>
          <w:rFonts w:cs="Arial"/>
        </w:rPr>
        <w:t>Nr 07 1020 3017 0000 2002 0019 8622 prowadzony w Banku PKO BP</w:t>
      </w:r>
      <w:r w:rsidR="006032E8">
        <w:rPr>
          <w:rFonts w:cs="Arial"/>
        </w:rPr>
        <w:t xml:space="preserve"> </w:t>
      </w:r>
      <w:r w:rsidRPr="5AFBB240">
        <w:rPr>
          <w:rFonts w:cs="Arial"/>
        </w:rPr>
        <w:t xml:space="preserve">w terminie 14 dni od daty </w:t>
      </w:r>
      <w:r w:rsidR="00F3113F" w:rsidRPr="5AFBB240">
        <w:rPr>
          <w:rFonts w:cs="Arial"/>
        </w:rPr>
        <w:t xml:space="preserve">doręczenia </w:t>
      </w:r>
      <w:r w:rsidR="00883504" w:rsidRPr="5AFBB240">
        <w:rPr>
          <w:rFonts w:cs="Arial"/>
        </w:rPr>
        <w:t>Przedsi</w:t>
      </w:r>
      <w:r w:rsidR="006032E8">
        <w:rPr>
          <w:rFonts w:cs="Arial"/>
        </w:rPr>
        <w:t>ę</w:t>
      </w:r>
      <w:r w:rsidR="00883504" w:rsidRPr="5AFBB240">
        <w:rPr>
          <w:rFonts w:cs="Arial"/>
        </w:rPr>
        <w:t xml:space="preserve">biorcy </w:t>
      </w:r>
      <w:r w:rsidRPr="5AFBB240">
        <w:rPr>
          <w:rFonts w:cs="Arial"/>
        </w:rPr>
        <w:t xml:space="preserve">faktury VAT, o której mowa </w:t>
      </w:r>
      <w:r>
        <w:br/>
      </w:r>
      <w:r w:rsidRPr="5AFBB240">
        <w:rPr>
          <w:rFonts w:cs="Arial"/>
        </w:rPr>
        <w:t>w ust. 2</w:t>
      </w:r>
      <w:r w:rsidR="006A5FC4" w:rsidRPr="5AFBB240">
        <w:rPr>
          <w:rFonts w:cs="Arial"/>
        </w:rPr>
        <w:t>, która ze skutkiem doręczenia wysyłana będzie pod adresem Przedsiębiorcy wskazanym w umowie</w:t>
      </w:r>
      <w:r w:rsidR="001A58A4">
        <w:rPr>
          <w:rFonts w:cs="Arial"/>
        </w:rPr>
        <w:t>.</w:t>
      </w:r>
    </w:p>
    <w:p w:rsidR="00A97EB1" w:rsidRPr="002E6774" w:rsidRDefault="00A97EB1" w:rsidP="009D20D2">
      <w:pPr>
        <w:pStyle w:val="Akapitzlist"/>
        <w:numPr>
          <w:ilvl w:val="0"/>
          <w:numId w:val="3"/>
        </w:numPr>
        <w:spacing w:line="276" w:lineRule="auto"/>
        <w:ind w:left="357" w:firstLine="0"/>
        <w:rPr>
          <w:rFonts w:cs="Arial"/>
        </w:rPr>
      </w:pPr>
      <w:r>
        <w:rPr>
          <w:rFonts w:cs="Arial"/>
        </w:rPr>
        <w:t>Zapłatę wynagrodzenia uznaje się za dokonaną w chwili uznania rachunku bankowego Zarządzającego obszarem</w:t>
      </w:r>
      <w:r w:rsidR="00ED7F4B">
        <w:rPr>
          <w:rFonts w:cs="Arial"/>
        </w:rPr>
        <w:t xml:space="preserve"> równowartością wynagrodzenia</w:t>
      </w:r>
      <w:r>
        <w:rPr>
          <w:rFonts w:cs="Arial"/>
        </w:rPr>
        <w:t>.</w:t>
      </w:r>
    </w:p>
    <w:p w:rsidR="00A97EB1" w:rsidRDefault="00A97EB1" w:rsidP="009D20D2">
      <w:pPr>
        <w:pStyle w:val="Akapitzlist"/>
        <w:numPr>
          <w:ilvl w:val="0"/>
          <w:numId w:val="3"/>
        </w:numPr>
        <w:spacing w:line="276" w:lineRule="auto"/>
        <w:ind w:left="357" w:firstLine="0"/>
      </w:pPr>
      <w:r>
        <w:t xml:space="preserve">W przypadku opóźnienia w zapłacie wynagrodzenia </w:t>
      </w:r>
      <w:r w:rsidR="002C0126">
        <w:t xml:space="preserve">Przedsiębiorca zobowiązany jest do zapłaty </w:t>
      </w:r>
      <w:r>
        <w:t>Zarządzając</w:t>
      </w:r>
      <w:r w:rsidR="002C0126">
        <w:t>emu</w:t>
      </w:r>
      <w:r>
        <w:t xml:space="preserve"> obszarem </w:t>
      </w:r>
      <w:r w:rsidR="002C0126">
        <w:t>odsetek ustawowych za opóźnienie w transakcjach handlowych</w:t>
      </w:r>
      <w:r>
        <w:t>.</w:t>
      </w:r>
      <w:r w:rsidR="002C0126">
        <w:t xml:space="preserve"> </w:t>
      </w:r>
    </w:p>
    <w:p w:rsidR="00A97EB1" w:rsidRDefault="00A97EB1" w:rsidP="009D20D2">
      <w:pPr>
        <w:pStyle w:val="Akapitzlist"/>
        <w:numPr>
          <w:ilvl w:val="0"/>
          <w:numId w:val="3"/>
        </w:numPr>
        <w:spacing w:line="276" w:lineRule="auto"/>
        <w:ind w:left="357" w:firstLine="0"/>
      </w:pPr>
      <w:r>
        <w:rPr>
          <w:rFonts w:cs="Arial"/>
        </w:rPr>
        <w:t xml:space="preserve">W przypadku opóźnienia w zapłacie wynagrodzenia Zarządzający obszarem ma prawo zaliczyć </w:t>
      </w:r>
      <w:r w:rsidR="006271C9">
        <w:rPr>
          <w:rFonts w:cs="Arial"/>
        </w:rPr>
        <w:t xml:space="preserve">uiszczone </w:t>
      </w:r>
      <w:r>
        <w:rPr>
          <w:rFonts w:cs="Arial"/>
        </w:rPr>
        <w:t xml:space="preserve">przez Przedsiębiorcę </w:t>
      </w:r>
      <w:r w:rsidR="00ED7F4B">
        <w:rPr>
          <w:rFonts w:cs="Arial"/>
        </w:rPr>
        <w:t xml:space="preserve">należności </w:t>
      </w:r>
      <w:r>
        <w:rPr>
          <w:rFonts w:cs="Arial"/>
        </w:rPr>
        <w:t>w pierwszej kolejności na poczet spłaty zaległych zobowiązań Przedsiębiorcy</w:t>
      </w:r>
      <w:r w:rsidR="002D1689">
        <w:rPr>
          <w:rFonts w:cs="Arial"/>
        </w:rPr>
        <w:t xml:space="preserve"> wobec Zarządzającego obszarem z tytułu niniejszej umowy</w:t>
      </w:r>
      <w:r>
        <w:rPr>
          <w:rFonts w:cs="Arial"/>
        </w:rPr>
        <w:t>.</w:t>
      </w:r>
    </w:p>
    <w:p w:rsidR="00382AA1" w:rsidRPr="002E6774" w:rsidRDefault="00A97EB1" w:rsidP="009D20D2">
      <w:pPr>
        <w:pStyle w:val="Akapitzlist"/>
        <w:numPr>
          <w:ilvl w:val="0"/>
          <w:numId w:val="3"/>
        </w:numPr>
        <w:spacing w:line="276" w:lineRule="auto"/>
        <w:ind w:left="357" w:firstLine="0"/>
        <w:rPr>
          <w:rFonts w:cs="Arial"/>
          <w:color w:val="FF0000"/>
        </w:rPr>
      </w:pPr>
      <w:r w:rsidRPr="00C171E7">
        <w:rPr>
          <w:rFonts w:cs="Arial"/>
        </w:rPr>
        <w:t xml:space="preserve">Wysokość wynagrodzenia ulegać będzie </w:t>
      </w:r>
      <w:r w:rsidR="00762EB2">
        <w:rPr>
          <w:rFonts w:cs="Arial"/>
        </w:rPr>
        <w:t xml:space="preserve">corocznej </w:t>
      </w:r>
      <w:r w:rsidRPr="00C171E7">
        <w:rPr>
          <w:rFonts w:cs="Arial"/>
        </w:rPr>
        <w:t>zmianie  w oparciu o ogłoszony przez Prezesa GUS średni</w:t>
      </w:r>
      <w:r w:rsidR="006271C9">
        <w:rPr>
          <w:rFonts w:cs="Arial"/>
        </w:rPr>
        <w:t>o</w:t>
      </w:r>
      <w:r w:rsidRPr="00C171E7">
        <w:rPr>
          <w:rFonts w:cs="Arial"/>
        </w:rPr>
        <w:t xml:space="preserve">roczny wskaźnik cen towarów i usług konsumpcyjnych </w:t>
      </w:r>
      <w:r w:rsidR="00762EB2">
        <w:rPr>
          <w:rFonts w:cs="Arial"/>
        </w:rPr>
        <w:t xml:space="preserve">ogółem </w:t>
      </w:r>
      <w:r w:rsidRPr="00C171E7">
        <w:rPr>
          <w:rFonts w:cs="Arial"/>
        </w:rPr>
        <w:t xml:space="preserve">za poprzedni </w:t>
      </w:r>
      <w:r w:rsidR="00762EB2">
        <w:rPr>
          <w:rFonts w:cs="Arial"/>
        </w:rPr>
        <w:t xml:space="preserve">w stosunku do dokonywanej zmiany </w:t>
      </w:r>
      <w:r w:rsidRPr="00C171E7">
        <w:rPr>
          <w:rFonts w:cs="Arial"/>
        </w:rPr>
        <w:t>rok kalendarzowy</w:t>
      </w:r>
      <w:r w:rsidR="00B62857">
        <w:rPr>
          <w:rFonts w:cs="Arial"/>
        </w:rPr>
        <w:t xml:space="preserve">. </w:t>
      </w:r>
      <w:r w:rsidRPr="00C171E7">
        <w:rPr>
          <w:rFonts w:cs="Arial"/>
        </w:rPr>
        <w:t xml:space="preserve">Zmiana następować będzie ze skutkiem od 1 </w:t>
      </w:r>
      <w:r w:rsidR="00F25D6F">
        <w:rPr>
          <w:rFonts w:cs="Arial"/>
        </w:rPr>
        <w:t xml:space="preserve">stycznia </w:t>
      </w:r>
      <w:r w:rsidRPr="00C171E7">
        <w:rPr>
          <w:rFonts w:cs="Arial"/>
        </w:rPr>
        <w:t>każdego kolejnego roku kalendarzowego</w:t>
      </w:r>
      <w:r w:rsidR="00ED7F4B">
        <w:rPr>
          <w:rFonts w:cs="Arial"/>
        </w:rPr>
        <w:t xml:space="preserve"> </w:t>
      </w:r>
      <w:r w:rsidR="002E6774">
        <w:rPr>
          <w:rFonts w:cs="Arial"/>
        </w:rPr>
        <w:br/>
      </w:r>
      <w:r w:rsidR="00ED7F4B">
        <w:rPr>
          <w:rFonts w:cs="Arial"/>
        </w:rPr>
        <w:t>i nie wymaga zmiany umowy</w:t>
      </w:r>
      <w:r w:rsidRPr="00C171E7">
        <w:rPr>
          <w:rFonts w:cs="Arial"/>
        </w:rPr>
        <w:t>.</w:t>
      </w:r>
      <w:r>
        <w:rPr>
          <w:rFonts w:cs="Arial"/>
        </w:rPr>
        <w:t xml:space="preserve"> </w:t>
      </w:r>
    </w:p>
    <w:p w:rsidR="00A97EB1" w:rsidRDefault="00A97EB1" w:rsidP="009D20D2">
      <w:pPr>
        <w:pStyle w:val="Akapitzlist"/>
        <w:numPr>
          <w:ilvl w:val="0"/>
          <w:numId w:val="3"/>
        </w:numPr>
        <w:spacing w:line="276" w:lineRule="auto"/>
        <w:ind w:left="357" w:firstLine="0"/>
      </w:pPr>
      <w:r>
        <w:t xml:space="preserve">Zarządzający obszarem oświadcza, że jest </w:t>
      </w:r>
      <w:r w:rsidR="006271C9">
        <w:t xml:space="preserve">czynnym </w:t>
      </w:r>
      <w:r>
        <w:t xml:space="preserve">podatnikiem podatku od towarów </w:t>
      </w:r>
      <w:r w:rsidR="00F946AE">
        <w:br/>
      </w:r>
      <w:r>
        <w:t xml:space="preserve">i usług oraz posiada numer NIP </w:t>
      </w:r>
      <w:r w:rsidR="00D87343">
        <w:t>6911810830</w:t>
      </w:r>
      <w:r>
        <w:t>.</w:t>
      </w:r>
    </w:p>
    <w:p w:rsidR="00A97EB1" w:rsidRDefault="00A97EB1" w:rsidP="00C22BCB">
      <w:pPr>
        <w:pStyle w:val="Akapitzlist"/>
        <w:numPr>
          <w:ilvl w:val="0"/>
          <w:numId w:val="3"/>
        </w:numPr>
        <w:spacing w:line="276" w:lineRule="auto"/>
        <w:ind w:left="357" w:firstLine="0"/>
      </w:pPr>
      <w:r>
        <w:t>Przedsiębiorca oświadcza, że jest</w:t>
      </w:r>
      <w:r w:rsidR="007671A8">
        <w:t>/nie jest</w:t>
      </w:r>
      <w:r w:rsidR="00D43611">
        <w:rPr>
          <w:rStyle w:val="Odwoanieprzypisudolnego"/>
        </w:rPr>
        <w:footnoteReference w:id="4"/>
      </w:r>
      <w:r>
        <w:t>czynnym podatnikiem podatku od towarów i usług oraz posiada numer NIP</w:t>
      </w:r>
      <w:r w:rsidR="00D87343">
        <w:t xml:space="preserve"> </w:t>
      </w:r>
      <w:r w:rsidR="00835E81">
        <w:t>___________</w:t>
      </w:r>
      <w:r>
        <w:t>.</w:t>
      </w:r>
    </w:p>
    <w:p w:rsidR="002E6774" w:rsidRPr="00F946AE" w:rsidRDefault="00A97EB1" w:rsidP="009D20D2">
      <w:pPr>
        <w:pStyle w:val="Akapitzlist"/>
        <w:numPr>
          <w:ilvl w:val="0"/>
          <w:numId w:val="3"/>
        </w:numPr>
        <w:spacing w:line="276" w:lineRule="auto"/>
        <w:ind w:left="357" w:firstLine="0"/>
      </w:pPr>
      <w:r>
        <w:t xml:space="preserve">Przedsiębiorca upoważnia Zarządzającego </w:t>
      </w:r>
      <w:r w:rsidRPr="00A97EB1">
        <w:t xml:space="preserve">obszarem </w:t>
      </w:r>
      <w:r>
        <w:t>do wystawi</w:t>
      </w:r>
      <w:r w:rsidR="006271C9">
        <w:t>a</w:t>
      </w:r>
      <w:r>
        <w:t xml:space="preserve">nia faktur VAT bez podpisu </w:t>
      </w:r>
      <w:r w:rsidRPr="00A97EB1">
        <w:t>Przedsiębiorcy.</w:t>
      </w:r>
    </w:p>
    <w:p w:rsidR="00A97EB1" w:rsidRPr="003B0085" w:rsidRDefault="00A97EB1" w:rsidP="009D20D2">
      <w:pPr>
        <w:spacing w:line="276" w:lineRule="auto"/>
        <w:jc w:val="center"/>
        <w:rPr>
          <w:rFonts w:cs="Arial"/>
          <w:b/>
        </w:rPr>
      </w:pPr>
      <w:r w:rsidRPr="003B0085">
        <w:rPr>
          <w:rFonts w:cs="Arial"/>
          <w:b/>
        </w:rPr>
        <w:t>§ 3</w:t>
      </w:r>
    </w:p>
    <w:p w:rsidR="00A97EB1" w:rsidRPr="006271C9" w:rsidRDefault="26CED197" w:rsidP="009D20D2">
      <w:pPr>
        <w:pStyle w:val="Akapitzlist"/>
        <w:numPr>
          <w:ilvl w:val="0"/>
          <w:numId w:val="6"/>
        </w:numPr>
        <w:spacing w:line="276" w:lineRule="auto"/>
        <w:ind w:left="426" w:hanging="426"/>
        <w:rPr>
          <w:rFonts w:cs="Arial"/>
        </w:rPr>
      </w:pPr>
      <w:r w:rsidRPr="74111069">
        <w:rPr>
          <w:rFonts w:cs="Arial"/>
        </w:rPr>
        <w:t>Umow</w:t>
      </w:r>
      <w:r w:rsidR="521471C3" w:rsidRPr="74111069">
        <w:rPr>
          <w:rFonts w:cs="Arial"/>
        </w:rPr>
        <w:t>ę</w:t>
      </w:r>
      <w:r w:rsidRPr="74111069">
        <w:rPr>
          <w:rFonts w:cs="Arial"/>
        </w:rPr>
        <w:t xml:space="preserve"> zaw</w:t>
      </w:r>
      <w:r w:rsidR="521471C3" w:rsidRPr="74111069">
        <w:rPr>
          <w:rFonts w:cs="Arial"/>
        </w:rPr>
        <w:t xml:space="preserve">iera </w:t>
      </w:r>
      <w:r w:rsidRPr="74111069">
        <w:rPr>
          <w:rFonts w:cs="Arial"/>
        </w:rPr>
        <w:t xml:space="preserve"> </w:t>
      </w:r>
      <w:r w:rsidR="521471C3" w:rsidRPr="74111069">
        <w:rPr>
          <w:rFonts w:cs="Arial"/>
        </w:rPr>
        <w:t xml:space="preserve">się </w:t>
      </w:r>
      <w:r w:rsidRPr="74111069">
        <w:rPr>
          <w:rFonts w:cs="Arial"/>
        </w:rPr>
        <w:t xml:space="preserve">na czas </w:t>
      </w:r>
      <w:r w:rsidR="521471C3" w:rsidRPr="74111069">
        <w:rPr>
          <w:rFonts w:cs="Arial"/>
        </w:rPr>
        <w:t xml:space="preserve">obowiązywania </w:t>
      </w:r>
      <w:r w:rsidRPr="74111069">
        <w:rPr>
          <w:rFonts w:cs="Arial"/>
        </w:rPr>
        <w:t>Decyzji</w:t>
      </w:r>
      <w:r w:rsidR="38E1E243" w:rsidRPr="74111069">
        <w:rPr>
          <w:rFonts w:cs="Arial"/>
        </w:rPr>
        <w:t>.</w:t>
      </w:r>
      <w:r w:rsidRPr="74111069">
        <w:rPr>
          <w:rFonts w:cs="Arial"/>
        </w:rPr>
        <w:t xml:space="preserve"> </w:t>
      </w:r>
    </w:p>
    <w:p w:rsidR="00ED7F4B" w:rsidRPr="009D3737" w:rsidRDefault="00ED7F4B" w:rsidP="009D3737">
      <w:pPr>
        <w:pStyle w:val="Akapitzlist"/>
        <w:numPr>
          <w:ilvl w:val="0"/>
          <w:numId w:val="6"/>
        </w:numPr>
        <w:spacing w:after="240" w:line="276" w:lineRule="auto"/>
        <w:ind w:left="426" w:hanging="426"/>
        <w:rPr>
          <w:rFonts w:cs="Arial"/>
        </w:rPr>
      </w:pPr>
      <w:r w:rsidRPr="006271C9">
        <w:rPr>
          <w:rFonts w:cs="Arial"/>
        </w:rPr>
        <w:t>Umowa wchodzi w życie z dniem zawarcia, z</w:t>
      </w:r>
      <w:r w:rsidR="00F25D6F">
        <w:rPr>
          <w:rFonts w:cs="Arial"/>
        </w:rPr>
        <w:t xml:space="preserve"> mocą obowiązującą od dnia wydania Decyzji</w:t>
      </w:r>
      <w:r w:rsidR="00D43611">
        <w:rPr>
          <w:rFonts w:cs="Arial"/>
        </w:rPr>
        <w:t>.</w:t>
      </w:r>
    </w:p>
    <w:p w:rsidR="009D3737" w:rsidRDefault="009D3737" w:rsidP="009D3737">
      <w:pPr>
        <w:pStyle w:val="Akapitzlist"/>
        <w:spacing w:after="240" w:line="276" w:lineRule="auto"/>
        <w:ind w:left="426"/>
        <w:rPr>
          <w:rFonts w:cs="Arial"/>
        </w:rPr>
      </w:pPr>
    </w:p>
    <w:p w:rsidR="00A97EB1" w:rsidRDefault="00A97EB1" w:rsidP="009D20D2">
      <w:pPr>
        <w:pStyle w:val="Akapitzlist"/>
        <w:spacing w:line="276" w:lineRule="auto"/>
        <w:ind w:left="0"/>
        <w:jc w:val="center"/>
        <w:rPr>
          <w:rFonts w:cs="Arial"/>
          <w:b/>
        </w:rPr>
      </w:pPr>
      <w:r w:rsidRPr="003B0085">
        <w:rPr>
          <w:rFonts w:cs="Arial"/>
          <w:b/>
        </w:rPr>
        <w:t>§ 4</w:t>
      </w:r>
    </w:p>
    <w:p w:rsidR="00CB73BD" w:rsidRDefault="00CB73BD" w:rsidP="009D20D2">
      <w:pPr>
        <w:pStyle w:val="Akapitzlist"/>
        <w:spacing w:after="240" w:line="276" w:lineRule="auto"/>
        <w:ind w:left="0"/>
        <w:rPr>
          <w:rFonts w:cs="Arial"/>
        </w:rPr>
      </w:pPr>
      <w:r w:rsidRPr="00CB73BD">
        <w:rPr>
          <w:rFonts w:cs="Arial"/>
        </w:rPr>
        <w:t xml:space="preserve">Przedsiębiorca zobowiązuje się do umieszczenia w widocznym miejscu w swojej siedzibie informacji, że korzysta </w:t>
      </w:r>
      <w:r w:rsidR="00F946AE">
        <w:rPr>
          <w:rFonts w:cs="Arial"/>
        </w:rPr>
        <w:t xml:space="preserve">na podstawie Decyzji </w:t>
      </w:r>
      <w:r w:rsidRPr="00CB73BD">
        <w:rPr>
          <w:rFonts w:cs="Arial"/>
        </w:rPr>
        <w:t>ze wsparcia na realizację nowej inwestycji.</w:t>
      </w:r>
    </w:p>
    <w:p w:rsidR="00F946AE" w:rsidRDefault="00F946AE" w:rsidP="009D20D2">
      <w:pPr>
        <w:pStyle w:val="Akapitzlist"/>
        <w:spacing w:after="240" w:line="276" w:lineRule="auto"/>
        <w:ind w:left="0"/>
        <w:rPr>
          <w:rFonts w:cs="Arial"/>
        </w:rPr>
      </w:pPr>
    </w:p>
    <w:p w:rsidR="00CB73BD" w:rsidRPr="00CB73BD" w:rsidRDefault="00CB73BD" w:rsidP="009D20D2">
      <w:pPr>
        <w:pStyle w:val="Akapitzlist"/>
        <w:spacing w:line="276" w:lineRule="auto"/>
        <w:ind w:left="0"/>
        <w:jc w:val="center"/>
        <w:rPr>
          <w:rFonts w:cs="Arial"/>
          <w:b/>
        </w:rPr>
      </w:pPr>
      <w:r w:rsidRPr="00CB73BD">
        <w:rPr>
          <w:rFonts w:cs="Arial"/>
          <w:b/>
        </w:rPr>
        <w:t>§</w:t>
      </w:r>
      <w:r w:rsidR="00F946AE">
        <w:rPr>
          <w:rFonts w:cs="Arial"/>
          <w:b/>
        </w:rPr>
        <w:t xml:space="preserve"> </w:t>
      </w:r>
      <w:r w:rsidRPr="00CB73BD">
        <w:rPr>
          <w:rFonts w:cs="Arial"/>
          <w:b/>
        </w:rPr>
        <w:t>5</w:t>
      </w:r>
    </w:p>
    <w:p w:rsidR="00F946AE" w:rsidRDefault="00A97EB1" w:rsidP="00770130">
      <w:pPr>
        <w:spacing w:after="240" w:line="276" w:lineRule="auto"/>
        <w:rPr>
          <w:rFonts w:cs="Arial"/>
        </w:rPr>
      </w:pPr>
      <w:r w:rsidRPr="003B0085">
        <w:rPr>
          <w:rFonts w:cs="Arial"/>
        </w:rPr>
        <w:t xml:space="preserve">Wszystkie zmiany umowy wymagają formy pisemnej pod </w:t>
      </w:r>
      <w:r>
        <w:rPr>
          <w:rFonts w:cs="Arial"/>
        </w:rPr>
        <w:t xml:space="preserve">rygorem nieważności, </w:t>
      </w:r>
      <w:r w:rsidRPr="00A97EB1">
        <w:rPr>
          <w:rFonts w:cs="Arial"/>
        </w:rPr>
        <w:t>za wyjątkiem przypadku określonego w § 2 ust. 7 Umowy.</w:t>
      </w:r>
    </w:p>
    <w:p w:rsidR="00A97EB1" w:rsidRPr="003B0085" w:rsidRDefault="00CB73BD" w:rsidP="009D20D2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§ 6</w:t>
      </w:r>
    </w:p>
    <w:p w:rsidR="00A97EB1" w:rsidRDefault="002C0126" w:rsidP="009D20D2">
      <w:pPr>
        <w:spacing w:line="276" w:lineRule="auto"/>
        <w:rPr>
          <w:rFonts w:cs="Arial"/>
        </w:rPr>
      </w:pPr>
      <w:r>
        <w:rPr>
          <w:rFonts w:cs="Arial"/>
        </w:rPr>
        <w:t>Prawem właściwym dla niniejszej umowy jest prawo polskie.</w:t>
      </w:r>
    </w:p>
    <w:p w:rsidR="00A97EB1" w:rsidRPr="003B0085" w:rsidRDefault="00CB73BD" w:rsidP="009D20D2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§ 7</w:t>
      </w:r>
    </w:p>
    <w:p w:rsidR="00D5224A" w:rsidRDefault="00A97EB1" w:rsidP="009D20D2">
      <w:pPr>
        <w:spacing w:line="276" w:lineRule="auto"/>
        <w:rPr>
          <w:rFonts w:cs="Arial"/>
        </w:rPr>
      </w:pPr>
      <w:r w:rsidRPr="003B0085">
        <w:rPr>
          <w:rFonts w:cs="Arial"/>
        </w:rPr>
        <w:t>Spory wynikłe z realizacji niniejszej umowy rozstrzygane będą przez sąd</w:t>
      </w:r>
      <w:r>
        <w:rPr>
          <w:rFonts w:cs="Arial"/>
        </w:rPr>
        <w:t xml:space="preserve"> powszechny właściwy dla siedziby Zarządzającego obszarem</w:t>
      </w:r>
      <w:r w:rsidRPr="003B0085">
        <w:rPr>
          <w:rFonts w:cs="Arial"/>
        </w:rPr>
        <w:t>.</w:t>
      </w:r>
    </w:p>
    <w:p w:rsidR="00770130" w:rsidRDefault="00770130" w:rsidP="009D20D2">
      <w:pPr>
        <w:spacing w:line="276" w:lineRule="auto"/>
        <w:rPr>
          <w:rFonts w:cs="Arial"/>
        </w:rPr>
      </w:pPr>
    </w:p>
    <w:p w:rsidR="00A97EB1" w:rsidRPr="003B0085" w:rsidRDefault="00CB73BD" w:rsidP="009D20D2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§ 8</w:t>
      </w:r>
    </w:p>
    <w:p w:rsidR="00A97EB1" w:rsidRDefault="00A97EB1" w:rsidP="009D20D2">
      <w:pPr>
        <w:spacing w:line="276" w:lineRule="auto"/>
        <w:rPr>
          <w:rFonts w:cs="Arial"/>
        </w:rPr>
      </w:pPr>
      <w:r w:rsidRPr="003B0085">
        <w:rPr>
          <w:rFonts w:cs="Arial"/>
        </w:rPr>
        <w:t>Umowę sporządzono w dwóch jednobrzmiących egzemplarzach, po jednym</w:t>
      </w:r>
      <w:r w:rsidR="00F25D6F">
        <w:rPr>
          <w:rFonts w:cs="Arial"/>
        </w:rPr>
        <w:t xml:space="preserve"> dla </w:t>
      </w:r>
      <w:r w:rsidR="00DD3AD9">
        <w:rPr>
          <w:rFonts w:cs="Arial"/>
        </w:rPr>
        <w:t>Zarządzającego obszarem oraz Przedsiębiorcy</w:t>
      </w:r>
      <w:r w:rsidRPr="003B0085">
        <w:rPr>
          <w:rFonts w:cs="Arial"/>
        </w:rPr>
        <w:t>.</w:t>
      </w:r>
    </w:p>
    <w:p w:rsidR="00BC4CF9" w:rsidRDefault="00BC4CF9" w:rsidP="009D20D2">
      <w:pPr>
        <w:spacing w:line="276" w:lineRule="auto"/>
        <w:rPr>
          <w:b/>
        </w:rPr>
      </w:pPr>
    </w:p>
    <w:p w:rsidR="002E6774" w:rsidRPr="00F946AE" w:rsidRDefault="002E6774" w:rsidP="009D20D2">
      <w:pPr>
        <w:spacing w:line="276" w:lineRule="auto"/>
        <w:rPr>
          <w:b/>
        </w:rPr>
      </w:pPr>
    </w:p>
    <w:p w:rsidR="00CB73BD" w:rsidRDefault="00CB73BD" w:rsidP="009D20D2">
      <w:pPr>
        <w:spacing w:line="276" w:lineRule="auto"/>
        <w:rPr>
          <w:b/>
        </w:rPr>
      </w:pPr>
    </w:p>
    <w:p w:rsidR="00D43611" w:rsidRPr="00F946AE" w:rsidRDefault="00D43611" w:rsidP="009D20D2">
      <w:pPr>
        <w:spacing w:line="276" w:lineRule="auto"/>
        <w:rPr>
          <w:b/>
        </w:rPr>
      </w:pPr>
    </w:p>
    <w:p w:rsidR="00CB73BD" w:rsidRPr="00F946AE" w:rsidRDefault="00CB73BD" w:rsidP="009D20D2">
      <w:pPr>
        <w:spacing w:line="276" w:lineRule="auto"/>
        <w:ind w:firstLine="708"/>
        <w:rPr>
          <w:b/>
        </w:rPr>
      </w:pPr>
      <w:r w:rsidRPr="00F946AE">
        <w:rPr>
          <w:b/>
        </w:rPr>
        <w:t>Zarządzający obszarem</w:t>
      </w:r>
      <w:r w:rsidRPr="00F946AE">
        <w:rPr>
          <w:b/>
        </w:rPr>
        <w:tab/>
      </w:r>
      <w:r w:rsidRPr="00F946AE">
        <w:rPr>
          <w:b/>
        </w:rPr>
        <w:tab/>
      </w:r>
      <w:r w:rsidRPr="00F946AE">
        <w:rPr>
          <w:b/>
        </w:rPr>
        <w:tab/>
      </w:r>
      <w:r w:rsidRPr="00F946AE">
        <w:rPr>
          <w:b/>
        </w:rPr>
        <w:tab/>
      </w:r>
      <w:r w:rsidRPr="00F946AE">
        <w:rPr>
          <w:b/>
        </w:rPr>
        <w:tab/>
        <w:t>Przedsiębiorca</w:t>
      </w:r>
    </w:p>
    <w:p w:rsidR="00CB73BD" w:rsidRDefault="00CB73BD" w:rsidP="009D20D2">
      <w:pPr>
        <w:spacing w:line="276" w:lineRule="auto"/>
        <w:ind w:firstLine="708"/>
      </w:pPr>
    </w:p>
    <w:p w:rsidR="00CB73BD" w:rsidRDefault="00CB73BD" w:rsidP="00CB73BD"/>
    <w:p w:rsidR="00CB73BD" w:rsidRDefault="00CB73BD" w:rsidP="00CB73BD"/>
    <w:p w:rsidR="00CB73BD" w:rsidRDefault="00CB73BD" w:rsidP="00CB73BD"/>
    <w:p w:rsidR="00CB73BD" w:rsidRDefault="00CB73BD" w:rsidP="00CB73BD"/>
    <w:sectPr w:rsidR="00CB73BD" w:rsidSect="00D15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0D" w:rsidRDefault="00B24D0D" w:rsidP="002E6774">
      <w:r>
        <w:separator/>
      </w:r>
    </w:p>
  </w:endnote>
  <w:endnote w:type="continuationSeparator" w:id="0">
    <w:p w:rsidR="00B24D0D" w:rsidRDefault="00B24D0D" w:rsidP="002E6774">
      <w:r>
        <w:continuationSeparator/>
      </w:r>
    </w:p>
  </w:endnote>
  <w:endnote w:type="continuationNotice" w:id="1">
    <w:p w:rsidR="00B24D0D" w:rsidRDefault="00B24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74" w:rsidRDefault="0022472B">
    <w:pPr>
      <w:pStyle w:val="Stopka"/>
      <w:jc w:val="right"/>
    </w:pPr>
    <w:r>
      <w:rPr>
        <w:color w:val="2B579A"/>
        <w:shd w:val="clear" w:color="auto" w:fill="E6E6E6"/>
      </w:rPr>
      <w:fldChar w:fldCharType="begin"/>
    </w:r>
    <w:r w:rsidR="002E6774"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340314">
      <w:rPr>
        <w:noProof/>
      </w:rPr>
      <w:t>1</w:t>
    </w:r>
    <w:r>
      <w:rPr>
        <w:color w:val="2B579A"/>
        <w:shd w:val="clear" w:color="auto" w:fill="E6E6E6"/>
      </w:rPr>
      <w:fldChar w:fldCharType="end"/>
    </w:r>
  </w:p>
  <w:p w:rsidR="002E6774" w:rsidRDefault="002E67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0D" w:rsidRDefault="00B24D0D" w:rsidP="002E6774">
      <w:r>
        <w:separator/>
      </w:r>
    </w:p>
  </w:footnote>
  <w:footnote w:type="continuationSeparator" w:id="0">
    <w:p w:rsidR="00B24D0D" w:rsidRDefault="00B24D0D" w:rsidP="002E6774">
      <w:r>
        <w:continuationSeparator/>
      </w:r>
    </w:p>
  </w:footnote>
  <w:footnote w:type="continuationNotice" w:id="1">
    <w:p w:rsidR="00B24D0D" w:rsidRDefault="00B24D0D"/>
  </w:footnote>
  <w:footnote w:id="2">
    <w:p w:rsidR="00CA5123" w:rsidRPr="00CA5123" w:rsidRDefault="00CA5123">
      <w:pPr>
        <w:pStyle w:val="Tekstprzypisudolnego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A5123">
        <w:rPr>
          <w:i/>
          <w:sz w:val="16"/>
          <w:szCs w:val="16"/>
        </w:rPr>
        <w:t>Niepotrzebne skreślić</w:t>
      </w:r>
    </w:p>
  </w:footnote>
  <w:footnote w:id="3">
    <w:p w:rsidR="00CA5123" w:rsidRDefault="00CA5123">
      <w:pPr>
        <w:pStyle w:val="Tekstprzypisudolnego"/>
      </w:pPr>
      <w:r w:rsidRPr="00CA5123">
        <w:rPr>
          <w:rStyle w:val="Odwoanieprzypisudolnego"/>
          <w:i/>
          <w:sz w:val="16"/>
          <w:szCs w:val="16"/>
        </w:rPr>
        <w:footnoteRef/>
      </w:r>
      <w:r w:rsidRPr="00CA5123">
        <w:rPr>
          <w:i/>
          <w:sz w:val="16"/>
          <w:szCs w:val="16"/>
        </w:rPr>
        <w:t xml:space="preserve"> Ibid.</w:t>
      </w:r>
    </w:p>
  </w:footnote>
  <w:footnote w:id="4">
    <w:p w:rsidR="00D43611" w:rsidRDefault="00D43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3611">
        <w:rPr>
          <w:i/>
          <w:sz w:val="16"/>
        </w:rPr>
        <w:t>Ibid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123" w:rsidRPr="00CA5123" w:rsidRDefault="00CA5123">
    <w:pPr>
      <w:pStyle w:val="Nagwek"/>
      <w:rPr>
        <w:sz w:val="18"/>
        <w:szCs w:val="18"/>
      </w:rPr>
    </w:pPr>
    <w:r w:rsidRPr="00CA5123">
      <w:rPr>
        <w:sz w:val="18"/>
        <w:szCs w:val="18"/>
      </w:rPr>
      <w:t>Projekt</w:t>
    </w:r>
  </w:p>
  <w:p w:rsidR="00CA5123" w:rsidRDefault="00CA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E06"/>
    <w:multiLevelType w:val="hybridMultilevel"/>
    <w:tmpl w:val="D73EDC60"/>
    <w:lvl w:ilvl="0" w:tplc="F4669F2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3E80292"/>
    <w:multiLevelType w:val="hybridMultilevel"/>
    <w:tmpl w:val="D0FC1010"/>
    <w:lvl w:ilvl="0" w:tplc="2EE0BE6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685321D"/>
    <w:multiLevelType w:val="hybridMultilevel"/>
    <w:tmpl w:val="003C5F9A"/>
    <w:lvl w:ilvl="0" w:tplc="8898D65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A0440FA"/>
    <w:multiLevelType w:val="multilevel"/>
    <w:tmpl w:val="0415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807705"/>
    <w:multiLevelType w:val="hybridMultilevel"/>
    <w:tmpl w:val="50309BB2"/>
    <w:lvl w:ilvl="0" w:tplc="63540D4C">
      <w:start w:val="1"/>
      <w:numFmt w:val="decimal"/>
      <w:suff w:val="space"/>
      <w:lvlText w:val="%1."/>
      <w:lvlJc w:val="right"/>
      <w:pPr>
        <w:ind w:left="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AC87AF1"/>
    <w:multiLevelType w:val="hybridMultilevel"/>
    <w:tmpl w:val="58DC7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D6014"/>
    <w:multiLevelType w:val="hybridMultilevel"/>
    <w:tmpl w:val="35AEE50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ED43A3C"/>
    <w:multiLevelType w:val="hybridMultilevel"/>
    <w:tmpl w:val="D4A42FF0"/>
    <w:lvl w:ilvl="0" w:tplc="DF60167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374D4DD0"/>
    <w:multiLevelType w:val="hybridMultilevel"/>
    <w:tmpl w:val="B126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53C33"/>
    <w:multiLevelType w:val="hybridMultilevel"/>
    <w:tmpl w:val="BF6C1E4C"/>
    <w:lvl w:ilvl="0" w:tplc="AB926BFA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F45B7E"/>
    <w:multiLevelType w:val="hybridMultilevel"/>
    <w:tmpl w:val="20364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76B46"/>
    <w:multiLevelType w:val="hybridMultilevel"/>
    <w:tmpl w:val="5A2A8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C605D"/>
    <w:multiLevelType w:val="hybridMultilevel"/>
    <w:tmpl w:val="58DC7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A1D39"/>
    <w:multiLevelType w:val="hybridMultilevel"/>
    <w:tmpl w:val="70468570"/>
    <w:lvl w:ilvl="0" w:tplc="6030B1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6F5C00"/>
    <w:multiLevelType w:val="hybridMultilevel"/>
    <w:tmpl w:val="26260D7A"/>
    <w:lvl w:ilvl="0" w:tplc="6F1265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5E826870"/>
    <w:multiLevelType w:val="hybridMultilevel"/>
    <w:tmpl w:val="6CAC9B3A"/>
    <w:lvl w:ilvl="0" w:tplc="6E3A38D4">
      <w:start w:val="1"/>
      <w:numFmt w:val="decimal"/>
      <w:suff w:val="space"/>
      <w:lvlText w:val="%1."/>
      <w:lvlJc w:val="righ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7EC1BB9"/>
    <w:multiLevelType w:val="hybridMultilevel"/>
    <w:tmpl w:val="634020FA"/>
    <w:lvl w:ilvl="0" w:tplc="0CC42AF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5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13"/>
  </w:num>
  <w:num w:numId="9">
    <w:abstractNumId w:val="2"/>
  </w:num>
  <w:num w:numId="10">
    <w:abstractNumId w:val="7"/>
  </w:num>
  <w:num w:numId="11">
    <w:abstractNumId w:val="0"/>
  </w:num>
  <w:num w:numId="12">
    <w:abstractNumId w:val="14"/>
  </w:num>
  <w:num w:numId="13">
    <w:abstractNumId w:val="16"/>
  </w:num>
  <w:num w:numId="14">
    <w:abstractNumId w:val="1"/>
  </w:num>
  <w:num w:numId="15">
    <w:abstractNumId w:val="12"/>
  </w:num>
  <w:num w:numId="16">
    <w:abstractNumId w:val="10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B1"/>
    <w:rsid w:val="000312E7"/>
    <w:rsid w:val="000525CD"/>
    <w:rsid w:val="000629DB"/>
    <w:rsid w:val="00062E8B"/>
    <w:rsid w:val="00067D1E"/>
    <w:rsid w:val="00067F42"/>
    <w:rsid w:val="00080996"/>
    <w:rsid w:val="000953B5"/>
    <w:rsid w:val="000D515A"/>
    <w:rsid w:val="000E05E9"/>
    <w:rsid w:val="000E6E66"/>
    <w:rsid w:val="001036FC"/>
    <w:rsid w:val="001073A6"/>
    <w:rsid w:val="00125B1A"/>
    <w:rsid w:val="00126F0A"/>
    <w:rsid w:val="00185E6D"/>
    <w:rsid w:val="00190A8A"/>
    <w:rsid w:val="001A04DA"/>
    <w:rsid w:val="001A58A4"/>
    <w:rsid w:val="001A7136"/>
    <w:rsid w:val="001B3EE0"/>
    <w:rsid w:val="001E1C7D"/>
    <w:rsid w:val="001E213C"/>
    <w:rsid w:val="0022472B"/>
    <w:rsid w:val="00232972"/>
    <w:rsid w:val="002370DF"/>
    <w:rsid w:val="00242FF7"/>
    <w:rsid w:val="00252EBA"/>
    <w:rsid w:val="00270ED4"/>
    <w:rsid w:val="0027541C"/>
    <w:rsid w:val="002A0858"/>
    <w:rsid w:val="002B093C"/>
    <w:rsid w:val="002B7FC6"/>
    <w:rsid w:val="002C0126"/>
    <w:rsid w:val="002D1689"/>
    <w:rsid w:val="002D5F3B"/>
    <w:rsid w:val="002E6774"/>
    <w:rsid w:val="002F4442"/>
    <w:rsid w:val="00340314"/>
    <w:rsid w:val="003437AD"/>
    <w:rsid w:val="003531EC"/>
    <w:rsid w:val="00356F92"/>
    <w:rsid w:val="003572FB"/>
    <w:rsid w:val="0036518E"/>
    <w:rsid w:val="00370656"/>
    <w:rsid w:val="00371A2C"/>
    <w:rsid w:val="00374F11"/>
    <w:rsid w:val="003810F8"/>
    <w:rsid w:val="00382AA1"/>
    <w:rsid w:val="003B3731"/>
    <w:rsid w:val="003C70D4"/>
    <w:rsid w:val="003D4B47"/>
    <w:rsid w:val="003F3886"/>
    <w:rsid w:val="003F42BE"/>
    <w:rsid w:val="00431E6D"/>
    <w:rsid w:val="004479DC"/>
    <w:rsid w:val="00450930"/>
    <w:rsid w:val="0049380D"/>
    <w:rsid w:val="004A35E5"/>
    <w:rsid w:val="004C1D77"/>
    <w:rsid w:val="00501417"/>
    <w:rsid w:val="00521728"/>
    <w:rsid w:val="005221BA"/>
    <w:rsid w:val="00530952"/>
    <w:rsid w:val="00533934"/>
    <w:rsid w:val="00534DF3"/>
    <w:rsid w:val="00544A07"/>
    <w:rsid w:val="00557B3F"/>
    <w:rsid w:val="00560288"/>
    <w:rsid w:val="005721B6"/>
    <w:rsid w:val="00583857"/>
    <w:rsid w:val="005A6202"/>
    <w:rsid w:val="005C1AE2"/>
    <w:rsid w:val="005C6C99"/>
    <w:rsid w:val="005D1E13"/>
    <w:rsid w:val="006032E8"/>
    <w:rsid w:val="006271C9"/>
    <w:rsid w:val="00637ADA"/>
    <w:rsid w:val="00640923"/>
    <w:rsid w:val="00690E24"/>
    <w:rsid w:val="00693390"/>
    <w:rsid w:val="006A08C8"/>
    <w:rsid w:val="006A5FC4"/>
    <w:rsid w:val="006B7387"/>
    <w:rsid w:val="006C745D"/>
    <w:rsid w:val="006D331C"/>
    <w:rsid w:val="006E2033"/>
    <w:rsid w:val="006F1407"/>
    <w:rsid w:val="006F5FBB"/>
    <w:rsid w:val="006F7357"/>
    <w:rsid w:val="0070172B"/>
    <w:rsid w:val="007050B9"/>
    <w:rsid w:val="00731AD2"/>
    <w:rsid w:val="00731B9F"/>
    <w:rsid w:val="0074731D"/>
    <w:rsid w:val="00762EB2"/>
    <w:rsid w:val="007671A8"/>
    <w:rsid w:val="00770130"/>
    <w:rsid w:val="00787877"/>
    <w:rsid w:val="00793007"/>
    <w:rsid w:val="007951CC"/>
    <w:rsid w:val="007A43C7"/>
    <w:rsid w:val="007B5869"/>
    <w:rsid w:val="007D6F01"/>
    <w:rsid w:val="007E22BA"/>
    <w:rsid w:val="007F1CB3"/>
    <w:rsid w:val="007F39E8"/>
    <w:rsid w:val="00835E81"/>
    <w:rsid w:val="00883504"/>
    <w:rsid w:val="00897EAB"/>
    <w:rsid w:val="008C3D29"/>
    <w:rsid w:val="008C4C80"/>
    <w:rsid w:val="008F37D9"/>
    <w:rsid w:val="008F597B"/>
    <w:rsid w:val="00905F55"/>
    <w:rsid w:val="00912C16"/>
    <w:rsid w:val="00923EE5"/>
    <w:rsid w:val="009317B1"/>
    <w:rsid w:val="00933BAE"/>
    <w:rsid w:val="00943128"/>
    <w:rsid w:val="00974E79"/>
    <w:rsid w:val="00976339"/>
    <w:rsid w:val="00986486"/>
    <w:rsid w:val="00987817"/>
    <w:rsid w:val="009D20D2"/>
    <w:rsid w:val="009D3737"/>
    <w:rsid w:val="009D4B22"/>
    <w:rsid w:val="009D6F83"/>
    <w:rsid w:val="00A00720"/>
    <w:rsid w:val="00A020CA"/>
    <w:rsid w:val="00A217B3"/>
    <w:rsid w:val="00A432CE"/>
    <w:rsid w:val="00A447E4"/>
    <w:rsid w:val="00A47CC9"/>
    <w:rsid w:val="00A52DC0"/>
    <w:rsid w:val="00A6798A"/>
    <w:rsid w:val="00A70C23"/>
    <w:rsid w:val="00A97EB1"/>
    <w:rsid w:val="00AB0B55"/>
    <w:rsid w:val="00AC3909"/>
    <w:rsid w:val="00AC3E36"/>
    <w:rsid w:val="00AD5928"/>
    <w:rsid w:val="00B127D1"/>
    <w:rsid w:val="00B24D0D"/>
    <w:rsid w:val="00B262E3"/>
    <w:rsid w:val="00B33829"/>
    <w:rsid w:val="00B37B45"/>
    <w:rsid w:val="00B47166"/>
    <w:rsid w:val="00B51785"/>
    <w:rsid w:val="00B54D2E"/>
    <w:rsid w:val="00B5692C"/>
    <w:rsid w:val="00B62857"/>
    <w:rsid w:val="00B62DCB"/>
    <w:rsid w:val="00B84439"/>
    <w:rsid w:val="00B90F5E"/>
    <w:rsid w:val="00B9400A"/>
    <w:rsid w:val="00BB3BB5"/>
    <w:rsid w:val="00BC1235"/>
    <w:rsid w:val="00BC4645"/>
    <w:rsid w:val="00BC4CF9"/>
    <w:rsid w:val="00BD1976"/>
    <w:rsid w:val="00BE0C5D"/>
    <w:rsid w:val="00BE584E"/>
    <w:rsid w:val="00BF5965"/>
    <w:rsid w:val="00C22BCB"/>
    <w:rsid w:val="00C40CCC"/>
    <w:rsid w:val="00C52BAE"/>
    <w:rsid w:val="00C577E1"/>
    <w:rsid w:val="00C7476E"/>
    <w:rsid w:val="00C751A8"/>
    <w:rsid w:val="00C770CB"/>
    <w:rsid w:val="00CA5123"/>
    <w:rsid w:val="00CB1255"/>
    <w:rsid w:val="00CB73BD"/>
    <w:rsid w:val="00CC6280"/>
    <w:rsid w:val="00CD1785"/>
    <w:rsid w:val="00CD484A"/>
    <w:rsid w:val="00CF3843"/>
    <w:rsid w:val="00D119F7"/>
    <w:rsid w:val="00D15174"/>
    <w:rsid w:val="00D339F0"/>
    <w:rsid w:val="00D33FA9"/>
    <w:rsid w:val="00D43611"/>
    <w:rsid w:val="00D5224A"/>
    <w:rsid w:val="00D7371C"/>
    <w:rsid w:val="00D83ACC"/>
    <w:rsid w:val="00D87343"/>
    <w:rsid w:val="00DA21DB"/>
    <w:rsid w:val="00DB0A1B"/>
    <w:rsid w:val="00DB44BE"/>
    <w:rsid w:val="00DC1B63"/>
    <w:rsid w:val="00DD178E"/>
    <w:rsid w:val="00DD3AD9"/>
    <w:rsid w:val="00DD7A8F"/>
    <w:rsid w:val="00DE4491"/>
    <w:rsid w:val="00E33DAB"/>
    <w:rsid w:val="00E64C8C"/>
    <w:rsid w:val="00EB1999"/>
    <w:rsid w:val="00EB6F37"/>
    <w:rsid w:val="00ED0263"/>
    <w:rsid w:val="00ED7F4B"/>
    <w:rsid w:val="00EE2019"/>
    <w:rsid w:val="00F15DF0"/>
    <w:rsid w:val="00F21C53"/>
    <w:rsid w:val="00F25D6F"/>
    <w:rsid w:val="00F3113F"/>
    <w:rsid w:val="00F3282A"/>
    <w:rsid w:val="00F424B2"/>
    <w:rsid w:val="00F80618"/>
    <w:rsid w:val="00F87EDE"/>
    <w:rsid w:val="00F91940"/>
    <w:rsid w:val="00F946AE"/>
    <w:rsid w:val="00FA389A"/>
    <w:rsid w:val="00FC47A2"/>
    <w:rsid w:val="00FF3331"/>
    <w:rsid w:val="07DEDEA2"/>
    <w:rsid w:val="26CED197"/>
    <w:rsid w:val="38E1E243"/>
    <w:rsid w:val="4D813757"/>
    <w:rsid w:val="521471C3"/>
    <w:rsid w:val="5AFBB240"/>
    <w:rsid w:val="7411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EB1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7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7EB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97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EB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97EB1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EB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EB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2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22BA"/>
    <w:rPr>
      <w:rFonts w:ascii="Arial" w:hAnsi="Arial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560288"/>
    <w:rPr>
      <w:rFonts w:ascii="Arial" w:hAnsi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E6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6774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E67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6774"/>
    <w:rPr>
      <w:rFonts w:ascii="Arial" w:hAnsi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12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A5123"/>
    <w:rPr>
      <w:rFonts w:ascii="Arial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CA512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1A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71A8"/>
    <w:rPr>
      <w:rFonts w:ascii="Arial" w:hAnsi="Arial"/>
      <w:lang w:eastAsia="en-US"/>
    </w:rPr>
  </w:style>
  <w:style w:type="character" w:styleId="Odwoanieprzypisukocowego">
    <w:name w:val="endnote reference"/>
    <w:uiPriority w:val="99"/>
    <w:semiHidden/>
    <w:unhideWhenUsed/>
    <w:rsid w:val="007671A8"/>
    <w:rPr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DE4491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unhideWhenUsed/>
    <w:rsid w:val="00B517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EB1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7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7EB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97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EB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97EB1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EB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EB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2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22BA"/>
    <w:rPr>
      <w:rFonts w:ascii="Arial" w:hAnsi="Arial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560288"/>
    <w:rPr>
      <w:rFonts w:ascii="Arial" w:hAnsi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E6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6774"/>
    <w:rPr>
      <w:rFonts w:ascii="Arial" w:hAnsi="Arial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E677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6774"/>
    <w:rPr>
      <w:rFonts w:ascii="Arial" w:hAnsi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12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A5123"/>
    <w:rPr>
      <w:rFonts w:ascii="Arial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CA512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1A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71A8"/>
    <w:rPr>
      <w:rFonts w:ascii="Arial" w:hAnsi="Arial"/>
      <w:lang w:eastAsia="en-US"/>
    </w:rPr>
  </w:style>
  <w:style w:type="character" w:styleId="Odwoanieprzypisukocowego">
    <w:name w:val="endnote reference"/>
    <w:uiPriority w:val="99"/>
    <w:semiHidden/>
    <w:unhideWhenUsed/>
    <w:rsid w:val="007671A8"/>
    <w:rPr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DE4491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unhideWhenUsed/>
    <w:rsid w:val="00B51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C6B4E0C8DD546A25977E29130267D" ma:contentTypeVersion="12" ma:contentTypeDescription="Create a new document." ma:contentTypeScope="" ma:versionID="6afe3ba2a79d9ffbc2553ceefec1f491">
  <xsd:schema xmlns:xsd="http://www.w3.org/2001/XMLSchema" xmlns:xs="http://www.w3.org/2001/XMLSchema" xmlns:p="http://schemas.microsoft.com/office/2006/metadata/properties" xmlns:ns2="d6fdae4c-e3fa-49c9-91cb-6b8fb7a5d5ae" xmlns:ns3="45186a46-d4dc-468f-9b77-00c779078892" targetNamespace="http://schemas.microsoft.com/office/2006/metadata/properties" ma:root="true" ma:fieldsID="7362e96e85b443ffdc5460d9270f5aa6" ns2:_="" ns3:_="">
    <xsd:import namespace="d6fdae4c-e3fa-49c9-91cb-6b8fb7a5d5ae"/>
    <xsd:import namespace="45186a46-d4dc-468f-9b77-00c77907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dae4c-e3fa-49c9-91cb-6b8fb7a5d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86a46-d4dc-468f-9b77-00c77907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EC9C3-CA90-4340-96B8-36DD1170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dae4c-e3fa-49c9-91cb-6b8fb7a5d5ae"/>
    <ds:schemaRef ds:uri="45186a46-d4dc-468f-9b77-00c77907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C7F47-EA0A-4A1B-A4D7-87FDCCA97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0FF19-7104-44FB-ADCF-B799639E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 Danuta</dc:creator>
  <cp:lastModifiedBy>Rudzka Ewa</cp:lastModifiedBy>
  <cp:revision>2</cp:revision>
  <cp:lastPrinted>2019-03-20T10:37:00Z</cp:lastPrinted>
  <dcterms:created xsi:type="dcterms:W3CDTF">2021-08-25T11:27:00Z</dcterms:created>
  <dcterms:modified xsi:type="dcterms:W3CDTF">2021-08-25T11:27:00Z</dcterms:modified>
</cp:coreProperties>
</file>