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F4" w:rsidRPr="00E64BA1" w:rsidRDefault="001335F4" w:rsidP="001335F4">
      <w:pPr>
        <w:keepNext/>
        <w:suppressAutoHyphens/>
        <w:spacing w:after="0" w:line="360" w:lineRule="auto"/>
        <w:ind w:left="510"/>
        <w:jc w:val="center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pl-PL"/>
        </w:rPr>
      </w:pPr>
      <w:bookmarkStart w:id="0" w:name="_GoBack"/>
      <w:bookmarkEnd w:id="0"/>
      <w:r w:rsidRPr="00E64BA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pl-PL"/>
        </w:rPr>
        <w:t>UZASADNIENIE</w:t>
      </w:r>
    </w:p>
    <w:p w:rsidR="009B0534" w:rsidRPr="009B0534" w:rsidRDefault="001335F4" w:rsidP="009B053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zarządzenia Prezesa Rady Ministrów </w:t>
      </w:r>
      <w:r w:rsidR="002401C8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zmieniającego zarządzenie </w:t>
      </w:r>
      <w:r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 nadania statutu Ministerstwu Spra</w:t>
      </w:r>
      <w:r w:rsidR="0058126B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Wewnętrznych i Administracji </w:t>
      </w:r>
      <w:r w:rsidR="00737B9B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 opracowany </w:t>
      </w:r>
      <w:r w:rsidR="002401C8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58126B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2401C8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związku z </w:t>
      </w:r>
      <w:r w:rsidR="009B0534"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planowaną zmianą nazwy Departamentu Bezpieczeństwa na Departament Bezpieczeństwa i Spraw Obronnych.</w:t>
      </w:r>
    </w:p>
    <w:p w:rsidR="009B0534" w:rsidRPr="009B0534" w:rsidRDefault="009B0534" w:rsidP="009B053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Proponowane rozwiązanie </w:t>
      </w:r>
      <w:r w:rsidR="00F632E7" w:rsidRPr="00F632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jest </w:t>
      </w: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podyktowane rosnącą liczbą zadań, które obecnie </w:t>
      </w:r>
      <w:r w:rsidR="00F632E7" w:rsidRPr="00F632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są </w:t>
      </w: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realizowane w Departamencie 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ezpieczeństwa, a które </w:t>
      </w:r>
      <w:r w:rsidR="00F632E7" w:rsidRPr="00F632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związane </w:t>
      </w:r>
      <w:r w:rsidR="00DC73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wykonywaniem zadań Ministra Spraw Wewnęt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rznych i Administracji w ramach </w:t>
      </w: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przygotowań obronnych państwa oraz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rzygotowaniem elementów systemu </w:t>
      </w: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kierowania bezpieczeństwem narodowym. Nowe zadania wynikają z wejścia w życie rozporządzenia Rady Mini</w:t>
      </w:r>
      <w:r w:rsidR="001B70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strów z dnia 25 marca 2025 r. w </w:t>
      </w: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sprawie przygotowania systemu kierowania bezpieczeństwem narodowym (Dz.</w:t>
      </w:r>
      <w:r w:rsidR="001E47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poz. 407), co skutkuje nałożeniem na Ministra Spraw Wewnętrznych i Administracji szeregu dodatkowych zadań w zakresie organizacji i trybu przygotowania systemu kierowania bezpieczeństwem narodowym, w tym obroną państwa. Ponadto wejście w życie ustawy z dnia 5 grudnia 2024 r. o ochronie ludności i obronie cywilnej (Dz.</w:t>
      </w:r>
      <w:r w:rsidR="001E47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poz. 1907</w:t>
      </w:r>
      <w:r w:rsidR="00AE1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późn. zm.), </w:t>
      </w:r>
      <w:r w:rsidR="00AE1955"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AE1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także wprowadzanie do obiegu prawnego aktów wykonawczych do tej ustawy, powoduje również dodatkowe zaangażowanie Departamentu Bezpieczeństwa w zakresie spraw obronnych.</w:t>
      </w:r>
    </w:p>
    <w:p w:rsidR="009B0534" w:rsidRDefault="009B0534" w:rsidP="009B053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w związku z tym rozbudowanie wewnętrznej struktury departamentu wy</w:t>
      </w:r>
      <w:r w:rsidR="001B70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maga podkreślenia charakteru jego</w:t>
      </w: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zadań poprzez dod</w:t>
      </w:r>
      <w:r w:rsidR="001B70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anie w nazwie komórki frazy: „i </w:t>
      </w:r>
      <w:r w:rsidRP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Spraw Obronnych”. </w:t>
      </w:r>
    </w:p>
    <w:p w:rsidR="00410AFA" w:rsidRPr="00E64BA1" w:rsidRDefault="001335F4" w:rsidP="009B053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Przewiduje się, że zarządzenie wejdzie w życie z dniem </w:t>
      </w:r>
      <w:r w:rsidR="00410AFA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następującym po dniu ogł</w:t>
      </w:r>
      <w:r w:rsidR="002B3A59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oszenia –</w:t>
      </w:r>
      <w:r w:rsidR="00410AFA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B3A59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 względu na potrzebę jak najszybszej zmiany struktury Ministerstwa Spraw</w:t>
      </w:r>
      <w:r w:rsidR="00653F32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Wewnętrznych i Administracji </w:t>
      </w:r>
      <w:r w:rsidR="002B3A59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efektywnego realizowania zadań z zakresu </w:t>
      </w:r>
      <w:r w:rsidR="009B05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 obronnych</w:t>
      </w:r>
      <w:r w:rsidR="002B3A59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Takie rozwiązanie</w:t>
      </w:r>
      <w:r w:rsidR="00410AFA" w:rsidRPr="00E64BA1">
        <w:rPr>
          <w:rFonts w:ascii="Times New Roman" w:hAnsi="Times New Roman" w:cs="Times New Roman"/>
          <w:sz w:val="24"/>
          <w:szCs w:val="24"/>
        </w:rPr>
        <w:t xml:space="preserve"> nie stoi w sprzeczności z zasadami demokratycznego państwa prawnego, gdyż zakres przedmiotowy projektu dotyczy organizacji </w:t>
      </w:r>
      <w:r w:rsidR="002B3A59" w:rsidRPr="00E64BA1">
        <w:rPr>
          <w:rFonts w:ascii="Times New Roman" w:hAnsi="Times New Roman" w:cs="Times New Roman"/>
          <w:sz w:val="24"/>
          <w:szCs w:val="24"/>
        </w:rPr>
        <w:t>wewnętrznej urzędu obsługującego Ministra Spraw Wewnętrznych i Administracji</w:t>
      </w:r>
      <w:r w:rsidR="00814F5B" w:rsidRPr="00E64BA1">
        <w:rPr>
          <w:rFonts w:ascii="Times New Roman" w:hAnsi="Times New Roman" w:cs="Times New Roman"/>
          <w:sz w:val="24"/>
          <w:szCs w:val="24"/>
        </w:rPr>
        <w:t>.</w:t>
      </w:r>
    </w:p>
    <w:p w:rsidR="00511C17" w:rsidRDefault="00511C17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511C1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Wejście w życie zarządzenia wywoła skutki finansowe dla budżetu państwa i budżetów jednostek samorządu terytorialnego w rozumieniu art. 50 ust. 1 ustawy z dnia 27 sierpnia 2009</w:t>
      </w:r>
      <w:r w:rsidR="00ED20B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 </w:t>
      </w:r>
      <w:r w:rsidRPr="00511C17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r. o finansach publicznych (Dz. U. z 2025 r. poz. 1483, z późn. zm.). Wprowadzona zmiana spowoduje zwiększenie stanu etatowego w MSWiA o 15 etatów, których źródłem finansowania będą środki pochodzące z rezerwy celowej poz. 19 – Rezerwa płacowa na zmiany organizacyjne i nowe zadania (w tym na skutki przechodzące)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.</w:t>
      </w:r>
    </w:p>
    <w:p w:rsidR="001335F4" w:rsidRPr="00E64BA1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nie jest objęty zakresem prawa Unii Europejskiej. Z uwagi na powyższe, projekt nie wymaga przedłożenia właściwym instytucjom i organom Unii Europejskiej, w tym </w:t>
      </w:r>
      <w:r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Europejskiemu Bankowi Centralnemu, w celu uzyskania opinii, dokonania powiadomienia, konsultacji albo uzgodnienia.</w:t>
      </w:r>
    </w:p>
    <w:p w:rsidR="001335F4" w:rsidRPr="00E64BA1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nie zawiera przepisów technicznych, zatem nie podlega notyfikacji zgodnie z trybem przewidzianym w rozporządzeniu Rady Ministrów z dnia 23 grudnia 2002 r. w sprawie sposobu funkcjonowania krajowego systemu notyfikacji norm i aktów prawnych (Dz. U. poz. 2039</w:t>
      </w:r>
      <w:r w:rsidR="006A7759"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późn. zm.</w:t>
      </w:r>
      <w:r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:rsidR="001335F4" w:rsidRPr="00E64BA1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zarządzenia zosta</w:t>
      </w:r>
      <w:r w:rsidR="00ED20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</w:t>
      </w:r>
      <w:r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zamieszczony na stronie internetowej Ministerstwa Spraw Wewnętrznych i Administracji w portalu GOV.pl.</w:t>
      </w:r>
    </w:p>
    <w:p w:rsidR="001335F4" w:rsidRPr="00E64BA1" w:rsidRDefault="001335F4" w:rsidP="001335F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64B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nie podlega dokonaniu oceny OSR przez koordynatora OSR w trybie § 32 uchwały nr 190 Rady Ministrów z dnia 29 października 2013 r. – Regulamin pracy Rady Ministrów.</w:t>
      </w:r>
    </w:p>
    <w:sectPr w:rsidR="001335F4" w:rsidRPr="00E64BA1" w:rsidSect="002A71F3">
      <w:footnotePr>
        <w:numRestart w:val="eachSect"/>
      </w:footnotePr>
      <w:pgSz w:w="11906" w:h="16838"/>
      <w:pgMar w:top="1134" w:right="1435" w:bottom="907" w:left="1418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29"/>
    <w:rsid w:val="000243A5"/>
    <w:rsid w:val="001335F4"/>
    <w:rsid w:val="001B70FF"/>
    <w:rsid w:val="001E120F"/>
    <w:rsid w:val="001E470E"/>
    <w:rsid w:val="002401C8"/>
    <w:rsid w:val="002A71F3"/>
    <w:rsid w:val="002B3A59"/>
    <w:rsid w:val="002D5257"/>
    <w:rsid w:val="002E0F58"/>
    <w:rsid w:val="002F0133"/>
    <w:rsid w:val="00325699"/>
    <w:rsid w:val="00341F89"/>
    <w:rsid w:val="0038596A"/>
    <w:rsid w:val="003A20B0"/>
    <w:rsid w:val="004049A5"/>
    <w:rsid w:val="00410AFA"/>
    <w:rsid w:val="004279DE"/>
    <w:rsid w:val="00486CBE"/>
    <w:rsid w:val="00496E01"/>
    <w:rsid w:val="005101A0"/>
    <w:rsid w:val="00511C17"/>
    <w:rsid w:val="00522A12"/>
    <w:rsid w:val="005350B8"/>
    <w:rsid w:val="0058126B"/>
    <w:rsid w:val="005A41DA"/>
    <w:rsid w:val="005B7B9A"/>
    <w:rsid w:val="005C5EC2"/>
    <w:rsid w:val="005E44D0"/>
    <w:rsid w:val="00616598"/>
    <w:rsid w:val="0063529F"/>
    <w:rsid w:val="00653F32"/>
    <w:rsid w:val="006868EA"/>
    <w:rsid w:val="006A7759"/>
    <w:rsid w:val="00735707"/>
    <w:rsid w:val="00737B9B"/>
    <w:rsid w:val="0079345E"/>
    <w:rsid w:val="007F2523"/>
    <w:rsid w:val="00814F5B"/>
    <w:rsid w:val="00900FDD"/>
    <w:rsid w:val="00914280"/>
    <w:rsid w:val="009B0534"/>
    <w:rsid w:val="00A16008"/>
    <w:rsid w:val="00AE1955"/>
    <w:rsid w:val="00B969FD"/>
    <w:rsid w:val="00BF74EA"/>
    <w:rsid w:val="00C30342"/>
    <w:rsid w:val="00C36ABF"/>
    <w:rsid w:val="00C666BE"/>
    <w:rsid w:val="00C74629"/>
    <w:rsid w:val="00CD75A2"/>
    <w:rsid w:val="00CE290C"/>
    <w:rsid w:val="00D02637"/>
    <w:rsid w:val="00D60B10"/>
    <w:rsid w:val="00D8693F"/>
    <w:rsid w:val="00DB326F"/>
    <w:rsid w:val="00DB44E9"/>
    <w:rsid w:val="00DC730B"/>
    <w:rsid w:val="00E44E7C"/>
    <w:rsid w:val="00E64BA1"/>
    <w:rsid w:val="00ED20BA"/>
    <w:rsid w:val="00F11EBF"/>
    <w:rsid w:val="00F614C4"/>
    <w:rsid w:val="00F6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C360E-6101-4271-9D3E-19B45EA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C7462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C7462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C74629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C74629"/>
    <w:pPr>
      <w:ind w:left="1384" w:hanging="397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C74629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Normalny"/>
    <w:uiPriority w:val="17"/>
    <w:qFormat/>
    <w:rsid w:val="00C74629"/>
    <w:pPr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C74629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5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5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0485B-A067-4E46-A80F-A5D1E619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Trojan Joanna</dc:creator>
  <cp:keywords/>
  <dc:description/>
  <cp:lastModifiedBy>Kolasinski Jakub</cp:lastModifiedBy>
  <cp:revision>2</cp:revision>
  <cp:lastPrinted>2025-08-14T14:04:00Z</cp:lastPrinted>
  <dcterms:created xsi:type="dcterms:W3CDTF">2026-02-19T13:03:00Z</dcterms:created>
  <dcterms:modified xsi:type="dcterms:W3CDTF">2026-02-19T13:03:00Z</dcterms:modified>
</cp:coreProperties>
</file>