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04A2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14:paraId="43E96569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14:paraId="6BE44D93" w14:textId="77777777" w:rsidR="00253CC4" w:rsidRDefault="00DF0A73" w:rsidP="00DF0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(staż urzędniczy, urzędnik)</w:t>
      </w:r>
    </w:p>
    <w:p w14:paraId="3080F7D7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14:paraId="5EB0BB43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14:paraId="3D0CD01B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14:paraId="2F9882B0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08DA5C7A" w14:textId="77777777"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3C1A7330" w14:textId="77777777"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5DC1BB1F" w14:textId="77777777"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6C34876D" w14:textId="77777777" w:rsidR="00F44DC6" w:rsidRPr="002753DE" w:rsidRDefault="00F44DC6" w:rsidP="00F44DC6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(kod pocztowy, miejscowość, województwo, gmina, ulica, numer domu, numer lokalu)</w:t>
      </w:r>
    </w:p>
    <w:p w14:paraId="363C4168" w14:textId="77777777" w:rsidR="00F44DC6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40A60055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3B6796A5" w14:textId="77777777"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14:paraId="100B02A6" w14:textId="77777777" w:rsidR="00F44DC6" w:rsidRPr="00253CC4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11715175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14:paraId="434E9CFE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14:paraId="39E98B8C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4F9B5A71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15E98010" w14:textId="77777777"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39E2A594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6F6E858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093C600C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6C3D6B4C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14:paraId="0B4A32A1" w14:textId="77777777"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3885133F" w14:textId="77777777" w:rsidR="00253CC4" w:rsidRPr="00253CC4" w:rsidRDefault="00253CC4" w:rsidP="00253CC4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14:paraId="644019AC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0A25C7C2" w14:textId="77777777" w:rsidR="00253CC4" w:rsidRPr="00253CC4" w:rsidRDefault="00253CC4" w:rsidP="00253C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666D2302" w14:textId="77777777" w:rsidR="00253CC4" w:rsidRPr="002753DE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(okresy zatrudnienia u 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dotychczasowych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pracodawców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, nazwy pracodawców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oraz zajmowane stanowiska pracy)</w:t>
      </w:r>
    </w:p>
    <w:p w14:paraId="03E4F326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0150B01B" w14:textId="77777777"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0F80B13C" w14:textId="77777777"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prawnych;</w:t>
      </w:r>
    </w:p>
    <w:p w14:paraId="571C11D4" w14:textId="77777777"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skarbowe;</w:t>
      </w:r>
    </w:p>
    <w:p w14:paraId="6AE4DED9" w14:textId="77777777"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 przestępstwo ścigane z oskarżenia publicznego lub przestępstwo skarbowe.</w:t>
      </w:r>
    </w:p>
    <w:p w14:paraId="6946117B" w14:textId="77777777" w:rsid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14:paraId="40199631" w14:textId="77777777" w:rsidR="00EA7848" w:rsidRPr="00EA7848" w:rsidRDefault="00EA7848" w:rsidP="00EA784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Informacje dla sygnalistów</w:t>
      </w:r>
      <w:r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4</w:t>
      </w: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14:paraId="30A3AEF7" w14:textId="46124842" w:rsidR="00EA7848" w:rsidRPr="00EA7848" w:rsidRDefault="00EA7848" w:rsidP="00EA7848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adresem</w:t>
      </w: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hyperlink r:id="rId7" w:history="1">
        <w:r w:rsidR="00E3027B" w:rsidRPr="00F80AFF">
          <w:rPr>
            <w:rStyle w:val="Hipercze"/>
            <w:rFonts w:ascii="Times New Roman" w:eastAsia="Times New Roman" w:hAnsi="Times New Roman" w:cs="Arial"/>
            <w:bCs/>
            <w:sz w:val="24"/>
            <w:szCs w:val="24"/>
            <w:lang w:eastAsia="pl-PL"/>
          </w:rPr>
          <w:t>https://www.gov.pl/web/po-warszawa/informacje-dla-sygnalistow</w:t>
        </w:r>
      </w:hyperlink>
      <w:r w:rsidR="00E3027B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r w:rsidRPr="00EA784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</w:t>
      </w:r>
    </w:p>
    <w:p w14:paraId="127C196B" w14:textId="77777777" w:rsid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3DE7CFA0" w14:textId="77777777" w:rsidR="00EA7848" w:rsidRPr="00253CC4" w:rsidRDefault="00EA7848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0114F7FC" w14:textId="77777777"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1C7A1D45" w14:textId="77777777" w:rsidR="00253CC4" w:rsidRPr="00253CC4" w:rsidRDefault="00253CC4" w:rsidP="00253CC4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14:paraId="13C1A5AE" w14:textId="77777777" w:rsidR="00DF0A73" w:rsidRDefault="00DF0A73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06FDB960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_______________________</w:t>
      </w:r>
    </w:p>
    <w:p w14:paraId="4EBD59B3" w14:textId="77777777"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5127049A" w14:textId="77777777" w:rsidR="00253CC4" w:rsidRPr="00796969" w:rsidRDefault="00253CC4" w:rsidP="00EA7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 art. 22</w:t>
      </w: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>§ 1 ustawy z dnia 26 czerwca 1974 r. – Kodeks pracy</w:t>
      </w:r>
    </w:p>
    <w:p w14:paraId="60E85E90" w14:textId="77777777" w:rsidR="00253CC4" w:rsidRPr="00796969" w:rsidRDefault="00253CC4" w:rsidP="00EA7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 art. 22</w:t>
      </w: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4D809340" w14:textId="77777777" w:rsidR="00EA7848" w:rsidRPr="00FE58DF" w:rsidRDefault="00253CC4" w:rsidP="00EA7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 art. 22</w:t>
      </w: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 § 4 ustawy z dnia 26 czerwca 1974 r. – Kodeks pracy w zw. z art. 2 </w:t>
      </w:r>
      <w:r w:rsidR="00DF0A73"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oraz art. 4 ust. 4 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>ustawy z dnia 18</w:t>
      </w:r>
      <w:r w:rsidR="00DF0A73" w:rsidRPr="00796969">
        <w:rPr>
          <w:rFonts w:ascii="Times New Roman" w:hAnsi="Times New Roman" w:cs="Times New Roman"/>
          <w:sz w:val="20"/>
          <w:szCs w:val="20"/>
          <w:lang w:eastAsia="pl-PL"/>
        </w:rPr>
        <w:t> </w:t>
      </w:r>
      <w:r w:rsidRPr="00796969">
        <w:rPr>
          <w:rFonts w:ascii="Times New Roman" w:hAnsi="Times New Roman" w:cs="Times New Roman"/>
          <w:sz w:val="20"/>
          <w:szCs w:val="20"/>
          <w:lang w:eastAsia="pl-PL"/>
        </w:rPr>
        <w:t>grudnia 1998 r. o pracownikach sądów i prokuratury</w:t>
      </w:r>
    </w:p>
    <w:p w14:paraId="589DEF64" w14:textId="77777777" w:rsidR="00EA7848" w:rsidRPr="00796969" w:rsidRDefault="00796969" w:rsidP="00EA7848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9696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EA7848" w:rsidRPr="00796969">
        <w:rPr>
          <w:rFonts w:ascii="Times New Roman" w:hAnsi="Times New Roman" w:cs="Times New Roman"/>
          <w:sz w:val="20"/>
          <w:szCs w:val="20"/>
          <w:lang w:eastAsia="pl-PL"/>
        </w:rPr>
        <w:t xml:space="preserve">art. </w:t>
      </w:r>
      <w:r w:rsidR="00FD5D5D">
        <w:rPr>
          <w:rFonts w:ascii="Times New Roman" w:hAnsi="Times New Roman" w:cs="Times New Roman"/>
          <w:sz w:val="20"/>
          <w:szCs w:val="20"/>
          <w:lang w:eastAsia="pl-PL"/>
        </w:rPr>
        <w:t>24 ust. 6 ustawy z dnia 14 czerwca 2024 r. o ochronie sygnalistów</w:t>
      </w:r>
    </w:p>
    <w:sectPr w:rsidR="00EA7848" w:rsidRPr="00796969" w:rsidSect="00F4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4287" w14:textId="77777777" w:rsidR="00D21716" w:rsidRDefault="00D21716" w:rsidP="008828C0">
      <w:pPr>
        <w:spacing w:after="0" w:line="240" w:lineRule="auto"/>
      </w:pPr>
      <w:r>
        <w:separator/>
      </w:r>
    </w:p>
  </w:endnote>
  <w:endnote w:type="continuationSeparator" w:id="0">
    <w:p w14:paraId="597D3E03" w14:textId="77777777" w:rsidR="00D21716" w:rsidRDefault="00D21716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D5EE" w14:textId="77777777" w:rsidR="00D21716" w:rsidRDefault="00D21716" w:rsidP="008828C0">
      <w:pPr>
        <w:spacing w:after="0" w:line="240" w:lineRule="auto"/>
      </w:pPr>
      <w:r>
        <w:separator/>
      </w:r>
    </w:p>
  </w:footnote>
  <w:footnote w:type="continuationSeparator" w:id="0">
    <w:p w14:paraId="3EE89E3C" w14:textId="77777777" w:rsidR="00D21716" w:rsidRDefault="00D21716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8656">
    <w:abstractNumId w:val="0"/>
  </w:num>
  <w:num w:numId="2" w16cid:durableId="178140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1550C0"/>
    <w:rsid w:val="00181D8B"/>
    <w:rsid w:val="00253CC4"/>
    <w:rsid w:val="002753DE"/>
    <w:rsid w:val="002F0C2B"/>
    <w:rsid w:val="00456E4D"/>
    <w:rsid w:val="00796969"/>
    <w:rsid w:val="0082307F"/>
    <w:rsid w:val="008828C0"/>
    <w:rsid w:val="009F2633"/>
    <w:rsid w:val="00D21716"/>
    <w:rsid w:val="00DF0A73"/>
    <w:rsid w:val="00E3027B"/>
    <w:rsid w:val="00E83596"/>
    <w:rsid w:val="00EA7848"/>
    <w:rsid w:val="00F44DC6"/>
    <w:rsid w:val="00F956D8"/>
    <w:rsid w:val="00FD5D5D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629F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7848"/>
    <w:pPr>
      <w:ind w:left="720"/>
      <w:contextualSpacing/>
    </w:pPr>
  </w:style>
  <w:style w:type="paragraph" w:styleId="Bezodstpw">
    <w:name w:val="No Spacing"/>
    <w:uiPriority w:val="1"/>
    <w:qFormat/>
    <w:rsid w:val="00EA784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30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o-warszawa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Żółtaszek Marzena (Prokuratura Krajowa)</cp:lastModifiedBy>
  <cp:revision>5</cp:revision>
  <dcterms:created xsi:type="dcterms:W3CDTF">2025-05-29T10:40:00Z</dcterms:created>
  <dcterms:modified xsi:type="dcterms:W3CDTF">2025-06-26T07:54:00Z</dcterms:modified>
</cp:coreProperties>
</file>