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448"/>
      </w:tblGrid>
      <w:tr w:rsidR="005A046A" w:rsidRPr="005A046A" w14:paraId="7932142F" w14:textId="77777777" w:rsidTr="00EE225B">
        <w:trPr>
          <w:trHeight w:val="595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6A0DCF8" w14:textId="64F07908" w:rsidR="00316A50" w:rsidRPr="00494443" w:rsidRDefault="00E56C42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ramach Programu Osłonowego „Wspieranie Jednostek Samorządu Terytorialnego w Tworzeniu Systemu Przeciwdziałania Przemocy w Rodzinie”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edycja 202</w:t>
            </w:r>
            <w:r w:rsidR="009F13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</w:t>
            </w:r>
            <w:bookmarkStart w:id="0" w:name="_GoBack"/>
            <w:bookmarkEnd w:id="0"/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14:paraId="144A15C6" w14:textId="77777777" w:rsidR="005A046A" w:rsidRPr="00267E29" w:rsidRDefault="00316A50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14:paraId="60E8F2E7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13D4550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8D9D0" w14:textId="77777777" w:rsidR="005A046A" w:rsidRPr="00494443" w:rsidRDefault="00856A59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14:paraId="0F463DB3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3BB68F3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614BC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14:paraId="27D504A0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4B9C7DC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4EF81" w14:textId="77777777" w:rsidR="005A046A" w:rsidRPr="00267E29" w:rsidRDefault="007A6BAE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>w zakresie korzystania z praw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14:paraId="5EA71C06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21F4305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 PRZETWARZANIA I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AE8EF" w14:textId="47688B29" w:rsidR="005A046A" w:rsidRPr="00267E29" w:rsidRDefault="00E91E12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</w:t>
            </w:r>
            <w:r w:rsidR="00EE225B">
              <w:rPr>
                <w:rFonts w:ascii="Times New Roman" w:eastAsia="Times New Roman" w:hAnsi="Times New Roman" w:cs="Times New Roman"/>
                <w:bCs/>
                <w:lang w:eastAsia="pl-PL"/>
              </w:rPr>
              <w:t>Przemocy w Rodzinie” - edycja 202</w:t>
            </w:r>
            <w:r w:rsidR="009F1337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14:paraId="21F622BE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BEAEE1E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C9DF" w14:textId="77777777" w:rsidR="005A046A" w:rsidRPr="00DD5691" w:rsidRDefault="00316A50" w:rsidP="00D13CC0">
            <w:pPr>
              <w:spacing w:before="20" w:after="20"/>
              <w:ind w:left="198" w:right="266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>udostępnione Ministerstwu Rodziny</w:t>
            </w:r>
            <w:r w:rsidR="00EE225B">
              <w:rPr>
                <w:rFonts w:ascii="Times New Roman" w:hAnsi="Times New Roman" w:cs="Times New Roman"/>
                <w:lang w:eastAsia="pl-PL"/>
              </w:rPr>
              <w:t xml:space="preserve"> i 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Polityki Społecznej i innym instytucjom kontrolnym w celu przeprowadzenia </w:t>
            </w:r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14:paraId="46C17317" w14:textId="77777777" w:rsidTr="00EE225B">
        <w:trPr>
          <w:trHeight w:val="525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A9F855F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C901C" w14:textId="77777777" w:rsidR="00E9180C" w:rsidRPr="00BB088F" w:rsidRDefault="00E9180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przeprowadzenia czynności sprawozdawczych lub kontrolnych</w:t>
            </w:r>
            <w:r w:rsidR="00D13CC0">
              <w:rPr>
                <w:rFonts w:ascii="Times New Roman" w:eastAsia="Times New Roman" w:hAnsi="Times New Roman" w:cs="Times New Roman"/>
              </w:rPr>
              <w:t xml:space="preserve">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</w:t>
            </w:r>
            <w:r w:rsidR="00D13CC0">
              <w:rPr>
                <w:rFonts w:ascii="Times New Roman" w:eastAsia="Times New Roman" w:hAnsi="Times New Roman" w:cs="Times New Roman"/>
                <w:lang w:eastAsia="pl-PL"/>
              </w:rPr>
              <w:t>zacji dokumentów wchodzących do 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14:paraId="7398BFCB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66908EF" w14:textId="77777777" w:rsidR="00EE225B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</w:t>
            </w:r>
          </w:p>
          <w:p w14:paraId="0688688F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FDE1D" w14:textId="77777777" w:rsidR="005A046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14:paraId="19A477FA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602D6F7" w14:textId="77777777" w:rsidR="00D6531A" w:rsidRPr="00267E29" w:rsidRDefault="00D6531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YZOWANE PODEJMOWANIE DECYZJI, W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A442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</w:p>
          <w:p w14:paraId="1E9372B6" w14:textId="77777777" w:rsidR="00D6531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14:paraId="61D34BF8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59B6CB7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6797A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7B8F24B8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14:paraId="3D809A29" w14:textId="77777777" w:rsidR="005A046A" w:rsidRPr="00BB088F" w:rsidRDefault="004C1CD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14:paraId="09A6DF5B" w14:textId="77777777" w:rsidR="005A046A" w:rsidRPr="00BB088F" w:rsidRDefault="004C1CD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14:paraId="24CE57C3" w14:textId="77777777" w:rsidTr="00EE225B">
        <w:trPr>
          <w:trHeight w:val="1251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21665DA" w14:textId="77777777" w:rsidR="005A046A" w:rsidRPr="00267E29" w:rsidRDefault="00EE225B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 </w:t>
            </w:r>
            <w:r w:rsidR="005A046A"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203B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14:paraId="40374E94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14:paraId="1B099F12" w14:textId="77777777"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6F5E3" w14:textId="77777777" w:rsidR="004C1CDC" w:rsidRDefault="004C1CDC" w:rsidP="00856A59">
      <w:pPr>
        <w:spacing w:after="0" w:line="240" w:lineRule="auto"/>
      </w:pPr>
      <w:r>
        <w:separator/>
      </w:r>
    </w:p>
  </w:endnote>
  <w:endnote w:type="continuationSeparator" w:id="0">
    <w:p w14:paraId="7398236A" w14:textId="77777777" w:rsidR="004C1CDC" w:rsidRDefault="004C1CDC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42843" w14:textId="77777777" w:rsidR="004C1CDC" w:rsidRDefault="004C1CDC" w:rsidP="00856A59">
      <w:pPr>
        <w:spacing w:after="0" w:line="240" w:lineRule="auto"/>
      </w:pPr>
      <w:r>
        <w:separator/>
      </w:r>
    </w:p>
  </w:footnote>
  <w:footnote w:type="continuationSeparator" w:id="0">
    <w:p w14:paraId="2CB5A9D9" w14:textId="77777777" w:rsidR="004C1CDC" w:rsidRDefault="004C1CDC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267E29"/>
    <w:rsid w:val="00316A50"/>
    <w:rsid w:val="0038292B"/>
    <w:rsid w:val="00494443"/>
    <w:rsid w:val="004C1CDC"/>
    <w:rsid w:val="004E377F"/>
    <w:rsid w:val="00500A82"/>
    <w:rsid w:val="00564951"/>
    <w:rsid w:val="005A046A"/>
    <w:rsid w:val="005A6AC1"/>
    <w:rsid w:val="0063345D"/>
    <w:rsid w:val="006A1E2E"/>
    <w:rsid w:val="006A436A"/>
    <w:rsid w:val="007923B7"/>
    <w:rsid w:val="007A6BAE"/>
    <w:rsid w:val="00846F13"/>
    <w:rsid w:val="00856A59"/>
    <w:rsid w:val="008B6678"/>
    <w:rsid w:val="008C1201"/>
    <w:rsid w:val="008E50FC"/>
    <w:rsid w:val="0095076A"/>
    <w:rsid w:val="00962262"/>
    <w:rsid w:val="009F1337"/>
    <w:rsid w:val="00A3628A"/>
    <w:rsid w:val="00AC433B"/>
    <w:rsid w:val="00AF4DC0"/>
    <w:rsid w:val="00B31008"/>
    <w:rsid w:val="00B736C5"/>
    <w:rsid w:val="00BB088F"/>
    <w:rsid w:val="00BF29BD"/>
    <w:rsid w:val="00C0048E"/>
    <w:rsid w:val="00C85DE2"/>
    <w:rsid w:val="00D13CC0"/>
    <w:rsid w:val="00D42741"/>
    <w:rsid w:val="00D52962"/>
    <w:rsid w:val="00D53248"/>
    <w:rsid w:val="00D6531A"/>
    <w:rsid w:val="00DD5691"/>
    <w:rsid w:val="00E02E88"/>
    <w:rsid w:val="00E523E9"/>
    <w:rsid w:val="00E56C42"/>
    <w:rsid w:val="00E9180C"/>
    <w:rsid w:val="00E91E12"/>
    <w:rsid w:val="00EE225B"/>
    <w:rsid w:val="00F04DD0"/>
    <w:rsid w:val="00F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2680"/>
  <w15:docId w15:val="{659561CA-DF61-4F74-8D68-F37E8CC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Marzena Bartosiewicz</cp:lastModifiedBy>
  <cp:revision>4</cp:revision>
  <dcterms:created xsi:type="dcterms:W3CDTF">2023-06-02T12:47:00Z</dcterms:created>
  <dcterms:modified xsi:type="dcterms:W3CDTF">2023-06-06T07:37:00Z</dcterms:modified>
</cp:coreProperties>
</file>