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FF8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  <w:bookmarkStart w:id="0" w:name="_GoBack"/>
      <w:bookmarkEnd w:id="0"/>
    </w:p>
    <w:p w:rsidR="000D4FF8" w:rsidRPr="00A43E9A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 w:rsidRPr="00A43E9A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</w:rPr>
        <w:t>Załącznik nr 4</w:t>
      </w:r>
    </w:p>
    <w:p w:rsidR="003D1F74" w:rsidRDefault="003D1F74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</w:p>
    <w:p w:rsidR="000D4FF8" w:rsidRPr="003D1F74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Dane </w:t>
      </w:r>
      <w:r w:rsid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adresowe Zamawiającego oraz Wydziałów/Delegatur </w:t>
      </w: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>oraz przyporządkowanych im placówek pocztowych Wykonawcy.</w:t>
      </w:r>
    </w:p>
    <w:p w:rsidR="000D4FF8" w:rsidRDefault="000D4FF8" w:rsidP="000D4FF8">
      <w:pPr>
        <w:pStyle w:val="Akapitzlist"/>
        <w:ind w:left="0"/>
        <w:rPr>
          <w:rFonts w:ascii="Arial" w:hAnsi="Arial" w:cs="Arial"/>
          <w:bCs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b/>
          <w:bCs/>
          <w:sz w:val="16"/>
          <w:szCs w:val="16"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sz w:val="16"/>
          <w:szCs w:val="16"/>
        </w:rPr>
      </w:pPr>
    </w:p>
    <w:tbl>
      <w:tblPr>
        <w:tblW w:w="1431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2"/>
        <w:gridCol w:w="1275"/>
        <w:gridCol w:w="1417"/>
        <w:gridCol w:w="2551"/>
        <w:gridCol w:w="3261"/>
        <w:gridCol w:w="2835"/>
      </w:tblGrid>
      <w:tr w:rsidR="000D4FF8" w:rsidTr="003D1F74">
        <w:trPr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Kod pocztowy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Miejscowość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Adres (ulica, nr)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nadawcza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oddawcza</w:t>
            </w: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 xml:space="preserve">Kuratorium Oświaty </w:t>
            </w:r>
            <w:r w:rsidRPr="003D1F74">
              <w:rPr>
                <w:rFonts w:ascii="Times New Roman" w:hAnsi="Times New Roman" w:cs="Times New Roman"/>
                <w:color w:val="000000"/>
              </w:rPr>
              <w:br/>
              <w:t>w Gdańsku</w:t>
            </w: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80-853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Gdańsk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ul. Wały Jagiellońskie 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Kuratorium Oświaty w Gdańsku, Oddział Zamiejscowy w Gdyni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81-472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Legionów 130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Kościerzynie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Kościerzyna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Sikorskiego 1 c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Tczewie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Tczew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Gdańska 17a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D1F74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Słupsku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76-200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Słupsk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ul. Jana Pawła II 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Default="003D1F74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A0AF1" w:rsidRDefault="000A0AF1"/>
    <w:p w:rsidR="000D4FF8" w:rsidRDefault="000D4FF8"/>
    <w:sectPr w:rsidR="000D4FF8" w:rsidSect="000D4F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6DC6"/>
    <w:multiLevelType w:val="hybridMultilevel"/>
    <w:tmpl w:val="F2D471A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F8"/>
    <w:rsid w:val="000A0AF1"/>
    <w:rsid w:val="000D4FF8"/>
    <w:rsid w:val="003D1F74"/>
    <w:rsid w:val="007A2FAA"/>
    <w:rsid w:val="00A43E9A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160F9-FC6B-467C-92B7-D71BBE4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F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FF8"/>
    <w:pPr>
      <w:widowControl/>
      <w:suppressAutoHyphens w:val="0"/>
      <w:autoSpaceDE/>
      <w:autoSpaceDN/>
      <w:adjustRightInd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adresowe zamawiającego</dc:title>
  <dc:creator>User</dc:creator>
  <cp:lastModifiedBy>Aneta Barbarowicz</cp:lastModifiedBy>
  <cp:revision>5</cp:revision>
  <cp:lastPrinted>2019-12-04T10:43:00Z</cp:lastPrinted>
  <dcterms:created xsi:type="dcterms:W3CDTF">2019-12-04T06:35:00Z</dcterms:created>
  <dcterms:modified xsi:type="dcterms:W3CDTF">2022-11-15T07:54:00Z</dcterms:modified>
</cp:coreProperties>
</file>