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67784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63636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</w:t>
      </w:r>
      <w:r w:rsidR="00457259">
        <w:rPr>
          <w:rFonts w:asciiTheme="minorHAnsi" w:hAnsiTheme="minorHAnsi" w:cstheme="minorHAnsi"/>
          <w:bCs/>
          <w:sz w:val="24"/>
          <w:szCs w:val="24"/>
        </w:rPr>
        <w:t xml:space="preserve">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36366" w:rsidRDefault="001A2E0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DQOŚ-WDŚ/ZO</w:t>
      </w:r>
      <w:bookmarkStart w:id="0" w:name="_GoBack"/>
      <w:bookmarkEnd w:id="0"/>
      <w:r w:rsidR="00636366" w:rsidRPr="00636366">
        <w:rPr>
          <w:rFonts w:asciiTheme="minorHAnsi" w:hAnsiTheme="minorHAnsi" w:cstheme="minorHAnsi"/>
          <w:bCs/>
          <w:sz w:val="24"/>
          <w:szCs w:val="24"/>
          <w:lang w:eastAsia="pl-PL"/>
        </w:rPr>
        <w:t>O.4200.26.2016.AL/AB/JSz/SW.14</w:t>
      </w:r>
    </w:p>
    <w:p w:rsidR="00636366" w:rsidRP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DECYZJA</w:t>
      </w:r>
    </w:p>
    <w:p w:rsidR="00636366" w:rsidRP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138 § 1 pkt 3 w zw. z art. 105 § 1 ustawy z dnia 14 czerwca 1960 r. - Kodeks postępowania administracyjnego (Dz. U. z 2016 r. poz. 23, ze zm.), dalej Kpa, w związku z odwołaniem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 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od decyzji Regionalnego Dyrektora Ochrony Środowiska w Warszawie z dnia 2 grudnia 2011 r., znak: WOOŚ-II.4200.15.2011.MW, o środowiskowych uwarunkowaniach zgody na realizację przedsięwzięcia polegającego na budowie północnego wylotu z Warszawy drogi ekspresowej S-8 w kieru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nku Białegostoku na odcinku od p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rojektowanej Wschodniej Obwodnicy Warszawy (droga S-17) do obwodnicy Radzymina,</w:t>
      </w:r>
    </w:p>
    <w:p w:rsidR="00636366" w:rsidRP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umarzam postępowanie odwoławcze.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636366" w:rsidRP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UZASADNIENIE</w:t>
      </w:r>
    </w:p>
    <w:p w:rsidR="00636366" w:rsidRP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Cytowaną w sentencji decyzją z dnia 2 grudnia 2011 r. Regionalny Dyrektor Ochrony Środowiska w Warszawie, dalej RDOŚ w Warszawie, działając na wniosek Generalnego Dyrektora Dróg Krajowych i Autostrad z dnia 8 listopada 2007 r., określił środowiskowe uwarunkowania zgody na realizację przedsięwzięcia polegającego na budowie północnego wylotu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Warszawy drogi ekspresowej S-8 w kierunku Białeg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ostoku na odcinku od projektowanej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Wschodniej Obwodnicy Warszawy (droga S-17) do obwodnicy Radzymina. Od decyzji RDOŚ w Warszawie z dnia 2 grudnia 2011 r., znak: WOOŚ-II.4200.15.2011.MW, w ustawowym terminie odwołanie wnieśli:</w:t>
      </w:r>
    </w:p>
    <w:p w:rsidR="00636366" w:rsidRP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- pismem z dnia 29 grudnia 2011 r.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(...)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- pismem z dnia 28 grudnia 2011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(...)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- pismem z dnia 28 grudnia 2011r.  (...)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pis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mem z dnia 28 grudnia 2011 r. (...)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pis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mem z dnia 28 grudnia 2011 r. (...)</w:t>
      </w:r>
    </w:p>
    <w:p w:rsidR="00457259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pismem z dnia 28 grudnia 2011 r.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(...)</w:t>
      </w:r>
    </w:p>
    <w:p w:rsidR="00636366" w:rsidRP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Generalny Dyrektor Ochrony Środowiska, dalej GDOŚ, zbadał interes prawny podmiotów wnoszących odwołania poprzez skierowanie pismem z dnia 2 lutego 2012 r., znak: DOOŚ-śdk.4200.10.2012.AŁ.l, na podstawie art. 64 § 2 Kpa, wezwania do uzupełnienia braków formalnoprawych, tj. do przedłożenia oryginału lub kopii potwierdzonej za zgodność z 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oryginałem dokumentów, z których wynika, że osoby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podpisane pod odwołaniem, tj. (…) 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są właścicielami lub użytkownikami wieczystymi nieruchomości położonej/położonych w sąsi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edztw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ie przedmiotowego przedsięwzięcia lub znajdującej/znajdujących się w strefie jego oddziaływania, a tym samym posiadają przymiot strony zgodnie z art. 28 Kpa.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Przy piśmie z dnia 13 lutego 2012 r. przedłożono uproszczony wypis z rejestru gruntów z dnia 13 lutego 2012 r. dla nieruchomości zlokalizowanych w woj. mazowieckim, gminie Radzymin, obręb Ciemne, o nr ew.: 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— 230/57 będącą własnością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(...),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— 258 będącą własnością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(…).</w:t>
      </w:r>
    </w:p>
    <w:p w:rsidR="00636366" w:rsidRP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Po przeanalizowaniu zgromadzonych dokumentów, organ II instancji uznał, iż nieruchomości należące do ww. osób, znajdują się w zasięgu oddziaływania planowanej inwestycji, a co za tym idzie przysługuje im status strony w prowadzonym postępowaniu.</w:t>
      </w:r>
    </w:p>
    <w:p w:rsidR="00636366" w:rsidRP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wyniku kontroli instancyjnej GDOŚ wydał decyzję z dnia 19 września 2012 r., znak: DOOŚ-OAI.4200.10.2012.AgŁb.2., uchylającą w części i w tym zakresie orzekającą co do istoty sprawy, a w pozostałym zakresie utrzymującą w mocy decyzję RDOŚ w Warszawie z dnia 2 grudnia 2011 r., znak: WOOŚ-II.4200.15.2011.MW, o środowiskowych uwarunkowaniach zgody na realizację przedsięwzięcia polegającego na budowie północnego wylotu z Warszawy drogi ekspresowe S-8 w kierunku Białegostoku na odcinku od projektowanej Wschodniej Obwodnicy Warszawy (droga S-17) do obwodnicy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Radz</w:t>
      </w: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ymina. Dodatkowo, organ odwoławczy utrzymał w mocy postanowienia organów współdziałających, tj. GDOŚ z dnia 13 czerwca 2011 r., znak: DOOŚ-idk.4200.60.2011.AŁ.3 i Państwowego Wojewódzkiego Inspektora Sanitarnego w Warszawie z dnia 16 lutego 2011 r., znak: ZNS.713-154-2/11.PN.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Na ww. decyzję GDOŚ, skargi wnieśli do Wojewódzkiego Sądu Administracyjnego w Warszawie, dalej WSA w Warszawie: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- pismem z dnia 2 października 2012 r. (…);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- pismem z dnia 2 listopada 2012 r. (…);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- pismem z dnia 3 listopada 2012 r. (…);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- pismem dnia z 2 listopada 2012 r. (…);</w:t>
      </w:r>
    </w:p>
    <w:p w:rsidR="00636366" w:rsidRPr="00636366" w:rsidRDefault="008B2AD8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="00636366"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pismem z dnia 5 listopada 2012 r. Ogólnopolskie Towarzystwo Ochrony Ptaków, dalej OTOP.</w:t>
      </w:r>
    </w:p>
    <w:p w:rsidR="008B2AD8" w:rsidRPr="008B2AD8" w:rsidRDefault="00636366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6366">
        <w:rPr>
          <w:rFonts w:asciiTheme="minorHAnsi" w:hAnsiTheme="minorHAnsi" w:cstheme="minorHAnsi"/>
          <w:bCs/>
          <w:color w:val="000000"/>
          <w:sz w:val="24"/>
          <w:szCs w:val="24"/>
        </w:rPr>
        <w:t>W wyniku kontroli sądowej, wyrokiem z dnia 5 kwietnia 2013 r., sygn. akt: IV SA/Wa 2734/12, WSA w Warszawie, uchylił punkt 7 i 8 zaskarżonej decyzji GDOŚ, tj. dotyczące utrzymania w mocy postanowień organów akcesoryjnych.</w:t>
      </w:r>
      <w:r w:rsid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następstwie powyższego, wniesione zostały prze OTOP, (…) skargi </w:t>
      </w:r>
      <w:r w:rsidR="008B2AD8"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kasacyjne do Naczelnego Sądu Administracyjnego, dalej NSA, w wyniku rozpatrzenia których Sąd, wyrokiem z dnia 9 kwietnia 2015 r., sygn. akt: II OSK 2633/13, uchylił wyrok Sądu I instancji.</w:t>
      </w:r>
    </w:p>
    <w:p w:rsidR="008B2AD8" w:rsidRP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Rozpoznając sprawę ponownie WSA w Warszawie wyrokiem z dnia 13 listopada 2015 r., sygn. akt: IV SA/Wa 2569/15, uchylił decyzję GDOŚ z dnia 19 września 2012 r., znak: DOOŚ-OAI.4200.10.2012.AgŁb.2.</w:t>
      </w:r>
    </w:p>
    <w:p w:rsidR="008B2AD8" w:rsidRP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Zgodnie z prawomocnym wyrokiem WSA w Warszawie i zawartą w nim oceną prawną przedmiotowej sprawy, GDOŚ rozpoznał ponownie odwołania stron.</w:t>
      </w:r>
    </w:p>
    <w:p w:rsidR="008B2AD8" w:rsidRP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Analizując ponownie sprawę, tut. organ zobowiązany był do ustalenia kto jest właścicielem lub użytkownikiem wieczystym nieruchomości o nr ew. 230/57 obręb Ciemne, zlokalizowanej w gminie Radzymin, woj. mazowieckim, ze względu na fakt, iż korespondencja kierowana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 oraz (…) w toku prowadzonego postępowania nie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była przez nich podejmowana. GDOŚ, pismem z dnia 4 grudnia 2017 r., znak: DOOŚ-DŚI.4200.29.2016.AŁ.28, zwrócił się do Starostwa Powiatowego w Wołominie o ustalenie numerów działek ewidencyjnych, będących własnością wskazanych skarżących. W odpowiedzi na powyższe, uzyskano informację, iż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 oraz (…)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nie dysponują nieruchomością na terenie gminy Wołomin. Pismem z dnia 28 stycznia 2019 r., znak: DOOŚ-DŚI.4200.29.2016.AŁ.53, GDOŚ ponownie zwrócił się do Starostwa Powiatowego w Wołominie o ustalenie numerów działek ewidencyjnych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będących własnością ww. osób.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Przy piśmie z dnia 30 stycznia 2019 r., znak: WGG.6620.16.50.2019, Starostwo Powiatowe w Wołominie przesłało rejestry z gruntów, w których nie było informacji o nieruchomościach należących do ww. osób. W związku z powyższym, GDOŚ ustalił na podstawie księgi wieczystej dla nieruchomości o nr ew. 230/57, obręb Ciemne, położonej w gminie Radzymin, woj. mazowieckim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…), której wydruk znajduję się w aktach sprawy, iż (…) oraz (…) nie są jej właścicielami  od dnia 29 stycznia 2014 r. </w:t>
      </w:r>
    </w:p>
    <w:p w:rsidR="008B2AD8" w:rsidRP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Ponadto, GDOŚ zobligowany był do ustalenia następców prawnych zmarłych stron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tj.: (…) oraz (…).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Wyjaśnić należy, iż GDOŚ kierował do ww. osób, jako do stron postępowania, pisma w sprawie, natomiast na zwracanych do tut. organu kopertach adresowanych do ww. osób znajdowała się adnotacja pracownika poczty „adresat zmarł”.</w:t>
      </w:r>
    </w:p>
    <w:p w:rsid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W celu ustalenia następców prawnych zmarłych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 oraz (…)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GDOŚ wystąpił do: </w:t>
      </w:r>
    </w:p>
    <w:p w:rsid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— Urzędu Stanu Cywilnego w Radzyminie pismem z dnia 13 kwietnia 2017 r., znak: DOOS-DŚI.4200.29.2016.AŁ.7, o wydanie odpisów skróconych aktów zmarłych; </w:t>
      </w:r>
    </w:p>
    <w:p w:rsid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— notariusza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 pismem z dnia 27 listopada 2017 r., znak: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DŚI.4200.29.2016.AŁ.22.1, o wydanie wypisu z rejestru aktów poświadczenia dziedziczenia po wskazanych w ww. piśmie zmarłych; </w:t>
      </w:r>
    </w:p>
    <w:p w:rsid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— wnioskodawcy pismem z dnia 31 października 2017 r., znak: DOOŚ-DŚI.4200.29.2016.AŁ.22, o przedłożenie dokumentów, wskazujących następców prawnych zmarłych;</w:t>
      </w:r>
    </w:p>
    <w:p w:rsid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— Starostwa Powiatowego w Wołominie pismem z dnia 4 grudnia 2017 r., znak: DOOŚ-DŚI.4200.29.2016.AŁ.28, o ustalenie numerów działek ewidencyjnych, będących własnością wskazanych osób; </w:t>
      </w:r>
    </w:p>
    <w:p w:rsidR="008B2AD8" w:rsidRP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— Sądu Rejonowego w Wołominie pismami: z dnia 28 kwietnia 2017 r., znak: DOOŚ-DŚI.4200.29.2016.AŁ.11, z dnia 23 sierpnia 2017 r„ znak: DOOŚ-DŚI.4200.29.2016.AŁ.21,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z dnia 12 marca 2018 r., znak: DOOŚ-DŚI.4200.29.2016.AŁ.40, o udzielenie informacji, czy zostało wydane postanowienie o stwierdzeniu nabycia spadku po zmarłych.</w:t>
      </w:r>
    </w:p>
    <w:p w:rsid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Pismem z dnia 19 kwietnia 2017 r., znak: USC 5362.2.26.2017, Urząd Stanu Cywilnego w Radzyminie przedłożył akt zgonu dla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oraz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(…),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których wynika, że śmierć strony nastąpiła na etapie postępowania sądowego (odpowiednio: 11 czerwca 2012 r. i 20 lipca 2014 r.). Pismem z dnia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16 lutego 2018 r. notariusz (…)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przedłożyła organowi akty poświadczenia dziedziczenia po ww. zmarłych, z których wynika, że po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całości dziedziczy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natomiast po (…)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w równych częściach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(…), (…) i (…). </w:t>
      </w:r>
    </w:p>
    <w:p w:rsidR="008B2AD8" w:rsidRP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Podkreślić należy jednak, że status strony w przedmiotowej sprawie zmarli </w:t>
      </w:r>
      <w:r w:rsidR="001C78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</w:t>
      </w:r>
      <w:r w:rsidR="001C78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(…),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po ich śmierci ich następcy prawni, wywodzili z tytułu prawa własności do nieruchomości położonej na działce o nr ewid. 258 obręb Ciemne Gmina Radzymin. Jak wynika zaś z księgi wieczystej prowadzonej dla ww. nieruchomości, tj. nr </w:t>
      </w:r>
      <w:r w:rsidR="001C78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(stan z dnia 30 grudnia 2021 r. 13:17, jej wydruk znajduje się w aktach sprawy) działka ta obecnie jest we władaniu Skarbu Państwa Generalnej Dyrekcji Dróg Krajowych i Autostrad jako grunty przeznaczone pod budowę dróg publicznych lub linii kolejowych.</w:t>
      </w:r>
    </w:p>
    <w:p w:rsidR="008B2AD8" w:rsidRP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Przenosząc powyższe na grunt analizowanej sprawy wskazać należy, że, zgodnie z art. 138 § 1 pkt 3 Kpa, postępowanie odwoławcze podlega umorzeniu gdy stało się bezprzedmiotowe w rozumieniu art. 105 § 1 Kpa. Bezprzedmiotowość wyznaczana zaś może być przesłankami podmiotowymi i przedmiotowymi, z czego do przesłanek podmiotowych zalicza się ustalenie w trakcie postępowania odwoławczego, że wnoszący odwołanie nie jest stroną, utrata przez stronę zdolności prawnej gdy uprawnienia lub obowiązki określone w decyzji organu I instancji są osobiste a zatem nie przechodzą na następców prawnych, utrata interesu prawnego przez wnoszącego odwołanie z powodu np. zbycia nieruchomości (Adamiak B., Borkowski J. KPA Komentarz, wydanie 17, 2021, Warszawa). Podkreślić należy, że przymiot strony w sprawach o wydanie decyzji o środowiskowych uwarunkowaniach mają podmioty mające tytuł prawny do nieruchomości położonych w bezpośrednim sąsiedztwie zamierzonego przedsięwzięcia, gdyż będą narażone na jego oddziaływanie, oraz podmioty, których nieruchomości mieszczą się w zasięgu oddziaływania przedsięwzięcia. Strony odwołujące się tj.</w:t>
      </w:r>
      <w:r w:rsidR="001C78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</w:t>
      </w:r>
      <w:r w:rsidR="001C78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oraz </w:t>
      </w:r>
      <w:r w:rsidR="001C78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</w:t>
      </w:r>
      <w:r w:rsidR="001C78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 </w:t>
      </w: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(a po ich śmierci ich następcy prawni) dysponowały na dzień złożenia odwołania prawem własności do wskazanych nieruchomości, jednakże utraciły go w toku postępowania. Utraciły tym samym status strony przedmiotowego postępowania co uzasadnia umorzenie postępowania odwoławczego na podstawie art. 138 § 1 pkt 3 Kpa.</w:t>
      </w:r>
    </w:p>
    <w:p w:rsidR="008B2AD8" w:rsidRDefault="008B2AD8" w:rsidP="008B2A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D8">
        <w:rPr>
          <w:rFonts w:asciiTheme="minorHAnsi" w:hAnsiTheme="minorHAnsi" w:cstheme="minorHAnsi"/>
          <w:bCs/>
          <w:color w:val="000000"/>
          <w:sz w:val="24"/>
          <w:szCs w:val="24"/>
        </w:rPr>
        <w:t>Wobec powyższego orzeczono jak w sentencji.</w:t>
      </w:r>
    </w:p>
    <w:p w:rsidR="001C784A" w:rsidRDefault="001C784A" w:rsidP="001C78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1C784A" w:rsidRPr="001C784A" w:rsidRDefault="001C784A" w:rsidP="001C78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784A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Pouczenie</w:t>
      </w:r>
    </w:p>
    <w:p w:rsidR="001C784A" w:rsidRPr="001C784A" w:rsidRDefault="001C784A" w:rsidP="001C78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784A">
        <w:rPr>
          <w:rFonts w:asciiTheme="minorHAnsi" w:hAnsiTheme="minorHAnsi" w:cstheme="minorHAnsi"/>
          <w:bCs/>
          <w:color w:val="000000"/>
          <w:sz w:val="24"/>
          <w:szCs w:val="24"/>
        </w:rPr>
        <w:t>Niniejsza decyzja jest ostateczna w administracyjnym toku instancji.</w:t>
      </w:r>
    </w:p>
    <w:p w:rsidR="001C784A" w:rsidRDefault="001C784A" w:rsidP="001C78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784A">
        <w:rPr>
          <w:rFonts w:asciiTheme="minorHAnsi" w:hAnsiTheme="minorHAnsi" w:cstheme="minorHAnsi"/>
          <w:bCs/>
          <w:color w:val="000000"/>
          <w:sz w:val="24"/>
          <w:szCs w:val="24"/>
        </w:rPr>
        <w:t>Na decyzję służy skarga wnoszona do Wojewódzkiego Sądu Administracyjnego w Warszawie, za pośrednictwem Generalnego Dyrektora Ochrony Środowiska (ul. Wawelska 52/54, 00-922 Warszawa) w terminie 30 dni od dnia otrzymania decyzji.</w:t>
      </w:r>
    </w:p>
    <w:p w:rsidR="00636366" w:rsidRDefault="00636366" w:rsidP="0063636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1C784A" w:rsidRDefault="00B35A7F" w:rsidP="001C784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1C784A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Zastępca Generalnego Dyrektora Ochrony Środowiska</w:t>
      </w:r>
      <w:r w:rsidR="0045725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Marek Kajs</w:t>
      </w:r>
    </w:p>
    <w:p w:rsidR="001C784A" w:rsidRDefault="001C784A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1C784A" w:rsidRDefault="001C784A" w:rsidP="001C784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C784A">
        <w:rPr>
          <w:rFonts w:asciiTheme="minorHAnsi" w:hAnsiTheme="minorHAnsi" w:cstheme="minorHAnsi"/>
          <w:color w:val="000000"/>
        </w:rPr>
        <w:t xml:space="preserve">Otrzymują: </w:t>
      </w:r>
    </w:p>
    <w:p w:rsidR="001C784A" w:rsidRDefault="001C784A" w:rsidP="001C784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1. (…)</w:t>
      </w:r>
      <w:r w:rsidRPr="001C784A">
        <w:rPr>
          <w:rFonts w:asciiTheme="minorHAnsi" w:hAnsiTheme="minorHAnsi" w:cstheme="minorHAnsi"/>
          <w:color w:val="000000"/>
        </w:rPr>
        <w:t xml:space="preserve"> - pełnomocnik Generalnego Dyrektora Dróg Krajowych i Autostrad, Generalna Dyrekcja Dróg Krajowych i Autostrad Oddział w Warszawie, ul. Mińska 25, 03-808 Warszawa; </w:t>
      </w:r>
    </w:p>
    <w:p w:rsidR="001C784A" w:rsidRPr="001C784A" w:rsidRDefault="001C784A" w:rsidP="001C784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C784A">
        <w:rPr>
          <w:rFonts w:asciiTheme="minorHAnsi" w:hAnsiTheme="minorHAnsi" w:cstheme="minorHAnsi"/>
          <w:color w:val="000000"/>
        </w:rPr>
        <w:t>2. Pozostałe strony postępowania zawiadamiane przez obwieszczenie w trybie art. 49 Kpa.</w:t>
      </w:r>
    </w:p>
    <w:p w:rsidR="001C784A" w:rsidRDefault="001C784A" w:rsidP="001C784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C784A">
        <w:rPr>
          <w:rFonts w:asciiTheme="minorHAnsi" w:hAnsiTheme="minorHAnsi" w:cstheme="minorHAnsi"/>
          <w:color w:val="000000"/>
        </w:rPr>
        <w:t xml:space="preserve">Do wiadomości: </w:t>
      </w:r>
    </w:p>
    <w:p w:rsidR="001C784A" w:rsidRDefault="001C784A" w:rsidP="001C784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C784A">
        <w:rPr>
          <w:rFonts w:asciiTheme="minorHAnsi" w:hAnsiTheme="minorHAnsi" w:cstheme="minorHAnsi"/>
          <w:color w:val="000000"/>
        </w:rPr>
        <w:t>1. Regionalny Dyrektor Ochrony Środowiska w Warszawie, ul. H. Sienkiewicza 3, 00-015 Warszawa.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85B8F" w:rsidRPr="00B35A7F" w:rsidRDefault="007227DE" w:rsidP="004572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DE" w:rsidRDefault="007227DE">
      <w:pPr>
        <w:spacing w:after="0" w:line="240" w:lineRule="auto"/>
      </w:pPr>
      <w:r>
        <w:separator/>
      </w:r>
    </w:p>
  </w:endnote>
  <w:endnote w:type="continuationSeparator" w:id="0">
    <w:p w:rsidR="007227DE" w:rsidRDefault="0072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A2E0A">
          <w:rPr>
            <w:rFonts w:ascii="Times New Roman" w:hAnsi="Times New Roman"/>
            <w:noProof/>
            <w:sz w:val="20"/>
            <w:szCs w:val="20"/>
          </w:rPr>
          <w:t>5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227D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DE" w:rsidRDefault="007227DE">
      <w:pPr>
        <w:spacing w:after="0" w:line="240" w:lineRule="auto"/>
      </w:pPr>
      <w:r>
        <w:separator/>
      </w:r>
    </w:p>
  </w:footnote>
  <w:footnote w:type="continuationSeparator" w:id="0">
    <w:p w:rsidR="007227DE" w:rsidRDefault="0072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227D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227D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227D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A2E0A"/>
    <w:rsid w:val="001C784A"/>
    <w:rsid w:val="001D479F"/>
    <w:rsid w:val="002446E3"/>
    <w:rsid w:val="003A4832"/>
    <w:rsid w:val="00457259"/>
    <w:rsid w:val="004F5C94"/>
    <w:rsid w:val="005F0F67"/>
    <w:rsid w:val="00617ABD"/>
    <w:rsid w:val="00636366"/>
    <w:rsid w:val="006568C0"/>
    <w:rsid w:val="006663A9"/>
    <w:rsid w:val="007122C2"/>
    <w:rsid w:val="007227DE"/>
    <w:rsid w:val="00726E38"/>
    <w:rsid w:val="007704E4"/>
    <w:rsid w:val="007710E5"/>
    <w:rsid w:val="0084152D"/>
    <w:rsid w:val="0085442F"/>
    <w:rsid w:val="008B2AD8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EB21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01AB-E4EB-4CDB-B0A1-381E7767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5</Pages>
  <Words>1575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3</cp:revision>
  <cp:lastPrinted>2023-06-05T13:14:00Z</cp:lastPrinted>
  <dcterms:created xsi:type="dcterms:W3CDTF">2023-07-12T11:37:00Z</dcterms:created>
  <dcterms:modified xsi:type="dcterms:W3CDTF">2023-07-12T12:38:00Z</dcterms:modified>
</cp:coreProperties>
</file>