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B2B4" w14:textId="77777777" w:rsidR="00DC2158" w:rsidRDefault="00DC2158" w:rsidP="00DC2158">
      <w:pPr>
        <w:jc w:val="center"/>
        <w:rPr>
          <w:b/>
          <w:bCs/>
        </w:rPr>
      </w:pPr>
      <w:r w:rsidRPr="00DC2158">
        <w:rPr>
          <w:b/>
          <w:bCs/>
        </w:rPr>
        <w:t>OŚWIADCZENIE OSOBY KIEROWANEJ NA SZKOLENIE</w:t>
      </w:r>
    </w:p>
    <w:p w14:paraId="10D2A207" w14:textId="77777777" w:rsidR="00DC2158" w:rsidRDefault="00DC2158" w:rsidP="00DC2158">
      <w:pPr>
        <w:jc w:val="center"/>
        <w:rPr>
          <w:b/>
          <w:bCs/>
        </w:rPr>
      </w:pPr>
    </w:p>
    <w:p w14:paraId="082AEFEE" w14:textId="77777777" w:rsidR="00DC2158" w:rsidRPr="00DC2158" w:rsidRDefault="00DC2158" w:rsidP="00DC2158">
      <w:pPr>
        <w:jc w:val="both"/>
        <w:rPr>
          <w:sz w:val="20"/>
          <w:szCs w:val="20"/>
        </w:rPr>
      </w:pPr>
      <w:r w:rsidRPr="00DC2158">
        <w:t xml:space="preserve"> </w:t>
      </w:r>
      <w:r w:rsidRPr="00DC2158">
        <w:rPr>
          <w:sz w:val="20"/>
          <w:szCs w:val="20"/>
        </w:rPr>
        <w:t>Ja niżej podpisany/a potwierdzam poprawność moich danych osobowych zawartych w karcie skierowania oświadczam, że zgodnie z art. 14 ust. 1 i 2 ogólnego Rozporządzenia Parlamentu Europejskiego i Rady (UE) 2016/679 z dnia 27 kwietnia 2016 r. w sprawie ochrony osób fizycznych w</w:t>
      </w:r>
      <w:r w:rsidRPr="00DC2158">
        <w:rPr>
          <w:sz w:val="20"/>
          <w:szCs w:val="20"/>
        </w:rPr>
        <w:t> </w:t>
      </w:r>
      <w:r w:rsidRPr="00DC2158">
        <w:rPr>
          <w:sz w:val="20"/>
          <w:szCs w:val="20"/>
        </w:rPr>
        <w:t>związku z przetwarzaniem danych osobowych i w sprawie swobodnego przepływu takich danych oraz uchylenia dyrektywy 95/46/WE (RODO), zostałem zapoznany z klauzulą o następującej treści: KLAUZULA INFORMACYJNA*</w:t>
      </w:r>
    </w:p>
    <w:p w14:paraId="1639885D" w14:textId="77777777" w:rsidR="00DC2158" w:rsidRPr="00DC2158" w:rsidRDefault="00DC2158" w:rsidP="00DC2158">
      <w:pPr>
        <w:jc w:val="both"/>
        <w:rPr>
          <w:sz w:val="20"/>
          <w:szCs w:val="20"/>
        </w:rPr>
      </w:pPr>
      <w:r w:rsidRPr="00DC2158">
        <w:rPr>
          <w:sz w:val="20"/>
          <w:szCs w:val="20"/>
        </w:rPr>
        <w:t xml:space="preserve"> 1. Administratorem przetwarzającym Pani/Pana dane osobowe jest: Opolski Komendant Wojewódzki Państwowej Straży Pożarnej w Opolu (adres: ul. </w:t>
      </w:r>
      <w:r w:rsidRPr="00DC2158">
        <w:rPr>
          <w:sz w:val="20"/>
          <w:szCs w:val="20"/>
        </w:rPr>
        <w:t>Płk. Poż. Zdzisława Filingera1,</w:t>
      </w:r>
      <w:r w:rsidRPr="00DC2158">
        <w:rPr>
          <w:sz w:val="20"/>
          <w:szCs w:val="20"/>
        </w:rPr>
        <w:t xml:space="preserve"> 45-005 Opole, tel. 47 861 70 01, fax. 47 861 70 80, e-mail: sekretariat@psp.opole.pl). </w:t>
      </w:r>
    </w:p>
    <w:p w14:paraId="50D6C97B" w14:textId="582DB450" w:rsidR="00DC2158" w:rsidRPr="00DC2158" w:rsidRDefault="00DC2158" w:rsidP="00DC2158">
      <w:pPr>
        <w:jc w:val="both"/>
        <w:rPr>
          <w:sz w:val="20"/>
          <w:szCs w:val="20"/>
        </w:rPr>
      </w:pPr>
      <w:r w:rsidRPr="00DC2158">
        <w:rPr>
          <w:sz w:val="20"/>
          <w:szCs w:val="20"/>
        </w:rPr>
        <w:t>2. W Komendzie Wojewódzkiej Państwowej Straży Pożarnej w Opolu wyznaczony został Inspektor Ochrony Danych: tel. 47 861 70 01, fax. 47 861 70 80, e-mail: iod@psp.opole.pl</w:t>
      </w:r>
    </w:p>
    <w:p w14:paraId="43515AE7" w14:textId="77777777" w:rsidR="00DC2158" w:rsidRPr="00DC2158" w:rsidRDefault="00DC2158" w:rsidP="00DC2158">
      <w:pPr>
        <w:jc w:val="both"/>
        <w:rPr>
          <w:sz w:val="20"/>
          <w:szCs w:val="20"/>
        </w:rPr>
      </w:pPr>
      <w:r w:rsidRPr="00DC2158">
        <w:rPr>
          <w:sz w:val="20"/>
          <w:szCs w:val="20"/>
        </w:rPr>
        <w:t>3. 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w:t>
      </w:r>
    </w:p>
    <w:p w14:paraId="19E4CC50" w14:textId="77777777" w:rsidR="00DC2158" w:rsidRPr="00DC2158" w:rsidRDefault="00DC2158" w:rsidP="00DC2158">
      <w:pPr>
        <w:jc w:val="both"/>
        <w:rPr>
          <w:sz w:val="20"/>
          <w:szCs w:val="20"/>
        </w:rPr>
      </w:pPr>
      <w:r w:rsidRPr="00DC2158">
        <w:rPr>
          <w:sz w:val="20"/>
          <w:szCs w:val="20"/>
        </w:rPr>
        <w:t xml:space="preserve"> 4. Administrator przetwarza dane osobowe osób uczestniczących w szkoleniu wyłącznie w celu podanym powyżej.</w:t>
      </w:r>
    </w:p>
    <w:p w14:paraId="10AA799C" w14:textId="77777777" w:rsidR="00DC2158" w:rsidRPr="00DC2158" w:rsidRDefault="00DC2158" w:rsidP="00DC2158">
      <w:pPr>
        <w:jc w:val="both"/>
        <w:rPr>
          <w:sz w:val="20"/>
          <w:szCs w:val="20"/>
        </w:rPr>
      </w:pPr>
      <w:r w:rsidRPr="00DC2158">
        <w:rPr>
          <w:sz w:val="20"/>
          <w:szCs w:val="20"/>
        </w:rPr>
        <w:t xml:space="preserve"> 5. 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0B453D9E" w14:textId="77777777" w:rsidR="00DC2158" w:rsidRPr="00DC2158" w:rsidRDefault="00DC2158" w:rsidP="00DC2158">
      <w:pPr>
        <w:jc w:val="both"/>
        <w:rPr>
          <w:sz w:val="20"/>
          <w:szCs w:val="20"/>
        </w:rPr>
      </w:pPr>
      <w:r w:rsidRPr="00DC2158">
        <w:rPr>
          <w:sz w:val="20"/>
          <w:szCs w:val="20"/>
        </w:rPr>
        <w:t>6. Pani/Pana dane osobowe pochodzą od podmiotu kierującego na szkolenie.</w:t>
      </w:r>
    </w:p>
    <w:p w14:paraId="57DD2A1D" w14:textId="77777777" w:rsidR="00DC2158" w:rsidRPr="00DC2158" w:rsidRDefault="00DC2158" w:rsidP="00DC2158">
      <w:pPr>
        <w:jc w:val="both"/>
        <w:rPr>
          <w:sz w:val="20"/>
          <w:szCs w:val="20"/>
        </w:rPr>
      </w:pPr>
      <w:r w:rsidRPr="00DC2158">
        <w:rPr>
          <w:sz w:val="20"/>
          <w:szCs w:val="20"/>
        </w:rPr>
        <w:t xml:space="preserve"> 7. Kategorie Pani/Pana danych osobowych niezbędnych w procesie realizacji szkolenia zostały określone we wzorze skierowania na szkolenie.</w:t>
      </w:r>
    </w:p>
    <w:p w14:paraId="1C84A97A" w14:textId="77777777" w:rsidR="00DC2158" w:rsidRPr="00DC2158" w:rsidRDefault="00DC2158" w:rsidP="00DC2158">
      <w:pPr>
        <w:jc w:val="both"/>
        <w:rPr>
          <w:sz w:val="20"/>
          <w:szCs w:val="20"/>
        </w:rPr>
      </w:pPr>
      <w:r w:rsidRPr="00DC2158">
        <w:rPr>
          <w:sz w:val="20"/>
          <w:szCs w:val="20"/>
        </w:rPr>
        <w:t xml:space="preserve"> 8. Dane osobowe są przechowywane wyłącznie przez okres niezbędny do realizacji procesu szkolenia, a następnie – w celach archiwizacyjnych - przez czas określony w Jednolitym Rzeczowym Wykazie Akt dla jednostek organizacyjnych PSP. </w:t>
      </w:r>
    </w:p>
    <w:p w14:paraId="79F58B47" w14:textId="77777777" w:rsidR="00DC2158" w:rsidRPr="00DC2158" w:rsidRDefault="00DC2158" w:rsidP="00DC2158">
      <w:pPr>
        <w:jc w:val="both"/>
        <w:rPr>
          <w:sz w:val="20"/>
          <w:szCs w:val="20"/>
        </w:rPr>
      </w:pPr>
      <w:r w:rsidRPr="00DC2158">
        <w:rPr>
          <w:sz w:val="20"/>
          <w:szCs w:val="20"/>
        </w:rPr>
        <w:t>9. Przysługuje Pani/Panu prawo do żądania od administratora dostępu do treści swoich danych, ich sprostowania, ograniczenia przetwarzania, wniesienia sprzeciwu wobec przetwarzania.</w:t>
      </w:r>
    </w:p>
    <w:p w14:paraId="34A653E6" w14:textId="77777777" w:rsidR="00DC2158" w:rsidRPr="00DC2158" w:rsidRDefault="00DC2158" w:rsidP="00DC2158">
      <w:pPr>
        <w:jc w:val="both"/>
        <w:rPr>
          <w:sz w:val="20"/>
          <w:szCs w:val="20"/>
        </w:rPr>
      </w:pPr>
      <w:r w:rsidRPr="00DC2158">
        <w:rPr>
          <w:sz w:val="20"/>
          <w:szCs w:val="20"/>
        </w:rPr>
        <w:t xml:space="preserve"> 10. Wniesienia skargi do organu nadzorczego, którym jest Prezes Urzędu Ochrony Danych Osobowych z siedzibą w Warszawie, przy ul. Stawki 2, 00-193 Warszawa, jeżeli uzna Pani/Pan, że przetwarzanie narusza przepisy RODO. </w:t>
      </w:r>
    </w:p>
    <w:p w14:paraId="10FCA32F" w14:textId="77777777" w:rsidR="00DC2158" w:rsidRPr="00DC2158" w:rsidRDefault="00DC2158" w:rsidP="00DC2158">
      <w:pPr>
        <w:jc w:val="both"/>
        <w:rPr>
          <w:sz w:val="20"/>
          <w:szCs w:val="20"/>
        </w:rPr>
      </w:pPr>
      <w:r w:rsidRPr="00DC2158">
        <w:rPr>
          <w:sz w:val="20"/>
          <w:szCs w:val="20"/>
        </w:rPr>
        <w:t xml:space="preserve">11. Pani/Pana dane osobowe nie będą przekazywane do państwa trzeciego lub organizacji międzynarodowej. </w:t>
      </w:r>
    </w:p>
    <w:p w14:paraId="594B9BD7" w14:textId="77777777" w:rsidR="00DC2158" w:rsidRPr="00DC2158" w:rsidRDefault="00DC2158" w:rsidP="00DC2158">
      <w:pPr>
        <w:jc w:val="both"/>
        <w:rPr>
          <w:sz w:val="20"/>
          <w:szCs w:val="20"/>
        </w:rPr>
      </w:pPr>
      <w:r w:rsidRPr="00DC2158">
        <w:rPr>
          <w:sz w:val="20"/>
          <w:szCs w:val="20"/>
        </w:rPr>
        <w:t xml:space="preserve">12. Podanie danych osobowych Komendantowi Wojewódzkiemu Państwowej Straży Pożarnej jest warunkiem niezbędnym w procesie szkolenia, a konsekwencją ich niepodania jest brak możliwości zakwalifikowania na szkolenie. </w:t>
      </w:r>
    </w:p>
    <w:p w14:paraId="69DEF4A8" w14:textId="77777777" w:rsidR="00DC2158" w:rsidRDefault="00DC2158" w:rsidP="00DC2158">
      <w:pPr>
        <w:jc w:val="both"/>
        <w:rPr>
          <w:sz w:val="20"/>
          <w:szCs w:val="20"/>
        </w:rPr>
      </w:pPr>
      <w:r w:rsidRPr="00DC2158">
        <w:rPr>
          <w:sz w:val="20"/>
          <w:szCs w:val="20"/>
        </w:rPr>
        <w:t xml:space="preserve">13. Przetwarzanie podanych przez Panią/Pana danych osobowych nie będzie podlegało zautomatyzowanemu podejmowaniu decyzji, w tym profilowaniu, o którym mowa w art. 22 ust. 1 i 4 RODO. </w:t>
      </w:r>
    </w:p>
    <w:p w14:paraId="56FFF455" w14:textId="77777777" w:rsidR="00DC2158" w:rsidRDefault="00DC2158" w:rsidP="00DC2158">
      <w:pPr>
        <w:jc w:val="both"/>
        <w:rPr>
          <w:sz w:val="20"/>
          <w:szCs w:val="20"/>
        </w:rPr>
      </w:pPr>
    </w:p>
    <w:p w14:paraId="6483EE21" w14:textId="77777777" w:rsidR="00DC2158" w:rsidRDefault="00DC2158" w:rsidP="00DC2158">
      <w:pPr>
        <w:jc w:val="both"/>
        <w:rPr>
          <w:sz w:val="20"/>
          <w:szCs w:val="20"/>
        </w:rPr>
      </w:pPr>
    </w:p>
    <w:p w14:paraId="56858D2E" w14:textId="22ED7700" w:rsidR="00057C2B" w:rsidRPr="00DC2158" w:rsidRDefault="00DC2158" w:rsidP="00DC2158">
      <w:pPr>
        <w:jc w:val="both"/>
        <w:rPr>
          <w:b/>
          <w:bCs/>
          <w:sz w:val="20"/>
          <w:szCs w:val="20"/>
        </w:rPr>
      </w:pPr>
      <w:r w:rsidRPr="00DC2158">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DC2158">
        <w:rPr>
          <w:b/>
          <w:bCs/>
          <w:sz w:val="20"/>
          <w:szCs w:val="20"/>
        </w:rPr>
        <w:t xml:space="preserve">……………………………………............ (miejscowość, data)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DC2158">
        <w:rPr>
          <w:b/>
          <w:bCs/>
          <w:sz w:val="20"/>
          <w:szCs w:val="20"/>
        </w:rPr>
        <w:t>(podpis</w:t>
      </w:r>
      <w:r w:rsidR="007F4CBA">
        <w:rPr>
          <w:b/>
          <w:bCs/>
          <w:sz w:val="20"/>
          <w:szCs w:val="20"/>
        </w:rPr>
        <w:t xml:space="preserve"> </w:t>
      </w:r>
      <w:r w:rsidRPr="00DC2158">
        <w:rPr>
          <w:b/>
          <w:bCs/>
          <w:sz w:val="20"/>
          <w:szCs w:val="20"/>
        </w:rPr>
        <w:t>składającego oświadczenie</w:t>
      </w:r>
      <w:r w:rsidR="007F4CBA">
        <w:rPr>
          <w:b/>
          <w:bCs/>
          <w:sz w:val="20"/>
          <w:szCs w:val="20"/>
        </w:rPr>
        <w:t>)</w:t>
      </w:r>
    </w:p>
    <w:sectPr w:rsidR="00057C2B" w:rsidRPr="00DC2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58"/>
    <w:rsid w:val="00057C2B"/>
    <w:rsid w:val="003E033B"/>
    <w:rsid w:val="00716F14"/>
    <w:rsid w:val="007F4CBA"/>
    <w:rsid w:val="00A26D53"/>
    <w:rsid w:val="00DC2158"/>
    <w:rsid w:val="00F86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EB1B"/>
  <w15:chartTrackingRefBased/>
  <w15:docId w15:val="{793C7975-2E03-4276-A465-89F04A84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C2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C2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C215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C215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C215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C21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C21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C21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C21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215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C215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C215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C215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C215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C21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C21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C21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C2158"/>
    <w:rPr>
      <w:rFonts w:eastAsiaTheme="majorEastAsia" w:cstheme="majorBidi"/>
      <w:color w:val="272727" w:themeColor="text1" w:themeTint="D8"/>
    </w:rPr>
  </w:style>
  <w:style w:type="paragraph" w:styleId="Tytu">
    <w:name w:val="Title"/>
    <w:basedOn w:val="Normalny"/>
    <w:next w:val="Normalny"/>
    <w:link w:val="TytuZnak"/>
    <w:uiPriority w:val="10"/>
    <w:qFormat/>
    <w:rsid w:val="00DC2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21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21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C21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C2158"/>
    <w:pPr>
      <w:spacing w:before="160"/>
      <w:jc w:val="center"/>
    </w:pPr>
    <w:rPr>
      <w:i/>
      <w:iCs/>
      <w:color w:val="404040" w:themeColor="text1" w:themeTint="BF"/>
    </w:rPr>
  </w:style>
  <w:style w:type="character" w:customStyle="1" w:styleId="CytatZnak">
    <w:name w:val="Cytat Znak"/>
    <w:basedOn w:val="Domylnaczcionkaakapitu"/>
    <w:link w:val="Cytat"/>
    <w:uiPriority w:val="29"/>
    <w:rsid w:val="00DC2158"/>
    <w:rPr>
      <w:i/>
      <w:iCs/>
      <w:color w:val="404040" w:themeColor="text1" w:themeTint="BF"/>
    </w:rPr>
  </w:style>
  <w:style w:type="paragraph" w:styleId="Akapitzlist">
    <w:name w:val="List Paragraph"/>
    <w:basedOn w:val="Normalny"/>
    <w:uiPriority w:val="34"/>
    <w:qFormat/>
    <w:rsid w:val="00DC2158"/>
    <w:pPr>
      <w:ind w:left="720"/>
      <w:contextualSpacing/>
    </w:pPr>
  </w:style>
  <w:style w:type="character" w:styleId="Wyrnienieintensywne">
    <w:name w:val="Intense Emphasis"/>
    <w:basedOn w:val="Domylnaczcionkaakapitu"/>
    <w:uiPriority w:val="21"/>
    <w:qFormat/>
    <w:rsid w:val="00DC2158"/>
    <w:rPr>
      <w:i/>
      <w:iCs/>
      <w:color w:val="2F5496" w:themeColor="accent1" w:themeShade="BF"/>
    </w:rPr>
  </w:style>
  <w:style w:type="paragraph" w:styleId="Cytatintensywny">
    <w:name w:val="Intense Quote"/>
    <w:basedOn w:val="Normalny"/>
    <w:next w:val="Normalny"/>
    <w:link w:val="CytatintensywnyZnak"/>
    <w:uiPriority w:val="30"/>
    <w:qFormat/>
    <w:rsid w:val="00DC2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C2158"/>
    <w:rPr>
      <w:i/>
      <w:iCs/>
      <w:color w:val="2F5496" w:themeColor="accent1" w:themeShade="BF"/>
    </w:rPr>
  </w:style>
  <w:style w:type="character" w:styleId="Odwoanieintensywne">
    <w:name w:val="Intense Reference"/>
    <w:basedOn w:val="Domylnaczcionkaakapitu"/>
    <w:uiPriority w:val="32"/>
    <w:qFormat/>
    <w:rsid w:val="00DC2158"/>
    <w:rPr>
      <w:b/>
      <w:bCs/>
      <w:smallCaps/>
      <w:color w:val="2F5496" w:themeColor="accent1" w:themeShade="BF"/>
      <w:spacing w:val="5"/>
    </w:rPr>
  </w:style>
  <w:style w:type="character" w:styleId="Hipercze">
    <w:name w:val="Hyperlink"/>
    <w:basedOn w:val="Domylnaczcionkaakapitu"/>
    <w:uiPriority w:val="99"/>
    <w:unhideWhenUsed/>
    <w:rsid w:val="00DC2158"/>
    <w:rPr>
      <w:color w:val="0563C1" w:themeColor="hyperlink"/>
      <w:u w:val="single"/>
    </w:rPr>
  </w:style>
  <w:style w:type="character" w:styleId="Nierozpoznanawzmianka">
    <w:name w:val="Unresolved Mention"/>
    <w:basedOn w:val="Domylnaczcionkaakapitu"/>
    <w:uiPriority w:val="99"/>
    <w:semiHidden/>
    <w:unhideWhenUsed/>
    <w:rsid w:val="00DC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447</Words>
  <Characters>2683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P.Brach (KP Namysłów)</dc:creator>
  <cp:keywords/>
  <dc:description/>
  <cp:lastModifiedBy>P.Brach (KP Namysłów)</cp:lastModifiedBy>
  <cp:revision>2</cp:revision>
  <dcterms:created xsi:type="dcterms:W3CDTF">2025-01-23T11:16:00Z</dcterms:created>
  <dcterms:modified xsi:type="dcterms:W3CDTF">2025-01-23T11:21:00Z</dcterms:modified>
</cp:coreProperties>
</file>