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008e06e13e5f4537"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5D8E" w14:textId="77777777" w:rsidR="00433A49" w:rsidRDefault="007445D5" w:rsidP="004C5C39">
      <w:pPr>
        <w:pStyle w:val="Tekstpodstawowy"/>
        <w:spacing w:before="149" w:line="300" w:lineRule="exact"/>
        <w:ind w:left="0" w:right="85"/>
        <w:jc w:val="center"/>
        <w:rPr>
          <w:rFonts w:cs="Times New Roman"/>
        </w:rPr>
      </w:pPr>
      <w:r>
        <w:t xml:space="preserve">Simple joint stock company agreement</w:t>
      </w:r>
    </w:p>
    <w:p w14:paraId="157DFD3C" w14:textId="77777777" w:rsidR="0030208A" w:rsidRPr="00DE4439" w:rsidRDefault="007445D5" w:rsidP="004C5C39">
      <w:pPr>
        <w:pStyle w:val="Tekstpodstawowy"/>
        <w:spacing w:before="149" w:line="300" w:lineRule="exact"/>
        <w:ind w:left="0" w:right="85"/>
        <w:jc w:val="center"/>
        <w:rPr>
          <w:rFonts w:cs="Times New Roman"/>
        </w:rPr>
      </w:pPr>
      <w:r>
        <w:t xml:space="preserve">of </w:t>
      </w:r>
      <w:r w:rsidR="004C5C39" w:rsidRPr="006C7472">
        <w:rPr>
          <w:b/>
          <w:rFonts w:ascii="Arial" w:hAnsi="Arial" w:cs="Arial"/>
        </w:rPr>
        <w:fldChar w:fldCharType="begin" w:fldLock="true">
          <w:ffData>
            <w:name w:val=""/>
            <w:enabled/>
            <w:calcOnExit w:val="0"/>
            <w:textInput>
              <w:default w:val="………………………"/>
            </w:textInput>
          </w:ffData>
        </w:fldChar>
      </w:r>
      <w:r w:rsidR="004C5C39" w:rsidRPr="004C5C39">
        <w:rPr>
          <w:b/>
          <w:rFonts w:ascii="Arial" w:hAnsi="Arial" w:cs="Arial"/>
        </w:rPr>
        <w:instrText xml:space="preserve"> FORMTEXT </w:instrText>
      </w:r>
      <w:r w:rsidR="004C5C39" w:rsidRPr="006C7472">
        <w:rPr>
          <w:b/>
          <w:rFonts w:ascii="Arial" w:hAnsi="Arial" w:cs="Arial"/>
        </w:rPr>
      </w:r>
      <w:r w:rsidR="004C5C39" w:rsidRPr="006C7472">
        <w:rPr>
          <w:b/>
          <w:rFonts w:ascii="Arial" w:hAnsi="Arial" w:cs="Arial"/>
        </w:rPr>
        <w:fldChar w:fldCharType="separate"/>
      </w:r>
      <w:r>
        <w:rPr>
          <w:b/>
          <w:rFonts w:ascii="Arial" w:hAnsi="Arial"/>
        </w:rPr>
        <w:t xml:space="preserve">………………………</w:t>
      </w:r>
      <w:r w:rsidR="004C5C39" w:rsidRPr="006C7472">
        <w:rPr>
          <w:b/>
          <w:rFonts w:ascii="Arial" w:hAnsi="Arial" w:cs="Arial"/>
        </w:rPr>
        <w:fldChar w:fldCharType="end"/>
      </w:r>
    </w:p>
    <w:p w14:paraId="1D68A8F6" w14:textId="77777777" w:rsidR="0030208A" w:rsidRPr="00DE4439" w:rsidRDefault="0030208A" w:rsidP="00B32E83">
      <w:pPr>
        <w:ind w:right="87"/>
        <w:rPr>
          <w:rFonts w:ascii="Times New Roman" w:eastAsia="Times New Roman" w:hAnsi="Times New Roman" w:cs="Times New Roman"/>
          <w:sz w:val="20"/>
          <w:szCs w:val="20"/>
          <w:lang w:val="pl-PL"/>
        </w:rPr>
      </w:pPr>
    </w:p>
    <w:p w14:paraId="5326A7C1" w14:textId="77777777" w:rsidR="0030208A" w:rsidRPr="00DE4439" w:rsidRDefault="0030208A" w:rsidP="00B32E83">
      <w:pPr>
        <w:spacing w:before="3"/>
        <w:ind w:right="87"/>
        <w:rPr>
          <w:rFonts w:ascii="Times New Roman" w:eastAsia="Times New Roman" w:hAnsi="Times New Roman" w:cs="Times New Roman"/>
          <w:sz w:val="28"/>
          <w:szCs w:val="28"/>
          <w:lang w:val="pl-PL"/>
        </w:rPr>
      </w:pPr>
    </w:p>
    <w:p w14:paraId="0CFE6E68" w14:textId="77777777" w:rsidR="0030208A" w:rsidRDefault="007445D5" w:rsidP="00B32E83">
      <w:pPr>
        <w:pStyle w:val="Nagwek1"/>
        <w:spacing w:before="69"/>
        <w:ind w:left="0" w:right="87"/>
        <w:jc w:val="center"/>
        <w:rPr>
          <w:rFonts w:cs="Times New Roman"/>
        </w:rPr>
      </w:pPr>
      <w:r>
        <w:t xml:space="preserve">§ 1</w:t>
      </w:r>
    </w:p>
    <w:p w14:paraId="17DE56B6" w14:textId="77777777" w:rsidR="00EA6736" w:rsidRPr="00DE4439" w:rsidRDefault="00EA6736" w:rsidP="00B32E83">
      <w:pPr>
        <w:pStyle w:val="Nagwek1"/>
        <w:spacing w:before="69"/>
        <w:ind w:left="0" w:right="87"/>
        <w:jc w:val="center"/>
        <w:rPr>
          <w:rFonts w:cs="Times New Roman"/>
          <w:b w:val="0"/>
          <w:bCs w:val="0"/>
          <w:lang w:val="pl-PL"/>
        </w:rPr>
      </w:pPr>
    </w:p>
    <w:p w14:paraId="47B1502B" w14:textId="77777777" w:rsidR="0030208A" w:rsidRPr="00DE4439" w:rsidRDefault="007445D5" w:rsidP="00EA6736">
      <w:pPr>
        <w:pStyle w:val="Tekstpodstawowy"/>
        <w:spacing w:before="0" w:line="360" w:lineRule="auto"/>
        <w:ind w:left="0" w:right="87"/>
        <w:rPr>
          <w:rFonts w:cs="Times New Roman"/>
        </w:rPr>
      </w:pPr>
      <w:r>
        <w:t xml:space="preserve">The appearers:</w:t>
      </w:r>
    </w:p>
    <w:p w14:paraId="785D6978" w14:textId="77777777" w:rsidR="0030208A" w:rsidRPr="00DE4439" w:rsidRDefault="007445D5" w:rsidP="00EA6736">
      <w:pPr>
        <w:pStyle w:val="Tekstpodstawowy"/>
        <w:spacing w:before="0" w:line="360" w:lineRule="auto"/>
        <w:ind w:left="425" w:right="85" w:hanging="425"/>
        <w:rPr>
          <w:rFonts w:cs="Times New Roman"/>
        </w:rPr>
      </w:pPr>
      <w:r>
        <w:t xml:space="preserve">1)</w:t>
      </w:r>
      <w:r>
        <w:tab/>
      </w:r>
      <w:r w:rsidR="004C5C39">
        <w:rPr>
          <w:b/>
          <w:rFonts w:ascii="Arial" w:hAnsi="Arial" w:cs="Arial"/>
        </w:rPr>
        <w:fldChar w:fldCharType="begin" w:fldLock="true">
          <w:ffData>
            <w:name w:val=""/>
            <w:enabled/>
            <w:calcOnExit w:val="0"/>
            <w:textInput>
              <w:default w:val="……………………………………………………………………………………………"/>
            </w:textInput>
          </w:ffData>
        </w:fldChar>
      </w:r>
      <w:r w:rsidR="004C5C39" w:rsidRPr="004C5C39">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t xml:space="preserve">;</w:t>
      </w:r>
    </w:p>
    <w:p w14:paraId="32A4175B" w14:textId="77777777" w:rsidR="0030208A" w:rsidRPr="00DE4439" w:rsidRDefault="007445D5" w:rsidP="00EA6736">
      <w:pPr>
        <w:pStyle w:val="Tekstpodstawowy"/>
        <w:spacing w:before="0" w:line="360" w:lineRule="auto"/>
        <w:ind w:left="425" w:right="85" w:hanging="425"/>
        <w:rPr>
          <w:rFonts w:cs="Times New Roman"/>
        </w:rPr>
      </w:pPr>
      <w:r>
        <w:t xml:space="preserve">2)</w:t>
      </w:r>
      <w:r>
        <w:tab/>
      </w:r>
      <w:r w:rsidR="004C5C39">
        <w:rPr>
          <w:b/>
          <w:rFonts w:ascii="Arial" w:hAnsi="Arial" w:cs="Arial"/>
        </w:rPr>
        <w:fldChar w:fldCharType="begin" w:fldLock="true">
          <w:ffData>
            <w:name w:val=""/>
            <w:enabled/>
            <w:calcOnExit w:val="0"/>
            <w:textInput>
              <w:default w:val="……………………………………………………………………………………………"/>
            </w:textInput>
          </w:ffData>
        </w:fldChar>
      </w:r>
      <w:r w:rsidR="004C5C39" w:rsidRPr="004C5C39">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t xml:space="preserve">;</w:t>
      </w:r>
    </w:p>
    <w:p w14:paraId="5C20D426" w14:textId="77777777" w:rsidR="0030208A" w:rsidRPr="00DE4439" w:rsidRDefault="007445D5" w:rsidP="00EA6736">
      <w:pPr>
        <w:pStyle w:val="Tekstpodstawowy"/>
        <w:spacing w:before="0" w:line="360" w:lineRule="auto"/>
        <w:ind w:left="425" w:right="85" w:hanging="425"/>
        <w:rPr>
          <w:rFonts w:cs="Times New Roman"/>
        </w:rPr>
      </w:pPr>
      <w:r>
        <w:t xml:space="preserve">3)</w:t>
      </w:r>
      <w:r>
        <w:tab/>
      </w:r>
      <w:r w:rsidR="004C5C39">
        <w:rPr>
          <w:b/>
          <w:rFonts w:ascii="Arial" w:hAnsi="Arial" w:cs="Arial"/>
        </w:rPr>
        <w:fldChar w:fldCharType="begin" w:fldLock="true">
          <w:ffData>
            <w:name w:val=""/>
            <w:enabled/>
            <w:calcOnExit w:val="0"/>
            <w:textInput>
              <w:default w:val="……………………………………………………………………………………………"/>
            </w:textInput>
          </w:ffData>
        </w:fldChar>
      </w:r>
      <w:r w:rsidR="004C5C39" w:rsidRPr="004C5C39">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t xml:space="preserve"> represent that by the present agreement they establish a simple joint stock company, hereinafter referred to as the “Company”.</w:t>
      </w:r>
    </w:p>
    <w:p w14:paraId="7277AAB1" w14:textId="77777777" w:rsidR="0030208A" w:rsidRPr="00DE4439" w:rsidRDefault="0030208A" w:rsidP="00B32E83">
      <w:pPr>
        <w:spacing w:before="9"/>
        <w:ind w:right="87"/>
        <w:rPr>
          <w:rFonts w:ascii="Times New Roman" w:eastAsia="Times New Roman" w:hAnsi="Times New Roman" w:cs="Times New Roman"/>
          <w:lang w:val="pl-PL"/>
        </w:rPr>
      </w:pPr>
    </w:p>
    <w:p w14:paraId="73DC2FEC" w14:textId="77777777" w:rsidR="0030208A" w:rsidRPr="00DE4439" w:rsidRDefault="007445D5" w:rsidP="00B32E83">
      <w:pPr>
        <w:pStyle w:val="Nagwek1"/>
        <w:ind w:left="0" w:right="87"/>
        <w:jc w:val="center"/>
        <w:rPr>
          <w:b w:val="0"/>
          <w:bCs w:val="0"/>
          <w:rFonts w:cs="Times New Roman"/>
        </w:rPr>
      </w:pPr>
      <w:r>
        <w:t xml:space="preserve">§ 2</w:t>
      </w:r>
    </w:p>
    <w:p w14:paraId="61277907" w14:textId="77777777" w:rsidR="0030208A" w:rsidRPr="00DE4439" w:rsidRDefault="007445D5" w:rsidP="00B32E83">
      <w:pPr>
        <w:pStyle w:val="Tekstpodstawowy"/>
        <w:spacing w:before="132" w:line="360" w:lineRule="auto"/>
        <w:ind w:left="0" w:right="87"/>
        <w:rPr>
          <w:rFonts w:cs="Times New Roman"/>
        </w:rPr>
      </w:pPr>
      <w:r>
        <w:t xml:space="preserve">The business name of the Company is:</w:t>
      </w:r>
      <w:r>
        <w:t xml:space="preserve"> </w:t>
      </w:r>
      <w:r w:rsidR="00EA6736">
        <w:rPr>
          <w:b/>
          <w:rFonts w:ascii="Arial" w:hAnsi="Arial" w:cs="Arial"/>
        </w:rPr>
        <w:fldChar w:fldCharType="begin" w:fldLock="true">
          <w:ffData>
            <w:name w:val=""/>
            <w:enabled/>
            <w:calcOnExit w:val="0"/>
            <w:textInput>
              <w:default w:val="…………………………………………………………………………………………………………"/>
            </w:textInput>
          </w:ffData>
        </w:fldChar>
      </w:r>
      <w:r w:rsidR="00EA6736" w:rsidRPr="00EA6736">
        <w:rPr>
          <w:b/>
          <w:rFonts w:ascii="Arial" w:hAnsi="Arial" w:cs="Arial"/>
        </w:rPr>
        <w:instrText xml:space="preserve"> FORMTEXT </w:instrText>
      </w:r>
      <w:r w:rsidR="00EA6736">
        <w:rPr>
          <w:b/>
          <w:rFonts w:ascii="Arial" w:hAnsi="Arial" w:cs="Arial"/>
        </w:rPr>
      </w:r>
      <w:r w:rsidR="00EA6736">
        <w:rPr>
          <w:b/>
          <w:rFonts w:ascii="Arial" w:hAnsi="Arial" w:cs="Arial"/>
        </w:rPr>
        <w:fldChar w:fldCharType="separate"/>
      </w:r>
      <w:r>
        <w:rPr>
          <w:b/>
          <w:rFonts w:ascii="Arial" w:hAnsi="Arial"/>
        </w:rPr>
        <w:t xml:space="preserve">…………………………………………………………………………………………………………</w:t>
      </w:r>
      <w:r w:rsidR="00EA6736">
        <w:rPr>
          <w:b/>
          <w:rFonts w:ascii="Arial" w:hAnsi="Arial" w:cs="Arial"/>
        </w:rPr>
        <w:fldChar w:fldCharType="end"/>
      </w:r>
      <w:r>
        <w:t xml:space="preserve"> prosta spółka akcyjna.</w:t>
      </w:r>
    </w:p>
    <w:p w14:paraId="425AEAF8" w14:textId="77777777" w:rsidR="0030208A" w:rsidRPr="00DE4439" w:rsidRDefault="007445D5" w:rsidP="00B32E83">
      <w:pPr>
        <w:pStyle w:val="Nagwek1"/>
        <w:spacing w:before="127"/>
        <w:ind w:left="0" w:right="87"/>
        <w:jc w:val="center"/>
        <w:rPr>
          <w:b w:val="0"/>
          <w:bCs w:val="0"/>
          <w:rFonts w:cs="Times New Roman"/>
        </w:rPr>
      </w:pPr>
      <w:r>
        <w:t xml:space="preserve">§ 3</w:t>
      </w:r>
    </w:p>
    <w:p w14:paraId="34F4F560" w14:textId="77777777" w:rsidR="0030208A" w:rsidRPr="00DE4439" w:rsidRDefault="007445D5" w:rsidP="00B32E83">
      <w:pPr>
        <w:pStyle w:val="Tekstpodstawowy"/>
        <w:spacing w:before="134"/>
        <w:ind w:left="0" w:right="87"/>
        <w:rPr>
          <w:rFonts w:cs="Times New Roman"/>
        </w:rPr>
      </w:pPr>
      <w:r>
        <w:t xml:space="preserve">The seat of the Company is:</w:t>
      </w:r>
      <w:r>
        <w:t xml:space="preserve">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w:t>
      </w:r>
    </w:p>
    <w:p w14:paraId="34763014" w14:textId="77777777" w:rsidR="0030208A" w:rsidRPr="00DE4439" w:rsidRDefault="0030208A" w:rsidP="00B32E83">
      <w:pPr>
        <w:spacing w:before="9"/>
        <w:ind w:right="87"/>
        <w:rPr>
          <w:rFonts w:ascii="Times New Roman" w:eastAsia="Times New Roman" w:hAnsi="Times New Roman" w:cs="Times New Roman"/>
          <w:sz w:val="16"/>
          <w:szCs w:val="16"/>
          <w:lang w:val="pl-PL"/>
        </w:rPr>
      </w:pPr>
    </w:p>
    <w:p w14:paraId="351F3EB1" w14:textId="77777777" w:rsidR="0030208A" w:rsidRPr="00DE4439" w:rsidRDefault="007445D5" w:rsidP="00B32E83">
      <w:pPr>
        <w:pStyle w:val="Nagwek1"/>
        <w:spacing w:before="69"/>
        <w:ind w:left="0" w:right="87"/>
        <w:jc w:val="center"/>
        <w:rPr>
          <w:b w:val="0"/>
          <w:bCs w:val="0"/>
          <w:rFonts w:cs="Times New Roman"/>
        </w:rPr>
      </w:pPr>
      <w:r>
        <w:t xml:space="preserve">§ 4</w:t>
      </w:r>
    </w:p>
    <w:p w14:paraId="0AB4D476" w14:textId="77777777" w:rsidR="0030208A" w:rsidRPr="00DE4439" w:rsidRDefault="007445D5" w:rsidP="004C5C39">
      <w:pPr>
        <w:pStyle w:val="Tekstpodstawowy"/>
        <w:spacing w:before="0" w:line="360" w:lineRule="auto"/>
        <w:ind w:left="0" w:right="85"/>
        <w:rPr>
          <w:rFonts w:cs="Times New Roman"/>
        </w:rPr>
      </w:pPr>
      <w:r>
        <w:t xml:space="preserve">The subject matter of the Company’s activities is:</w:t>
      </w:r>
    </w:p>
    <w:p w14:paraId="56476345" w14:textId="77777777" w:rsidR="0030208A" w:rsidRPr="00DE4439" w:rsidRDefault="007445D5" w:rsidP="004C5C39">
      <w:pPr>
        <w:pStyle w:val="Tekstpodstawowy"/>
        <w:spacing w:before="0" w:line="360" w:lineRule="auto"/>
        <w:ind w:left="0" w:right="85"/>
        <w:rPr>
          <w:rFonts w:cs="Times New Roman"/>
        </w:rPr>
      </w:pPr>
      <w:r>
        <w:t xml:space="preserve">1) (PKD </w:t>
      </w:r>
      <w:r w:rsidR="004C5C39">
        <w:rPr>
          <w:b/>
          <w:rFonts w:ascii="Arial" w:hAnsi="Arial" w:cs="Arial"/>
        </w:rPr>
        <w:fldChar w:fldCharType="begin" w:fldLock="true">
          <w:ffData>
            <w:name w:val=""/>
            <w:enabled/>
            <w:calcOnExit w:val="0"/>
            <w:textInput>
              <w:default w:val="………"/>
            </w:textInput>
          </w:ffData>
        </w:fldChar>
      </w:r>
      <w:r w:rsidR="004C5C39" w:rsidRPr="00AC39BA">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t xml:space="preserve">)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w:t>
      </w:r>
    </w:p>
    <w:p w14:paraId="0BB834F2" w14:textId="77777777" w:rsidR="0030208A" w:rsidRPr="00DE4439" w:rsidRDefault="007445D5" w:rsidP="004C5C39">
      <w:pPr>
        <w:pStyle w:val="Tekstpodstawowy"/>
        <w:spacing w:before="0" w:line="360" w:lineRule="auto"/>
        <w:ind w:left="0" w:right="85"/>
        <w:rPr>
          <w:rFonts w:cs="Times New Roman"/>
        </w:rPr>
      </w:pPr>
      <w:r>
        <w:t xml:space="preserve">2) (PKD </w:t>
      </w:r>
      <w:r w:rsidR="004C5C39">
        <w:rPr>
          <w:b/>
          <w:rFonts w:ascii="Arial" w:hAnsi="Arial" w:cs="Arial"/>
        </w:rPr>
        <w:fldChar w:fldCharType="begin" w:fldLock="true">
          <w:ffData>
            <w:name w:val=""/>
            <w:enabled/>
            <w:calcOnExit w:val="0"/>
            <w:textInput>
              <w:default w:val="………"/>
            </w:textInput>
          </w:ffData>
        </w:fldChar>
      </w:r>
      <w:r w:rsidR="004C5C39" w:rsidRPr="00AC39BA">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t xml:space="preserve">)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w:t>
      </w:r>
    </w:p>
    <w:p w14:paraId="34D3EA74" w14:textId="77777777" w:rsidR="0030208A" w:rsidRPr="00DE4439" w:rsidRDefault="007445D5" w:rsidP="004C5C39">
      <w:pPr>
        <w:pStyle w:val="Tekstpodstawowy"/>
        <w:spacing w:before="0" w:line="360" w:lineRule="auto"/>
        <w:ind w:left="0" w:right="85"/>
        <w:rPr>
          <w:rFonts w:cs="Times New Roman"/>
        </w:rPr>
      </w:pPr>
      <w:r>
        <w:t xml:space="preserve">3) (PKD </w:t>
      </w:r>
      <w:r w:rsidR="004C5C39">
        <w:rPr>
          <w:b/>
          <w:rFonts w:ascii="Arial" w:hAnsi="Arial" w:cs="Arial"/>
        </w:rPr>
        <w:fldChar w:fldCharType="begin" w:fldLock="true">
          <w:ffData>
            <w:name w:val=""/>
            <w:enabled/>
            <w:calcOnExit w:val="0"/>
            <w:textInput>
              <w:default w:val="………"/>
            </w:textInput>
          </w:ffData>
        </w:fldChar>
      </w:r>
      <w:r w:rsidR="004C5C39" w:rsidRPr="00AC39BA">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t xml:space="preserve">) </w:t>
      </w:r>
      <w:r w:rsidR="004C5C39">
        <w:rPr>
          <w:b/>
          <w:rFonts w:ascii="Arial" w:hAnsi="Arial" w:cs="Arial"/>
        </w:rPr>
        <w:fldChar w:fldCharType="begin" w:fldLock="true">
          <w:ffData>
            <w:name w:val=""/>
            <w:enabled/>
            <w:calcOnExit w:val="0"/>
            <w:textInput>
              <w:default w:val="…………………………………………………………………………………"/>
            </w:textInput>
          </w:ffData>
        </w:fldChar>
      </w:r>
      <w:r w:rsidR="004C5C39" w:rsidRPr="00AC39BA">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t xml:space="preserve">.</w:t>
      </w:r>
    </w:p>
    <w:p w14:paraId="40D62301" w14:textId="77777777" w:rsidR="0030208A" w:rsidRPr="00DE4439" w:rsidRDefault="0030208A" w:rsidP="00B32E83">
      <w:pPr>
        <w:spacing w:before="11"/>
        <w:ind w:right="87"/>
        <w:rPr>
          <w:rFonts w:ascii="Times New Roman" w:eastAsia="Times New Roman" w:hAnsi="Times New Roman" w:cs="Times New Roman"/>
          <w:lang w:val="pl-PL"/>
        </w:rPr>
      </w:pPr>
    </w:p>
    <w:p w14:paraId="7209C669" w14:textId="77777777" w:rsidR="0030208A" w:rsidRPr="00DE4439" w:rsidRDefault="007445D5" w:rsidP="00B32E83">
      <w:pPr>
        <w:pStyle w:val="Nagwek1"/>
        <w:ind w:left="0" w:right="87"/>
        <w:jc w:val="center"/>
        <w:rPr>
          <w:b w:val="0"/>
          <w:bCs w:val="0"/>
          <w:rFonts w:cs="Times New Roman"/>
        </w:rPr>
      </w:pPr>
      <w:r>
        <w:t xml:space="preserve">§ 5</w:t>
      </w:r>
    </w:p>
    <w:p w14:paraId="7C0D9D4E" w14:textId="77777777" w:rsidR="0030208A" w:rsidRPr="00DE4439" w:rsidRDefault="007445D5" w:rsidP="00EA6736">
      <w:pPr>
        <w:spacing w:before="120" w:line="360" w:lineRule="auto"/>
        <w:ind w:right="85"/>
        <w:jc w:val="both"/>
        <w:rPr>
          <w:rFonts w:cs="Times New Roman"/>
        </w:rPr>
      </w:pPr>
      <w:r>
        <w:rPr>
          <w:sz w:val="24"/>
          <w:i/>
          <w:rFonts w:ascii="Times New Roman" w:hAnsi="Times New Roman"/>
        </w:rPr>
        <w:t xml:space="preserve">Option A, applicable if the Company issues one series of shares as part of its initial issue:</w:t>
      </w:r>
      <w:r>
        <w:rPr>
          <w:sz w:val="24"/>
          <w:i/>
          <w:rFonts w:ascii="Times New Roman" w:hAnsi="Times New Roman"/>
        </w:rPr>
        <w:t xml:space="preserve"> </w:t>
      </w:r>
      <w:r>
        <w:rPr>
          <w:sz w:val="24"/>
          <w:rFonts w:ascii="Times New Roman" w:hAnsi="Times New Roman"/>
        </w:rPr>
        <w:t xml:space="preserve">Shares of the Company constitute</w:t>
      </w:r>
      <w:r>
        <w:t xml:space="preserve"> </w:t>
      </w:r>
      <w:r w:rsidR="004C5C39">
        <w:rPr>
          <w:b/>
          <w:rFonts w:ascii="Arial" w:hAnsi="Arial" w:cs="Arial"/>
        </w:rPr>
        <w:fldChar w:fldCharType="begin" w:fldLock="true">
          <w:ffData>
            <w:name w:val=""/>
            <w:enabled/>
            <w:calcOnExit w:val="0"/>
            <w:textInput>
              <w:default w:val="………"/>
            </w:textInput>
          </w:ffData>
        </w:fldChar>
      </w:r>
      <w:r w:rsidR="004C5C39" w:rsidRPr="004C5C39">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rPr>
          <w:sz w:val="24"/>
          <w:rFonts w:ascii="Times New Roman" w:hAnsi="Times New Roman"/>
        </w:rPr>
        <w:t xml:space="preserve"> (in words: </w:t>
      </w:r>
      <w:r w:rsidR="004C5C39">
        <w:rPr>
          <w:b/>
          <w:rFonts w:ascii="Arial" w:hAnsi="Arial" w:cs="Arial"/>
        </w:rPr>
        <w:fldChar w:fldCharType="begin" w:fldLock="true">
          <w:ffData>
            <w:name w:val=""/>
            <w:enabled/>
            <w:calcOnExit w:val="0"/>
            <w:textInput>
              <w:default w:val="……………"/>
            </w:textInput>
          </w:ffData>
        </w:fldChar>
      </w:r>
      <w:r w:rsidR="004C5C39" w:rsidRPr="004C5C39">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rPr>
          <w:sz w:val="24"/>
          <w:rFonts w:ascii="Times New Roman" w:hAnsi="Times New Roman"/>
        </w:rPr>
        <w:t xml:space="preserve">) A series shares numbered from 1 to </w:t>
      </w:r>
      <w:r w:rsidR="004C5C39">
        <w:rPr>
          <w:b/>
          <w:rFonts w:ascii="Arial" w:hAnsi="Arial" w:cs="Arial"/>
        </w:rPr>
        <w:fldChar w:fldCharType="begin" w:fldLock="true">
          <w:ffData>
            <w:name w:val=""/>
            <w:enabled/>
            <w:calcOnExit w:val="0"/>
            <w:textInput>
              <w:default w:val="………"/>
            </w:textInput>
          </w:ffData>
        </w:fldChar>
      </w:r>
      <w:r w:rsidR="004C5C39" w:rsidRPr="004C5C39">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rPr>
          <w:sz w:val="24"/>
          <w:rFonts w:ascii="Times New Roman" w:hAnsi="Times New Roman"/>
        </w:rPr>
        <w:t xml:space="preserve">, the issue price of each share being PLN </w:t>
      </w:r>
      <w:r w:rsidR="004C5C39">
        <w:rPr>
          <w:b/>
          <w:rFonts w:ascii="Arial" w:hAnsi="Arial" w:cs="Arial"/>
        </w:rPr>
        <w:fldChar w:fldCharType="begin" w:fldLock="true">
          <w:ffData>
            <w:name w:val=""/>
            <w:enabled/>
            <w:calcOnExit w:val="0"/>
            <w:textInput>
              <w:default w:val="………"/>
            </w:textInput>
          </w:ffData>
        </w:fldChar>
      </w:r>
      <w:r w:rsidR="004C5C39" w:rsidRPr="004C5C39">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rPr>
          <w:sz w:val="24"/>
          <w:rFonts w:ascii="Times New Roman" w:hAnsi="Times New Roman"/>
        </w:rPr>
        <w:t xml:space="preserve"> (in words: </w:t>
      </w:r>
      <w:r w:rsidR="004C5C39">
        <w:rPr>
          <w:b/>
          <w:rFonts w:ascii="Arial" w:hAnsi="Arial" w:cs="Arial"/>
        </w:rPr>
        <w:fldChar w:fldCharType="begin" w:fldLock="true">
          <w:ffData>
            <w:name w:val=""/>
            <w:enabled/>
            <w:calcOnExit w:val="0"/>
            <w:textInput>
              <w:default w:val="……………"/>
            </w:textInput>
          </w:ffData>
        </w:fldChar>
      </w:r>
      <w:r w:rsidR="004C5C39" w:rsidRPr="004C5C39">
        <w:rPr>
          <w:b/>
          <w:rFonts w:ascii="Arial" w:hAnsi="Arial" w:cs="Arial"/>
        </w:rPr>
        <w:instrText xml:space="preserve"> FORMTEXT </w:instrText>
      </w:r>
      <w:r w:rsidR="004C5C39">
        <w:rPr>
          <w:b/>
          <w:rFonts w:ascii="Arial" w:hAnsi="Arial" w:cs="Arial"/>
        </w:rPr>
      </w:r>
      <w:r w:rsidR="004C5C39">
        <w:rPr>
          <w:b/>
          <w:rFonts w:ascii="Arial" w:hAnsi="Arial" w:cs="Arial"/>
        </w:rPr>
        <w:fldChar w:fldCharType="separate"/>
      </w:r>
      <w:r>
        <w:rPr>
          <w:b/>
          <w:rFonts w:ascii="Arial" w:hAnsi="Arial"/>
        </w:rPr>
        <w:t xml:space="preserve">……………</w:t>
      </w:r>
      <w:r w:rsidR="004C5C39">
        <w:rPr>
          <w:b/>
          <w:rFonts w:ascii="Arial" w:hAnsi="Arial" w:cs="Arial"/>
        </w:rPr>
        <w:fldChar w:fldCharType="end"/>
      </w:r>
      <w:r>
        <w:rPr>
          <w:sz w:val="24"/>
          <w:rFonts w:ascii="Times New Roman" w:hAnsi="Times New Roman"/>
        </w:rPr>
        <w:t xml:space="preserve">).</w:t>
      </w:r>
    </w:p>
    <w:p w14:paraId="3158C095" w14:textId="77777777" w:rsidR="0030208A" w:rsidRPr="00DE4439" w:rsidRDefault="007445D5" w:rsidP="00B32E83">
      <w:pPr>
        <w:pStyle w:val="Tekstpodstawowy"/>
        <w:spacing w:before="46"/>
        <w:ind w:left="0" w:right="87"/>
        <w:jc w:val="both"/>
      </w:pPr>
      <w:r>
        <w:t xml:space="preserve">All A series shares are ordinary shares.</w:t>
      </w:r>
    </w:p>
    <w:p w14:paraId="34E0E8B9" w14:textId="77777777" w:rsidR="0030208A" w:rsidRPr="00DE4439" w:rsidRDefault="0030208A" w:rsidP="00B32E83">
      <w:pPr>
        <w:spacing w:before="6"/>
        <w:ind w:right="87"/>
        <w:rPr>
          <w:rFonts w:ascii="Times New Roman" w:eastAsia="Times New Roman" w:hAnsi="Times New Roman" w:cs="Times New Roman"/>
          <w:lang w:val="pl-PL"/>
        </w:rPr>
      </w:pPr>
    </w:p>
    <w:p w14:paraId="334CDDD2" w14:textId="77777777" w:rsidR="0030208A" w:rsidRPr="00DE4439" w:rsidRDefault="007445D5" w:rsidP="00B32E83">
      <w:pPr>
        <w:spacing w:line="359" w:lineRule="auto"/>
        <w:ind w:right="87"/>
        <w:jc w:val="both"/>
        <w:rPr>
          <w:sz w:val="24"/>
          <w:szCs w:val="24"/>
          <w:rFonts w:ascii="Times New Roman" w:eastAsia="Times New Roman" w:hAnsi="Times New Roman" w:cs="Times New Roman"/>
        </w:rPr>
      </w:pPr>
      <w:r>
        <w:rPr>
          <w:i/>
          <w:sz w:val="24"/>
          <w:rFonts w:ascii="Times New Roman" w:hAnsi="Times New Roman"/>
        </w:rPr>
        <w:t xml:space="preserve">Option B, applicable if the Company issues more than one series of shares as part of its initial issue:</w:t>
      </w:r>
      <w:r>
        <w:rPr>
          <w:i/>
          <w:sz w:val="24"/>
          <w:rFonts w:ascii="Times New Roman" w:hAnsi="Times New Roman"/>
        </w:rPr>
        <w:t xml:space="preserve"> </w:t>
      </w:r>
      <w:r>
        <w:rPr>
          <w:i/>
          <w:sz w:val="24"/>
          <w:rFonts w:ascii="Times New Roman" w:hAnsi="Times New Roman"/>
        </w:rPr>
        <w:t xml:space="preserve">The shareholder(s) choose(s) the type of each series of shares from among the following options: ordinary shares, founder shares, shares with preferential votes, shares with preferential dividend, non-voting shares.</w:t>
      </w:r>
    </w:p>
    <w:p w14:paraId="26E6883F" w14:textId="77777777" w:rsidR="0030208A" w:rsidRPr="00DE4439" w:rsidRDefault="007445D5" w:rsidP="00825171">
      <w:pPr>
        <w:pStyle w:val="Tekstpodstawowy"/>
        <w:numPr>
          <w:ilvl w:val="0"/>
          <w:numId w:val="19"/>
        </w:numPr>
        <w:tabs>
          <w:tab w:val="left" w:pos="349"/>
        </w:tabs>
        <w:spacing w:before="0" w:line="360" w:lineRule="auto"/>
        <w:ind w:left="0" w:right="87" w:firstLine="0"/>
        <w:jc w:val="both"/>
      </w:pPr>
      <w:r>
        <w:t xml:space="preserve">The number of Company shares is </w:t>
      </w:r>
      <w:r w:rsidR="00825171">
        <w:rPr>
          <w:b/>
          <w:rFonts w:ascii="Arial" w:hAnsi="Arial" w:cs="Arial"/>
        </w:rPr>
        <w:fldChar w:fldCharType="begin" w:fldLock="true">
          <w:ffData>
            <w:name w:val=""/>
            <w:enabled/>
            <w:calcOnExit w:val="0"/>
            <w:textInput>
              <w:default w:val="………"/>
            </w:textInput>
          </w:ffData>
        </w:fldChar>
      </w:r>
      <w:r w:rsidR="00825171" w:rsidRPr="004C5C39">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 (in words: </w:t>
      </w:r>
      <w:r w:rsidR="00825171">
        <w:rPr>
          <w:b/>
          <w:rFonts w:ascii="Arial" w:hAnsi="Arial" w:cs="Arial"/>
        </w:rPr>
        <w:fldChar w:fldCharType="begin" w:fldLock="true">
          <w:ffData>
            <w:name w:val=""/>
            <w:enabled/>
            <w:calcOnExit w:val="0"/>
            <w:textInput>
              <w:default w:val="……………"/>
            </w:textInput>
          </w:ffData>
        </w:fldChar>
      </w:r>
      <w:r w:rsidR="00825171" w:rsidRPr="004C5C39">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 including:</w:t>
      </w:r>
    </w:p>
    <w:p w14:paraId="7505B33F" w14:textId="77777777" w:rsidR="0030208A" w:rsidRPr="00825171" w:rsidRDefault="00825171" w:rsidP="00825171">
      <w:pPr>
        <w:pStyle w:val="Tekstpodstawowy"/>
        <w:numPr>
          <w:ilvl w:val="0"/>
          <w:numId w:val="18"/>
        </w:numPr>
        <w:spacing w:before="0" w:line="360" w:lineRule="auto"/>
        <w:ind w:left="266" w:right="85" w:hanging="266"/>
        <w:jc w:val="both"/>
      </w:pP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 (in words: </w:t>
      </w: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 A / AZ / AG / AD / AN series shares numbered from 1 to</w:t>
      </w:r>
      <w:r>
        <w:br/>
      </w:r>
      <w:r w:rsidRPr="00825171">
        <w:rPr>
          <w:b/>
          <w:rFonts w:ascii="Arial" w:hAnsi="Arial" w:cs="Arial"/>
        </w:rPr>
        <w:lastRenderedPageBreak/>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 the issue price of each share being PLN </w:t>
      </w: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 (in words: </w:t>
      </w: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w:t>
      </w:r>
    </w:p>
    <w:p w14:paraId="76BA7A55" w14:textId="77777777" w:rsidR="0030208A" w:rsidRPr="00825171" w:rsidRDefault="00825171" w:rsidP="00825171">
      <w:pPr>
        <w:pStyle w:val="Tekstpodstawowy"/>
        <w:numPr>
          <w:ilvl w:val="0"/>
          <w:numId w:val="18"/>
        </w:numPr>
        <w:spacing w:before="0" w:line="360" w:lineRule="auto"/>
        <w:ind w:left="266" w:right="85" w:hanging="266"/>
        <w:jc w:val="both"/>
      </w:pP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 (in words: </w:t>
      </w: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 A / AZ / AG / AD / AN series shares numbered from 1 to</w:t>
      </w:r>
      <w:r>
        <w:br/>
      </w: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 the issue price of each share being PLN </w:t>
      </w: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 (in words: </w:t>
      </w: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w:t>
      </w:r>
    </w:p>
    <w:p w14:paraId="6AF41838" w14:textId="77777777" w:rsidR="0030208A" w:rsidRPr="00825171" w:rsidRDefault="00825171" w:rsidP="00825171">
      <w:pPr>
        <w:pStyle w:val="Tekstpodstawowy"/>
        <w:numPr>
          <w:ilvl w:val="0"/>
          <w:numId w:val="18"/>
        </w:numPr>
        <w:spacing w:before="0" w:line="360" w:lineRule="auto"/>
        <w:ind w:left="266" w:right="85" w:hanging="266"/>
        <w:jc w:val="both"/>
      </w:pP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 (in words: </w:t>
      </w: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 A / AZ / AG / AD / AN series shares numbered from 1 to </w:t>
      </w:r>
      <w:r>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Pr>
          <w:b/>
          <w:rFonts w:ascii="Arial" w:hAnsi="Arial" w:cs="Arial"/>
        </w:rPr>
      </w:r>
      <w:r>
        <w:rPr>
          <w:b/>
          <w:rFonts w:ascii="Arial" w:hAnsi="Arial" w:cs="Arial"/>
        </w:rPr>
        <w:fldChar w:fldCharType="separate"/>
      </w:r>
      <w:r>
        <w:rPr>
          <w:b/>
          <w:rFonts w:ascii="Arial" w:hAnsi="Arial"/>
        </w:rPr>
        <w:t xml:space="preserve">………...</w:t>
      </w:r>
      <w:r>
        <w:rPr>
          <w:b/>
          <w:rFonts w:ascii="Arial" w:hAnsi="Arial" w:cs="Arial"/>
        </w:rPr>
        <w:fldChar w:fldCharType="end"/>
      </w:r>
      <w:r>
        <w:t xml:space="preserve">, the issue price of each share being PLN </w:t>
      </w: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 (in words: </w:t>
      </w: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t xml:space="preserve">).</w:t>
      </w:r>
    </w:p>
    <w:p w14:paraId="31521A99" w14:textId="77777777" w:rsidR="0030208A" w:rsidRPr="00DE4439" w:rsidRDefault="0030208A" w:rsidP="00B32E83">
      <w:pPr>
        <w:spacing w:before="4"/>
        <w:ind w:right="87"/>
        <w:rPr>
          <w:rFonts w:ascii="Times New Roman" w:eastAsia="Times New Roman" w:hAnsi="Times New Roman" w:cs="Times New Roman"/>
          <w:lang w:val="pl-PL"/>
        </w:rPr>
      </w:pPr>
    </w:p>
    <w:p w14:paraId="35D33BF8" w14:textId="77777777" w:rsidR="0030208A" w:rsidRPr="00DE4439" w:rsidRDefault="007445D5" w:rsidP="00B32E83">
      <w:pPr>
        <w:spacing w:line="360" w:lineRule="auto"/>
        <w:ind w:right="87"/>
        <w:jc w:val="both"/>
        <w:rPr>
          <w:sz w:val="24"/>
          <w:szCs w:val="24"/>
          <w:rFonts w:ascii="Times New Roman" w:eastAsia="Times New Roman" w:hAnsi="Times New Roman" w:cs="Times New Roman"/>
        </w:rPr>
      </w:pPr>
      <w:r>
        <w:rPr>
          <w:i/>
          <w:sz w:val="24"/>
          <w:rFonts w:ascii="Times New Roman" w:hAnsi="Times New Roman"/>
        </w:rPr>
        <w:t xml:space="preserve">The following provisions of the agreement that constitute subsequent items of § 5 correspond to each type of shares:</w:t>
      </w:r>
    </w:p>
    <w:p w14:paraId="03B07183" w14:textId="77777777" w:rsidR="0030208A" w:rsidRPr="00DE4439" w:rsidRDefault="007445D5" w:rsidP="00825171">
      <w:pPr>
        <w:pStyle w:val="Tekstpodstawowy"/>
        <w:numPr>
          <w:ilvl w:val="0"/>
          <w:numId w:val="19"/>
        </w:numPr>
        <w:tabs>
          <w:tab w:val="left" w:pos="347"/>
        </w:tabs>
        <w:spacing w:before="6"/>
        <w:ind w:left="0" w:right="87" w:firstLine="0"/>
        <w:jc w:val="both"/>
      </w:pPr>
      <w:r>
        <w:t xml:space="preserve">Ordinary shares:</w:t>
      </w:r>
      <w:r>
        <w:t xml:space="preserve"> </w:t>
      </w:r>
      <w:r>
        <w:t xml:space="preserve">All A series shares are ordinary shares.</w:t>
      </w:r>
    </w:p>
    <w:p w14:paraId="22FF6EF5" w14:textId="77777777" w:rsidR="0030208A" w:rsidRPr="00DE4439" w:rsidRDefault="007445D5" w:rsidP="00B32E83">
      <w:pPr>
        <w:pStyle w:val="Tekstpodstawowy"/>
        <w:numPr>
          <w:ilvl w:val="0"/>
          <w:numId w:val="19"/>
        </w:numPr>
        <w:tabs>
          <w:tab w:val="left" w:pos="352"/>
        </w:tabs>
        <w:spacing w:before="139" w:line="359" w:lineRule="auto"/>
        <w:ind w:left="0" w:right="87" w:firstLine="0"/>
        <w:jc w:val="both"/>
      </w:pPr>
      <w:r>
        <w:t xml:space="preserve">Founder shares:</w:t>
      </w:r>
      <w:r>
        <w:t xml:space="preserve"> </w:t>
      </w:r>
      <w:r>
        <w:t xml:space="preserve">All AZ series shares are founder shares.</w:t>
      </w:r>
      <w:r>
        <w:t xml:space="preserve"> </w:t>
      </w:r>
      <w:r>
        <w:t xml:space="preserve">The issue of new shares cannot prejudice the minimum ratio between the number of votes granted by founder shares and the total number of votes granted by all shares of the Company, which is </w:t>
      </w:r>
      <w:r w:rsidR="00EA6736">
        <w:rPr>
          <w:b/>
          <w:rFonts w:ascii="Arial" w:hAnsi="Arial" w:cs="Arial"/>
        </w:rPr>
        <w:fldChar w:fldCharType="begin" w:fldLock="true">
          <w:ffData>
            <w:name w:val=""/>
            <w:enabled/>
            <w:calcOnExit w:val="0"/>
            <w:textInput>
              <w:default w:val="……………………"/>
            </w:textInput>
          </w:ffData>
        </w:fldChar>
      </w:r>
      <w:r w:rsidR="00EA6736" w:rsidRPr="00EA6736">
        <w:rPr>
          <w:b/>
          <w:rFonts w:ascii="Arial" w:hAnsi="Arial" w:cs="Arial"/>
        </w:rPr>
        <w:instrText xml:space="preserve"> FORMTEXT </w:instrText>
      </w:r>
      <w:r w:rsidR="00EA6736">
        <w:rPr>
          <w:b/>
          <w:rFonts w:ascii="Arial" w:hAnsi="Arial" w:cs="Arial"/>
        </w:rPr>
      </w:r>
      <w:r w:rsidR="00EA6736">
        <w:rPr>
          <w:b/>
          <w:rFonts w:ascii="Arial" w:hAnsi="Arial" w:cs="Arial"/>
        </w:rPr>
        <w:fldChar w:fldCharType="separate"/>
      </w:r>
      <w:r>
        <w:rPr>
          <w:b/>
          <w:rFonts w:ascii="Arial" w:hAnsi="Arial"/>
        </w:rPr>
        <w:t xml:space="preserve">……………………</w:t>
      </w:r>
      <w:r w:rsidR="00EA6736">
        <w:rPr>
          <w:b/>
          <w:rFonts w:ascii="Arial" w:hAnsi="Arial" w:cs="Arial"/>
        </w:rPr>
        <w:fldChar w:fldCharType="end"/>
      </w:r>
      <w:r>
        <w:t xml:space="preserve"> (in words: </w:t>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w:t>
      </w:r>
      <w:r>
        <w:t xml:space="preserve"> </w:t>
      </w:r>
      <w:r>
        <w:t xml:space="preserve">If new shares are issued that would cause the ratio to fall below the minimum, the number of votes granted by founder shares is increased as appropriate.</w:t>
      </w:r>
    </w:p>
    <w:p w14:paraId="3C50619B" w14:textId="77777777" w:rsidR="0030208A" w:rsidRPr="00DE4439" w:rsidRDefault="007445D5" w:rsidP="00B32E83">
      <w:pPr>
        <w:pStyle w:val="Tekstpodstawowy"/>
        <w:numPr>
          <w:ilvl w:val="0"/>
          <w:numId w:val="19"/>
        </w:numPr>
        <w:tabs>
          <w:tab w:val="left" w:pos="366"/>
        </w:tabs>
        <w:spacing w:before="6" w:line="359" w:lineRule="auto"/>
        <w:ind w:left="0" w:right="87" w:firstLine="0"/>
        <w:jc w:val="both"/>
      </w:pPr>
      <w:r>
        <w:t xml:space="preserve">Shares with preferential votes:</w:t>
      </w:r>
      <w:r>
        <w:t xml:space="preserve"> </w:t>
      </w:r>
      <w:r>
        <w:t xml:space="preserve">All AG series shares are shares with preferential votes: one preferential share grants the right to two votes</w:t>
      </w:r>
    </w:p>
    <w:p w14:paraId="72BD3E6A" w14:textId="77777777" w:rsidR="0030208A" w:rsidRPr="00DE4439" w:rsidRDefault="007445D5" w:rsidP="00B32E83">
      <w:pPr>
        <w:pStyle w:val="Tekstpodstawowy"/>
        <w:numPr>
          <w:ilvl w:val="0"/>
          <w:numId w:val="19"/>
        </w:numPr>
        <w:tabs>
          <w:tab w:val="left" w:pos="351"/>
        </w:tabs>
        <w:spacing w:before="7" w:line="360" w:lineRule="auto"/>
        <w:ind w:left="0" w:right="87" w:firstLine="0"/>
        <w:jc w:val="both"/>
      </w:pPr>
      <w:r>
        <w:t xml:space="preserve">Shares with preferential dividend:</w:t>
      </w:r>
      <w:r>
        <w:t xml:space="preserve"> </w:t>
      </w:r>
      <w:r>
        <w:t xml:space="preserve">All AD shares are shares with preferential dividend: one preferential share grants the right to 150% of the dividend paid for one ordinary share.</w:t>
      </w:r>
    </w:p>
    <w:p w14:paraId="611050CE" w14:textId="77777777" w:rsidR="0030208A" w:rsidRPr="00DE4439" w:rsidRDefault="007445D5" w:rsidP="00B32E83">
      <w:pPr>
        <w:pStyle w:val="Tekstpodstawowy"/>
        <w:numPr>
          <w:ilvl w:val="0"/>
          <w:numId w:val="19"/>
        </w:numPr>
        <w:tabs>
          <w:tab w:val="left" w:pos="363"/>
        </w:tabs>
        <w:spacing w:before="4" w:line="360" w:lineRule="auto"/>
        <w:ind w:left="0" w:right="87" w:firstLine="1"/>
        <w:jc w:val="both"/>
      </w:pPr>
      <w:r>
        <w:t xml:space="preserve">Non-voting shares:</w:t>
      </w:r>
      <w:r>
        <w:t xml:space="preserve"> </w:t>
      </w:r>
      <w:r>
        <w:t xml:space="preserve">All AN shares are shares with preferential dividend: one preferred share grants the right to 150% of the dividend paid for one ordinary share.</w:t>
      </w:r>
      <w:r>
        <w:t xml:space="preserve"> </w:t>
      </w:r>
      <w:r>
        <w:t xml:space="preserve">These shares do not grant voting rights.</w:t>
      </w:r>
    </w:p>
    <w:p w14:paraId="49F8E90B" w14:textId="77777777" w:rsidR="0030208A" w:rsidRPr="00DE4439" w:rsidRDefault="007445D5" w:rsidP="00B32E83">
      <w:pPr>
        <w:pStyle w:val="Nagwek1"/>
        <w:spacing w:before="128"/>
        <w:ind w:left="0" w:right="87"/>
        <w:jc w:val="center"/>
        <w:rPr>
          <w:b w:val="0"/>
          <w:bCs w:val="0"/>
          <w:rFonts w:cs="Times New Roman"/>
        </w:rPr>
      </w:pPr>
      <w:r>
        <w:t xml:space="preserve">§ 6</w:t>
      </w:r>
    </w:p>
    <w:p w14:paraId="6D112EA6" w14:textId="77777777" w:rsidR="0030208A" w:rsidRPr="00DE4439" w:rsidRDefault="007445D5" w:rsidP="00825171">
      <w:pPr>
        <w:pStyle w:val="Tekstpodstawowy"/>
        <w:spacing w:before="120" w:line="360" w:lineRule="auto"/>
        <w:ind w:left="0" w:right="85"/>
      </w:pPr>
      <w:r>
        <w:t xml:space="preserve">Shares in the Company are taken up as follows:</w:t>
      </w:r>
    </w:p>
    <w:p w14:paraId="47378679" w14:textId="77777777" w:rsidR="0030208A" w:rsidRPr="00825171" w:rsidRDefault="007445D5" w:rsidP="00825171">
      <w:pPr>
        <w:pStyle w:val="Tekstpodstawowy"/>
        <w:numPr>
          <w:ilvl w:val="0"/>
          <w:numId w:val="17"/>
        </w:numPr>
        <w:tabs>
          <w:tab w:val="left" w:pos="423"/>
        </w:tabs>
        <w:spacing w:before="0" w:line="360" w:lineRule="auto"/>
        <w:ind w:left="0" w:right="87" w:firstLine="0"/>
        <w:jc w:val="both"/>
      </w:pPr>
      <w:r>
        <w:t xml:space="preserve">the </w:t>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shareholder takes up: </w:t>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(in words:</w:t>
      </w:r>
      <w:r>
        <w:br/>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A</w:t>
      </w:r>
      <w:r w:rsidR="00825171">
        <w:rPr>
          <w:b/>
          <w:rFonts w:ascii="Arial" w:hAnsi="Arial" w:cs="Arial"/>
        </w:rPr>
        <w:fldChar w:fldCharType="begin" w:fldLock="true">
          <w:ffData>
            <w:name w:val=""/>
            <w:enabled/>
            <w:calcOnExit w:val="0"/>
            <w:textInput>
              <w:default w:val="…"/>
            </w:textInput>
          </w:ffData>
        </w:fldChar>
      </w:r>
      <w:r w:rsidR="00825171" w:rsidRPr="00AC39BA">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 series shares numbered from </w:t>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(in words: </w:t>
      </w:r>
      <w:r w:rsidR="00825171">
        <w:rPr>
          <w:b/>
          <w:rFonts w:ascii="Arial" w:hAnsi="Arial" w:cs="Arial"/>
        </w:rPr>
        <w:fldChar w:fldCharType="begin" w:fldLock="true">
          <w:ffData>
            <w:name w:val=""/>
            <w:enabled/>
            <w:calcOnExit w:val="0"/>
            <w:textInput>
              <w:default w:val="………………………"/>
            </w:textInput>
          </w:ffData>
        </w:fldChar>
      </w:r>
      <w:r w:rsidR="00825171">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w:t>
      </w:r>
    </w:p>
    <w:p w14:paraId="382EA6A6" w14:textId="77777777" w:rsidR="0030208A" w:rsidRPr="00825171" w:rsidRDefault="00825171" w:rsidP="00825171">
      <w:pPr>
        <w:spacing w:line="360" w:lineRule="auto"/>
        <w:ind w:right="85"/>
        <w:rPr>
          <w:sz w:val="24"/>
          <w:szCs w:val="24"/>
          <w:rFonts w:ascii="Times New Roman" w:eastAsia="Times New Roman" w:hAnsi="Times New Roman"/>
        </w:rPr>
      </w:pPr>
      <w:r>
        <w:rPr>
          <w:sz w:val="24"/>
          <w:rFonts w:ascii="Times New Roman" w:hAnsi="Times New Roman"/>
        </w:rPr>
        <w:t xml:space="preserve"> </w:t>
      </w:r>
      <w:r>
        <w:rPr>
          <w:sz w:val="24"/>
          <w:rFonts w:ascii="Times New Roman" w:hAnsi="Times New Roman"/>
        </w:rPr>
        <w:t xml:space="preserve">to </w:t>
      </w:r>
      <w:r w:rsidRPr="00825171">
        <w:rPr>
          <w:b/>
          <w:rFonts w:ascii="Arial" w:hAnsi="Arial" w:cs="Arial"/>
        </w:rPr>
        <w:fldChar w:fldCharType="begin" w:fldLock="true">
          <w:ffData>
            <w:name w:val=""/>
            <w:enabled/>
            <w:calcOnExit w:val="0"/>
            <w:textInput>
              <w:default w:val="………"/>
            </w:textInput>
          </w:ffData>
        </w:fldChar>
      </w:r>
      <w:r w:rsidRPr="00825171">
        <w:rPr>
          <w:b/>
          <w:rFonts w:ascii="Arial" w:hAnsi="Arial" w:cs="Arial"/>
        </w:rPr>
        <w:instrText xml:space="preserve"> FORMTEXT </w:instrText>
      </w:r>
      <w:r w:rsidRPr="00825171">
        <w:rPr>
          <w:b/>
          <w:rFonts w:ascii="Arial" w:hAnsi="Arial" w:cs="Arial"/>
        </w:rPr>
      </w:r>
      <w:r w:rsidRPr="00825171">
        <w:rPr>
          <w:b/>
          <w:rFonts w:ascii="Arial" w:hAnsi="Arial" w:cs="Arial"/>
        </w:rPr>
        <w:fldChar w:fldCharType="separate"/>
      </w:r>
      <w:r>
        <w:rPr>
          <w:b/>
          <w:rFonts w:ascii="Arial" w:hAnsi="Arial"/>
        </w:rPr>
        <w:t xml:space="preserve">………</w:t>
      </w:r>
      <w:r w:rsidRPr="00825171">
        <w:rPr>
          <w:b/>
          <w:rFonts w:ascii="Arial" w:hAnsi="Arial" w:cs="Arial"/>
        </w:rPr>
        <w:fldChar w:fldCharType="end"/>
      </w:r>
      <w:r>
        <w:rPr>
          <w:sz w:val="24"/>
          <w:rFonts w:ascii="Times New Roman" w:hAnsi="Times New Roman"/>
        </w:rPr>
        <w:t xml:space="preserve"> (in words: </w:t>
      </w:r>
      <w:r>
        <w:rPr>
          <w:b/>
          <w:rFonts w:ascii="Arial" w:hAnsi="Arial" w:cs="Arial"/>
        </w:rPr>
        <w:fldChar w:fldCharType="begin" w:fldLock="true">
          <w:ffData>
            <w:name w:val=""/>
            <w:enabled/>
            <w:calcOnExit w:val="0"/>
            <w:textInput>
              <w:default w:val="………………………"/>
            </w:textInput>
          </w:ffData>
        </w:fldChar>
      </w:r>
      <w:r>
        <w:rPr>
          <w:b/>
          <w:rFonts w:ascii="Arial" w:hAnsi="Arial" w:cs="Arial"/>
        </w:rPr>
        <w:instrText xml:space="preserve"> FORMTEXT </w:instrText>
      </w:r>
      <w:r>
        <w:rPr>
          <w:b/>
          <w:rFonts w:ascii="Arial" w:hAnsi="Arial" w:cs="Arial"/>
        </w:rPr>
      </w:r>
      <w:r>
        <w:rPr>
          <w:b/>
          <w:rFonts w:ascii="Arial" w:hAnsi="Arial" w:cs="Arial"/>
        </w:rPr>
        <w:fldChar w:fldCharType="separate"/>
      </w:r>
      <w:r>
        <w:rPr>
          <w:b/>
          <w:rFonts w:ascii="Arial" w:hAnsi="Arial"/>
        </w:rPr>
        <w:t xml:space="preserve">………………………</w:t>
      </w:r>
      <w:r>
        <w:rPr>
          <w:b/>
          <w:rFonts w:ascii="Arial" w:hAnsi="Arial" w:cs="Arial"/>
        </w:rPr>
        <w:fldChar w:fldCharType="end"/>
      </w:r>
      <w:r>
        <w:rPr>
          <w:sz w:val="24"/>
          <w:rFonts w:ascii="Times New Roman" w:hAnsi="Times New Roman"/>
        </w:rPr>
        <w:t xml:space="preserve">);</w:t>
      </w:r>
    </w:p>
    <w:p w14:paraId="70BC0E36" w14:textId="77777777" w:rsidR="0030208A" w:rsidRPr="00825171" w:rsidRDefault="007445D5" w:rsidP="00825171">
      <w:pPr>
        <w:pStyle w:val="Tekstpodstawowy"/>
        <w:numPr>
          <w:ilvl w:val="0"/>
          <w:numId w:val="17"/>
        </w:numPr>
        <w:tabs>
          <w:tab w:val="left" w:pos="424"/>
        </w:tabs>
        <w:spacing w:before="0" w:line="360" w:lineRule="auto"/>
        <w:ind w:left="0" w:right="85" w:firstLine="0"/>
        <w:jc w:val="both"/>
        <w:rPr>
          <w:rFonts w:cs="Times New Roman"/>
        </w:rPr>
      </w:pPr>
      <w:r>
        <w:t xml:space="preserve">the </w:t>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shareholder takes up: </w:t>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(in words: </w:t>
      </w:r>
      <w:r w:rsid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 A series shares </w:t>
      </w:r>
      <w:r w:rsid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 numbered from </w:t>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(in words: </w:t>
      </w:r>
      <w:r w:rsid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 to </w:t>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(in words: </w:t>
      </w:r>
      <w:r w:rsid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w:t>
      </w:r>
    </w:p>
    <w:p w14:paraId="797A1AA2" w14:textId="77777777" w:rsidR="0030208A" w:rsidRPr="00825171" w:rsidRDefault="007445D5" w:rsidP="00825171">
      <w:pPr>
        <w:pStyle w:val="Tekstpodstawowy"/>
        <w:numPr>
          <w:ilvl w:val="0"/>
          <w:numId w:val="17"/>
        </w:numPr>
        <w:tabs>
          <w:tab w:val="left" w:pos="424"/>
        </w:tabs>
        <w:spacing w:before="0" w:line="360" w:lineRule="auto"/>
        <w:ind w:left="0" w:right="85" w:firstLine="0"/>
        <w:jc w:val="both"/>
        <w:rPr>
          <w:rFonts w:cs="Times New Roman"/>
        </w:rPr>
      </w:pPr>
      <w:r>
        <w:t xml:space="preserve">the </w:t>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shareholder takes up </w:t>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(in words: </w:t>
      </w:r>
      <w:r w:rsid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 A</w:t>
      </w:r>
      <w:r w:rsid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 series shares numbered from </w:t>
      </w:r>
      <w:r w:rsidR="00825171" w:rsidRP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sidRPr="00825171">
        <w:rPr>
          <w:b/>
          <w:rFonts w:ascii="Arial" w:hAnsi="Arial" w:cs="Arial"/>
        </w:rPr>
      </w:r>
      <w:r w:rsidR="00825171" w:rsidRPr="00825171">
        <w:rPr>
          <w:b/>
          <w:rFonts w:ascii="Arial" w:hAnsi="Arial" w:cs="Arial"/>
        </w:rPr>
        <w:fldChar w:fldCharType="separate"/>
      </w:r>
      <w:r>
        <w:rPr>
          <w:b/>
          <w:rFonts w:ascii="Arial" w:hAnsi="Arial"/>
        </w:rPr>
        <w:t xml:space="preserve">………</w:t>
      </w:r>
      <w:r w:rsidR="00825171" w:rsidRPr="00825171">
        <w:rPr>
          <w:b/>
          <w:rFonts w:ascii="Arial" w:hAnsi="Arial" w:cs="Arial"/>
        </w:rPr>
        <w:fldChar w:fldCharType="end"/>
      </w:r>
      <w:r>
        <w:t xml:space="preserve"> (in words: </w:t>
      </w:r>
      <w:r w:rsid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 to </w:t>
      </w:r>
      <w:r w:rsid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 (in words: </w:t>
      </w:r>
      <w:r w:rsidR="00825171">
        <w:rPr>
          <w:b/>
          <w:rFonts w:ascii="Arial" w:hAnsi="Arial" w:cs="Arial"/>
        </w:rPr>
        <w:fldChar w:fldCharType="begin" w:fldLock="true">
          <w:ffData>
            <w:name w:val=""/>
            <w:enabled/>
            <w:calcOnExit w:val="0"/>
            <w:textInput>
              <w:default w:val="……………"/>
            </w:textInput>
          </w:ffData>
        </w:fldChar>
      </w:r>
      <w:r w:rsidR="00825171" w:rsidRPr="00825171">
        <w:rPr>
          <w:b/>
          <w:rFonts w:ascii="Arial" w:hAnsi="Arial" w:cs="Arial"/>
        </w:rPr>
        <w:instrText xml:space="preserve"> FORMTEXT </w:instrText>
      </w:r>
      <w:r w:rsidR="00825171">
        <w:rPr>
          <w:b/>
          <w:rFonts w:ascii="Arial" w:hAnsi="Arial" w:cs="Arial"/>
        </w:rPr>
      </w:r>
      <w:r w:rsidR="00825171">
        <w:rPr>
          <w:b/>
          <w:rFonts w:ascii="Arial" w:hAnsi="Arial" w:cs="Arial"/>
        </w:rPr>
        <w:fldChar w:fldCharType="separate"/>
      </w:r>
      <w:r>
        <w:rPr>
          <w:b/>
          <w:rFonts w:ascii="Arial" w:hAnsi="Arial"/>
        </w:rPr>
        <w:t xml:space="preserve">……………</w:t>
      </w:r>
      <w:r w:rsidR="00825171">
        <w:rPr>
          <w:b/>
          <w:rFonts w:ascii="Arial" w:hAnsi="Arial" w:cs="Arial"/>
        </w:rPr>
        <w:fldChar w:fldCharType="end"/>
      </w:r>
      <w:r>
        <w:t xml:space="preserve">).</w:t>
      </w:r>
    </w:p>
    <w:p w14:paraId="5C5CC424" w14:textId="77777777" w:rsidR="0030208A" w:rsidRPr="00DE4439" w:rsidRDefault="007445D5" w:rsidP="00EA6736">
      <w:pPr>
        <w:spacing w:before="120" w:line="360" w:lineRule="auto"/>
        <w:ind w:right="85"/>
        <w:rPr>
          <w:sz w:val="24"/>
          <w:szCs w:val="24"/>
          <w:rFonts w:ascii="Times New Roman" w:eastAsia="Times New Roman" w:hAnsi="Times New Roman" w:cs="Times New Roman"/>
        </w:rPr>
      </w:pPr>
      <w:r>
        <w:rPr>
          <w:i/>
          <w:sz w:val="24"/>
          <w:rFonts w:ascii="Times New Roman" w:hAnsi="Times New Roman"/>
        </w:rPr>
        <w:t xml:space="preserve">An additional option applicable if option B was chosen in § 5:</w:t>
      </w:r>
    </w:p>
    <w:p w14:paraId="6DDD8CB1" w14:textId="77777777" w:rsidR="0030208A" w:rsidRPr="00DE4439" w:rsidRDefault="007445D5" w:rsidP="00EA6736">
      <w:pPr>
        <w:pStyle w:val="Tekstpodstawowy"/>
        <w:spacing w:before="120" w:line="360" w:lineRule="auto"/>
        <w:ind w:left="0" w:right="85"/>
        <w:rPr>
          <w:rFonts w:cs="Times New Roman"/>
        </w:rPr>
      </w:pPr>
      <w:r>
        <w:t xml:space="preserve">2.</w:t>
      </w:r>
      <w:r>
        <w:t xml:space="preserve"> </w:t>
      </w:r>
      <w:r>
        <w:t xml:space="preserve">Shares of the Company are taken up as follows:</w:t>
      </w:r>
    </w:p>
    <w:p w14:paraId="676B468E" w14:textId="77777777" w:rsidR="0030208A" w:rsidRPr="00253587" w:rsidRDefault="007445D5" w:rsidP="00825171">
      <w:pPr>
        <w:pStyle w:val="Tekstpodstawowy"/>
        <w:numPr>
          <w:ilvl w:val="0"/>
          <w:numId w:val="20"/>
        </w:numPr>
        <w:tabs>
          <w:tab w:val="left" w:pos="436"/>
        </w:tabs>
        <w:spacing w:before="0" w:line="360" w:lineRule="auto"/>
        <w:ind w:left="0" w:right="87" w:firstLine="0"/>
        <w:jc w:val="both"/>
        <w:rPr>
          <w:rFonts w:cs="Times New Roman"/>
        </w:rPr>
      </w:pPr>
      <w:r>
        <w:t xml:space="preserve">the </w:t>
      </w:r>
      <w:r w:rsidR="00825171" w:rsidRPr="00253587">
        <w:rPr>
          <w:b/>
          <w:rFonts w:ascii="Arial" w:hAnsi="Arial" w:cs="Arial"/>
        </w:rPr>
        <w:fldChar w:fldCharType="begin" w:fldLock="true">
          <w:ffData>
            <w:name w:val=""/>
            <w:enabled/>
            <w:calcOnExit w:val="0"/>
            <w:textInput>
              <w:default w:val="…………….……………………………….."/>
            </w:textInput>
          </w:ffData>
        </w:fldChar>
      </w:r>
      <w:r w:rsidR="00825171" w:rsidRPr="00253587">
        <w:rPr>
          <w:b/>
          <w:rFonts w:ascii="Arial" w:hAnsi="Arial" w:cs="Arial"/>
        </w:rPr>
        <w:instrText xml:space="preserve"> FORMTEXT </w:instrText>
      </w:r>
      <w:r w:rsidR="00825171" w:rsidRPr="00253587">
        <w:rPr>
          <w:b/>
          <w:rFonts w:ascii="Arial" w:hAnsi="Arial" w:cs="Arial"/>
        </w:rPr>
      </w:r>
      <w:r w:rsidR="00825171" w:rsidRPr="00253587">
        <w:rPr>
          <w:b/>
          <w:rFonts w:ascii="Arial" w:hAnsi="Arial" w:cs="Arial"/>
        </w:rPr>
        <w:fldChar w:fldCharType="separate"/>
      </w:r>
      <w:r>
        <w:rPr>
          <w:b/>
          <w:rFonts w:ascii="Arial" w:hAnsi="Arial"/>
        </w:rPr>
        <w:t xml:space="preserve">…………….………………………………..</w:t>
      </w:r>
      <w:r w:rsidR="00825171" w:rsidRPr="00253587">
        <w:rPr>
          <w:b/>
          <w:rFonts w:ascii="Arial" w:hAnsi="Arial" w:cs="Arial"/>
        </w:rPr>
        <w:fldChar w:fldCharType="end"/>
      </w:r>
      <w:r>
        <w:t xml:space="preserve"> shareholder takes up: </w:t>
      </w:r>
      <w:r w:rsidR="00825171" w:rsidRPr="00253587">
        <w:rPr>
          <w:b/>
          <w:rFonts w:ascii="Arial" w:hAnsi="Arial" w:cs="Arial"/>
        </w:rPr>
        <w:fldChar w:fldCharType="begin" w:fldLock="true">
          <w:ffData>
            <w:name w:val=""/>
            <w:enabled/>
            <w:calcOnExit w:val="0"/>
            <w:textInput>
              <w:default w:val="……………"/>
            </w:textInput>
          </w:ffData>
        </w:fldChar>
      </w:r>
      <w:r w:rsidR="00825171" w:rsidRPr="00253587">
        <w:rPr>
          <w:b/>
          <w:rFonts w:ascii="Arial" w:hAnsi="Arial" w:cs="Arial"/>
        </w:rPr>
        <w:instrText xml:space="preserve"> FORMTEXT </w:instrText>
      </w:r>
      <w:r w:rsidR="00825171" w:rsidRPr="00253587">
        <w:rPr>
          <w:b/>
          <w:rFonts w:ascii="Arial" w:hAnsi="Arial" w:cs="Arial"/>
        </w:rPr>
      </w:r>
      <w:r w:rsidR="00825171" w:rsidRPr="00253587">
        <w:rPr>
          <w:b/>
          <w:rFonts w:ascii="Arial" w:hAnsi="Arial" w:cs="Arial"/>
        </w:rPr>
        <w:fldChar w:fldCharType="separate"/>
      </w:r>
      <w:r>
        <w:rPr>
          <w:b/>
          <w:rFonts w:ascii="Arial" w:hAnsi="Arial"/>
        </w:rPr>
        <w:t xml:space="preserve">……………</w:t>
      </w:r>
      <w:r w:rsidR="00825171" w:rsidRPr="00253587">
        <w:rPr>
          <w:b/>
          <w:rFonts w:ascii="Arial" w:hAnsi="Arial" w:cs="Arial"/>
        </w:rPr>
        <w:fldChar w:fldCharType="end"/>
      </w:r>
      <w:r>
        <w:t xml:space="preserve"> (in words:</w:t>
      </w:r>
      <w:r>
        <w:br/>
      </w:r>
      <w:r w:rsidR="00825171" w:rsidRPr="00253587">
        <w:rPr>
          <w:b/>
          <w:rFonts w:ascii="Arial" w:hAnsi="Arial" w:cs="Arial"/>
        </w:rPr>
        <w:fldChar w:fldCharType="begin" w:fldLock="true">
          <w:ffData>
            <w:name w:val=""/>
            <w:enabled/>
            <w:calcOnExit w:val="0"/>
            <w:textInput>
              <w:default w:val="……………"/>
            </w:textInput>
          </w:ffData>
        </w:fldChar>
      </w:r>
      <w:r w:rsidR="00825171" w:rsidRPr="00253587">
        <w:rPr>
          <w:b/>
          <w:rFonts w:ascii="Arial" w:hAnsi="Arial" w:cs="Arial"/>
        </w:rPr>
        <w:instrText xml:space="preserve"> FORMTEXT </w:instrText>
      </w:r>
      <w:r w:rsidR="00825171" w:rsidRPr="00253587">
        <w:rPr>
          <w:b/>
          <w:rFonts w:ascii="Arial" w:hAnsi="Arial" w:cs="Arial"/>
        </w:rPr>
      </w:r>
      <w:r w:rsidR="00825171" w:rsidRPr="00253587">
        <w:rPr>
          <w:b/>
          <w:rFonts w:ascii="Arial" w:hAnsi="Arial" w:cs="Arial"/>
        </w:rPr>
        <w:fldChar w:fldCharType="separate"/>
      </w:r>
      <w:r>
        <w:rPr>
          <w:b/>
          <w:rFonts w:ascii="Arial" w:hAnsi="Arial"/>
        </w:rPr>
        <w:t xml:space="preserve">……………</w:t>
      </w:r>
      <w:r w:rsidR="00825171" w:rsidRPr="00253587">
        <w:rPr>
          <w:b/>
          <w:rFonts w:ascii="Arial" w:hAnsi="Arial" w:cs="Arial"/>
        </w:rPr>
        <w:fldChar w:fldCharType="end"/>
      </w:r>
      <w:r>
        <w:t xml:space="preserve">) </w:t>
      </w:r>
      <w:r w:rsidR="00825171" w:rsidRPr="00253587">
        <w:rPr>
          <w:b/>
          <w:rFonts w:ascii="Arial" w:hAnsi="Arial" w:cs="Arial"/>
        </w:rPr>
        <w:fldChar w:fldCharType="begin" w:fldLock="true">
          <w:ffData>
            <w:name w:val=""/>
            <w:enabled/>
            <w:calcOnExit w:val="0"/>
            <w:textInput>
              <w:default w:val="…"/>
            </w:textInput>
          </w:ffData>
        </w:fldChar>
      </w:r>
      <w:r w:rsidR="00825171" w:rsidRPr="00253587">
        <w:rPr>
          <w:b/>
          <w:rFonts w:ascii="Arial" w:hAnsi="Arial" w:cs="Arial"/>
        </w:rPr>
        <w:instrText xml:space="preserve"> FORMTEXT </w:instrText>
      </w:r>
      <w:r w:rsidR="00825171" w:rsidRPr="00253587">
        <w:rPr>
          <w:b/>
          <w:rFonts w:ascii="Arial" w:hAnsi="Arial" w:cs="Arial"/>
        </w:rPr>
      </w:r>
      <w:r w:rsidR="00825171" w:rsidRPr="00253587">
        <w:rPr>
          <w:b/>
          <w:rFonts w:ascii="Arial" w:hAnsi="Arial" w:cs="Arial"/>
        </w:rPr>
        <w:fldChar w:fldCharType="separate"/>
      </w:r>
      <w:r>
        <w:rPr>
          <w:b/>
          <w:rFonts w:ascii="Arial" w:hAnsi="Arial"/>
        </w:rPr>
        <w:t xml:space="preserve">…</w:t>
      </w:r>
      <w:r w:rsidR="00825171" w:rsidRPr="00253587">
        <w:rPr>
          <w:b/>
          <w:rFonts w:ascii="Arial" w:hAnsi="Arial" w:cs="Arial"/>
        </w:rPr>
        <w:fldChar w:fldCharType="end"/>
      </w:r>
      <w:r>
        <w:t xml:space="preserve"> series shares numbered from 1 to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(in words: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w:t>
      </w:r>
    </w:p>
    <w:p w14:paraId="197E90ED" w14:textId="77777777" w:rsidR="0030208A" w:rsidRPr="00253587" w:rsidRDefault="007445D5" w:rsidP="00253587">
      <w:pPr>
        <w:pStyle w:val="Tekstpodstawowy"/>
        <w:numPr>
          <w:ilvl w:val="0"/>
          <w:numId w:val="20"/>
        </w:numPr>
        <w:tabs>
          <w:tab w:val="left" w:pos="424"/>
        </w:tabs>
        <w:spacing w:before="0" w:line="360" w:lineRule="auto"/>
        <w:ind w:left="0" w:right="87" w:firstLine="0"/>
        <w:jc w:val="both"/>
        <w:rPr>
          <w:rFonts w:cs="Times New Roman"/>
        </w:rPr>
      </w:pPr>
      <w:r>
        <w:t xml:space="preserve">the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shareholder takes up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(in words: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rPr>
          <w:b/>
          <w:rFonts w:ascii="Arial" w:hAnsi="Arial"/>
        </w:rPr>
        <w:t xml:space="preserve"> </w:t>
      </w:r>
      <w:r>
        <w:t xml:space="preserve">series shares numbered from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rPr>
          <w:b/>
          <w:rFonts w:ascii="Arial" w:hAnsi="Arial"/>
        </w:rPr>
        <w:t xml:space="preserve"> </w:t>
      </w:r>
      <w:r>
        <w:t xml:space="preserve">(in words: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to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(in words: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w:t>
      </w:r>
    </w:p>
    <w:p w14:paraId="278A97AF" w14:textId="77777777" w:rsidR="0030208A" w:rsidRPr="00253587" w:rsidRDefault="007445D5" w:rsidP="00825171">
      <w:pPr>
        <w:pStyle w:val="Tekstpodstawowy"/>
        <w:numPr>
          <w:ilvl w:val="0"/>
          <w:numId w:val="20"/>
        </w:numPr>
        <w:tabs>
          <w:tab w:val="left" w:pos="424"/>
        </w:tabs>
        <w:spacing w:before="0" w:line="360" w:lineRule="auto"/>
        <w:ind w:left="0" w:right="87" w:firstLine="0"/>
        <w:jc w:val="both"/>
        <w:rPr>
          <w:rFonts w:cs="Times New Roman"/>
        </w:rPr>
      </w:pPr>
      <w:r>
        <w:t xml:space="preserve">the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shareholder takes up: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(in words:</w:t>
      </w:r>
      <w:r>
        <w:br/>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series shares numbered from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(in words: </w:t>
      </w:r>
      <w:r w:rsidR="00253587">
        <w:rPr>
          <w:b/>
          <w:rFonts w:ascii="Arial" w:hAnsi="Arial" w:cs="Arial"/>
        </w:rPr>
        <w:fldChar w:fldCharType="begin" w:fldLock="true">
          <w:ffData>
            <w:name w:val=""/>
            <w:enabled/>
            <w:calcOnExit w:val="0"/>
            <w:textInput>
              <w:default w:val="……………………"/>
            </w:textInput>
          </w:ffData>
        </w:fldChar>
      </w:r>
      <w:r w:rsidR="00253587">
        <w:rPr>
          <w:b/>
          <w:rFonts w:ascii="Arial" w:hAnsi="Arial" w:cs="Arial"/>
        </w:rPr>
        <w:instrText xml:space="preserve"> FORMTEXT </w:instrText>
      </w:r>
      <w:r w:rsidR="00253587">
        <w:rPr>
          <w:b/>
          <w:rFonts w:ascii="Arial" w:hAnsi="Arial" w:cs="Arial"/>
        </w:rPr>
      </w:r>
      <w:r w:rsidR="00253587">
        <w:rPr>
          <w:b/>
          <w:rFonts w:ascii="Arial" w:hAnsi="Arial" w:cs="Arial"/>
        </w:rPr>
        <w:fldChar w:fldCharType="separate"/>
      </w:r>
      <w:r>
        <w:rPr>
          <w:b/>
          <w:rFonts w:ascii="Arial" w:hAnsi="Arial"/>
        </w:rPr>
        <w:t xml:space="preserve">……………………</w:t>
      </w:r>
      <w:r w:rsidR="00253587">
        <w:rPr>
          <w:b/>
          <w:rFonts w:ascii="Arial" w:hAnsi="Arial" w:cs="Arial"/>
        </w:rPr>
        <w:fldChar w:fldCharType="end"/>
      </w:r>
      <w:r>
        <w:t xml:space="preserve">) to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(in words: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w:t>
      </w:r>
    </w:p>
    <w:p w14:paraId="0AE9E846" w14:textId="77777777" w:rsidR="0030208A" w:rsidRPr="00DE4439" w:rsidRDefault="0030208A" w:rsidP="00B32E83">
      <w:pPr>
        <w:spacing w:before="9"/>
        <w:ind w:right="87"/>
        <w:rPr>
          <w:rFonts w:ascii="Times New Roman" w:eastAsia="Times New Roman" w:hAnsi="Times New Roman" w:cs="Times New Roman"/>
          <w:lang w:val="pl-PL"/>
        </w:rPr>
      </w:pPr>
    </w:p>
    <w:p w14:paraId="4A8074C9" w14:textId="77777777" w:rsidR="0030208A" w:rsidRPr="00DE4439" w:rsidRDefault="007445D5" w:rsidP="00EA6736">
      <w:pPr>
        <w:pStyle w:val="Nagwek1"/>
        <w:spacing w:before="120"/>
        <w:ind w:left="0" w:right="85"/>
        <w:jc w:val="center"/>
        <w:rPr>
          <w:b w:val="0"/>
          <w:bCs w:val="0"/>
          <w:rFonts w:cs="Times New Roman"/>
        </w:rPr>
      </w:pPr>
      <w:r>
        <w:t xml:space="preserve">§ 7</w:t>
      </w:r>
    </w:p>
    <w:p w14:paraId="3D0D1511" w14:textId="77777777" w:rsidR="0030208A" w:rsidRPr="00DE4439" w:rsidRDefault="007445D5" w:rsidP="00B32E83">
      <w:pPr>
        <w:pStyle w:val="Tekstpodstawowy"/>
        <w:spacing w:before="134"/>
        <w:ind w:left="0" w:right="87"/>
        <w:rPr>
          <w:rFonts w:cs="Times New Roman"/>
        </w:rPr>
      </w:pPr>
      <w:r>
        <w:t xml:space="preserve">All shares of the Company are paid up with cash contributions.</w:t>
      </w:r>
    </w:p>
    <w:p w14:paraId="39EE030B" w14:textId="77777777" w:rsidR="0030208A" w:rsidRPr="00DE4439" w:rsidRDefault="0030208A" w:rsidP="00B32E83">
      <w:pPr>
        <w:spacing w:before="9"/>
        <w:ind w:right="87"/>
        <w:rPr>
          <w:rFonts w:ascii="Times New Roman" w:eastAsia="Times New Roman" w:hAnsi="Times New Roman" w:cs="Times New Roman"/>
          <w:sz w:val="16"/>
          <w:szCs w:val="16"/>
          <w:lang w:val="pl-PL"/>
        </w:rPr>
      </w:pPr>
    </w:p>
    <w:p w14:paraId="7AF79CFA" w14:textId="77777777" w:rsidR="0030208A" w:rsidRPr="00DE4439" w:rsidRDefault="007445D5" w:rsidP="00EA6736">
      <w:pPr>
        <w:pStyle w:val="Nagwek1"/>
        <w:spacing w:before="120"/>
        <w:ind w:left="0" w:right="85"/>
        <w:jc w:val="center"/>
        <w:rPr>
          <w:b w:val="0"/>
          <w:bCs w:val="0"/>
          <w:rFonts w:cs="Times New Roman"/>
        </w:rPr>
      </w:pPr>
      <w:r>
        <w:t xml:space="preserve">§ 8</w:t>
      </w:r>
    </w:p>
    <w:p w14:paraId="084E16D0" w14:textId="77777777" w:rsidR="0030208A" w:rsidRPr="00DE4439" w:rsidRDefault="007445D5" w:rsidP="00253587">
      <w:pPr>
        <w:pStyle w:val="Tekstpodstawowy"/>
        <w:spacing w:before="0" w:line="360" w:lineRule="auto"/>
        <w:ind w:left="0"/>
        <w:jc w:val="both"/>
        <w:rPr>
          <w:rFonts w:cs="Times New Roman"/>
        </w:rPr>
      </w:pPr>
      <w:r>
        <w:t xml:space="preserve">The shareholders have paid up the following contributions:</w:t>
      </w:r>
    </w:p>
    <w:p w14:paraId="36CDE3EF" w14:textId="77777777" w:rsidR="0030208A" w:rsidRPr="00253587" w:rsidRDefault="007445D5" w:rsidP="00253587">
      <w:pPr>
        <w:pStyle w:val="Tekstpodstawowy"/>
        <w:numPr>
          <w:ilvl w:val="0"/>
          <w:numId w:val="15"/>
        </w:numPr>
        <w:tabs>
          <w:tab w:val="left" w:pos="388"/>
        </w:tabs>
        <w:spacing w:before="0" w:line="360" w:lineRule="auto"/>
        <w:ind w:left="0" w:firstLine="0"/>
        <w:jc w:val="both"/>
        <w:rPr>
          <w:rFonts w:cs="Times New Roman"/>
        </w:rPr>
      </w:pPr>
      <w:r>
        <w:t xml:space="preserve">shareholder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paid up a cash contribution equal to PLN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(in words: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w:t>
      </w:r>
    </w:p>
    <w:p w14:paraId="13AE0E69" w14:textId="77777777" w:rsidR="0030208A" w:rsidRPr="00253587" w:rsidRDefault="007445D5" w:rsidP="00253587">
      <w:pPr>
        <w:pStyle w:val="Tekstpodstawowy"/>
        <w:numPr>
          <w:ilvl w:val="0"/>
          <w:numId w:val="15"/>
        </w:numPr>
        <w:tabs>
          <w:tab w:val="left" w:pos="388"/>
        </w:tabs>
        <w:spacing w:before="0" w:line="360" w:lineRule="auto"/>
        <w:ind w:left="0" w:firstLine="0"/>
        <w:jc w:val="both"/>
        <w:rPr>
          <w:rFonts w:cs="Times New Roman"/>
        </w:rPr>
      </w:pPr>
      <w:r>
        <w:t xml:space="preserve">shareholder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paid up a cash contribution equal to PLN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(in words: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w:t>
      </w:r>
    </w:p>
    <w:p w14:paraId="176B89AB" w14:textId="77777777" w:rsidR="0030208A" w:rsidRPr="00253587" w:rsidRDefault="007445D5" w:rsidP="00253587">
      <w:pPr>
        <w:pStyle w:val="Tekstpodstawowy"/>
        <w:numPr>
          <w:ilvl w:val="0"/>
          <w:numId w:val="15"/>
        </w:numPr>
        <w:tabs>
          <w:tab w:val="left" w:pos="388"/>
        </w:tabs>
        <w:spacing w:before="0" w:line="360" w:lineRule="auto"/>
        <w:ind w:left="0" w:firstLine="0"/>
        <w:jc w:val="both"/>
        <w:rPr>
          <w:rFonts w:cs="Times New Roman"/>
        </w:rPr>
      </w:pPr>
      <w:r>
        <w:t xml:space="preserve">shareholder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paid up a cash contribution equal to PLN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(in words: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w:t>
      </w:r>
    </w:p>
    <w:p w14:paraId="138D2F74" w14:textId="77777777" w:rsidR="0030208A" w:rsidRPr="00DE4439" w:rsidRDefault="0030208A" w:rsidP="00B32E83">
      <w:pPr>
        <w:spacing w:before="4"/>
        <w:ind w:right="87"/>
        <w:rPr>
          <w:rFonts w:ascii="Times New Roman" w:eastAsia="Times New Roman" w:hAnsi="Times New Roman" w:cs="Times New Roman"/>
          <w:lang w:val="pl-PL"/>
        </w:rPr>
      </w:pPr>
    </w:p>
    <w:p w14:paraId="2A622FD0" w14:textId="77777777" w:rsidR="0030208A" w:rsidRPr="00DE4439" w:rsidRDefault="007445D5" w:rsidP="00253587">
      <w:pPr>
        <w:spacing w:line="359" w:lineRule="auto"/>
        <w:ind w:right="87"/>
        <w:jc w:val="both"/>
        <w:rPr>
          <w:sz w:val="24"/>
          <w:szCs w:val="24"/>
          <w:rFonts w:ascii="Times New Roman" w:eastAsia="Times New Roman" w:hAnsi="Times New Roman" w:cs="Times New Roman"/>
        </w:rPr>
      </w:pPr>
      <w:r>
        <w:rPr>
          <w:i/>
          <w:sz w:val="24"/>
          <w:rFonts w:ascii="Times New Roman" w:hAnsi="Times New Roman"/>
        </w:rPr>
        <w:t xml:space="preserve">Additional variant applicable if some of the shares are to be paid up after the Company is entered into the register:</w:t>
      </w:r>
    </w:p>
    <w:p w14:paraId="13D0FAA8" w14:textId="77777777" w:rsidR="0030208A" w:rsidRPr="00DE4439" w:rsidRDefault="007445D5" w:rsidP="00253587">
      <w:pPr>
        <w:pStyle w:val="Tekstpodstawowy"/>
        <w:spacing w:before="7" w:line="359" w:lineRule="auto"/>
        <w:ind w:left="0" w:right="87"/>
        <w:jc w:val="both"/>
        <w:rPr>
          <w:rFonts w:cs="Times New Roman"/>
        </w:rPr>
      </w:pPr>
      <w:r>
        <w:t xml:space="preserve">2.</w:t>
      </w:r>
      <w:r>
        <w:t xml:space="preserve">  </w:t>
      </w:r>
      <w:r>
        <w:t xml:space="preserve">The shareholders undertake to pay up the remaining shares by the following dates:</w:t>
      </w:r>
    </w:p>
    <w:p w14:paraId="532CCC6E" w14:textId="77777777" w:rsidR="0030208A" w:rsidRPr="00DE4439" w:rsidRDefault="007445D5" w:rsidP="00253587">
      <w:pPr>
        <w:pStyle w:val="Tekstpodstawowy"/>
        <w:tabs>
          <w:tab w:val="left" w:pos="414"/>
        </w:tabs>
        <w:spacing w:before="0" w:line="360" w:lineRule="auto"/>
        <w:ind w:left="0" w:right="85"/>
        <w:jc w:val="both"/>
        <w:rPr>
          <w:rFonts w:cs="Times New Roman"/>
        </w:rPr>
      </w:pPr>
      <w:r>
        <w:t xml:space="preserve">1) the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shareholder undertakes to pay up the cash contribution equal to PLN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(in words: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within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(in words: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days/months/years after the Company is entered into the register;</w:t>
      </w:r>
    </w:p>
    <w:p w14:paraId="78AB8A26" w14:textId="77777777" w:rsidR="0030208A" w:rsidRPr="00DE4439" w:rsidRDefault="007445D5" w:rsidP="00253587">
      <w:pPr>
        <w:pStyle w:val="Tekstpodstawowy"/>
        <w:numPr>
          <w:ilvl w:val="0"/>
          <w:numId w:val="14"/>
        </w:numPr>
        <w:tabs>
          <w:tab w:val="left" w:pos="414"/>
        </w:tabs>
        <w:spacing w:before="0" w:line="360" w:lineRule="auto"/>
        <w:ind w:left="0" w:right="85" w:firstLine="0"/>
        <w:jc w:val="both"/>
        <w:rPr>
          <w:rFonts w:cs="Times New Roman"/>
        </w:rPr>
      </w:pPr>
      <w:r>
        <w:t xml:space="preserve">the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shareholder undertakes to pay up the cash contribution equal to PLN </w:t>
      </w:r>
      <w:r w:rsid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Pr>
          <w:b/>
          <w:rFonts w:ascii="Arial" w:hAnsi="Arial" w:cs="Arial"/>
        </w:rPr>
      </w:r>
      <w:r w:rsidR="00253587">
        <w:rPr>
          <w:b/>
          <w:rFonts w:ascii="Arial" w:hAnsi="Arial" w:cs="Arial"/>
        </w:rPr>
        <w:fldChar w:fldCharType="separate"/>
      </w:r>
      <w:r>
        <w:rPr>
          <w:b/>
          <w:rFonts w:ascii="Arial" w:hAnsi="Arial"/>
        </w:rPr>
        <w:t xml:space="preserve">……………………..........</w:t>
      </w:r>
      <w:r w:rsidR="00253587">
        <w:rPr>
          <w:b/>
          <w:rFonts w:ascii="Arial" w:hAnsi="Arial" w:cs="Arial"/>
        </w:rPr>
        <w:fldChar w:fldCharType="end"/>
      </w:r>
      <w:r>
        <w:t xml:space="preserve"> (in words: </w:t>
      </w:r>
      <w:r w:rsidR="00253587">
        <w:rPr>
          <w:b/>
          <w:rFonts w:ascii="Arial" w:hAnsi="Arial" w:cs="Arial"/>
        </w:rPr>
        <w:fldChar w:fldCharType="begin" w:fldLock="true">
          <w:ffData>
            <w:name w:val=""/>
            <w:enabled/>
            <w:calcOnExit w:val="0"/>
            <w:textInput>
              <w:default w:val="……………………..."/>
            </w:textInput>
          </w:ffData>
        </w:fldChar>
      </w:r>
      <w:r w:rsidR="00253587" w:rsidRPr="002F2E86">
        <w:rPr>
          <w:b/>
          <w:rFonts w:ascii="Arial" w:hAnsi="Arial" w:cs="Arial"/>
        </w:rPr>
        <w:instrText xml:space="preserve"> FORMTEXT </w:instrText>
      </w:r>
      <w:r w:rsidR="00253587">
        <w:rPr>
          <w:b/>
          <w:rFonts w:ascii="Arial" w:hAnsi="Arial" w:cs="Arial"/>
        </w:rPr>
      </w:r>
      <w:r w:rsidR="00253587">
        <w:rPr>
          <w:b/>
          <w:rFonts w:ascii="Arial" w:hAnsi="Arial" w:cs="Arial"/>
        </w:rPr>
        <w:fldChar w:fldCharType="separate"/>
      </w:r>
      <w:r>
        <w:rPr>
          <w:b/>
          <w:rFonts w:ascii="Arial" w:hAnsi="Arial"/>
        </w:rPr>
        <w:t xml:space="preserve">……………………...</w:t>
      </w:r>
      <w:r w:rsidR="00253587">
        <w:rPr>
          <w:b/>
          <w:rFonts w:ascii="Arial" w:hAnsi="Arial" w:cs="Arial"/>
        </w:rPr>
        <w:fldChar w:fldCharType="end"/>
      </w:r>
      <w:r>
        <w:t xml:space="preserve">) within </w:t>
      </w:r>
      <w:r w:rsid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Pr>
          <w:b/>
          <w:rFonts w:ascii="Arial" w:hAnsi="Arial" w:cs="Arial"/>
        </w:rPr>
      </w:r>
      <w:r w:rsidR="00253587">
        <w:rPr>
          <w:b/>
          <w:rFonts w:ascii="Arial" w:hAnsi="Arial" w:cs="Arial"/>
        </w:rPr>
        <w:fldChar w:fldCharType="separate"/>
      </w:r>
      <w:r>
        <w:rPr>
          <w:b/>
          <w:rFonts w:ascii="Arial" w:hAnsi="Arial"/>
        </w:rPr>
        <w:t xml:space="preserve">………</w:t>
      </w:r>
      <w:r w:rsidR="00253587">
        <w:rPr>
          <w:b/>
          <w:rFonts w:ascii="Arial" w:hAnsi="Arial" w:cs="Arial"/>
        </w:rPr>
        <w:fldChar w:fldCharType="end"/>
      </w:r>
      <w:r>
        <w:t xml:space="preserve"> (in words: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days/months/years after the Company is entered into the register;</w:t>
      </w:r>
    </w:p>
    <w:p w14:paraId="67DFCD1D" w14:textId="77777777" w:rsidR="00EA6736" w:rsidRDefault="007445D5" w:rsidP="00EA6736">
      <w:pPr>
        <w:pStyle w:val="Tekstpodstawowy"/>
        <w:numPr>
          <w:ilvl w:val="0"/>
          <w:numId w:val="14"/>
        </w:numPr>
        <w:tabs>
          <w:tab w:val="left" w:pos="414"/>
        </w:tabs>
        <w:spacing w:before="0" w:line="360" w:lineRule="auto"/>
        <w:ind w:left="0" w:right="85" w:firstLine="0"/>
        <w:jc w:val="both"/>
        <w:rPr>
          <w:rFonts w:cs="Times New Roman"/>
        </w:rPr>
      </w:pPr>
      <w:r>
        <w:t xml:space="preserve">the </w:t>
      </w:r>
      <w:r w:rsidR="00253587" w:rsidRP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sidRPr="00253587">
        <w:rPr>
          <w:b/>
          <w:rFonts w:ascii="Arial" w:hAnsi="Arial" w:cs="Arial"/>
        </w:rPr>
      </w:r>
      <w:r w:rsidR="00253587" w:rsidRPr="00253587">
        <w:rPr>
          <w:b/>
          <w:rFonts w:ascii="Arial" w:hAnsi="Arial" w:cs="Arial"/>
        </w:rPr>
        <w:fldChar w:fldCharType="separate"/>
      </w:r>
      <w:r>
        <w:rPr>
          <w:b/>
          <w:rFonts w:ascii="Arial" w:hAnsi="Arial"/>
        </w:rPr>
        <w:t xml:space="preserve">…………….……………………………</w:t>
      </w:r>
      <w:r w:rsidR="00253587" w:rsidRPr="00253587">
        <w:rPr>
          <w:b/>
          <w:rFonts w:ascii="Arial" w:hAnsi="Arial" w:cs="Arial"/>
        </w:rPr>
        <w:fldChar w:fldCharType="end"/>
      </w:r>
      <w:r>
        <w:t xml:space="preserve"> shareholder undertakes to pay up the cash contribution equal to PLN </w:t>
      </w:r>
      <w:r w:rsid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Pr>
          <w:b/>
          <w:rFonts w:ascii="Arial" w:hAnsi="Arial" w:cs="Arial"/>
        </w:rPr>
      </w:r>
      <w:r w:rsidR="00253587">
        <w:rPr>
          <w:b/>
          <w:rFonts w:ascii="Arial" w:hAnsi="Arial" w:cs="Arial"/>
        </w:rPr>
        <w:fldChar w:fldCharType="separate"/>
      </w:r>
      <w:r>
        <w:rPr>
          <w:b/>
          <w:rFonts w:ascii="Arial" w:hAnsi="Arial"/>
        </w:rPr>
        <w:t xml:space="preserve">……………………......</w:t>
      </w:r>
      <w:r w:rsidR="00253587">
        <w:rPr>
          <w:b/>
          <w:rFonts w:ascii="Arial" w:hAnsi="Arial" w:cs="Arial"/>
        </w:rPr>
        <w:fldChar w:fldCharType="end"/>
      </w:r>
      <w:r>
        <w:t xml:space="preserve"> (in words: </w:t>
      </w:r>
      <w:r w:rsid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Pr>
          <w:b/>
          <w:rFonts w:ascii="Arial" w:hAnsi="Arial" w:cs="Arial"/>
        </w:rPr>
      </w:r>
      <w:r w:rsidR="00253587">
        <w:rPr>
          <w:b/>
          <w:rFonts w:ascii="Arial" w:hAnsi="Arial" w:cs="Arial"/>
        </w:rPr>
        <w:fldChar w:fldCharType="separate"/>
      </w:r>
      <w:r>
        <w:rPr>
          <w:b/>
          <w:rFonts w:ascii="Arial" w:hAnsi="Arial"/>
        </w:rPr>
        <w:t xml:space="preserve">………………….......</w:t>
      </w:r>
      <w:r w:rsidR="00253587">
        <w:rPr>
          <w:b/>
          <w:rFonts w:ascii="Arial" w:hAnsi="Arial" w:cs="Arial"/>
        </w:rPr>
        <w:fldChar w:fldCharType="end"/>
      </w:r>
      <w:r>
        <w:t xml:space="preserve">) within </w:t>
      </w:r>
      <w:r w:rsid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Pr>
          <w:b/>
          <w:rFonts w:ascii="Arial" w:hAnsi="Arial" w:cs="Arial"/>
        </w:rPr>
      </w:r>
      <w:r w:rsidR="00253587">
        <w:rPr>
          <w:b/>
          <w:rFonts w:ascii="Arial" w:hAnsi="Arial" w:cs="Arial"/>
        </w:rPr>
        <w:fldChar w:fldCharType="separate"/>
      </w:r>
      <w:r>
        <w:rPr>
          <w:b/>
          <w:rFonts w:ascii="Arial" w:hAnsi="Arial"/>
        </w:rPr>
        <w:t xml:space="preserve">………</w:t>
      </w:r>
      <w:r w:rsidR="00253587">
        <w:rPr>
          <w:b/>
          <w:rFonts w:ascii="Arial" w:hAnsi="Arial" w:cs="Arial"/>
        </w:rPr>
        <w:fldChar w:fldCharType="end"/>
      </w:r>
      <w:r>
        <w:t xml:space="preserve"> (in words: </w:t>
      </w:r>
      <w:r w:rsidR="00253587">
        <w:rPr>
          <w:b/>
          <w:rFonts w:ascii="Arial" w:hAnsi="Arial" w:cs="Arial"/>
        </w:rPr>
        <w:fldChar w:fldCharType="begin" w:fldLock="true">
          <w:ffData>
            <w:name w:val=""/>
            <w:enabled/>
            <w:calcOnExit w:val="0"/>
            <w:textInput>
              <w:default w:val="……………………........"/>
            </w:textInput>
          </w:ffData>
        </w:fldChar>
      </w:r>
      <w:r w:rsidR="00253587" w:rsidRPr="00253587">
        <w:rPr>
          <w:b/>
          <w:rFonts w:ascii="Arial" w:hAnsi="Arial" w:cs="Arial"/>
        </w:rPr>
        <w:instrText xml:space="preserve"> FORMTEXT </w:instrText>
      </w:r>
      <w:r w:rsidR="00253587">
        <w:rPr>
          <w:b/>
          <w:rFonts w:ascii="Arial" w:hAnsi="Arial" w:cs="Arial"/>
        </w:rPr>
      </w:r>
      <w:r w:rsidR="00253587">
        <w:rPr>
          <w:b/>
          <w:rFonts w:ascii="Arial" w:hAnsi="Arial" w:cs="Arial"/>
        </w:rPr>
        <w:fldChar w:fldCharType="separate"/>
      </w:r>
      <w:r>
        <w:rPr>
          <w:b/>
          <w:rFonts w:ascii="Arial" w:hAnsi="Arial"/>
        </w:rPr>
        <w:t xml:space="preserve">……………………........</w:t>
      </w:r>
      <w:r w:rsidR="00253587">
        <w:rPr>
          <w:b/>
          <w:rFonts w:ascii="Arial" w:hAnsi="Arial" w:cs="Arial"/>
        </w:rPr>
        <w:fldChar w:fldCharType="end"/>
      </w:r>
      <w:r>
        <w:t xml:space="preserve">) days/months/years after the Company is entered into the register.</w:t>
      </w:r>
    </w:p>
    <w:p w14:paraId="0FCCAE60" w14:textId="77777777" w:rsidR="00EA6736" w:rsidRPr="00EA6736" w:rsidRDefault="00EA6736" w:rsidP="00EA6736">
      <w:pPr>
        <w:pStyle w:val="Tekstpodstawowy"/>
        <w:tabs>
          <w:tab w:val="left" w:pos="414"/>
        </w:tabs>
        <w:spacing w:before="0" w:line="360" w:lineRule="auto"/>
        <w:ind w:left="0" w:right="85"/>
        <w:jc w:val="both"/>
        <w:rPr>
          <w:rFonts w:cs="Times New Roman"/>
          <w:lang w:val="pl-PL"/>
        </w:rPr>
      </w:pPr>
    </w:p>
    <w:p w14:paraId="3A4A4E60" w14:textId="77777777" w:rsidR="0030208A" w:rsidRPr="00DE4439" w:rsidRDefault="007445D5" w:rsidP="00B32E83">
      <w:pPr>
        <w:pStyle w:val="Nagwek1"/>
        <w:spacing w:before="131"/>
        <w:ind w:left="0" w:right="87"/>
        <w:jc w:val="center"/>
        <w:rPr>
          <w:b w:val="0"/>
          <w:bCs w:val="0"/>
          <w:rFonts w:cs="Times New Roman"/>
        </w:rPr>
      </w:pPr>
      <w:r>
        <w:t xml:space="preserve">§ 9</w:t>
      </w:r>
    </w:p>
    <w:p w14:paraId="4FAD86E0" w14:textId="77777777" w:rsidR="0030208A" w:rsidRPr="00DE4439" w:rsidRDefault="007445D5" w:rsidP="00B32E83">
      <w:pPr>
        <w:spacing w:before="132"/>
        <w:ind w:right="87"/>
        <w:rPr>
          <w:sz w:val="24"/>
          <w:szCs w:val="24"/>
          <w:rFonts w:ascii="Times New Roman" w:eastAsia="Times New Roman" w:hAnsi="Times New Roman" w:cs="Times New Roman"/>
        </w:rPr>
      </w:pPr>
      <w:r>
        <w:rPr>
          <w:i/>
          <w:sz w:val="24"/>
          <w:rFonts w:ascii="Times New Roman"/>
        </w:rPr>
        <w:t xml:space="preserve">Option A</w:t>
      </w:r>
    </w:p>
    <w:p w14:paraId="4F1C1C96" w14:textId="77777777" w:rsidR="0030208A" w:rsidRPr="00DE4439" w:rsidRDefault="007445D5" w:rsidP="00B32E83">
      <w:pPr>
        <w:pStyle w:val="Tekstpodstawowy"/>
        <w:numPr>
          <w:ilvl w:val="0"/>
          <w:numId w:val="13"/>
        </w:numPr>
        <w:tabs>
          <w:tab w:val="left" w:pos="347"/>
        </w:tabs>
        <w:spacing w:before="139"/>
        <w:ind w:left="0" w:right="87" w:firstLine="0"/>
        <w:jc w:val="both"/>
        <w:rPr>
          <w:rFonts w:cs="Times New Roman"/>
        </w:rPr>
      </w:pPr>
      <w:r>
        <w:t xml:space="preserve">Disposing of a fully paid up share requires the consent of the Company.</w:t>
      </w:r>
    </w:p>
    <w:p w14:paraId="04817ED6" w14:textId="77777777" w:rsidR="0030208A" w:rsidRPr="00DE4439" w:rsidRDefault="007445D5" w:rsidP="00B32E83">
      <w:pPr>
        <w:pStyle w:val="Tekstpodstawowy"/>
        <w:numPr>
          <w:ilvl w:val="0"/>
          <w:numId w:val="13"/>
        </w:numPr>
        <w:tabs>
          <w:tab w:val="left" w:pos="412"/>
        </w:tabs>
        <w:spacing w:line="360" w:lineRule="auto"/>
        <w:ind w:left="0" w:right="87" w:firstLine="0"/>
        <w:jc w:val="both"/>
        <w:rPr>
          <w:rFonts w:cs="Times New Roman"/>
        </w:rPr>
      </w:pPr>
      <w:r>
        <w:t xml:space="preserve">If consent to dispose of a share is refused, the company will name another purchaser within one month from the date of declaring the intention to dispose of a share.</w:t>
      </w:r>
      <w:r>
        <w:t xml:space="preserve"> </w:t>
      </w:r>
      <w:r>
        <w:t xml:space="preserve">The price of the sold share will be equal to its fair value.</w:t>
      </w:r>
      <w:r>
        <w:t xml:space="preserve"> </w:t>
      </w:r>
      <w:r>
        <w:t xml:space="preserve">The price will be paid within 30 (thirty) days from the date of concluding a share sale agreement.</w:t>
      </w:r>
    </w:p>
    <w:p w14:paraId="76EB9122" w14:textId="77777777" w:rsidR="0030208A" w:rsidRPr="00DE4439" w:rsidRDefault="007445D5" w:rsidP="00B32E83">
      <w:pPr>
        <w:spacing w:before="123"/>
        <w:ind w:right="87"/>
        <w:jc w:val="both"/>
        <w:rPr>
          <w:sz w:val="24"/>
          <w:szCs w:val="24"/>
          <w:rFonts w:ascii="Times New Roman" w:eastAsia="Times New Roman" w:hAnsi="Times New Roman" w:cs="Times New Roman"/>
        </w:rPr>
      </w:pPr>
      <w:r>
        <w:rPr>
          <w:i/>
          <w:sz w:val="24"/>
          <w:rFonts w:ascii="Times New Roman"/>
        </w:rPr>
        <w:t xml:space="preserve">Option B</w:t>
      </w:r>
    </w:p>
    <w:p w14:paraId="462BCACC" w14:textId="77777777" w:rsidR="0030208A" w:rsidRPr="00DE4439" w:rsidRDefault="007445D5" w:rsidP="00B32E83">
      <w:pPr>
        <w:pStyle w:val="Tekstpodstawowy"/>
        <w:spacing w:before="139"/>
        <w:ind w:left="0" w:right="87"/>
        <w:jc w:val="both"/>
        <w:rPr>
          <w:rFonts w:cs="Times New Roman"/>
        </w:rPr>
      </w:pPr>
      <w:r>
        <w:t xml:space="preserve">Disposing of a fully paid up share does not require the consent of the Company,</w:t>
      </w:r>
    </w:p>
    <w:p w14:paraId="190FE148" w14:textId="77777777" w:rsidR="0030208A" w:rsidRPr="00DE4439" w:rsidRDefault="0030208A" w:rsidP="00B32E83">
      <w:pPr>
        <w:spacing w:before="4"/>
        <w:ind w:right="87"/>
        <w:rPr>
          <w:rFonts w:ascii="Times New Roman" w:eastAsia="Times New Roman" w:hAnsi="Times New Roman" w:cs="Times New Roman"/>
          <w:lang w:val="pl-PL"/>
        </w:rPr>
      </w:pPr>
    </w:p>
    <w:p w14:paraId="11425396" w14:textId="77777777" w:rsidR="0030208A" w:rsidRPr="00DE4439" w:rsidRDefault="007445D5" w:rsidP="00B32E83">
      <w:pPr>
        <w:ind w:right="87"/>
        <w:jc w:val="both"/>
        <w:rPr>
          <w:sz w:val="24"/>
          <w:szCs w:val="24"/>
          <w:rFonts w:ascii="Times New Roman" w:eastAsia="Times New Roman" w:hAnsi="Times New Roman" w:cs="Times New Roman"/>
        </w:rPr>
      </w:pPr>
      <w:r>
        <w:rPr>
          <w:i/>
          <w:sz w:val="24"/>
          <w:rFonts w:ascii="Times New Roman"/>
        </w:rPr>
        <w:t xml:space="preserve">Option C</w:t>
      </w:r>
    </w:p>
    <w:p w14:paraId="388D5F75" w14:textId="77777777" w:rsidR="0030208A" w:rsidRPr="00DE4439" w:rsidRDefault="007445D5" w:rsidP="00EA6736">
      <w:pPr>
        <w:pStyle w:val="Tekstpodstawowy"/>
        <w:numPr>
          <w:ilvl w:val="0"/>
          <w:numId w:val="12"/>
        </w:numPr>
        <w:tabs>
          <w:tab w:val="left" w:pos="347"/>
        </w:tabs>
        <w:spacing w:before="120" w:line="360" w:lineRule="auto"/>
        <w:ind w:left="0" w:right="85" w:firstLine="0"/>
        <w:jc w:val="both"/>
        <w:rPr>
          <w:rFonts w:cs="Times New Roman"/>
        </w:rPr>
      </w:pPr>
      <w:r>
        <w:t xml:space="preserve">Disposing of a fully paid up share does not require the consent of the Company,</w:t>
      </w:r>
    </w:p>
    <w:p w14:paraId="2293EDA9" w14:textId="77777777" w:rsidR="0030208A" w:rsidRPr="00DE4439" w:rsidRDefault="007445D5" w:rsidP="00EA6736">
      <w:pPr>
        <w:pStyle w:val="Tekstpodstawowy"/>
        <w:numPr>
          <w:ilvl w:val="0"/>
          <w:numId w:val="12"/>
        </w:numPr>
        <w:tabs>
          <w:tab w:val="left" w:pos="347"/>
        </w:tabs>
        <w:spacing w:before="0" w:line="360" w:lineRule="auto"/>
        <w:ind w:left="0" w:right="85" w:firstLine="0"/>
        <w:jc w:val="both"/>
        <w:rPr>
          <w:rFonts w:cs="Times New Roman"/>
        </w:rPr>
      </w:pPr>
      <w:r>
        <w:t xml:space="preserve">The remaining shareholders have the right of pre-emption to purchase shares set aside for disposal by a shareholder.</w:t>
      </w:r>
    </w:p>
    <w:p w14:paraId="2011444A" w14:textId="77777777" w:rsidR="000868FE" w:rsidRPr="00DE4439" w:rsidRDefault="000868FE" w:rsidP="000868FE">
      <w:pPr>
        <w:pStyle w:val="Nagwek1"/>
        <w:spacing w:before="127"/>
        <w:ind w:left="0" w:right="85"/>
        <w:jc w:val="center"/>
        <w:rPr>
          <w:b w:val="0"/>
          <w:bCs w:val="0"/>
          <w:rFonts w:cs="Times New Roman"/>
        </w:rPr>
      </w:pPr>
      <w:r>
        <w:t xml:space="preserve">§ 10</w:t>
      </w:r>
    </w:p>
    <w:p w14:paraId="517580D5" w14:textId="77777777" w:rsidR="000868FE" w:rsidRDefault="000868FE" w:rsidP="000868FE">
      <w:pPr>
        <w:ind w:right="87"/>
        <w:rPr>
          <w:rFonts w:ascii="Times New Roman" w:eastAsia="Times New Roman" w:hAnsi="Times New Roman" w:cs="Times New Roman"/>
          <w:lang w:val="pl-PL"/>
        </w:rPr>
      </w:pPr>
    </w:p>
    <w:p w14:paraId="23DC3CD4" w14:textId="77777777" w:rsidR="0030208A" w:rsidRDefault="007445D5" w:rsidP="00B32E83">
      <w:pPr>
        <w:ind w:right="87"/>
        <w:rPr>
          <w:i/>
          <w:sz w:val="24"/>
          <w:rFonts w:ascii="Times New Roman"/>
        </w:rPr>
      </w:pPr>
      <w:r>
        <w:rPr>
          <w:i/>
          <w:sz w:val="24"/>
          <w:rFonts w:ascii="Times New Roman"/>
        </w:rPr>
        <w:t xml:space="preserve">Option A</w:t>
      </w:r>
    </w:p>
    <w:p w14:paraId="53165580" w14:textId="77777777" w:rsidR="0030208A" w:rsidRPr="00DE4439" w:rsidRDefault="007445D5" w:rsidP="00B32E83">
      <w:pPr>
        <w:pStyle w:val="Tekstpodstawowy"/>
        <w:spacing w:line="360" w:lineRule="auto"/>
        <w:ind w:left="0" w:right="87"/>
        <w:jc w:val="both"/>
        <w:rPr>
          <w:rFonts w:cs="Times New Roman"/>
        </w:rPr>
      </w:pPr>
      <w:r>
        <w:t xml:space="preserve">A pledgee and user may not exercise the right to vote attached to shares on which a pledge or use right has been established.</w:t>
      </w:r>
    </w:p>
    <w:p w14:paraId="1ADAEA17" w14:textId="77777777" w:rsidR="0030208A" w:rsidRPr="00DE4439" w:rsidRDefault="007445D5" w:rsidP="00B32E83">
      <w:pPr>
        <w:spacing w:before="123"/>
        <w:ind w:right="87"/>
        <w:jc w:val="both"/>
        <w:rPr>
          <w:sz w:val="24"/>
          <w:szCs w:val="24"/>
          <w:rFonts w:ascii="Times New Roman" w:eastAsia="Times New Roman" w:hAnsi="Times New Roman" w:cs="Times New Roman"/>
        </w:rPr>
      </w:pPr>
      <w:r>
        <w:rPr>
          <w:i/>
          <w:sz w:val="24"/>
          <w:rFonts w:ascii="Times New Roman"/>
        </w:rPr>
        <w:t xml:space="preserve">Option B</w:t>
      </w:r>
    </w:p>
    <w:p w14:paraId="5B533EFC" w14:textId="77777777" w:rsidR="0030208A" w:rsidRPr="00DE4439" w:rsidRDefault="007445D5" w:rsidP="00B32E83">
      <w:pPr>
        <w:pStyle w:val="Tekstpodstawowy"/>
        <w:spacing w:line="360" w:lineRule="auto"/>
        <w:ind w:left="0" w:right="87"/>
        <w:jc w:val="both"/>
        <w:rPr>
          <w:rFonts w:cs="Times New Roman"/>
        </w:rPr>
      </w:pPr>
      <w:r>
        <w:t xml:space="preserve">A pledgee and user may exercise the right to vote attached to shares on which a pledge or use right has been established if this is allowed by the legal transaction that established the limited property right or if the register of shareholders contains a mention of establishing the right and authorisation to exercise the right to vote.</w:t>
      </w:r>
    </w:p>
    <w:p w14:paraId="23A42017" w14:textId="77777777" w:rsidR="0030208A" w:rsidRPr="00DE4439" w:rsidRDefault="0030208A" w:rsidP="00B32E83">
      <w:pPr>
        <w:spacing w:before="11"/>
        <w:ind w:right="87"/>
        <w:rPr>
          <w:rFonts w:ascii="Times New Roman" w:eastAsia="Times New Roman" w:hAnsi="Times New Roman" w:cs="Times New Roman"/>
          <w:lang w:val="pl-PL"/>
        </w:rPr>
      </w:pPr>
    </w:p>
    <w:p w14:paraId="6A6FE453" w14:textId="77777777" w:rsidR="0030208A" w:rsidRPr="00DE4439" w:rsidRDefault="007445D5" w:rsidP="00B32E83">
      <w:pPr>
        <w:pStyle w:val="Nagwek1"/>
        <w:ind w:left="0" w:right="87"/>
        <w:jc w:val="center"/>
        <w:rPr>
          <w:b w:val="0"/>
          <w:bCs w:val="0"/>
          <w:rFonts w:cs="Times New Roman"/>
        </w:rPr>
      </w:pPr>
      <w:r>
        <w:t xml:space="preserve">§ 11</w:t>
      </w:r>
    </w:p>
    <w:p w14:paraId="6197396A" w14:textId="77777777" w:rsidR="0030208A" w:rsidRPr="00DE4439" w:rsidRDefault="007445D5" w:rsidP="000868FE">
      <w:pPr>
        <w:pStyle w:val="Tekstpodstawowy"/>
        <w:numPr>
          <w:ilvl w:val="0"/>
          <w:numId w:val="11"/>
        </w:numPr>
        <w:tabs>
          <w:tab w:val="left" w:pos="347"/>
        </w:tabs>
        <w:spacing w:before="132"/>
        <w:ind w:left="0" w:right="85" w:firstLine="0"/>
        <w:rPr>
          <w:rFonts w:cs="Times New Roman"/>
        </w:rPr>
      </w:pPr>
      <w:r>
        <w:t xml:space="preserve">The Management Board may pay advances towards the dividend expected for the turnover year.</w:t>
      </w:r>
    </w:p>
    <w:p w14:paraId="01827B9E" w14:textId="77777777" w:rsidR="0030208A" w:rsidRPr="000868FE" w:rsidRDefault="007445D5" w:rsidP="000868FE">
      <w:pPr>
        <w:pStyle w:val="Tekstpodstawowy"/>
        <w:numPr>
          <w:ilvl w:val="0"/>
          <w:numId w:val="11"/>
        </w:numPr>
        <w:tabs>
          <w:tab w:val="left" w:pos="347"/>
        </w:tabs>
        <w:spacing w:before="132"/>
        <w:ind w:left="0" w:right="85" w:firstLine="0"/>
        <w:rPr>
          <w:rFonts w:cs="Times New Roman"/>
        </w:rPr>
      </w:pPr>
      <w:r>
        <w:t xml:space="preserve">The Company may establish reserve capitals.</w:t>
      </w:r>
    </w:p>
    <w:p w14:paraId="05CD034A" w14:textId="77777777" w:rsidR="000868FE" w:rsidRPr="000868FE" w:rsidRDefault="000868FE" w:rsidP="000868FE">
      <w:pPr>
        <w:pStyle w:val="Tekstpodstawowy"/>
        <w:tabs>
          <w:tab w:val="left" w:pos="347"/>
        </w:tabs>
        <w:spacing w:before="132"/>
        <w:ind w:left="0" w:right="85"/>
        <w:rPr>
          <w:rFonts w:cs="Times New Roman"/>
          <w:lang w:val="pl-PL"/>
        </w:rPr>
      </w:pPr>
    </w:p>
    <w:p w14:paraId="2503EBC7" w14:textId="77777777" w:rsidR="000868FE" w:rsidRPr="00DE4439" w:rsidRDefault="000868FE" w:rsidP="00EA6736">
      <w:pPr>
        <w:pStyle w:val="Nagwek1"/>
        <w:spacing w:before="120"/>
        <w:ind w:left="0" w:right="85"/>
        <w:jc w:val="center"/>
        <w:rPr>
          <w:b w:val="0"/>
          <w:bCs w:val="0"/>
          <w:rFonts w:cs="Times New Roman"/>
        </w:rPr>
      </w:pPr>
      <w:r>
        <w:t xml:space="preserve">§ 12</w:t>
      </w:r>
    </w:p>
    <w:p w14:paraId="2278F19E" w14:textId="77777777" w:rsidR="0030208A" w:rsidRDefault="0030208A" w:rsidP="00B32E83">
      <w:pPr>
        <w:ind w:right="87"/>
        <w:rPr>
          <w:rFonts w:ascii="Times New Roman" w:eastAsia="Times New Roman" w:hAnsi="Times New Roman" w:cs="Times New Roman"/>
          <w:sz w:val="16"/>
          <w:szCs w:val="16"/>
          <w:lang w:val="pl-PL"/>
        </w:rPr>
      </w:pPr>
    </w:p>
    <w:p w14:paraId="14D9F70E" w14:textId="77777777" w:rsidR="00EA6736" w:rsidRDefault="00EA6736" w:rsidP="00B32E83">
      <w:pPr>
        <w:ind w:right="87"/>
        <w:rPr>
          <w:rFonts w:ascii="Times New Roman" w:eastAsia="Times New Roman" w:hAnsi="Times New Roman" w:cs="Times New Roman"/>
          <w:sz w:val="16"/>
          <w:szCs w:val="16"/>
          <w:lang w:val="pl-PL"/>
        </w:rPr>
      </w:pPr>
    </w:p>
    <w:p w14:paraId="08E79C35" w14:textId="77777777" w:rsidR="0030208A" w:rsidRPr="00DE4439" w:rsidRDefault="007445D5" w:rsidP="000868FE">
      <w:pPr>
        <w:spacing w:line="360" w:lineRule="auto"/>
        <w:ind w:right="87"/>
        <w:rPr>
          <w:sz w:val="24"/>
          <w:szCs w:val="24"/>
          <w:rFonts w:ascii="Times New Roman" w:eastAsia="Times New Roman" w:hAnsi="Times New Roman" w:cs="Times New Roman"/>
        </w:rPr>
      </w:pPr>
      <w:r>
        <w:rPr>
          <w:i/>
          <w:sz w:val="24"/>
          <w:rFonts w:ascii="Times New Roman"/>
        </w:rPr>
        <w:t xml:space="preserve">Option A</w:t>
      </w:r>
    </w:p>
    <w:p w14:paraId="38605D5B" w14:textId="77777777" w:rsidR="0030208A" w:rsidRPr="00DE4439" w:rsidRDefault="007445D5" w:rsidP="000868FE">
      <w:pPr>
        <w:pStyle w:val="Tekstpodstawowy"/>
        <w:spacing w:before="0" w:line="360" w:lineRule="auto"/>
        <w:ind w:left="0" w:right="87"/>
        <w:rPr>
          <w:rFonts w:cs="Times New Roman"/>
        </w:rPr>
      </w:pPr>
      <w:r>
        <w:t xml:space="preserve">The bodies of the Company are:</w:t>
      </w:r>
    </w:p>
    <w:p w14:paraId="63EA41D0" w14:textId="77777777" w:rsidR="0030208A" w:rsidRPr="00DE4439" w:rsidRDefault="007445D5" w:rsidP="000868FE">
      <w:pPr>
        <w:pStyle w:val="Tekstpodstawowy"/>
        <w:numPr>
          <w:ilvl w:val="0"/>
          <w:numId w:val="10"/>
        </w:numPr>
        <w:tabs>
          <w:tab w:val="left" w:pos="366"/>
        </w:tabs>
        <w:spacing w:before="0" w:line="360" w:lineRule="auto"/>
        <w:ind w:left="261" w:right="85" w:hanging="261"/>
        <w:rPr>
          <w:rFonts w:cs="Times New Roman"/>
        </w:rPr>
      </w:pPr>
      <w:r>
        <w:t xml:space="preserve">The Management Board;</w:t>
      </w:r>
    </w:p>
    <w:p w14:paraId="2CEBB150" w14:textId="77777777" w:rsidR="0030208A" w:rsidRPr="00DE4439" w:rsidRDefault="007445D5" w:rsidP="000868FE">
      <w:pPr>
        <w:pStyle w:val="Tekstpodstawowy"/>
        <w:numPr>
          <w:ilvl w:val="0"/>
          <w:numId w:val="10"/>
        </w:numPr>
        <w:tabs>
          <w:tab w:val="left" w:pos="366"/>
        </w:tabs>
        <w:spacing w:before="0" w:line="360" w:lineRule="auto"/>
        <w:ind w:left="261" w:right="85" w:hanging="261"/>
        <w:rPr>
          <w:rFonts w:cs="Times New Roman"/>
        </w:rPr>
      </w:pPr>
      <w:r>
        <w:t xml:space="preserve">The General Meeting.</w:t>
      </w:r>
    </w:p>
    <w:p w14:paraId="68FE215A" w14:textId="77777777" w:rsidR="0030208A" w:rsidRPr="00DE4439" w:rsidRDefault="007445D5" w:rsidP="000868FE">
      <w:pPr>
        <w:spacing w:before="120" w:line="360" w:lineRule="auto"/>
        <w:ind w:right="85"/>
        <w:rPr>
          <w:sz w:val="24"/>
          <w:szCs w:val="24"/>
          <w:rFonts w:ascii="Times New Roman" w:eastAsia="Times New Roman" w:hAnsi="Times New Roman" w:cs="Times New Roman"/>
        </w:rPr>
      </w:pPr>
      <w:r>
        <w:rPr>
          <w:i/>
          <w:sz w:val="24"/>
          <w:rFonts w:ascii="Times New Roman"/>
        </w:rPr>
        <w:t xml:space="preserve">Option B</w:t>
      </w:r>
    </w:p>
    <w:p w14:paraId="78526AFC" w14:textId="77777777" w:rsidR="0030208A" w:rsidRPr="00DE4439" w:rsidRDefault="007445D5" w:rsidP="000868FE">
      <w:pPr>
        <w:pStyle w:val="Tekstpodstawowy"/>
        <w:spacing w:before="0" w:line="360" w:lineRule="auto"/>
        <w:ind w:left="0" w:right="87"/>
        <w:rPr>
          <w:rFonts w:cs="Times New Roman"/>
        </w:rPr>
      </w:pPr>
      <w:r>
        <w:t xml:space="preserve">The bodies of the Company are:</w:t>
      </w:r>
    </w:p>
    <w:p w14:paraId="0CDF37F7" w14:textId="77777777" w:rsidR="0030208A" w:rsidRPr="00DE4439" w:rsidRDefault="007445D5" w:rsidP="000868FE">
      <w:pPr>
        <w:pStyle w:val="Tekstpodstawowy"/>
        <w:numPr>
          <w:ilvl w:val="0"/>
          <w:numId w:val="9"/>
        </w:numPr>
        <w:tabs>
          <w:tab w:val="left" w:pos="366"/>
        </w:tabs>
        <w:spacing w:before="0" w:line="360" w:lineRule="auto"/>
        <w:ind w:left="261" w:right="85" w:hanging="261"/>
        <w:rPr>
          <w:rFonts w:cs="Times New Roman"/>
        </w:rPr>
      </w:pPr>
      <w:r>
        <w:t xml:space="preserve">The Management Board;</w:t>
      </w:r>
    </w:p>
    <w:p w14:paraId="6A72C04A" w14:textId="77777777" w:rsidR="0030208A" w:rsidRPr="00DE4439" w:rsidRDefault="007445D5" w:rsidP="000868FE">
      <w:pPr>
        <w:pStyle w:val="Tekstpodstawowy"/>
        <w:numPr>
          <w:ilvl w:val="0"/>
          <w:numId w:val="9"/>
        </w:numPr>
        <w:tabs>
          <w:tab w:val="left" w:pos="366"/>
        </w:tabs>
        <w:spacing w:before="0" w:line="360" w:lineRule="auto"/>
        <w:ind w:left="261" w:right="85" w:hanging="261"/>
        <w:rPr>
          <w:rFonts w:cs="Times New Roman"/>
        </w:rPr>
      </w:pPr>
      <w:r>
        <w:t xml:space="preserve">The Supervisory Board;</w:t>
      </w:r>
    </w:p>
    <w:p w14:paraId="4F47D49D" w14:textId="77777777" w:rsidR="0030208A" w:rsidRPr="00DE4439" w:rsidRDefault="007445D5" w:rsidP="000868FE">
      <w:pPr>
        <w:pStyle w:val="Tekstpodstawowy"/>
        <w:numPr>
          <w:ilvl w:val="0"/>
          <w:numId w:val="9"/>
        </w:numPr>
        <w:tabs>
          <w:tab w:val="left" w:pos="366"/>
        </w:tabs>
        <w:spacing w:before="0" w:line="360" w:lineRule="auto"/>
        <w:ind w:left="261" w:right="85" w:hanging="261"/>
        <w:rPr>
          <w:rFonts w:cs="Times New Roman"/>
        </w:rPr>
      </w:pPr>
      <w:r>
        <w:t xml:space="preserve">The General Meeting.</w:t>
      </w:r>
    </w:p>
    <w:p w14:paraId="11B45CEF" w14:textId="77777777" w:rsidR="0030208A" w:rsidRPr="00DE4439" w:rsidRDefault="007445D5" w:rsidP="000868FE">
      <w:pPr>
        <w:spacing w:before="120" w:line="360" w:lineRule="auto"/>
        <w:ind w:right="85"/>
        <w:rPr>
          <w:sz w:val="24"/>
          <w:szCs w:val="24"/>
          <w:rFonts w:ascii="Times New Roman" w:eastAsia="Times New Roman" w:hAnsi="Times New Roman" w:cs="Times New Roman"/>
        </w:rPr>
      </w:pPr>
      <w:r>
        <w:rPr>
          <w:i/>
          <w:sz w:val="24"/>
          <w:rFonts w:ascii="Times New Roman"/>
        </w:rPr>
        <w:t xml:space="preserve">Option C</w:t>
      </w:r>
    </w:p>
    <w:p w14:paraId="4F5E04C1" w14:textId="77777777" w:rsidR="0030208A" w:rsidRPr="00DE4439" w:rsidRDefault="007445D5" w:rsidP="000868FE">
      <w:pPr>
        <w:pStyle w:val="Tekstpodstawowy"/>
        <w:spacing w:before="0" w:line="360" w:lineRule="auto"/>
        <w:ind w:left="0" w:right="87"/>
        <w:rPr>
          <w:rFonts w:cs="Times New Roman"/>
        </w:rPr>
      </w:pPr>
      <w:r>
        <w:t xml:space="preserve">The bodies of the Company are:</w:t>
      </w:r>
    </w:p>
    <w:p w14:paraId="64E94856" w14:textId="77777777" w:rsidR="0030208A" w:rsidRPr="00DE4439" w:rsidRDefault="007445D5" w:rsidP="000868FE">
      <w:pPr>
        <w:pStyle w:val="Tekstpodstawowy"/>
        <w:numPr>
          <w:ilvl w:val="0"/>
          <w:numId w:val="8"/>
        </w:numPr>
        <w:tabs>
          <w:tab w:val="left" w:pos="366"/>
        </w:tabs>
        <w:spacing w:before="0" w:line="360" w:lineRule="auto"/>
        <w:ind w:left="261" w:right="85" w:hanging="261"/>
        <w:rPr>
          <w:rFonts w:cs="Times New Roman"/>
        </w:rPr>
      </w:pPr>
      <w:r>
        <w:t xml:space="preserve">The Board of Directors;</w:t>
      </w:r>
    </w:p>
    <w:p w14:paraId="6488FE7B" w14:textId="77777777" w:rsidR="0030208A" w:rsidRPr="000868FE" w:rsidRDefault="007445D5" w:rsidP="000868FE">
      <w:pPr>
        <w:pStyle w:val="Tekstpodstawowy"/>
        <w:numPr>
          <w:ilvl w:val="0"/>
          <w:numId w:val="8"/>
        </w:numPr>
        <w:tabs>
          <w:tab w:val="left" w:pos="366"/>
        </w:tabs>
        <w:spacing w:before="0" w:line="360" w:lineRule="auto"/>
        <w:ind w:left="261" w:right="85" w:hanging="261"/>
        <w:rPr>
          <w:rFonts w:cs="Times New Roman"/>
        </w:rPr>
      </w:pPr>
      <w:r>
        <w:t xml:space="preserve">The General Meeting.</w:t>
      </w:r>
    </w:p>
    <w:p w14:paraId="76979C75" w14:textId="77777777" w:rsidR="0030208A" w:rsidRPr="00DE4439" w:rsidRDefault="0030208A" w:rsidP="00B32E83">
      <w:pPr>
        <w:spacing w:before="9"/>
        <w:ind w:right="87"/>
        <w:rPr>
          <w:rFonts w:ascii="Times New Roman" w:eastAsia="Times New Roman" w:hAnsi="Times New Roman" w:cs="Times New Roman"/>
          <w:b/>
          <w:bCs/>
          <w:sz w:val="16"/>
          <w:szCs w:val="16"/>
          <w:lang w:val="pl-PL"/>
        </w:rPr>
      </w:pPr>
    </w:p>
    <w:p w14:paraId="315A244C" w14:textId="77777777" w:rsidR="002F2E86" w:rsidRPr="00DE4439" w:rsidRDefault="002F2E86" w:rsidP="002F2E86">
      <w:pPr>
        <w:pStyle w:val="Nagwek1"/>
        <w:spacing w:line="360" w:lineRule="auto"/>
        <w:ind w:left="0"/>
        <w:jc w:val="center"/>
        <w:rPr>
          <w:b w:val="0"/>
          <w:bCs w:val="0"/>
          <w:rFonts w:cs="Times New Roman"/>
        </w:rPr>
      </w:pPr>
      <w:r>
        <w:t xml:space="preserve">§ 13</w:t>
      </w:r>
    </w:p>
    <w:p w14:paraId="6A2F51BF" w14:textId="77777777" w:rsidR="0030208A" w:rsidRDefault="007445D5" w:rsidP="000868FE">
      <w:pPr>
        <w:spacing w:before="120" w:line="360" w:lineRule="auto"/>
        <w:ind w:right="85"/>
        <w:rPr>
          <w:i/>
          <w:sz w:val="24"/>
          <w:rFonts w:ascii="Times New Roman"/>
        </w:rPr>
      </w:pPr>
      <w:r>
        <w:rPr>
          <w:i/>
          <w:sz w:val="24"/>
          <w:rFonts w:ascii="Times New Roman"/>
        </w:rPr>
        <w:t xml:space="preserve">Option A</w:t>
      </w:r>
    </w:p>
    <w:p w14:paraId="345FF9EF" w14:textId="77777777" w:rsidR="0030208A" w:rsidRPr="00DE4439" w:rsidRDefault="007445D5" w:rsidP="000868FE">
      <w:pPr>
        <w:pStyle w:val="Tekstpodstawowy"/>
        <w:numPr>
          <w:ilvl w:val="0"/>
          <w:numId w:val="7"/>
        </w:numPr>
        <w:tabs>
          <w:tab w:val="left" w:pos="357"/>
        </w:tabs>
        <w:spacing w:before="0" w:line="360" w:lineRule="auto"/>
        <w:ind w:left="0" w:right="85" w:firstLine="0"/>
        <w:jc w:val="both"/>
        <w:rPr>
          <w:rFonts w:cs="Times New Roman"/>
        </w:rPr>
      </w:pPr>
      <w:r>
        <w:t xml:space="preserve">The Management Board consists of one or more members appointed, recalled and suspended for important reasons by a resolution of shareholders.</w:t>
      </w:r>
    </w:p>
    <w:p w14:paraId="61040EBA" w14:textId="77777777" w:rsidR="0030208A" w:rsidRPr="00DE4439" w:rsidRDefault="007445D5" w:rsidP="000868FE">
      <w:pPr>
        <w:pStyle w:val="Tekstpodstawowy"/>
        <w:numPr>
          <w:ilvl w:val="0"/>
          <w:numId w:val="7"/>
        </w:numPr>
        <w:tabs>
          <w:tab w:val="left" w:pos="347"/>
        </w:tabs>
        <w:spacing w:before="0" w:line="360" w:lineRule="auto"/>
        <w:ind w:left="0" w:right="85" w:firstLine="0"/>
        <w:jc w:val="both"/>
        <w:rPr>
          <w:rFonts w:cs="Times New Roman"/>
        </w:rPr>
      </w:pPr>
      <w:r>
        <w:t xml:space="preserve">The office term of a Management Board member runs for </w:t>
      </w:r>
      <w:r w:rsidR="000868FE">
        <w:rPr>
          <w:b/>
          <w:rFonts w:ascii="Arial" w:hAnsi="Arial" w:cs="Arial"/>
        </w:rPr>
        <w:fldChar w:fldCharType="begin" w:fldLock="true">
          <w:ffData>
            <w:name w:val=""/>
            <w:enabled/>
            <w:calcOnExit w:val="0"/>
            <w:textInput>
              <w:default w:val="………"/>
            </w:textInput>
          </w:ffData>
        </w:fldChar>
      </w:r>
      <w:r w:rsidR="000868FE" w:rsidRPr="00253587">
        <w:rPr>
          <w:b/>
          <w:rFonts w:ascii="Arial" w:hAnsi="Arial" w:cs="Arial"/>
        </w:rPr>
        <w:instrText xml:space="preserve"> FORMTEXT </w:instrText>
      </w:r>
      <w:r w:rsidR="000868FE">
        <w:rPr>
          <w:b/>
          <w:rFonts w:ascii="Arial" w:hAnsi="Arial" w:cs="Arial"/>
        </w:rPr>
      </w:r>
      <w:r w:rsidR="000868FE">
        <w:rPr>
          <w:b/>
          <w:rFonts w:ascii="Arial" w:hAnsi="Arial" w:cs="Arial"/>
        </w:rPr>
        <w:fldChar w:fldCharType="separate"/>
      </w:r>
      <w:r>
        <w:rPr>
          <w:b/>
          <w:rFonts w:ascii="Arial" w:hAnsi="Arial"/>
        </w:rPr>
        <w:t xml:space="preserve">………</w:t>
      </w:r>
      <w:r w:rsidR="000868FE">
        <w:rPr>
          <w:b/>
          <w:rFonts w:ascii="Arial" w:hAnsi="Arial" w:cs="Arial"/>
        </w:rPr>
        <w:fldChar w:fldCharType="end"/>
      </w:r>
      <w:r>
        <w:t xml:space="preserve">.</w:t>
      </w:r>
      <w:r>
        <w:t xml:space="preserve"> </w:t>
      </w:r>
      <w:r>
        <w:t xml:space="preserve">The number of Management Board members is from </w:t>
      </w:r>
      <w:r w:rsidR="000868FE">
        <w:rPr>
          <w:b/>
          <w:rFonts w:ascii="Arial" w:hAnsi="Arial" w:cs="Arial"/>
        </w:rPr>
        <w:fldChar w:fldCharType="begin" w:fldLock="true">
          <w:ffData>
            <w:name w:val=""/>
            <w:enabled/>
            <w:calcOnExit w:val="0"/>
            <w:textInput>
              <w:default w:val="………"/>
            </w:textInput>
          </w:ffData>
        </w:fldChar>
      </w:r>
      <w:r w:rsidR="000868FE" w:rsidRPr="00253587">
        <w:rPr>
          <w:b/>
          <w:rFonts w:ascii="Arial" w:hAnsi="Arial" w:cs="Arial"/>
        </w:rPr>
        <w:instrText xml:space="preserve"> FORMTEXT </w:instrText>
      </w:r>
      <w:r w:rsidR="000868FE">
        <w:rPr>
          <w:b/>
          <w:rFonts w:ascii="Arial" w:hAnsi="Arial" w:cs="Arial"/>
        </w:rPr>
      </w:r>
      <w:r w:rsidR="000868FE">
        <w:rPr>
          <w:b/>
          <w:rFonts w:ascii="Arial" w:hAnsi="Arial" w:cs="Arial"/>
        </w:rPr>
        <w:fldChar w:fldCharType="separate"/>
      </w:r>
      <w:r>
        <w:rPr>
          <w:b/>
          <w:rFonts w:ascii="Arial" w:hAnsi="Arial"/>
        </w:rPr>
        <w:t xml:space="preserve">………</w:t>
      </w:r>
      <w:r w:rsidR="000868FE">
        <w:rPr>
          <w:b/>
          <w:rFonts w:ascii="Arial" w:hAnsi="Arial" w:cs="Arial"/>
        </w:rPr>
        <w:fldChar w:fldCharType="end"/>
      </w:r>
      <w:r>
        <w:t xml:space="preserve"> to </w:t>
      </w:r>
      <w:r w:rsidR="000868FE">
        <w:rPr>
          <w:b/>
          <w:rFonts w:ascii="Arial" w:hAnsi="Arial" w:cs="Arial"/>
        </w:rPr>
        <w:fldChar w:fldCharType="begin" w:fldLock="true">
          <w:ffData>
            <w:name w:val=""/>
            <w:enabled/>
            <w:calcOnExit w:val="0"/>
            <w:textInput>
              <w:default w:val="………"/>
            </w:textInput>
          </w:ffData>
        </w:fldChar>
      </w:r>
      <w:r w:rsidR="000868FE" w:rsidRPr="00253587">
        <w:rPr>
          <w:b/>
          <w:rFonts w:ascii="Arial" w:hAnsi="Arial" w:cs="Arial"/>
        </w:rPr>
        <w:instrText xml:space="preserve"> FORMTEXT </w:instrText>
      </w:r>
      <w:r w:rsidR="000868FE">
        <w:rPr>
          <w:b/>
          <w:rFonts w:ascii="Arial" w:hAnsi="Arial" w:cs="Arial"/>
        </w:rPr>
      </w:r>
      <w:r w:rsidR="000868FE">
        <w:rPr>
          <w:b/>
          <w:rFonts w:ascii="Arial" w:hAnsi="Arial" w:cs="Arial"/>
        </w:rPr>
        <w:fldChar w:fldCharType="separate"/>
      </w:r>
      <w:r>
        <w:rPr>
          <w:b/>
          <w:rFonts w:ascii="Arial" w:hAnsi="Arial"/>
        </w:rPr>
        <w:t xml:space="preserve">………</w:t>
      </w:r>
      <w:r w:rsidR="000868FE">
        <w:rPr>
          <w:b/>
          <w:rFonts w:ascii="Arial" w:hAnsi="Arial" w:cs="Arial"/>
        </w:rPr>
        <w:fldChar w:fldCharType="end"/>
      </w:r>
      <w:r>
        <w:t xml:space="preserve"> .</w:t>
      </w:r>
    </w:p>
    <w:p w14:paraId="73B5EBA8" w14:textId="77777777" w:rsidR="0030208A" w:rsidRPr="00DE4439" w:rsidRDefault="0030208A" w:rsidP="000868FE">
      <w:pPr>
        <w:spacing w:line="360" w:lineRule="auto"/>
        <w:ind w:right="85"/>
        <w:jc w:val="both"/>
        <w:rPr>
          <w:rFonts w:ascii="Times New Roman" w:eastAsia="Times New Roman" w:hAnsi="Times New Roman" w:cs="Times New Roman"/>
          <w:lang w:val="pl-PL"/>
        </w:rPr>
      </w:pPr>
    </w:p>
    <w:p w14:paraId="251E7010" w14:textId="77777777" w:rsidR="0030208A" w:rsidRPr="00DE4439" w:rsidRDefault="007445D5" w:rsidP="000868FE">
      <w:pPr>
        <w:spacing w:line="360" w:lineRule="auto"/>
        <w:ind w:right="85"/>
        <w:jc w:val="both"/>
        <w:rPr>
          <w:sz w:val="24"/>
          <w:szCs w:val="24"/>
          <w:rFonts w:ascii="Times New Roman" w:eastAsia="Times New Roman" w:hAnsi="Times New Roman" w:cs="Times New Roman"/>
        </w:rPr>
      </w:pPr>
      <w:r>
        <w:rPr>
          <w:i/>
          <w:sz w:val="24"/>
          <w:rFonts w:ascii="Times New Roman"/>
        </w:rPr>
        <w:t xml:space="preserve">Option B</w:t>
      </w:r>
    </w:p>
    <w:p w14:paraId="1BBDDC2C" w14:textId="77777777" w:rsidR="0030208A" w:rsidRPr="00DE4439" w:rsidRDefault="007445D5" w:rsidP="000868FE">
      <w:pPr>
        <w:pStyle w:val="Tekstpodstawowy"/>
        <w:numPr>
          <w:ilvl w:val="0"/>
          <w:numId w:val="6"/>
        </w:numPr>
        <w:tabs>
          <w:tab w:val="left" w:pos="357"/>
        </w:tabs>
        <w:spacing w:before="0" w:line="360" w:lineRule="auto"/>
        <w:ind w:left="0" w:right="85" w:firstLine="0"/>
        <w:jc w:val="both"/>
        <w:rPr>
          <w:rFonts w:cs="Times New Roman"/>
        </w:rPr>
      </w:pPr>
      <w:r>
        <w:t xml:space="preserve">The Management Board consists of one or more members appointed, recalled and suspended for important reasons by a resolution of shareholders.</w:t>
      </w:r>
    </w:p>
    <w:p w14:paraId="5DB44CF7" w14:textId="77777777" w:rsidR="0030208A" w:rsidRPr="00DE4439" w:rsidRDefault="007445D5" w:rsidP="000868FE">
      <w:pPr>
        <w:pStyle w:val="Tekstpodstawowy"/>
        <w:numPr>
          <w:ilvl w:val="0"/>
          <w:numId w:val="6"/>
        </w:numPr>
        <w:tabs>
          <w:tab w:val="left" w:pos="404"/>
        </w:tabs>
        <w:spacing w:before="0" w:line="360" w:lineRule="auto"/>
        <w:ind w:left="0" w:right="85" w:firstLine="0"/>
        <w:jc w:val="both"/>
        <w:rPr>
          <w:rFonts w:cs="Times New Roman"/>
        </w:rPr>
      </w:pPr>
      <w:r>
        <w:t xml:space="preserve">The Management Board members are appointed for an indefinite time.</w:t>
      </w:r>
      <w:r>
        <w:t xml:space="preserve"> </w:t>
      </w:r>
      <w:r>
        <w:t xml:space="preserve">The number of Management Board members is from </w:t>
      </w:r>
      <w:r w:rsidR="000868FE">
        <w:rPr>
          <w:b/>
          <w:rFonts w:ascii="Arial" w:hAnsi="Arial" w:cs="Arial"/>
        </w:rPr>
        <w:fldChar w:fldCharType="begin" w:fldLock="true">
          <w:ffData>
            <w:name w:val=""/>
            <w:enabled/>
            <w:calcOnExit w:val="0"/>
            <w:textInput>
              <w:default w:val="………"/>
            </w:textInput>
          </w:ffData>
        </w:fldChar>
      </w:r>
      <w:r w:rsidR="000868FE" w:rsidRPr="00253587">
        <w:rPr>
          <w:b/>
          <w:rFonts w:ascii="Arial" w:hAnsi="Arial" w:cs="Arial"/>
        </w:rPr>
        <w:instrText xml:space="preserve"> FORMTEXT </w:instrText>
      </w:r>
      <w:r w:rsidR="000868FE">
        <w:rPr>
          <w:b/>
          <w:rFonts w:ascii="Arial" w:hAnsi="Arial" w:cs="Arial"/>
        </w:rPr>
      </w:r>
      <w:r w:rsidR="000868FE">
        <w:rPr>
          <w:b/>
          <w:rFonts w:ascii="Arial" w:hAnsi="Arial" w:cs="Arial"/>
        </w:rPr>
        <w:fldChar w:fldCharType="separate"/>
      </w:r>
      <w:r>
        <w:rPr>
          <w:b/>
          <w:rFonts w:ascii="Arial" w:hAnsi="Arial"/>
        </w:rPr>
        <w:t xml:space="preserve">………</w:t>
      </w:r>
      <w:r w:rsidR="000868FE">
        <w:rPr>
          <w:b/>
          <w:rFonts w:ascii="Arial" w:hAnsi="Arial" w:cs="Arial"/>
        </w:rPr>
        <w:fldChar w:fldCharType="end"/>
      </w:r>
      <w:r>
        <w:t xml:space="preserve"> to </w:t>
      </w:r>
      <w:r w:rsidR="000868FE">
        <w:rPr>
          <w:b/>
          <w:rFonts w:ascii="Arial" w:hAnsi="Arial" w:cs="Arial"/>
        </w:rPr>
        <w:fldChar w:fldCharType="begin" w:fldLock="true">
          <w:ffData>
            <w:name w:val=""/>
            <w:enabled/>
            <w:calcOnExit w:val="0"/>
            <w:textInput>
              <w:default w:val="………"/>
            </w:textInput>
          </w:ffData>
        </w:fldChar>
      </w:r>
      <w:r w:rsidR="000868FE" w:rsidRPr="00253587">
        <w:rPr>
          <w:b/>
          <w:rFonts w:ascii="Arial" w:hAnsi="Arial" w:cs="Arial"/>
        </w:rPr>
        <w:instrText xml:space="preserve"> FORMTEXT </w:instrText>
      </w:r>
      <w:r w:rsidR="000868FE">
        <w:rPr>
          <w:b/>
          <w:rFonts w:ascii="Arial" w:hAnsi="Arial" w:cs="Arial"/>
        </w:rPr>
      </w:r>
      <w:r w:rsidR="000868FE">
        <w:rPr>
          <w:b/>
          <w:rFonts w:ascii="Arial" w:hAnsi="Arial" w:cs="Arial"/>
        </w:rPr>
        <w:fldChar w:fldCharType="separate"/>
      </w:r>
      <w:r>
        <w:rPr>
          <w:b/>
          <w:rFonts w:ascii="Arial" w:hAnsi="Arial"/>
        </w:rPr>
        <w:t xml:space="preserve">………</w:t>
      </w:r>
      <w:r w:rsidR="000868FE">
        <w:rPr>
          <w:b/>
          <w:rFonts w:ascii="Arial" w:hAnsi="Arial" w:cs="Arial"/>
        </w:rPr>
        <w:fldChar w:fldCharType="end"/>
      </w:r>
      <w:r>
        <w:t xml:space="preserve"> .</w:t>
      </w:r>
    </w:p>
    <w:p w14:paraId="68F9766C" w14:textId="77777777" w:rsidR="0030208A" w:rsidRPr="00DE4439" w:rsidRDefault="007445D5" w:rsidP="000868FE">
      <w:pPr>
        <w:spacing w:line="360" w:lineRule="auto"/>
        <w:ind w:right="85"/>
        <w:jc w:val="both"/>
        <w:rPr>
          <w:sz w:val="24"/>
          <w:szCs w:val="24"/>
          <w:rFonts w:ascii="Times New Roman" w:eastAsia="Times New Roman" w:hAnsi="Times New Roman" w:cs="Times New Roman"/>
        </w:rPr>
      </w:pPr>
      <w:r>
        <w:rPr>
          <w:i/>
          <w:sz w:val="24"/>
          <w:rFonts w:ascii="Times New Roman" w:hAnsi="Times New Roman"/>
        </w:rPr>
        <w:t xml:space="preserve">Additional option applicable if a Supervisory Board (option B in § 12) was appointed.</w:t>
      </w:r>
    </w:p>
    <w:p w14:paraId="4540ED25" w14:textId="77777777" w:rsidR="0030208A" w:rsidRPr="00DE4439" w:rsidRDefault="007445D5" w:rsidP="000868FE">
      <w:pPr>
        <w:pStyle w:val="Tekstpodstawowy"/>
        <w:numPr>
          <w:ilvl w:val="0"/>
          <w:numId w:val="6"/>
        </w:numPr>
        <w:tabs>
          <w:tab w:val="left" w:pos="416"/>
        </w:tabs>
        <w:spacing w:before="0" w:line="360" w:lineRule="auto"/>
        <w:ind w:left="0" w:right="85" w:firstLine="0"/>
        <w:jc w:val="both"/>
        <w:rPr>
          <w:rFonts w:cs="Times New Roman"/>
        </w:rPr>
      </w:pPr>
      <w:r>
        <w:t xml:space="preserve">The Supervisory Board consists of from  </w:t>
      </w:r>
      <w:r w:rsidR="002F2E86">
        <w:rPr>
          <w:b/>
          <w:rFonts w:ascii="Arial" w:hAnsi="Arial" w:cs="Arial"/>
        </w:rPr>
        <w:fldChar w:fldCharType="begin" w:fldLock="true">
          <w:ffData>
            <w:name w:val=""/>
            <w:enabled/>
            <w:calcOnExit w:val="0"/>
            <w:textInput>
              <w:default w:val="………..........."/>
            </w:textInput>
          </w:ffData>
        </w:fldChar>
      </w:r>
      <w:r w:rsidR="002F2E86" w:rsidRPr="002F2E86">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to </w:t>
      </w:r>
      <w:r w:rsidR="002F2E86">
        <w:rPr>
          <w:b/>
          <w:rFonts w:ascii="Arial" w:hAnsi="Arial" w:cs="Arial"/>
        </w:rPr>
        <w:fldChar w:fldCharType="begin" w:fldLock="true">
          <w:ffData>
            <w:name w:val=""/>
            <w:enabled/>
            <w:calcOnExit w:val="0"/>
            <w:textInput>
              <w:default w:val="………............"/>
            </w:textInput>
          </w:ffData>
        </w:fldChar>
      </w:r>
      <w:r w:rsidR="002F2E86" w:rsidRPr="002F2E86">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members appointed and recalled by a resolution of shareholders.</w:t>
      </w:r>
    </w:p>
    <w:p w14:paraId="66D66B19" w14:textId="77777777" w:rsidR="0030208A" w:rsidRPr="00DE4439" w:rsidRDefault="007445D5" w:rsidP="00B32E83">
      <w:pPr>
        <w:pStyle w:val="Tekstpodstawowy"/>
        <w:spacing w:before="46"/>
        <w:ind w:left="0" w:right="87"/>
        <w:rPr>
          <w:rFonts w:cs="Times New Roman"/>
        </w:rPr>
      </w:pPr>
      <w:r>
        <w:t xml:space="preserve">4.</w:t>
      </w:r>
      <w:r>
        <w:t xml:space="preserve"> </w:t>
      </w:r>
      <w:r>
        <w:t xml:space="preserve">The office term of a Supervisory Board member runs for </w:t>
      </w:r>
      <w:r w:rsidR="000868FE">
        <w:rPr>
          <w:b/>
          <w:rFonts w:ascii="Arial" w:hAnsi="Arial" w:cs="Arial"/>
        </w:rPr>
        <w:fldChar w:fldCharType="begin" w:fldLock="true">
          <w:ffData>
            <w:name w:val=""/>
            <w:enabled/>
            <w:calcOnExit w:val="0"/>
            <w:textInput>
              <w:default w:val="………"/>
            </w:textInput>
          </w:ffData>
        </w:fldChar>
      </w:r>
      <w:r w:rsidR="000868FE" w:rsidRPr="00253587">
        <w:rPr>
          <w:b/>
          <w:rFonts w:ascii="Arial" w:hAnsi="Arial" w:cs="Arial"/>
        </w:rPr>
        <w:instrText xml:space="preserve"> FORMTEXT </w:instrText>
      </w:r>
      <w:r w:rsidR="000868FE">
        <w:rPr>
          <w:b/>
          <w:rFonts w:ascii="Arial" w:hAnsi="Arial" w:cs="Arial"/>
        </w:rPr>
      </w:r>
      <w:r w:rsidR="000868FE">
        <w:rPr>
          <w:b/>
          <w:rFonts w:ascii="Arial" w:hAnsi="Arial" w:cs="Arial"/>
        </w:rPr>
        <w:fldChar w:fldCharType="separate"/>
      </w:r>
      <w:r>
        <w:rPr>
          <w:b/>
          <w:rFonts w:ascii="Arial" w:hAnsi="Arial"/>
        </w:rPr>
        <w:t xml:space="preserve">………</w:t>
      </w:r>
      <w:r w:rsidR="000868FE">
        <w:rPr>
          <w:b/>
          <w:rFonts w:ascii="Arial" w:hAnsi="Arial" w:cs="Arial"/>
        </w:rPr>
        <w:fldChar w:fldCharType="end"/>
      </w:r>
      <w:r>
        <w:rPr>
          <w:b/>
          <w:rFonts w:ascii="Arial" w:hAnsi="Arial"/>
        </w:rPr>
        <w:t xml:space="preserve"> </w:t>
      </w:r>
      <w:r>
        <w:t xml:space="preserve">.</w:t>
      </w:r>
    </w:p>
    <w:p w14:paraId="4AD782EF" w14:textId="77777777" w:rsidR="0030208A" w:rsidRPr="00DE4439" w:rsidRDefault="0030208A" w:rsidP="00B32E83">
      <w:pPr>
        <w:spacing w:before="6"/>
        <w:ind w:right="87"/>
        <w:rPr>
          <w:rFonts w:ascii="Times New Roman" w:eastAsia="Times New Roman" w:hAnsi="Times New Roman" w:cs="Times New Roman"/>
          <w:lang w:val="pl-PL"/>
        </w:rPr>
      </w:pPr>
    </w:p>
    <w:p w14:paraId="48C6F765" w14:textId="77777777" w:rsidR="0030208A" w:rsidRPr="00DE4439" w:rsidRDefault="007445D5" w:rsidP="000868FE">
      <w:pPr>
        <w:spacing w:line="359" w:lineRule="auto"/>
        <w:ind w:right="87"/>
        <w:jc w:val="both"/>
        <w:rPr>
          <w:sz w:val="24"/>
          <w:szCs w:val="24"/>
          <w:rFonts w:ascii="Times New Roman" w:eastAsia="Times New Roman" w:hAnsi="Times New Roman" w:cs="Times New Roman"/>
        </w:rPr>
      </w:pPr>
      <w:r>
        <w:rPr>
          <w:i/>
          <w:sz w:val="24"/>
          <w:rFonts w:ascii="Times New Roman" w:hAnsi="Times New Roman"/>
        </w:rPr>
        <w:t xml:space="preserve">Additional options applicable if the monist scheme (option C in § 12) was chosen.</w:t>
      </w:r>
    </w:p>
    <w:p w14:paraId="140DBF1A" w14:textId="77777777" w:rsidR="0030208A" w:rsidRPr="00DE4439" w:rsidRDefault="007445D5" w:rsidP="000868FE">
      <w:pPr>
        <w:spacing w:before="127" w:line="360" w:lineRule="auto"/>
        <w:ind w:right="85"/>
        <w:rPr>
          <w:sz w:val="24"/>
          <w:szCs w:val="24"/>
          <w:rFonts w:ascii="Times New Roman" w:eastAsia="Times New Roman" w:hAnsi="Times New Roman" w:cs="Times New Roman"/>
        </w:rPr>
      </w:pPr>
      <w:r>
        <w:rPr>
          <w:i/>
          <w:sz w:val="24"/>
          <w:rFonts w:ascii="Times New Roman"/>
        </w:rPr>
        <w:t xml:space="preserve">Option C1</w:t>
      </w:r>
    </w:p>
    <w:p w14:paraId="6E690103" w14:textId="77777777" w:rsidR="0030208A" w:rsidRPr="00DE4439" w:rsidRDefault="007445D5" w:rsidP="000868FE">
      <w:pPr>
        <w:pStyle w:val="Tekstpodstawowy"/>
        <w:numPr>
          <w:ilvl w:val="0"/>
          <w:numId w:val="5"/>
        </w:numPr>
        <w:tabs>
          <w:tab w:val="left" w:pos="421"/>
        </w:tabs>
        <w:spacing w:before="0" w:line="360" w:lineRule="auto"/>
        <w:ind w:left="0" w:right="85" w:firstLine="0"/>
        <w:jc w:val="both"/>
        <w:rPr>
          <w:rFonts w:cs="Times New Roman"/>
        </w:rPr>
      </w:pPr>
      <w:r>
        <w:t xml:space="preserve">The Board of Directors consists of one or more members appointed, recalled and suspended for important reasons by a resolution of shareholders.</w:t>
      </w:r>
    </w:p>
    <w:p w14:paraId="4D58D59D" w14:textId="77777777" w:rsidR="0030208A" w:rsidRPr="00DE4439" w:rsidRDefault="007445D5" w:rsidP="000868FE">
      <w:pPr>
        <w:pStyle w:val="Tekstpodstawowy"/>
        <w:numPr>
          <w:ilvl w:val="0"/>
          <w:numId w:val="5"/>
        </w:numPr>
        <w:tabs>
          <w:tab w:val="left" w:pos="361"/>
        </w:tabs>
        <w:spacing w:before="0" w:line="360" w:lineRule="auto"/>
        <w:ind w:left="0" w:right="85" w:firstLine="0"/>
        <w:jc w:val="both"/>
        <w:rPr>
          <w:rFonts w:cs="Times New Roman"/>
        </w:rPr>
      </w:pPr>
      <w:r>
        <w:t xml:space="preserve">The office term of a Board of Directors member runs for </w:t>
      </w:r>
      <w:r w:rsidR="000868FE">
        <w:rPr>
          <w:b/>
          <w:rFonts w:ascii="Arial" w:hAnsi="Arial" w:cs="Arial"/>
        </w:rPr>
        <w:fldChar w:fldCharType="begin" w:fldLock="true">
          <w:ffData>
            <w:name w:val=""/>
            <w:enabled/>
            <w:calcOnExit w:val="0"/>
            <w:textInput>
              <w:default w:val="………"/>
            </w:textInput>
          </w:ffData>
        </w:fldChar>
      </w:r>
      <w:r w:rsidR="000868FE" w:rsidRPr="00253587">
        <w:rPr>
          <w:b/>
          <w:rFonts w:ascii="Arial" w:hAnsi="Arial" w:cs="Arial"/>
        </w:rPr>
        <w:instrText xml:space="preserve"> FORMTEXT </w:instrText>
      </w:r>
      <w:r w:rsidR="000868FE">
        <w:rPr>
          <w:b/>
          <w:rFonts w:ascii="Arial" w:hAnsi="Arial" w:cs="Arial"/>
        </w:rPr>
      </w:r>
      <w:r w:rsidR="000868FE">
        <w:rPr>
          <w:b/>
          <w:rFonts w:ascii="Arial" w:hAnsi="Arial" w:cs="Arial"/>
        </w:rPr>
        <w:fldChar w:fldCharType="separate"/>
      </w:r>
      <w:r>
        <w:rPr>
          <w:b/>
          <w:rFonts w:ascii="Arial" w:hAnsi="Arial"/>
        </w:rPr>
        <w:t xml:space="preserve">………</w:t>
      </w:r>
      <w:r w:rsidR="000868FE">
        <w:rPr>
          <w:b/>
          <w:rFonts w:ascii="Arial" w:hAnsi="Arial" w:cs="Arial"/>
        </w:rPr>
        <w:fldChar w:fldCharType="end"/>
      </w:r>
      <w:r>
        <w:t xml:space="preserve"> .</w:t>
      </w:r>
      <w:r>
        <w:t xml:space="preserve"> </w:t>
      </w:r>
      <w:r>
        <w:t xml:space="preserve">The number of Board of Directors members is from </w:t>
      </w:r>
      <w:r w:rsidR="000868FE">
        <w:rPr>
          <w:b/>
          <w:rFonts w:ascii="Arial" w:hAnsi="Arial" w:cs="Arial"/>
        </w:rPr>
        <w:fldChar w:fldCharType="begin" w:fldLock="true">
          <w:ffData>
            <w:name w:val=""/>
            <w:enabled/>
            <w:calcOnExit w:val="0"/>
            <w:textInput>
              <w:default w:val="………"/>
            </w:textInput>
          </w:ffData>
        </w:fldChar>
      </w:r>
      <w:r w:rsidR="000868FE" w:rsidRPr="00253587">
        <w:rPr>
          <w:b/>
          <w:rFonts w:ascii="Arial" w:hAnsi="Arial" w:cs="Arial"/>
        </w:rPr>
        <w:instrText xml:space="preserve"> FORMTEXT </w:instrText>
      </w:r>
      <w:r w:rsidR="000868FE">
        <w:rPr>
          <w:b/>
          <w:rFonts w:ascii="Arial" w:hAnsi="Arial" w:cs="Arial"/>
        </w:rPr>
      </w:r>
      <w:r w:rsidR="000868FE">
        <w:rPr>
          <w:b/>
          <w:rFonts w:ascii="Arial" w:hAnsi="Arial" w:cs="Arial"/>
        </w:rPr>
        <w:fldChar w:fldCharType="separate"/>
      </w:r>
      <w:r>
        <w:rPr>
          <w:b/>
          <w:rFonts w:ascii="Arial" w:hAnsi="Arial"/>
        </w:rPr>
        <w:t xml:space="preserve">………</w:t>
      </w:r>
      <w:r w:rsidR="000868FE">
        <w:rPr>
          <w:b/>
          <w:rFonts w:ascii="Arial" w:hAnsi="Arial" w:cs="Arial"/>
        </w:rPr>
        <w:fldChar w:fldCharType="end"/>
      </w:r>
      <w:r>
        <w:t xml:space="preserve"> to </w:t>
      </w:r>
      <w:r w:rsidR="000868FE">
        <w:rPr>
          <w:b/>
          <w:rFonts w:ascii="Arial" w:hAnsi="Arial" w:cs="Arial"/>
        </w:rPr>
        <w:fldChar w:fldCharType="begin" w:fldLock="true">
          <w:ffData>
            <w:name w:val=""/>
            <w:enabled/>
            <w:calcOnExit w:val="0"/>
            <w:textInput>
              <w:default w:val="………"/>
            </w:textInput>
          </w:ffData>
        </w:fldChar>
      </w:r>
      <w:r w:rsidR="000868FE" w:rsidRPr="00253587">
        <w:rPr>
          <w:b/>
          <w:rFonts w:ascii="Arial" w:hAnsi="Arial" w:cs="Arial"/>
        </w:rPr>
        <w:instrText xml:space="preserve"> FORMTEXT </w:instrText>
      </w:r>
      <w:r w:rsidR="000868FE">
        <w:rPr>
          <w:b/>
          <w:rFonts w:ascii="Arial" w:hAnsi="Arial" w:cs="Arial"/>
        </w:rPr>
      </w:r>
      <w:r w:rsidR="000868FE">
        <w:rPr>
          <w:b/>
          <w:rFonts w:ascii="Arial" w:hAnsi="Arial" w:cs="Arial"/>
        </w:rPr>
        <w:fldChar w:fldCharType="separate"/>
      </w:r>
      <w:r>
        <w:rPr>
          <w:b/>
          <w:rFonts w:ascii="Arial" w:hAnsi="Arial"/>
        </w:rPr>
        <w:t xml:space="preserve">………</w:t>
      </w:r>
      <w:r w:rsidR="000868FE">
        <w:rPr>
          <w:b/>
          <w:rFonts w:ascii="Arial" w:hAnsi="Arial" w:cs="Arial"/>
        </w:rPr>
        <w:fldChar w:fldCharType="end"/>
      </w:r>
      <w:r>
        <w:t xml:space="preserve"> .</w:t>
      </w:r>
    </w:p>
    <w:p w14:paraId="6407B5E2" w14:textId="77777777" w:rsidR="0030208A" w:rsidRPr="00DE4439" w:rsidRDefault="007445D5" w:rsidP="00EA6736">
      <w:pPr>
        <w:spacing w:before="120" w:line="360" w:lineRule="auto"/>
        <w:ind w:right="85"/>
        <w:jc w:val="both"/>
        <w:rPr>
          <w:sz w:val="24"/>
          <w:szCs w:val="24"/>
          <w:rFonts w:ascii="Times New Roman" w:eastAsia="Times New Roman" w:hAnsi="Times New Roman" w:cs="Times New Roman"/>
        </w:rPr>
      </w:pPr>
      <w:r>
        <w:rPr>
          <w:i/>
          <w:sz w:val="24"/>
          <w:rFonts w:ascii="Times New Roman"/>
        </w:rPr>
        <w:t xml:space="preserve">Option C2</w:t>
      </w:r>
    </w:p>
    <w:p w14:paraId="16D994BE" w14:textId="77777777" w:rsidR="0030208A" w:rsidRPr="00DE4439" w:rsidRDefault="007445D5" w:rsidP="000868FE">
      <w:pPr>
        <w:pStyle w:val="Tekstpodstawowy"/>
        <w:numPr>
          <w:ilvl w:val="0"/>
          <w:numId w:val="4"/>
        </w:numPr>
        <w:tabs>
          <w:tab w:val="left" w:pos="421"/>
        </w:tabs>
        <w:spacing w:before="0" w:line="360" w:lineRule="auto"/>
        <w:ind w:left="0" w:right="85" w:firstLine="0"/>
        <w:jc w:val="both"/>
        <w:rPr>
          <w:rFonts w:cs="Times New Roman"/>
        </w:rPr>
      </w:pPr>
      <w:r>
        <w:t xml:space="preserve">The board of directors consists of one or more members appointed, recalled and suspended for important reasons by a resolution of shareholders.</w:t>
      </w:r>
    </w:p>
    <w:p w14:paraId="342BF73E" w14:textId="77777777" w:rsidR="0030208A" w:rsidRPr="00DE4439" w:rsidRDefault="007445D5" w:rsidP="000868FE">
      <w:pPr>
        <w:pStyle w:val="Tekstpodstawowy"/>
        <w:numPr>
          <w:ilvl w:val="0"/>
          <w:numId w:val="4"/>
        </w:numPr>
        <w:tabs>
          <w:tab w:val="left" w:pos="411"/>
        </w:tabs>
        <w:spacing w:before="0" w:line="360" w:lineRule="auto"/>
        <w:ind w:left="0" w:right="85" w:firstLine="0"/>
        <w:jc w:val="both"/>
        <w:rPr>
          <w:rFonts w:cs="Times New Roman"/>
        </w:rPr>
      </w:pPr>
      <w:r>
        <w:t xml:space="preserve">Board of Directors members are appointed for an indefinite time.</w:t>
      </w:r>
      <w:r>
        <w:t xml:space="preserve"> </w:t>
      </w:r>
      <w:r>
        <w:t xml:space="preserve">The number of Board of Directors members is from </w:t>
      </w:r>
      <w:r w:rsidR="000868FE">
        <w:rPr>
          <w:b/>
          <w:rFonts w:ascii="Arial" w:hAnsi="Arial" w:cs="Arial"/>
        </w:rPr>
        <w:fldChar w:fldCharType="begin" w:fldLock="true">
          <w:ffData>
            <w:name w:val=""/>
            <w:enabled/>
            <w:calcOnExit w:val="0"/>
            <w:textInput>
              <w:default w:val="………"/>
            </w:textInput>
          </w:ffData>
        </w:fldChar>
      </w:r>
      <w:r w:rsidR="000868FE" w:rsidRPr="00253587">
        <w:rPr>
          <w:b/>
          <w:rFonts w:ascii="Arial" w:hAnsi="Arial" w:cs="Arial"/>
        </w:rPr>
        <w:instrText xml:space="preserve"> FORMTEXT </w:instrText>
      </w:r>
      <w:r w:rsidR="000868FE">
        <w:rPr>
          <w:b/>
          <w:rFonts w:ascii="Arial" w:hAnsi="Arial" w:cs="Arial"/>
        </w:rPr>
      </w:r>
      <w:r w:rsidR="000868FE">
        <w:rPr>
          <w:b/>
          <w:rFonts w:ascii="Arial" w:hAnsi="Arial" w:cs="Arial"/>
        </w:rPr>
        <w:fldChar w:fldCharType="separate"/>
      </w:r>
      <w:r>
        <w:rPr>
          <w:b/>
          <w:rFonts w:ascii="Arial" w:hAnsi="Arial"/>
        </w:rPr>
        <w:t xml:space="preserve">………</w:t>
      </w:r>
      <w:r w:rsidR="000868FE">
        <w:rPr>
          <w:b/>
          <w:rFonts w:ascii="Arial" w:hAnsi="Arial" w:cs="Arial"/>
        </w:rPr>
        <w:fldChar w:fldCharType="end"/>
      </w:r>
      <w:r>
        <w:t xml:space="preserve"> to </w:t>
      </w:r>
      <w:r w:rsidR="000868FE">
        <w:rPr>
          <w:b/>
          <w:rFonts w:ascii="Arial" w:hAnsi="Arial" w:cs="Arial"/>
        </w:rPr>
        <w:fldChar w:fldCharType="begin" w:fldLock="true">
          <w:ffData>
            <w:name w:val=""/>
            <w:enabled/>
            <w:calcOnExit w:val="0"/>
            <w:textInput>
              <w:default w:val="………"/>
            </w:textInput>
          </w:ffData>
        </w:fldChar>
      </w:r>
      <w:r w:rsidR="000868FE" w:rsidRPr="00253587">
        <w:rPr>
          <w:b/>
          <w:rFonts w:ascii="Arial" w:hAnsi="Arial" w:cs="Arial"/>
        </w:rPr>
        <w:instrText xml:space="preserve"> FORMTEXT </w:instrText>
      </w:r>
      <w:r w:rsidR="000868FE">
        <w:rPr>
          <w:b/>
          <w:rFonts w:ascii="Arial" w:hAnsi="Arial" w:cs="Arial"/>
        </w:rPr>
      </w:r>
      <w:r w:rsidR="000868FE">
        <w:rPr>
          <w:b/>
          <w:rFonts w:ascii="Arial" w:hAnsi="Arial" w:cs="Arial"/>
        </w:rPr>
        <w:fldChar w:fldCharType="separate"/>
      </w:r>
      <w:r>
        <w:rPr>
          <w:b/>
          <w:rFonts w:ascii="Arial" w:hAnsi="Arial"/>
        </w:rPr>
        <w:t xml:space="preserve">………</w:t>
      </w:r>
      <w:r w:rsidR="000868FE">
        <w:rPr>
          <w:b/>
          <w:rFonts w:ascii="Arial" w:hAnsi="Arial" w:cs="Arial"/>
        </w:rPr>
        <w:fldChar w:fldCharType="end"/>
      </w:r>
      <w:r>
        <w:t xml:space="preserve"> .</w:t>
      </w:r>
    </w:p>
    <w:p w14:paraId="15B8E489" w14:textId="77777777" w:rsidR="002F2E86" w:rsidRDefault="002F2E86" w:rsidP="002F2E86">
      <w:pPr>
        <w:pStyle w:val="Nagwek1"/>
        <w:spacing w:before="240" w:line="360" w:lineRule="auto"/>
        <w:ind w:left="0" w:right="85"/>
        <w:jc w:val="center"/>
        <w:rPr>
          <w:rFonts w:cs="Times New Roman"/>
        </w:rPr>
      </w:pPr>
      <w:r>
        <w:t xml:space="preserve">§ 14</w:t>
      </w:r>
    </w:p>
    <w:p w14:paraId="71241B88" w14:textId="77777777" w:rsidR="0030208A" w:rsidRDefault="007445D5" w:rsidP="002F2E86">
      <w:pPr>
        <w:spacing w:line="360" w:lineRule="auto"/>
        <w:ind w:right="85"/>
        <w:rPr>
          <w:i/>
          <w:sz w:val="24"/>
          <w:rFonts w:ascii="Times New Roman"/>
        </w:rPr>
      </w:pPr>
      <w:r>
        <w:rPr>
          <w:i/>
          <w:sz w:val="24"/>
          <w:rFonts w:ascii="Times New Roman"/>
        </w:rPr>
        <w:t xml:space="preserve">Option A</w:t>
      </w:r>
    </w:p>
    <w:p w14:paraId="1141205A" w14:textId="77777777" w:rsidR="0030208A" w:rsidRPr="00DE4439" w:rsidRDefault="007445D5" w:rsidP="00B32E83">
      <w:pPr>
        <w:pStyle w:val="Tekstpodstawowy"/>
        <w:spacing w:before="139" w:line="360" w:lineRule="auto"/>
        <w:ind w:left="0" w:right="87"/>
        <w:jc w:val="both"/>
        <w:rPr>
          <w:rFonts w:cs="Times New Roman"/>
        </w:rPr>
      </w:pPr>
      <w:r>
        <w:t xml:space="preserve">If the Management Board consists of two or more persons, representations on behalf of the Company must be made by two Management Board members or one Management Board member together with a commercial proxy.</w:t>
      </w:r>
    </w:p>
    <w:p w14:paraId="0A82DE90" w14:textId="77777777" w:rsidR="0030208A" w:rsidRPr="00DE4439" w:rsidRDefault="007445D5" w:rsidP="000868FE">
      <w:pPr>
        <w:spacing w:before="120" w:line="360" w:lineRule="auto"/>
        <w:ind w:right="85"/>
        <w:jc w:val="both"/>
        <w:rPr>
          <w:sz w:val="24"/>
          <w:szCs w:val="24"/>
          <w:rFonts w:ascii="Times New Roman" w:eastAsia="Times New Roman" w:hAnsi="Times New Roman" w:cs="Times New Roman"/>
        </w:rPr>
      </w:pPr>
      <w:r>
        <w:rPr>
          <w:i/>
          <w:sz w:val="24"/>
          <w:rFonts w:ascii="Times New Roman"/>
        </w:rPr>
        <w:t xml:space="preserve">Option B</w:t>
      </w:r>
    </w:p>
    <w:p w14:paraId="59A0E0D3" w14:textId="77777777" w:rsidR="0030208A" w:rsidRPr="00DE4439" w:rsidRDefault="007445D5" w:rsidP="000868FE">
      <w:pPr>
        <w:pStyle w:val="Tekstpodstawowy"/>
        <w:spacing w:before="0" w:line="360" w:lineRule="auto"/>
        <w:ind w:left="0" w:right="87"/>
        <w:jc w:val="both"/>
        <w:rPr>
          <w:rFonts w:cs="Times New Roman"/>
        </w:rPr>
      </w:pPr>
      <w:r>
        <w:t xml:space="preserve">Each Management Board member is entitled to make statements on behalf of the Company on their own.</w:t>
      </w:r>
    </w:p>
    <w:p w14:paraId="0BDDE66E" w14:textId="77777777" w:rsidR="0030208A" w:rsidRPr="00DE4439" w:rsidRDefault="007445D5" w:rsidP="000868FE">
      <w:pPr>
        <w:spacing w:line="360" w:lineRule="auto"/>
        <w:ind w:right="85"/>
        <w:jc w:val="both"/>
        <w:rPr>
          <w:sz w:val="24"/>
          <w:szCs w:val="24"/>
          <w:rFonts w:ascii="Times New Roman" w:eastAsia="Times New Roman" w:hAnsi="Times New Roman" w:cs="Times New Roman"/>
        </w:rPr>
      </w:pPr>
      <w:r>
        <w:rPr>
          <w:i/>
          <w:sz w:val="24"/>
          <w:rFonts w:ascii="Times New Roman" w:hAnsi="Times New Roman"/>
        </w:rPr>
        <w:t xml:space="preserve">Additional options applicable if the monist scheme (option C in § 12) was chosen.</w:t>
      </w:r>
    </w:p>
    <w:p w14:paraId="5ADDD364" w14:textId="77777777" w:rsidR="0030208A" w:rsidRPr="00DE4439" w:rsidRDefault="007445D5" w:rsidP="000868FE">
      <w:pPr>
        <w:spacing w:before="120" w:line="360" w:lineRule="auto"/>
        <w:ind w:right="85"/>
        <w:jc w:val="both"/>
        <w:rPr>
          <w:sz w:val="24"/>
          <w:szCs w:val="24"/>
          <w:rFonts w:ascii="Times New Roman" w:eastAsia="Times New Roman" w:hAnsi="Times New Roman" w:cs="Times New Roman"/>
        </w:rPr>
      </w:pPr>
      <w:r>
        <w:rPr>
          <w:i/>
          <w:sz w:val="24"/>
          <w:rFonts w:ascii="Times New Roman"/>
        </w:rPr>
        <w:t xml:space="preserve">Option C1</w:t>
      </w:r>
    </w:p>
    <w:p w14:paraId="0B037D78" w14:textId="77777777" w:rsidR="0030208A" w:rsidRPr="00DE4439" w:rsidRDefault="007445D5" w:rsidP="000868FE">
      <w:pPr>
        <w:pStyle w:val="Tekstpodstawowy"/>
        <w:spacing w:before="0" w:line="360" w:lineRule="auto"/>
        <w:ind w:left="0" w:right="85"/>
        <w:jc w:val="both"/>
        <w:rPr>
          <w:rFonts w:cs="Times New Roman"/>
        </w:rPr>
      </w:pPr>
      <w:r>
        <w:t xml:space="preserve">If the Board of Directors consists of two or more persons, representations on behalf of the Company must be made by two Board of Directors members or one Board of Directors member together with a commercial proxy.</w:t>
      </w:r>
    </w:p>
    <w:p w14:paraId="1FF12BC7" w14:textId="77777777" w:rsidR="0030208A" w:rsidRPr="00DE4439" w:rsidRDefault="007445D5" w:rsidP="000868FE">
      <w:pPr>
        <w:spacing w:before="120" w:line="360" w:lineRule="auto"/>
        <w:ind w:right="85"/>
        <w:jc w:val="both"/>
        <w:rPr>
          <w:sz w:val="24"/>
          <w:szCs w:val="24"/>
          <w:rFonts w:ascii="Times New Roman" w:eastAsia="Times New Roman" w:hAnsi="Times New Roman" w:cs="Times New Roman"/>
        </w:rPr>
      </w:pPr>
      <w:r>
        <w:rPr>
          <w:i/>
          <w:sz w:val="24"/>
          <w:rFonts w:ascii="Times New Roman"/>
        </w:rPr>
        <w:t xml:space="preserve">Option C2</w:t>
      </w:r>
    </w:p>
    <w:p w14:paraId="02293A34" w14:textId="77777777" w:rsidR="0030208A" w:rsidRPr="00DE4439" w:rsidRDefault="007445D5" w:rsidP="000868FE">
      <w:pPr>
        <w:pStyle w:val="Tekstpodstawowy"/>
        <w:spacing w:before="0" w:line="360" w:lineRule="auto"/>
        <w:ind w:left="0" w:right="85"/>
        <w:jc w:val="both"/>
        <w:rPr>
          <w:rFonts w:cs="Times New Roman"/>
        </w:rPr>
      </w:pPr>
      <w:r>
        <w:t xml:space="preserve">Each Board of Directors member is entitled to make statements on behalf of the Company on their own.</w:t>
      </w:r>
    </w:p>
    <w:p w14:paraId="02AA8641" w14:textId="77777777" w:rsidR="0030208A" w:rsidRPr="00DE4439" w:rsidRDefault="0030208A" w:rsidP="00B32E83">
      <w:pPr>
        <w:spacing w:before="9"/>
        <w:ind w:right="87"/>
        <w:rPr>
          <w:rFonts w:ascii="Times New Roman" w:eastAsia="Times New Roman" w:hAnsi="Times New Roman" w:cs="Times New Roman"/>
          <w:lang w:val="pl-PL"/>
        </w:rPr>
      </w:pPr>
    </w:p>
    <w:p w14:paraId="62ED2948" w14:textId="77777777" w:rsidR="0030208A" w:rsidRPr="00DE4439" w:rsidRDefault="007445D5" w:rsidP="00B32E83">
      <w:pPr>
        <w:pStyle w:val="Nagwek1"/>
        <w:ind w:left="0" w:right="87"/>
        <w:jc w:val="center"/>
        <w:rPr>
          <w:b w:val="0"/>
          <w:bCs w:val="0"/>
          <w:rFonts w:cs="Times New Roman"/>
        </w:rPr>
      </w:pPr>
      <w:r>
        <w:t xml:space="preserve">§ 15</w:t>
      </w:r>
    </w:p>
    <w:p w14:paraId="3F558C70" w14:textId="77777777" w:rsidR="0030208A" w:rsidRPr="00DE4439" w:rsidRDefault="007445D5" w:rsidP="00B32E83">
      <w:pPr>
        <w:pStyle w:val="Tekstpodstawowy"/>
        <w:spacing w:before="134"/>
        <w:ind w:left="0" w:right="87"/>
        <w:jc w:val="both"/>
        <w:rPr>
          <w:rFonts w:cs="Times New Roman"/>
        </w:rPr>
      </w:pPr>
      <w:r>
        <w:t xml:space="preserve">The shareholders appoint the following persons to the first Management Board:</w:t>
      </w:r>
    </w:p>
    <w:p w14:paraId="4FF97C5A" w14:textId="77777777" w:rsidR="0030208A" w:rsidRDefault="0030208A" w:rsidP="00B32E83">
      <w:pPr>
        <w:ind w:right="87"/>
        <w:jc w:val="both"/>
        <w:rPr>
          <w:rFonts w:ascii="Times New Roman" w:eastAsia="Times New Roman" w:hAnsi="Times New Roman" w:cs="Times New Roman"/>
          <w:lang w:val="pl-PL"/>
        </w:rPr>
      </w:pPr>
    </w:p>
    <w:p w14:paraId="31247677" w14:textId="77777777" w:rsidR="0030208A" w:rsidRPr="00DE4439" w:rsidRDefault="007445D5" w:rsidP="002F2E86">
      <w:pPr>
        <w:pStyle w:val="Tekstpodstawowy"/>
        <w:spacing w:before="0" w:line="360" w:lineRule="auto"/>
        <w:ind w:left="0" w:right="85"/>
        <w:jc w:val="both"/>
        <w:rPr>
          <w:rFonts w:cs="Times New Roman"/>
        </w:rPr>
      </w:pPr>
      <w:r>
        <w:t xml:space="preserve">1)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function:</w:t>
      </w:r>
      <w:r>
        <w:t xml:space="preserve">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w:t>
      </w:r>
    </w:p>
    <w:p w14:paraId="5EE1910A" w14:textId="77777777" w:rsidR="0030208A" w:rsidRPr="00DE4439" w:rsidRDefault="007445D5" w:rsidP="002F2E86">
      <w:pPr>
        <w:pStyle w:val="Tekstpodstawowy"/>
        <w:spacing w:before="0" w:line="360" w:lineRule="auto"/>
        <w:ind w:left="0" w:right="85"/>
        <w:jc w:val="both"/>
        <w:rPr>
          <w:rFonts w:cs="Times New Roman"/>
        </w:rPr>
      </w:pPr>
      <w:r>
        <w:t xml:space="preserve">2)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function:</w:t>
      </w:r>
      <w:r>
        <w:t xml:space="preserve">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w:t>
      </w:r>
    </w:p>
    <w:p w14:paraId="0E86165C" w14:textId="77777777" w:rsidR="0030208A" w:rsidRPr="00DE4439" w:rsidRDefault="007445D5" w:rsidP="002F2E86">
      <w:pPr>
        <w:pStyle w:val="Tekstpodstawowy"/>
        <w:spacing w:before="0" w:line="360" w:lineRule="auto"/>
        <w:ind w:left="0" w:right="85"/>
        <w:jc w:val="both"/>
        <w:rPr>
          <w:rFonts w:cs="Times New Roman"/>
        </w:rPr>
      </w:pPr>
      <w:r>
        <w:t xml:space="preserve">3)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function:</w:t>
      </w:r>
      <w:r>
        <w:t xml:space="preserve">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w:t>
      </w:r>
    </w:p>
    <w:p w14:paraId="49148636" w14:textId="77777777" w:rsidR="0030208A" w:rsidRPr="00DE4439" w:rsidRDefault="0030208A" w:rsidP="00B32E83">
      <w:pPr>
        <w:spacing w:before="6"/>
        <w:ind w:right="87"/>
        <w:rPr>
          <w:rFonts w:ascii="Times New Roman" w:eastAsia="Times New Roman" w:hAnsi="Times New Roman" w:cs="Times New Roman"/>
          <w:lang w:val="pl-PL"/>
        </w:rPr>
      </w:pPr>
    </w:p>
    <w:p w14:paraId="336DA7B3" w14:textId="77777777" w:rsidR="0030208A" w:rsidRPr="00DE4439" w:rsidRDefault="007445D5" w:rsidP="002F2E86">
      <w:pPr>
        <w:spacing w:line="359" w:lineRule="auto"/>
        <w:ind w:right="87"/>
        <w:jc w:val="both"/>
        <w:rPr>
          <w:sz w:val="24"/>
          <w:szCs w:val="24"/>
          <w:rFonts w:ascii="Times New Roman" w:eastAsia="Times New Roman" w:hAnsi="Times New Roman" w:cs="Times New Roman"/>
        </w:rPr>
      </w:pPr>
      <w:r>
        <w:rPr>
          <w:i/>
          <w:sz w:val="24"/>
          <w:rFonts w:ascii="Times New Roman" w:hAnsi="Times New Roman"/>
        </w:rPr>
        <w:t xml:space="preserve">Additional option applicable if a Supervisory Board (option B in § 12) was appointed.</w:t>
      </w:r>
    </w:p>
    <w:p w14:paraId="10C74EF4" w14:textId="77777777" w:rsidR="0030208A" w:rsidRPr="00DE4439" w:rsidRDefault="007445D5" w:rsidP="002F2E86">
      <w:pPr>
        <w:pStyle w:val="Tekstpodstawowy"/>
        <w:spacing w:before="0" w:line="360" w:lineRule="auto"/>
        <w:ind w:left="0" w:right="87"/>
        <w:jc w:val="both"/>
        <w:rPr>
          <w:rFonts w:cs="Times New Roman"/>
        </w:rPr>
      </w:pPr>
      <w:r>
        <w:t xml:space="preserve">The shareholders appoint the following persons to the first Supervisory Board:</w:t>
      </w:r>
    </w:p>
    <w:p w14:paraId="492CA0B6" w14:textId="77777777" w:rsidR="0030208A" w:rsidRPr="00DE4439" w:rsidRDefault="007445D5" w:rsidP="002F2E86">
      <w:pPr>
        <w:pStyle w:val="Tekstpodstawowy"/>
        <w:spacing w:before="0" w:line="360" w:lineRule="auto"/>
        <w:ind w:left="0" w:right="85"/>
        <w:jc w:val="both"/>
        <w:rPr>
          <w:rFonts w:cs="Times New Roman"/>
        </w:rPr>
      </w:pPr>
      <w:r>
        <w:t xml:space="preserve">1)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function:</w:t>
      </w:r>
      <w:r>
        <w:t xml:space="preserve">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w:t>
      </w:r>
    </w:p>
    <w:p w14:paraId="501E3730" w14:textId="77777777" w:rsidR="0030208A" w:rsidRPr="00DE4439" w:rsidRDefault="007445D5" w:rsidP="002F2E86">
      <w:pPr>
        <w:pStyle w:val="Tekstpodstawowy"/>
        <w:spacing w:before="0" w:line="360" w:lineRule="auto"/>
        <w:ind w:left="0" w:right="85"/>
        <w:jc w:val="both"/>
        <w:rPr>
          <w:rFonts w:cs="Times New Roman"/>
        </w:rPr>
      </w:pPr>
      <w:r>
        <w:t xml:space="preserve">2)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function:</w:t>
      </w:r>
      <w:r>
        <w:t xml:space="preserve">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w:t>
      </w:r>
    </w:p>
    <w:p w14:paraId="32381ACF" w14:textId="77777777" w:rsidR="0030208A" w:rsidRPr="00DE4439" w:rsidRDefault="007445D5" w:rsidP="002F2E86">
      <w:pPr>
        <w:pStyle w:val="Tekstpodstawowy"/>
        <w:spacing w:before="0" w:line="360" w:lineRule="auto"/>
        <w:ind w:left="0" w:right="85"/>
        <w:jc w:val="both"/>
        <w:rPr>
          <w:rFonts w:cs="Times New Roman"/>
        </w:rPr>
      </w:pPr>
      <w:r>
        <w:t xml:space="preserve">3)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function:</w:t>
      </w:r>
      <w:r>
        <w:t xml:space="preserve"> </w:t>
      </w:r>
      <w:r w:rsidR="002F2E86">
        <w:rPr>
          <w:b/>
          <w:rFonts w:ascii="Arial" w:hAnsi="Arial" w:cs="Arial"/>
        </w:rPr>
        <w:fldChar w:fldCharType="begin" w:fldLock="true">
          <w:ffData>
            <w:name w:val=""/>
            <w:enabled/>
            <w:calcOnExit w:val="0"/>
            <w:textInput>
              <w:default w:val="…………………………"/>
            </w:textInput>
          </w:ffData>
        </w:fldChar>
      </w:r>
      <w:r w:rsidR="002F2E86" w:rsidRPr="00AC39BA">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w:t>
      </w:r>
    </w:p>
    <w:p w14:paraId="2D694008" w14:textId="77777777" w:rsidR="0030208A" w:rsidRPr="00DE4439" w:rsidRDefault="0030208A" w:rsidP="00B32E83">
      <w:pPr>
        <w:spacing w:before="6"/>
        <w:ind w:right="87"/>
        <w:rPr>
          <w:rFonts w:ascii="Times New Roman" w:eastAsia="Times New Roman" w:hAnsi="Times New Roman" w:cs="Times New Roman"/>
          <w:lang w:val="pl-PL"/>
        </w:rPr>
      </w:pPr>
    </w:p>
    <w:p w14:paraId="39CA3BAA" w14:textId="77777777" w:rsidR="0030208A" w:rsidRPr="00DE4439" w:rsidRDefault="007445D5" w:rsidP="00B32E83">
      <w:pPr>
        <w:spacing w:line="359" w:lineRule="auto"/>
        <w:ind w:right="87"/>
        <w:rPr>
          <w:sz w:val="24"/>
          <w:szCs w:val="24"/>
          <w:rFonts w:ascii="Times New Roman" w:eastAsia="Times New Roman" w:hAnsi="Times New Roman" w:cs="Times New Roman"/>
        </w:rPr>
      </w:pPr>
      <w:r>
        <w:rPr>
          <w:i/>
          <w:sz w:val="24"/>
          <w:rFonts w:ascii="Times New Roman" w:hAnsi="Times New Roman"/>
        </w:rPr>
        <w:t xml:space="preserve">Basic option applicable if the monist scheme (option C in § 12) was chosen.</w:t>
      </w:r>
    </w:p>
    <w:p w14:paraId="1E5FAA8C" w14:textId="77777777" w:rsidR="0030208A" w:rsidRPr="00DE4439" w:rsidRDefault="007445D5" w:rsidP="00B32E83">
      <w:pPr>
        <w:pStyle w:val="Tekstpodstawowy"/>
        <w:spacing w:before="7"/>
        <w:ind w:left="0" w:right="87"/>
        <w:jc w:val="both"/>
        <w:rPr>
          <w:rFonts w:cs="Times New Roman"/>
        </w:rPr>
      </w:pPr>
      <w:r>
        <w:t xml:space="preserve">The shareholders appoint the following persons to the first Board of Directors:</w:t>
      </w:r>
    </w:p>
    <w:p w14:paraId="571E82C4" w14:textId="77777777" w:rsidR="0030208A" w:rsidRPr="00DE4439" w:rsidRDefault="007445D5" w:rsidP="00B32E83">
      <w:pPr>
        <w:pStyle w:val="Tekstpodstawowy"/>
        <w:ind w:left="0" w:right="87"/>
        <w:jc w:val="both"/>
        <w:rPr>
          <w:rFonts w:cs="Times New Roman"/>
        </w:rPr>
      </w:pPr>
      <w:r>
        <w:t xml:space="preserve">1) </w:t>
      </w:r>
      <w:r w:rsidR="002F2E86">
        <w:rPr>
          <w:b/>
          <w:rFonts w:ascii="Arial" w:hAnsi="Arial" w:cs="Arial"/>
        </w:rPr>
        <w:fldChar w:fldCharType="begin" w:fldLock="true">
          <w:ffData>
            <w:name w:val=""/>
            <w:enabled/>
            <w:calcOnExit w:val="0"/>
            <w:textInput>
              <w:default w:val="……………………………….…………………………"/>
            </w:textInput>
          </w:ffData>
        </w:fldChar>
      </w:r>
      <w:r w:rsidR="002F2E86">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function:</w:t>
      </w:r>
      <w:r>
        <w:t xml:space="preserve"> </w:t>
      </w:r>
      <w:r w:rsidR="002F2E86">
        <w:rPr>
          <w:b/>
          <w:rFonts w:ascii="Arial" w:hAnsi="Arial" w:cs="Arial"/>
        </w:rPr>
        <w:fldChar w:fldCharType="begin" w:fldLock="true">
          <w:ffData>
            <w:name w:val=""/>
            <w:enabled/>
            <w:calcOnExit w:val="0"/>
            <w:textInput>
              <w:default w:val="…………………………"/>
            </w:textInput>
          </w:ffData>
        </w:fldChar>
      </w:r>
      <w:r w:rsidR="002F2E86">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w:t>
      </w:r>
    </w:p>
    <w:p w14:paraId="488B851A" w14:textId="77777777" w:rsidR="0030208A" w:rsidRPr="00DE4439" w:rsidRDefault="007445D5" w:rsidP="00B32E83">
      <w:pPr>
        <w:pStyle w:val="Tekstpodstawowy"/>
        <w:spacing w:before="139"/>
        <w:ind w:left="0" w:right="87"/>
        <w:jc w:val="both"/>
        <w:rPr>
          <w:rFonts w:cs="Times New Roman"/>
        </w:rPr>
      </w:pPr>
      <w:r>
        <w:t xml:space="preserve">2) </w:t>
      </w:r>
      <w:r w:rsidR="002F2E86">
        <w:rPr>
          <w:b/>
          <w:rFonts w:ascii="Arial" w:hAnsi="Arial" w:cs="Arial"/>
        </w:rPr>
        <w:fldChar w:fldCharType="begin" w:fldLock="true">
          <w:ffData>
            <w:name w:val=""/>
            <w:enabled/>
            <w:calcOnExit w:val="0"/>
            <w:textInput>
              <w:default w:val="……………………………….…………………………"/>
            </w:textInput>
          </w:ffData>
        </w:fldChar>
      </w:r>
      <w:r w:rsidR="002F2E86">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function:</w:t>
      </w:r>
      <w:r>
        <w:t xml:space="preserve"> </w:t>
      </w:r>
      <w:r w:rsidR="002F2E86">
        <w:rPr>
          <w:b/>
          <w:rFonts w:ascii="Arial" w:hAnsi="Arial" w:cs="Arial"/>
        </w:rPr>
        <w:fldChar w:fldCharType="begin" w:fldLock="true">
          <w:ffData>
            <w:name w:val=""/>
            <w:enabled/>
            <w:calcOnExit w:val="0"/>
            <w:textInput>
              <w:default w:val="…………………………"/>
            </w:textInput>
          </w:ffData>
        </w:fldChar>
      </w:r>
      <w:r w:rsidR="002F2E86">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w:t>
      </w:r>
    </w:p>
    <w:p w14:paraId="2B7DFF81" w14:textId="77777777" w:rsidR="0030208A" w:rsidRPr="00DE4439" w:rsidRDefault="007445D5" w:rsidP="00B32E83">
      <w:pPr>
        <w:pStyle w:val="Tekstpodstawowy"/>
        <w:ind w:left="0" w:right="87"/>
        <w:jc w:val="both"/>
        <w:rPr>
          <w:rFonts w:cs="Times New Roman"/>
        </w:rPr>
      </w:pPr>
      <w:r>
        <w:t xml:space="preserve">3) </w:t>
      </w:r>
      <w:r w:rsidR="002F2E86">
        <w:rPr>
          <w:b/>
          <w:rFonts w:ascii="Arial" w:hAnsi="Arial" w:cs="Arial"/>
        </w:rPr>
        <w:fldChar w:fldCharType="begin" w:fldLock="true">
          <w:ffData>
            <w:name w:val=""/>
            <w:enabled/>
            <w:calcOnExit w:val="0"/>
            <w:textInput>
              <w:default w:val="……………………………….…………………………"/>
            </w:textInput>
          </w:ffData>
        </w:fldChar>
      </w:r>
      <w:r w:rsidR="002F2E86">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function:</w:t>
      </w:r>
      <w:r>
        <w:t xml:space="preserve"> </w:t>
      </w:r>
      <w:r w:rsidR="002F2E86">
        <w:rPr>
          <w:b/>
          <w:rFonts w:ascii="Arial" w:hAnsi="Arial" w:cs="Arial"/>
        </w:rPr>
        <w:fldChar w:fldCharType="begin" w:fldLock="true">
          <w:ffData>
            <w:name w:val=""/>
            <w:enabled/>
            <w:calcOnExit w:val="0"/>
            <w:textInput>
              <w:default w:val="…………………………"/>
            </w:textInput>
          </w:ffData>
        </w:fldChar>
      </w:r>
      <w:r w:rsidR="002F2E86">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 .</w:t>
      </w:r>
    </w:p>
    <w:p w14:paraId="1BBFAF2A" w14:textId="77777777" w:rsidR="0030208A" w:rsidRPr="00DE4439" w:rsidRDefault="0030208A" w:rsidP="00B32E83">
      <w:pPr>
        <w:spacing w:before="11"/>
        <w:ind w:right="87"/>
        <w:rPr>
          <w:rFonts w:ascii="Times New Roman" w:eastAsia="Times New Roman" w:hAnsi="Times New Roman" w:cs="Times New Roman"/>
          <w:lang w:val="pl-PL"/>
        </w:rPr>
      </w:pPr>
    </w:p>
    <w:p w14:paraId="23AF93AF" w14:textId="77777777" w:rsidR="0030208A" w:rsidRPr="00DE4439" w:rsidRDefault="007445D5" w:rsidP="00B32E83">
      <w:pPr>
        <w:pStyle w:val="Nagwek1"/>
        <w:ind w:left="0" w:right="87"/>
        <w:jc w:val="center"/>
        <w:rPr>
          <w:b w:val="0"/>
          <w:bCs w:val="0"/>
        </w:rPr>
      </w:pPr>
      <w:r>
        <w:t xml:space="preserve">§ 16</w:t>
      </w:r>
    </w:p>
    <w:p w14:paraId="21C1679C" w14:textId="77777777" w:rsidR="0030208A" w:rsidRPr="00DE4439" w:rsidRDefault="007445D5" w:rsidP="002F2E86">
      <w:pPr>
        <w:pStyle w:val="Tekstpodstawowy"/>
        <w:numPr>
          <w:ilvl w:val="0"/>
          <w:numId w:val="3"/>
        </w:numPr>
        <w:tabs>
          <w:tab w:val="left" w:pos="501"/>
        </w:tabs>
        <w:spacing w:before="132" w:line="360" w:lineRule="auto"/>
        <w:ind w:left="0" w:right="87" w:firstLine="0"/>
        <w:jc w:val="both"/>
        <w:rPr>
          <w:rFonts w:cs="Times New Roman"/>
        </w:rPr>
      </w:pPr>
      <w:r>
        <w:t xml:space="preserve">Resolutions of shareholders are adopted at the General Meeting or otherwise; in writing or via electronic mail sent to addresses entered into the register of shareholders.</w:t>
      </w:r>
    </w:p>
    <w:p w14:paraId="13B086A5" w14:textId="77777777" w:rsidR="0030208A" w:rsidRPr="00DE4439" w:rsidRDefault="007445D5" w:rsidP="002F2E86">
      <w:pPr>
        <w:pStyle w:val="Tekstpodstawowy"/>
        <w:numPr>
          <w:ilvl w:val="0"/>
          <w:numId w:val="3"/>
        </w:numPr>
        <w:tabs>
          <w:tab w:val="left" w:pos="364"/>
        </w:tabs>
        <w:spacing w:before="6" w:line="359" w:lineRule="auto"/>
        <w:ind w:left="0" w:right="87" w:firstLine="0"/>
        <w:jc w:val="both"/>
        <w:rPr>
          <w:rFonts w:cs="Times New Roman"/>
        </w:rPr>
      </w:pPr>
      <w:r>
        <w:t xml:space="preserve">Shareholders may participate in the General Meeting and vote using means of electronic of communication that meet the conditions required by provisions of law.</w:t>
      </w:r>
    </w:p>
    <w:p w14:paraId="762A198A" w14:textId="77777777" w:rsidR="0030208A" w:rsidRPr="00DE4439" w:rsidRDefault="007445D5" w:rsidP="00B32E83">
      <w:pPr>
        <w:pStyle w:val="Nagwek1"/>
        <w:spacing w:before="132"/>
        <w:ind w:left="0" w:right="87"/>
        <w:jc w:val="center"/>
        <w:rPr>
          <w:b w:val="0"/>
          <w:bCs w:val="0"/>
        </w:rPr>
      </w:pPr>
      <w:r>
        <w:t xml:space="preserve">§ 17</w:t>
      </w:r>
    </w:p>
    <w:p w14:paraId="4822CCC7" w14:textId="77777777" w:rsidR="0030208A" w:rsidRPr="00DE4439" w:rsidRDefault="007445D5" w:rsidP="00B32E83">
      <w:pPr>
        <w:pStyle w:val="Tekstpodstawowy"/>
        <w:spacing w:before="132" w:line="360" w:lineRule="auto"/>
        <w:ind w:left="0" w:right="87"/>
        <w:rPr>
          <w:rFonts w:cs="Times New Roman"/>
        </w:rPr>
      </w:pPr>
      <w:r>
        <w:t xml:space="preserve">A General Meeting is valid regardless of the percentage of shares represented thereon, except as otherwise specified in provisions of law.</w:t>
      </w:r>
    </w:p>
    <w:p w14:paraId="7A16BBB1" w14:textId="77777777" w:rsidR="0030208A" w:rsidRPr="00DE4439" w:rsidRDefault="007445D5" w:rsidP="00B32E83">
      <w:pPr>
        <w:pStyle w:val="Nagwek1"/>
        <w:spacing w:before="127"/>
        <w:ind w:left="0" w:right="87"/>
        <w:jc w:val="center"/>
        <w:rPr>
          <w:b w:val="0"/>
          <w:bCs w:val="0"/>
        </w:rPr>
      </w:pPr>
      <w:r>
        <w:t xml:space="preserve">§ 18</w:t>
      </w:r>
    </w:p>
    <w:p w14:paraId="552B677E" w14:textId="77777777" w:rsidR="0030208A" w:rsidRPr="00DE4439" w:rsidRDefault="007445D5" w:rsidP="00B32E83">
      <w:pPr>
        <w:pStyle w:val="Tekstpodstawowy"/>
        <w:spacing w:before="134" w:line="275" w:lineRule="auto"/>
        <w:ind w:left="0" w:right="87"/>
        <w:rPr>
          <w:rFonts w:cs="Times New Roman"/>
        </w:rPr>
      </w:pPr>
      <w:r>
        <w:t xml:space="preserve">Shareholder resolutions are made by an absolute majority of votes, except as otherwise specified in provisions of law.</w:t>
      </w:r>
    </w:p>
    <w:p w14:paraId="7D2E1FB7" w14:textId="77777777" w:rsidR="0030208A" w:rsidRPr="00DE4439" w:rsidRDefault="007445D5" w:rsidP="00B32E83">
      <w:pPr>
        <w:pStyle w:val="Nagwek1"/>
        <w:spacing w:before="205"/>
        <w:ind w:left="0" w:right="87"/>
        <w:jc w:val="center"/>
        <w:rPr>
          <w:b w:val="0"/>
          <w:bCs w:val="0"/>
        </w:rPr>
      </w:pPr>
      <w:r>
        <w:t xml:space="preserve">§ 19</w:t>
      </w:r>
    </w:p>
    <w:p w14:paraId="6D83B29A" w14:textId="77777777" w:rsidR="0030208A" w:rsidRPr="00DE4439" w:rsidRDefault="007445D5" w:rsidP="002F2E86">
      <w:pPr>
        <w:pStyle w:val="Tekstpodstawowy"/>
        <w:numPr>
          <w:ilvl w:val="0"/>
          <w:numId w:val="2"/>
        </w:numPr>
        <w:tabs>
          <w:tab w:val="left" w:pos="347"/>
        </w:tabs>
        <w:spacing w:before="134"/>
        <w:ind w:left="0" w:right="85" w:firstLine="0"/>
        <w:jc w:val="both"/>
        <w:rPr>
          <w:rFonts w:cs="Times New Roman"/>
        </w:rPr>
      </w:pPr>
      <w:r>
        <w:t xml:space="preserve">The turnover year is the calendar year, subject to item 2.</w:t>
      </w:r>
    </w:p>
    <w:p w14:paraId="7067B959" w14:textId="77777777" w:rsidR="0030208A" w:rsidRPr="00DE4439" w:rsidRDefault="007445D5" w:rsidP="002F2E86">
      <w:pPr>
        <w:pStyle w:val="Tekstpodstawowy"/>
        <w:numPr>
          <w:ilvl w:val="0"/>
          <w:numId w:val="2"/>
        </w:numPr>
        <w:tabs>
          <w:tab w:val="left" w:pos="347"/>
        </w:tabs>
        <w:spacing w:before="134"/>
        <w:ind w:left="0" w:right="85" w:firstLine="0"/>
        <w:jc w:val="both"/>
        <w:rPr>
          <w:rFonts w:cs="Times New Roman"/>
        </w:rPr>
      </w:pPr>
      <w:r>
        <w:t xml:space="preserve">The first turnover year ends on 31 December </w:t>
      </w:r>
      <w:r w:rsidR="002F2E86">
        <w:rPr>
          <w:b/>
          <w:rFonts w:ascii="Arial" w:hAnsi="Arial" w:cs="Arial"/>
        </w:rPr>
        <w:fldChar w:fldCharType="begin" w:fldLock="true">
          <w:ffData>
            <w:name w:val=""/>
            <w:enabled/>
            <w:calcOnExit w:val="0"/>
            <w:textInput>
              <w:default w:val="…………"/>
            </w:textInput>
          </w:ffData>
        </w:fldChar>
      </w:r>
      <w:r w:rsidR="002F2E86" w:rsidRPr="002F2E86">
        <w:rPr>
          <w:b/>
          <w:rFonts w:ascii="Arial" w:hAnsi="Arial" w:cs="Arial"/>
        </w:rPr>
        <w:instrText xml:space="preserve"> FORMTEXT </w:instrText>
      </w:r>
      <w:r w:rsidR="002F2E86">
        <w:rPr>
          <w:b/>
          <w:rFonts w:ascii="Arial" w:hAnsi="Arial" w:cs="Arial"/>
        </w:rPr>
      </w:r>
      <w:r w:rsidR="002F2E86">
        <w:rPr>
          <w:b/>
          <w:rFonts w:ascii="Arial" w:hAnsi="Arial" w:cs="Arial"/>
        </w:rPr>
        <w:fldChar w:fldCharType="separate"/>
      </w:r>
      <w:r>
        <w:rPr>
          <w:b/>
          <w:rFonts w:ascii="Arial" w:hAnsi="Arial"/>
        </w:rPr>
        <w:t xml:space="preserve">…………</w:t>
      </w:r>
      <w:r w:rsidR="002F2E86">
        <w:rPr>
          <w:b/>
          <w:rFonts w:ascii="Arial" w:hAnsi="Arial" w:cs="Arial"/>
        </w:rPr>
        <w:fldChar w:fldCharType="end"/>
      </w:r>
      <w:r>
        <w:t xml:space="preserve">.</w:t>
      </w:r>
    </w:p>
    <w:p w14:paraId="563E91D4" w14:textId="77777777" w:rsidR="002F2E86" w:rsidRDefault="002F2E86" w:rsidP="00B32E83">
      <w:pPr>
        <w:ind w:right="87"/>
        <w:jc w:val="both"/>
        <w:rPr>
          <w:rFonts w:ascii="Times New Roman" w:eastAsia="Times New Roman" w:hAnsi="Times New Roman" w:cs="Times New Roman"/>
          <w:lang w:val="pl-PL"/>
        </w:rPr>
      </w:pPr>
    </w:p>
    <w:p w14:paraId="396D4DA7" w14:textId="77777777" w:rsidR="002F2E86" w:rsidRDefault="002F2E86" w:rsidP="002F2E86">
      <w:pPr>
        <w:pStyle w:val="Tekstpodstawowy"/>
        <w:spacing w:before="0" w:line="360" w:lineRule="auto"/>
        <w:ind w:left="0" w:right="85"/>
        <w:rPr>
          <w:rFonts w:cs="Times New Roman"/>
        </w:rPr>
      </w:pPr>
      <w:r>
        <w:t xml:space="preserve">Information about shareholders’ signatures:</w:t>
      </w:r>
    </w:p>
    <w:p w14:paraId="3148DF21" w14:textId="77777777" w:rsidR="002F2E86" w:rsidRPr="00DE4439" w:rsidRDefault="002F2E86" w:rsidP="002F2E86">
      <w:pPr>
        <w:pStyle w:val="Tekstpodstawowy"/>
        <w:spacing w:before="0" w:line="360" w:lineRule="auto"/>
        <w:ind w:left="0" w:right="85"/>
        <w:rPr>
          <w:rFonts w:cs="Times New Roman"/>
        </w:rPr>
      </w:pPr>
      <w:r>
        <w:t xml:space="preserve">1) </w:t>
      </w:r>
      <w:r>
        <w:rPr>
          <w:b/>
          <w:rFonts w:ascii="Arial" w:hAnsi="Arial" w:cs="Arial"/>
        </w:rPr>
        <w:fldChar w:fldCharType="begin" w:fldLock="true">
          <w:ffData>
            <w:name w:val=""/>
            <w:enabled/>
            <w:calcOnExit w:val="0"/>
            <w:textInput>
              <w:default w:val="…………………………"/>
            </w:textInput>
          </w:ffData>
        </w:fldChar>
      </w:r>
      <w:r>
        <w:rPr>
          <w:b/>
          <w:rFonts w:ascii="Arial" w:hAnsi="Arial" w:cs="Arial"/>
        </w:rPr>
        <w:instrText xml:space="preserve"> FORMTEXT </w:instrText>
      </w:r>
      <w:r>
        <w:rPr>
          <w:b/>
          <w:rFonts w:ascii="Arial" w:hAnsi="Arial" w:cs="Arial"/>
        </w:rPr>
      </w:r>
      <w:r>
        <w:rPr>
          <w:b/>
          <w:rFonts w:ascii="Arial" w:hAnsi="Arial" w:cs="Arial"/>
        </w:rPr>
        <w:fldChar w:fldCharType="separate"/>
      </w:r>
      <w:r>
        <w:rPr>
          <w:b/>
          <w:rFonts w:ascii="Arial" w:hAnsi="Arial"/>
        </w:rPr>
        <w:t xml:space="preserve">…………………………</w:t>
      </w:r>
      <w:r>
        <w:rPr>
          <w:b/>
          <w:rFonts w:ascii="Arial" w:hAnsi="Arial" w:cs="Arial"/>
        </w:rPr>
        <w:fldChar w:fldCharType="end"/>
      </w:r>
    </w:p>
    <w:p w14:paraId="53A4B833" w14:textId="77777777" w:rsidR="002F2E86" w:rsidRPr="00DE4439" w:rsidRDefault="002F2E86" w:rsidP="002F2E86">
      <w:pPr>
        <w:pStyle w:val="Tekstpodstawowy"/>
        <w:spacing w:before="0" w:line="360" w:lineRule="auto"/>
        <w:ind w:left="0" w:right="85"/>
        <w:rPr>
          <w:rFonts w:cs="Times New Roman"/>
        </w:rPr>
      </w:pPr>
      <w:r>
        <w:t xml:space="preserve">2) </w:t>
      </w:r>
      <w:r>
        <w:rPr>
          <w:b/>
          <w:rFonts w:ascii="Arial" w:hAnsi="Arial" w:cs="Arial"/>
        </w:rPr>
        <w:fldChar w:fldCharType="begin" w:fldLock="true">
          <w:ffData>
            <w:name w:val=""/>
            <w:enabled/>
            <w:calcOnExit w:val="0"/>
            <w:textInput>
              <w:default w:val="…………………………"/>
            </w:textInput>
          </w:ffData>
        </w:fldChar>
      </w:r>
      <w:r>
        <w:rPr>
          <w:b/>
          <w:rFonts w:ascii="Arial" w:hAnsi="Arial" w:cs="Arial"/>
        </w:rPr>
        <w:instrText xml:space="preserve"> FORMTEXT </w:instrText>
      </w:r>
      <w:r>
        <w:rPr>
          <w:b/>
          <w:rFonts w:ascii="Arial" w:hAnsi="Arial" w:cs="Arial"/>
        </w:rPr>
      </w:r>
      <w:r>
        <w:rPr>
          <w:b/>
          <w:rFonts w:ascii="Arial" w:hAnsi="Arial" w:cs="Arial"/>
        </w:rPr>
        <w:fldChar w:fldCharType="separate"/>
      </w:r>
      <w:r>
        <w:rPr>
          <w:b/>
          <w:rFonts w:ascii="Arial" w:hAnsi="Arial"/>
        </w:rPr>
        <w:t xml:space="preserve">…………………………</w:t>
      </w:r>
      <w:r>
        <w:rPr>
          <w:b/>
          <w:rFonts w:ascii="Arial" w:hAnsi="Arial" w:cs="Arial"/>
        </w:rPr>
        <w:fldChar w:fldCharType="end"/>
      </w:r>
    </w:p>
    <w:p w14:paraId="713B53BE" w14:textId="77777777" w:rsidR="0030208A" w:rsidRPr="00DE4439" w:rsidRDefault="002F2E86" w:rsidP="002F2E86">
      <w:pPr>
        <w:pStyle w:val="Tekstpodstawowy"/>
        <w:spacing w:before="0" w:line="360" w:lineRule="auto"/>
        <w:ind w:left="0" w:right="85"/>
        <w:rPr>
          <w:rFonts w:cs="Times New Roman"/>
        </w:rPr>
      </w:pPr>
      <w:r>
        <w:t xml:space="preserve">3) </w:t>
      </w:r>
      <w:r>
        <w:rPr>
          <w:b/>
          <w:rFonts w:ascii="Arial" w:hAnsi="Arial" w:cs="Arial"/>
        </w:rPr>
        <w:fldChar w:fldCharType="begin" w:fldLock="true">
          <w:ffData>
            <w:name w:val=""/>
            <w:enabled/>
            <w:calcOnExit w:val="0"/>
            <w:textInput>
              <w:default w:val="…………………………"/>
            </w:textInput>
          </w:ffData>
        </w:fldChar>
      </w:r>
      <w:r>
        <w:rPr>
          <w:b/>
          <w:rFonts w:ascii="Arial" w:hAnsi="Arial" w:cs="Arial"/>
        </w:rPr>
        <w:instrText xml:space="preserve"> FORMTEXT </w:instrText>
      </w:r>
      <w:r>
        <w:rPr>
          <w:b/>
          <w:rFonts w:ascii="Arial" w:hAnsi="Arial" w:cs="Arial"/>
        </w:rPr>
      </w:r>
      <w:r>
        <w:rPr>
          <w:b/>
          <w:rFonts w:ascii="Arial" w:hAnsi="Arial" w:cs="Arial"/>
        </w:rPr>
        <w:fldChar w:fldCharType="separate"/>
      </w:r>
      <w:r>
        <w:rPr>
          <w:b/>
          <w:rFonts w:ascii="Arial" w:hAnsi="Arial"/>
        </w:rPr>
        <w:t xml:space="preserve">…………………………</w:t>
      </w:r>
      <w:r>
        <w:rPr>
          <w:b/>
          <w:rFonts w:ascii="Arial" w:hAnsi="Arial" w:cs="Arial"/>
        </w:rPr>
        <w:fldChar w:fldCharType="end"/>
      </w:r>
    </w:p>
    <w:sectPr w:rsidR="0030208A" w:rsidRPr="00DE4439" w:rsidSect="00EA6736">
      <w:pgSz w:w="11910" w:h="16840"/>
      <w:pgMar w:top="993" w:right="920" w:bottom="1135" w:left="980" w:header="851" w:footer="662"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7143" w14:textId="77777777" w:rsidR="00631047" w:rsidRDefault="00631047">
      <w:r>
        <w:separator/>
      </w:r>
    </w:p>
  </w:endnote>
  <w:endnote w:type="continuationSeparator" w:id="0">
    <w:p w14:paraId="51E8C606" w14:textId="77777777" w:rsidR="00631047" w:rsidRDefault="0063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D8E6" w14:textId="77777777" w:rsidR="00631047" w:rsidRDefault="00631047">
      <w:r>
        <w:separator/>
      </w:r>
    </w:p>
  </w:footnote>
  <w:footnote w:type="continuationSeparator" w:id="0">
    <w:p w14:paraId="101F4D3A" w14:textId="77777777" w:rsidR="00631047" w:rsidRDefault="00631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5C3F"/>
    <w:multiLevelType w:val="hybridMultilevel"/>
    <w:tmpl w:val="642EB94E"/>
    <w:lvl w:ilvl="0" w:tplc="6130FEF0">
      <w:start w:val="1"/>
      <w:numFmt w:val="decimal"/>
      <w:lvlText w:val="%1."/>
      <w:lvlJc w:val="left"/>
      <w:pPr>
        <w:ind w:left="118" w:hanging="303"/>
      </w:pPr>
      <w:rPr>
        <w:rFonts w:ascii="Times New Roman" w:eastAsia="Times New Roman" w:hAnsi="Times New Roman" w:hint="default"/>
        <w:w w:val="100"/>
        <w:sz w:val="24"/>
        <w:szCs w:val="24"/>
      </w:rPr>
    </w:lvl>
    <w:lvl w:ilvl="1" w:tplc="0AA24FF4">
      <w:start w:val="1"/>
      <w:numFmt w:val="bullet"/>
      <w:lvlText w:val="•"/>
      <w:lvlJc w:val="left"/>
      <w:pPr>
        <w:ind w:left="1037" w:hanging="303"/>
      </w:pPr>
      <w:rPr>
        <w:rFonts w:hint="default"/>
      </w:rPr>
    </w:lvl>
    <w:lvl w:ilvl="2" w:tplc="973432DE">
      <w:start w:val="1"/>
      <w:numFmt w:val="bullet"/>
      <w:lvlText w:val="•"/>
      <w:lvlJc w:val="left"/>
      <w:pPr>
        <w:ind w:left="1955" w:hanging="303"/>
      </w:pPr>
      <w:rPr>
        <w:rFonts w:hint="default"/>
      </w:rPr>
    </w:lvl>
    <w:lvl w:ilvl="3" w:tplc="D8EC91CC">
      <w:start w:val="1"/>
      <w:numFmt w:val="bullet"/>
      <w:lvlText w:val="•"/>
      <w:lvlJc w:val="left"/>
      <w:pPr>
        <w:ind w:left="2874" w:hanging="303"/>
      </w:pPr>
      <w:rPr>
        <w:rFonts w:hint="default"/>
      </w:rPr>
    </w:lvl>
    <w:lvl w:ilvl="4" w:tplc="BA725398">
      <w:start w:val="1"/>
      <w:numFmt w:val="bullet"/>
      <w:lvlText w:val="•"/>
      <w:lvlJc w:val="left"/>
      <w:pPr>
        <w:ind w:left="3793" w:hanging="303"/>
      </w:pPr>
      <w:rPr>
        <w:rFonts w:hint="default"/>
      </w:rPr>
    </w:lvl>
    <w:lvl w:ilvl="5" w:tplc="7F507C58">
      <w:start w:val="1"/>
      <w:numFmt w:val="bullet"/>
      <w:lvlText w:val="•"/>
      <w:lvlJc w:val="left"/>
      <w:pPr>
        <w:ind w:left="4711" w:hanging="303"/>
      </w:pPr>
      <w:rPr>
        <w:rFonts w:hint="default"/>
      </w:rPr>
    </w:lvl>
    <w:lvl w:ilvl="6" w:tplc="B23C590C">
      <w:start w:val="1"/>
      <w:numFmt w:val="bullet"/>
      <w:lvlText w:val="•"/>
      <w:lvlJc w:val="left"/>
      <w:pPr>
        <w:ind w:left="5630" w:hanging="303"/>
      </w:pPr>
      <w:rPr>
        <w:rFonts w:hint="default"/>
      </w:rPr>
    </w:lvl>
    <w:lvl w:ilvl="7" w:tplc="90766256">
      <w:start w:val="1"/>
      <w:numFmt w:val="bullet"/>
      <w:lvlText w:val="•"/>
      <w:lvlJc w:val="left"/>
      <w:pPr>
        <w:ind w:left="6549" w:hanging="303"/>
      </w:pPr>
      <w:rPr>
        <w:rFonts w:hint="default"/>
      </w:rPr>
    </w:lvl>
    <w:lvl w:ilvl="8" w:tplc="FE8C0BE2">
      <w:start w:val="1"/>
      <w:numFmt w:val="bullet"/>
      <w:lvlText w:val="•"/>
      <w:lvlJc w:val="left"/>
      <w:pPr>
        <w:ind w:left="7468" w:hanging="303"/>
      </w:pPr>
      <w:rPr>
        <w:rFonts w:hint="default"/>
      </w:rPr>
    </w:lvl>
  </w:abstractNum>
  <w:abstractNum w:abstractNumId="1" w15:restartNumberingAfterBreak="0">
    <w:nsid w:val="0B127112"/>
    <w:multiLevelType w:val="hybridMultilevel"/>
    <w:tmpl w:val="5AF60AD6"/>
    <w:lvl w:ilvl="0" w:tplc="0A68959C">
      <w:start w:val="1"/>
      <w:numFmt w:val="decimal"/>
      <w:lvlText w:val="%1."/>
      <w:lvlJc w:val="left"/>
      <w:pPr>
        <w:ind w:left="346" w:hanging="240"/>
      </w:pPr>
      <w:rPr>
        <w:rFonts w:ascii="Times New Roman" w:eastAsia="Times New Roman" w:hAnsi="Times New Roman" w:hint="default"/>
        <w:w w:val="100"/>
        <w:sz w:val="24"/>
        <w:szCs w:val="24"/>
      </w:rPr>
    </w:lvl>
    <w:lvl w:ilvl="1" w:tplc="F78A0018">
      <w:start w:val="1"/>
      <w:numFmt w:val="bullet"/>
      <w:lvlText w:val="•"/>
      <w:lvlJc w:val="left"/>
      <w:pPr>
        <w:ind w:left="1240" w:hanging="240"/>
      </w:pPr>
      <w:rPr>
        <w:rFonts w:hint="default"/>
      </w:rPr>
    </w:lvl>
    <w:lvl w:ilvl="2" w:tplc="FC40DBDA">
      <w:start w:val="1"/>
      <w:numFmt w:val="bullet"/>
      <w:lvlText w:val="•"/>
      <w:lvlJc w:val="left"/>
      <w:pPr>
        <w:ind w:left="2134" w:hanging="240"/>
      </w:pPr>
      <w:rPr>
        <w:rFonts w:hint="default"/>
      </w:rPr>
    </w:lvl>
    <w:lvl w:ilvl="3" w:tplc="E4785E1C">
      <w:start w:val="1"/>
      <w:numFmt w:val="bullet"/>
      <w:lvlText w:val="•"/>
      <w:lvlJc w:val="left"/>
      <w:pPr>
        <w:ind w:left="3028" w:hanging="240"/>
      </w:pPr>
      <w:rPr>
        <w:rFonts w:hint="default"/>
      </w:rPr>
    </w:lvl>
    <w:lvl w:ilvl="4" w:tplc="F3D48E08">
      <w:start w:val="1"/>
      <w:numFmt w:val="bullet"/>
      <w:lvlText w:val="•"/>
      <w:lvlJc w:val="left"/>
      <w:pPr>
        <w:ind w:left="3922" w:hanging="240"/>
      </w:pPr>
      <w:rPr>
        <w:rFonts w:hint="default"/>
      </w:rPr>
    </w:lvl>
    <w:lvl w:ilvl="5" w:tplc="47469A94">
      <w:start w:val="1"/>
      <w:numFmt w:val="bullet"/>
      <w:lvlText w:val="•"/>
      <w:lvlJc w:val="left"/>
      <w:pPr>
        <w:ind w:left="4816" w:hanging="240"/>
      </w:pPr>
      <w:rPr>
        <w:rFonts w:hint="default"/>
      </w:rPr>
    </w:lvl>
    <w:lvl w:ilvl="6" w:tplc="CADE3F26">
      <w:start w:val="1"/>
      <w:numFmt w:val="bullet"/>
      <w:lvlText w:val="•"/>
      <w:lvlJc w:val="left"/>
      <w:pPr>
        <w:ind w:left="5709" w:hanging="240"/>
      </w:pPr>
      <w:rPr>
        <w:rFonts w:hint="default"/>
      </w:rPr>
    </w:lvl>
    <w:lvl w:ilvl="7" w:tplc="FC423CF2">
      <w:start w:val="1"/>
      <w:numFmt w:val="bullet"/>
      <w:lvlText w:val="•"/>
      <w:lvlJc w:val="left"/>
      <w:pPr>
        <w:ind w:left="6603" w:hanging="240"/>
      </w:pPr>
      <w:rPr>
        <w:rFonts w:hint="default"/>
      </w:rPr>
    </w:lvl>
    <w:lvl w:ilvl="8" w:tplc="748CA160">
      <w:start w:val="1"/>
      <w:numFmt w:val="bullet"/>
      <w:lvlText w:val="•"/>
      <w:lvlJc w:val="left"/>
      <w:pPr>
        <w:ind w:left="7497" w:hanging="240"/>
      </w:pPr>
      <w:rPr>
        <w:rFonts w:hint="default"/>
      </w:rPr>
    </w:lvl>
  </w:abstractNum>
  <w:abstractNum w:abstractNumId="2" w15:restartNumberingAfterBreak="0">
    <w:nsid w:val="0B19655C"/>
    <w:multiLevelType w:val="hybridMultilevel"/>
    <w:tmpl w:val="5582E1BA"/>
    <w:lvl w:ilvl="0" w:tplc="26B08536">
      <w:start w:val="1"/>
      <w:numFmt w:val="decimal"/>
      <w:lvlText w:val="%1."/>
      <w:lvlJc w:val="left"/>
      <w:pPr>
        <w:ind w:left="106" w:hanging="394"/>
      </w:pPr>
      <w:rPr>
        <w:rFonts w:ascii="Times New Roman" w:eastAsia="Times New Roman" w:hAnsi="Times New Roman" w:hint="default"/>
        <w:w w:val="100"/>
        <w:sz w:val="24"/>
        <w:szCs w:val="24"/>
      </w:rPr>
    </w:lvl>
    <w:lvl w:ilvl="1" w:tplc="F2E6F100">
      <w:start w:val="1"/>
      <w:numFmt w:val="bullet"/>
      <w:lvlText w:val="•"/>
      <w:lvlJc w:val="left"/>
      <w:pPr>
        <w:ind w:left="1024" w:hanging="394"/>
      </w:pPr>
      <w:rPr>
        <w:rFonts w:hint="default"/>
      </w:rPr>
    </w:lvl>
    <w:lvl w:ilvl="2" w:tplc="3FB0C596">
      <w:start w:val="1"/>
      <w:numFmt w:val="bullet"/>
      <w:lvlText w:val="•"/>
      <w:lvlJc w:val="left"/>
      <w:pPr>
        <w:ind w:left="1942" w:hanging="394"/>
      </w:pPr>
      <w:rPr>
        <w:rFonts w:hint="default"/>
      </w:rPr>
    </w:lvl>
    <w:lvl w:ilvl="3" w:tplc="8A008C68">
      <w:start w:val="1"/>
      <w:numFmt w:val="bullet"/>
      <w:lvlText w:val="•"/>
      <w:lvlJc w:val="left"/>
      <w:pPr>
        <w:ind w:left="2860" w:hanging="394"/>
      </w:pPr>
      <w:rPr>
        <w:rFonts w:hint="default"/>
      </w:rPr>
    </w:lvl>
    <w:lvl w:ilvl="4" w:tplc="1DC42B86">
      <w:start w:val="1"/>
      <w:numFmt w:val="bullet"/>
      <w:lvlText w:val="•"/>
      <w:lvlJc w:val="left"/>
      <w:pPr>
        <w:ind w:left="3778" w:hanging="394"/>
      </w:pPr>
      <w:rPr>
        <w:rFonts w:hint="default"/>
      </w:rPr>
    </w:lvl>
    <w:lvl w:ilvl="5" w:tplc="41C8053A">
      <w:start w:val="1"/>
      <w:numFmt w:val="bullet"/>
      <w:lvlText w:val="•"/>
      <w:lvlJc w:val="left"/>
      <w:pPr>
        <w:ind w:left="4696" w:hanging="394"/>
      </w:pPr>
      <w:rPr>
        <w:rFonts w:hint="default"/>
      </w:rPr>
    </w:lvl>
    <w:lvl w:ilvl="6" w:tplc="F822B35A">
      <w:start w:val="1"/>
      <w:numFmt w:val="bullet"/>
      <w:lvlText w:val="•"/>
      <w:lvlJc w:val="left"/>
      <w:pPr>
        <w:ind w:left="5613" w:hanging="394"/>
      </w:pPr>
      <w:rPr>
        <w:rFonts w:hint="default"/>
      </w:rPr>
    </w:lvl>
    <w:lvl w:ilvl="7" w:tplc="092428BE">
      <w:start w:val="1"/>
      <w:numFmt w:val="bullet"/>
      <w:lvlText w:val="•"/>
      <w:lvlJc w:val="left"/>
      <w:pPr>
        <w:ind w:left="6531" w:hanging="394"/>
      </w:pPr>
      <w:rPr>
        <w:rFonts w:hint="default"/>
      </w:rPr>
    </w:lvl>
    <w:lvl w:ilvl="8" w:tplc="85881CA4">
      <w:start w:val="1"/>
      <w:numFmt w:val="bullet"/>
      <w:lvlText w:val="•"/>
      <w:lvlJc w:val="left"/>
      <w:pPr>
        <w:ind w:left="7449" w:hanging="394"/>
      </w:pPr>
      <w:rPr>
        <w:rFonts w:hint="default"/>
      </w:rPr>
    </w:lvl>
  </w:abstractNum>
  <w:abstractNum w:abstractNumId="3" w15:restartNumberingAfterBreak="0">
    <w:nsid w:val="0F5E4B1A"/>
    <w:multiLevelType w:val="hybridMultilevel"/>
    <w:tmpl w:val="9252EC18"/>
    <w:lvl w:ilvl="0" w:tplc="EA14A746">
      <w:start w:val="1"/>
      <w:numFmt w:val="decimal"/>
      <w:lvlText w:val="%1."/>
      <w:lvlJc w:val="left"/>
      <w:pPr>
        <w:ind w:left="106" w:hanging="240"/>
      </w:pPr>
      <w:rPr>
        <w:rFonts w:ascii="Times New Roman" w:eastAsia="Times New Roman" w:hAnsi="Times New Roman" w:hint="default"/>
        <w:w w:val="100"/>
        <w:sz w:val="24"/>
        <w:szCs w:val="24"/>
      </w:rPr>
    </w:lvl>
    <w:lvl w:ilvl="1" w:tplc="E36C2B96">
      <w:start w:val="1"/>
      <w:numFmt w:val="bullet"/>
      <w:lvlText w:val="•"/>
      <w:lvlJc w:val="left"/>
      <w:pPr>
        <w:ind w:left="1024" w:hanging="240"/>
      </w:pPr>
      <w:rPr>
        <w:rFonts w:hint="default"/>
      </w:rPr>
    </w:lvl>
    <w:lvl w:ilvl="2" w:tplc="627EDD4E">
      <w:start w:val="1"/>
      <w:numFmt w:val="bullet"/>
      <w:lvlText w:val="•"/>
      <w:lvlJc w:val="left"/>
      <w:pPr>
        <w:ind w:left="1942" w:hanging="240"/>
      </w:pPr>
      <w:rPr>
        <w:rFonts w:hint="default"/>
      </w:rPr>
    </w:lvl>
    <w:lvl w:ilvl="3" w:tplc="9EEAF3D8">
      <w:start w:val="1"/>
      <w:numFmt w:val="bullet"/>
      <w:lvlText w:val="•"/>
      <w:lvlJc w:val="left"/>
      <w:pPr>
        <w:ind w:left="2860" w:hanging="240"/>
      </w:pPr>
      <w:rPr>
        <w:rFonts w:hint="default"/>
      </w:rPr>
    </w:lvl>
    <w:lvl w:ilvl="4" w:tplc="52120214">
      <w:start w:val="1"/>
      <w:numFmt w:val="bullet"/>
      <w:lvlText w:val="•"/>
      <w:lvlJc w:val="left"/>
      <w:pPr>
        <w:ind w:left="3778" w:hanging="240"/>
      </w:pPr>
      <w:rPr>
        <w:rFonts w:hint="default"/>
      </w:rPr>
    </w:lvl>
    <w:lvl w:ilvl="5" w:tplc="2D0A2624">
      <w:start w:val="1"/>
      <w:numFmt w:val="bullet"/>
      <w:lvlText w:val="•"/>
      <w:lvlJc w:val="left"/>
      <w:pPr>
        <w:ind w:left="4696" w:hanging="240"/>
      </w:pPr>
      <w:rPr>
        <w:rFonts w:hint="default"/>
      </w:rPr>
    </w:lvl>
    <w:lvl w:ilvl="6" w:tplc="9F341930">
      <w:start w:val="1"/>
      <w:numFmt w:val="bullet"/>
      <w:lvlText w:val="•"/>
      <w:lvlJc w:val="left"/>
      <w:pPr>
        <w:ind w:left="5613" w:hanging="240"/>
      </w:pPr>
      <w:rPr>
        <w:rFonts w:hint="default"/>
      </w:rPr>
    </w:lvl>
    <w:lvl w:ilvl="7" w:tplc="86389388">
      <w:start w:val="1"/>
      <w:numFmt w:val="bullet"/>
      <w:lvlText w:val="•"/>
      <w:lvlJc w:val="left"/>
      <w:pPr>
        <w:ind w:left="6531" w:hanging="240"/>
      </w:pPr>
      <w:rPr>
        <w:rFonts w:hint="default"/>
      </w:rPr>
    </w:lvl>
    <w:lvl w:ilvl="8" w:tplc="3B26B38C">
      <w:start w:val="1"/>
      <w:numFmt w:val="bullet"/>
      <w:lvlText w:val="•"/>
      <w:lvlJc w:val="left"/>
      <w:pPr>
        <w:ind w:left="7449" w:hanging="240"/>
      </w:pPr>
      <w:rPr>
        <w:rFonts w:hint="default"/>
      </w:rPr>
    </w:lvl>
  </w:abstractNum>
  <w:abstractNum w:abstractNumId="4" w15:restartNumberingAfterBreak="0">
    <w:nsid w:val="17BC4AA2"/>
    <w:multiLevelType w:val="hybridMultilevel"/>
    <w:tmpl w:val="EE829992"/>
    <w:lvl w:ilvl="0" w:tplc="1D84BD5C">
      <w:start w:val="1"/>
      <w:numFmt w:val="decimal"/>
      <w:lvlText w:val="%1)"/>
      <w:lvlJc w:val="left"/>
      <w:pPr>
        <w:ind w:left="365" w:hanging="260"/>
      </w:pPr>
      <w:rPr>
        <w:rFonts w:ascii="Times New Roman" w:eastAsia="Times New Roman" w:hAnsi="Times New Roman" w:hint="default"/>
        <w:w w:val="100"/>
        <w:sz w:val="24"/>
        <w:szCs w:val="24"/>
      </w:rPr>
    </w:lvl>
    <w:lvl w:ilvl="1" w:tplc="D97C0C26">
      <w:start w:val="1"/>
      <w:numFmt w:val="bullet"/>
      <w:lvlText w:val="•"/>
      <w:lvlJc w:val="left"/>
      <w:pPr>
        <w:ind w:left="574" w:hanging="260"/>
      </w:pPr>
      <w:rPr>
        <w:rFonts w:hint="default"/>
      </w:rPr>
    </w:lvl>
    <w:lvl w:ilvl="2" w:tplc="7F043F2E">
      <w:start w:val="1"/>
      <w:numFmt w:val="bullet"/>
      <w:lvlText w:val="•"/>
      <w:lvlJc w:val="left"/>
      <w:pPr>
        <w:ind w:left="783" w:hanging="260"/>
      </w:pPr>
      <w:rPr>
        <w:rFonts w:hint="default"/>
      </w:rPr>
    </w:lvl>
    <w:lvl w:ilvl="3" w:tplc="4B2EA190">
      <w:start w:val="1"/>
      <w:numFmt w:val="bullet"/>
      <w:lvlText w:val="•"/>
      <w:lvlJc w:val="left"/>
      <w:pPr>
        <w:ind w:left="992" w:hanging="260"/>
      </w:pPr>
      <w:rPr>
        <w:rFonts w:hint="default"/>
      </w:rPr>
    </w:lvl>
    <w:lvl w:ilvl="4" w:tplc="A4C82A0E">
      <w:start w:val="1"/>
      <w:numFmt w:val="bullet"/>
      <w:lvlText w:val="•"/>
      <w:lvlJc w:val="left"/>
      <w:pPr>
        <w:ind w:left="1201" w:hanging="260"/>
      </w:pPr>
      <w:rPr>
        <w:rFonts w:hint="default"/>
      </w:rPr>
    </w:lvl>
    <w:lvl w:ilvl="5" w:tplc="B156ABBC">
      <w:start w:val="1"/>
      <w:numFmt w:val="bullet"/>
      <w:lvlText w:val="•"/>
      <w:lvlJc w:val="left"/>
      <w:pPr>
        <w:ind w:left="1410" w:hanging="260"/>
      </w:pPr>
      <w:rPr>
        <w:rFonts w:hint="default"/>
      </w:rPr>
    </w:lvl>
    <w:lvl w:ilvl="6" w:tplc="C1288C2C">
      <w:start w:val="1"/>
      <w:numFmt w:val="bullet"/>
      <w:lvlText w:val="•"/>
      <w:lvlJc w:val="left"/>
      <w:pPr>
        <w:ind w:left="1619" w:hanging="260"/>
      </w:pPr>
      <w:rPr>
        <w:rFonts w:hint="default"/>
      </w:rPr>
    </w:lvl>
    <w:lvl w:ilvl="7" w:tplc="192E7176">
      <w:start w:val="1"/>
      <w:numFmt w:val="bullet"/>
      <w:lvlText w:val="•"/>
      <w:lvlJc w:val="left"/>
      <w:pPr>
        <w:ind w:left="1828" w:hanging="260"/>
      </w:pPr>
      <w:rPr>
        <w:rFonts w:hint="default"/>
      </w:rPr>
    </w:lvl>
    <w:lvl w:ilvl="8" w:tplc="5088C034">
      <w:start w:val="1"/>
      <w:numFmt w:val="bullet"/>
      <w:lvlText w:val="•"/>
      <w:lvlJc w:val="left"/>
      <w:pPr>
        <w:ind w:left="2037" w:hanging="260"/>
      </w:pPr>
      <w:rPr>
        <w:rFonts w:hint="default"/>
      </w:rPr>
    </w:lvl>
  </w:abstractNum>
  <w:abstractNum w:abstractNumId="5" w15:restartNumberingAfterBreak="0">
    <w:nsid w:val="19446F51"/>
    <w:multiLevelType w:val="hybridMultilevel"/>
    <w:tmpl w:val="716A92E4"/>
    <w:lvl w:ilvl="0" w:tplc="D4E00F24">
      <w:start w:val="1"/>
      <w:numFmt w:val="decimal"/>
      <w:lvlText w:val="%1)"/>
      <w:lvlJc w:val="left"/>
      <w:pPr>
        <w:ind w:left="365" w:hanging="260"/>
      </w:pPr>
      <w:rPr>
        <w:rFonts w:ascii="Times New Roman" w:eastAsia="Times New Roman" w:hAnsi="Times New Roman" w:hint="default"/>
        <w:w w:val="100"/>
        <w:sz w:val="24"/>
        <w:szCs w:val="24"/>
      </w:rPr>
    </w:lvl>
    <w:lvl w:ilvl="1" w:tplc="1DE431EA">
      <w:start w:val="1"/>
      <w:numFmt w:val="bullet"/>
      <w:lvlText w:val="•"/>
      <w:lvlJc w:val="left"/>
      <w:pPr>
        <w:ind w:left="574" w:hanging="260"/>
      </w:pPr>
      <w:rPr>
        <w:rFonts w:hint="default"/>
      </w:rPr>
    </w:lvl>
    <w:lvl w:ilvl="2" w:tplc="6DE8F4F4">
      <w:start w:val="1"/>
      <w:numFmt w:val="bullet"/>
      <w:lvlText w:val="•"/>
      <w:lvlJc w:val="left"/>
      <w:pPr>
        <w:ind w:left="783" w:hanging="260"/>
      </w:pPr>
      <w:rPr>
        <w:rFonts w:hint="default"/>
      </w:rPr>
    </w:lvl>
    <w:lvl w:ilvl="3" w:tplc="DA30DE9A">
      <w:start w:val="1"/>
      <w:numFmt w:val="bullet"/>
      <w:lvlText w:val="•"/>
      <w:lvlJc w:val="left"/>
      <w:pPr>
        <w:ind w:left="992" w:hanging="260"/>
      </w:pPr>
      <w:rPr>
        <w:rFonts w:hint="default"/>
      </w:rPr>
    </w:lvl>
    <w:lvl w:ilvl="4" w:tplc="45482FBA">
      <w:start w:val="1"/>
      <w:numFmt w:val="bullet"/>
      <w:lvlText w:val="•"/>
      <w:lvlJc w:val="left"/>
      <w:pPr>
        <w:ind w:left="1201" w:hanging="260"/>
      </w:pPr>
      <w:rPr>
        <w:rFonts w:hint="default"/>
      </w:rPr>
    </w:lvl>
    <w:lvl w:ilvl="5" w:tplc="4120F952">
      <w:start w:val="1"/>
      <w:numFmt w:val="bullet"/>
      <w:lvlText w:val="•"/>
      <w:lvlJc w:val="left"/>
      <w:pPr>
        <w:ind w:left="1410" w:hanging="260"/>
      </w:pPr>
      <w:rPr>
        <w:rFonts w:hint="default"/>
      </w:rPr>
    </w:lvl>
    <w:lvl w:ilvl="6" w:tplc="5B44BC3C">
      <w:start w:val="1"/>
      <w:numFmt w:val="bullet"/>
      <w:lvlText w:val="•"/>
      <w:lvlJc w:val="left"/>
      <w:pPr>
        <w:ind w:left="1619" w:hanging="260"/>
      </w:pPr>
      <w:rPr>
        <w:rFonts w:hint="default"/>
      </w:rPr>
    </w:lvl>
    <w:lvl w:ilvl="7" w:tplc="EFF645EA">
      <w:start w:val="1"/>
      <w:numFmt w:val="bullet"/>
      <w:lvlText w:val="•"/>
      <w:lvlJc w:val="left"/>
      <w:pPr>
        <w:ind w:left="1828" w:hanging="260"/>
      </w:pPr>
      <w:rPr>
        <w:rFonts w:hint="default"/>
      </w:rPr>
    </w:lvl>
    <w:lvl w:ilvl="8" w:tplc="77DCC252">
      <w:start w:val="1"/>
      <w:numFmt w:val="bullet"/>
      <w:lvlText w:val="•"/>
      <w:lvlJc w:val="left"/>
      <w:pPr>
        <w:ind w:left="2037" w:hanging="260"/>
      </w:pPr>
      <w:rPr>
        <w:rFonts w:hint="default"/>
      </w:rPr>
    </w:lvl>
  </w:abstractNum>
  <w:abstractNum w:abstractNumId="6" w15:restartNumberingAfterBreak="0">
    <w:nsid w:val="27A4093D"/>
    <w:multiLevelType w:val="hybridMultilevel"/>
    <w:tmpl w:val="94B2F08C"/>
    <w:lvl w:ilvl="0" w:tplc="C0201212">
      <w:start w:val="1"/>
      <w:numFmt w:val="decimal"/>
      <w:lvlText w:val="%1."/>
      <w:lvlJc w:val="left"/>
      <w:pPr>
        <w:ind w:left="106" w:hanging="250"/>
      </w:pPr>
      <w:rPr>
        <w:rFonts w:ascii="Times New Roman" w:eastAsia="Times New Roman" w:hAnsi="Times New Roman" w:hint="default"/>
        <w:w w:val="100"/>
        <w:sz w:val="24"/>
        <w:szCs w:val="24"/>
      </w:rPr>
    </w:lvl>
    <w:lvl w:ilvl="1" w:tplc="A3848D1C">
      <w:start w:val="1"/>
      <w:numFmt w:val="bullet"/>
      <w:lvlText w:val="•"/>
      <w:lvlJc w:val="left"/>
      <w:pPr>
        <w:ind w:left="1024" w:hanging="250"/>
      </w:pPr>
      <w:rPr>
        <w:rFonts w:hint="default"/>
      </w:rPr>
    </w:lvl>
    <w:lvl w:ilvl="2" w:tplc="01CA2514">
      <w:start w:val="1"/>
      <w:numFmt w:val="bullet"/>
      <w:lvlText w:val="•"/>
      <w:lvlJc w:val="left"/>
      <w:pPr>
        <w:ind w:left="1942" w:hanging="250"/>
      </w:pPr>
      <w:rPr>
        <w:rFonts w:hint="default"/>
      </w:rPr>
    </w:lvl>
    <w:lvl w:ilvl="3" w:tplc="E52A28A8">
      <w:start w:val="1"/>
      <w:numFmt w:val="bullet"/>
      <w:lvlText w:val="•"/>
      <w:lvlJc w:val="left"/>
      <w:pPr>
        <w:ind w:left="2860" w:hanging="250"/>
      </w:pPr>
      <w:rPr>
        <w:rFonts w:hint="default"/>
      </w:rPr>
    </w:lvl>
    <w:lvl w:ilvl="4" w:tplc="3D5099FE">
      <w:start w:val="1"/>
      <w:numFmt w:val="bullet"/>
      <w:lvlText w:val="•"/>
      <w:lvlJc w:val="left"/>
      <w:pPr>
        <w:ind w:left="3778" w:hanging="250"/>
      </w:pPr>
      <w:rPr>
        <w:rFonts w:hint="default"/>
      </w:rPr>
    </w:lvl>
    <w:lvl w:ilvl="5" w:tplc="39861A18">
      <w:start w:val="1"/>
      <w:numFmt w:val="bullet"/>
      <w:lvlText w:val="•"/>
      <w:lvlJc w:val="left"/>
      <w:pPr>
        <w:ind w:left="4696" w:hanging="250"/>
      </w:pPr>
      <w:rPr>
        <w:rFonts w:hint="default"/>
      </w:rPr>
    </w:lvl>
    <w:lvl w:ilvl="6" w:tplc="6B1EC4A4">
      <w:start w:val="1"/>
      <w:numFmt w:val="bullet"/>
      <w:lvlText w:val="•"/>
      <w:lvlJc w:val="left"/>
      <w:pPr>
        <w:ind w:left="5613" w:hanging="250"/>
      </w:pPr>
      <w:rPr>
        <w:rFonts w:hint="default"/>
      </w:rPr>
    </w:lvl>
    <w:lvl w:ilvl="7" w:tplc="5C083A28">
      <w:start w:val="1"/>
      <w:numFmt w:val="bullet"/>
      <w:lvlText w:val="•"/>
      <w:lvlJc w:val="left"/>
      <w:pPr>
        <w:ind w:left="6531" w:hanging="250"/>
      </w:pPr>
      <w:rPr>
        <w:rFonts w:hint="default"/>
      </w:rPr>
    </w:lvl>
    <w:lvl w:ilvl="8" w:tplc="6C601C20">
      <w:start w:val="1"/>
      <w:numFmt w:val="bullet"/>
      <w:lvlText w:val="•"/>
      <w:lvlJc w:val="left"/>
      <w:pPr>
        <w:ind w:left="7449" w:hanging="250"/>
      </w:pPr>
      <w:rPr>
        <w:rFonts w:hint="default"/>
      </w:rPr>
    </w:lvl>
  </w:abstractNum>
  <w:abstractNum w:abstractNumId="7" w15:restartNumberingAfterBreak="0">
    <w:nsid w:val="293C11DE"/>
    <w:multiLevelType w:val="hybridMultilevel"/>
    <w:tmpl w:val="E1CE53EA"/>
    <w:lvl w:ilvl="0" w:tplc="8BB87322">
      <w:start w:val="1"/>
      <w:numFmt w:val="decimal"/>
      <w:lvlText w:val="%1."/>
      <w:lvlJc w:val="left"/>
      <w:pPr>
        <w:ind w:left="106" w:hanging="250"/>
      </w:pPr>
      <w:rPr>
        <w:rFonts w:ascii="Times New Roman" w:eastAsia="Times New Roman" w:hAnsi="Times New Roman" w:hint="default"/>
        <w:w w:val="100"/>
        <w:sz w:val="24"/>
        <w:szCs w:val="24"/>
      </w:rPr>
    </w:lvl>
    <w:lvl w:ilvl="1" w:tplc="1B025C42">
      <w:start w:val="1"/>
      <w:numFmt w:val="bullet"/>
      <w:lvlText w:val="•"/>
      <w:lvlJc w:val="left"/>
      <w:pPr>
        <w:ind w:left="1024" w:hanging="250"/>
      </w:pPr>
      <w:rPr>
        <w:rFonts w:hint="default"/>
      </w:rPr>
    </w:lvl>
    <w:lvl w:ilvl="2" w:tplc="D1AAEFFE">
      <w:start w:val="1"/>
      <w:numFmt w:val="bullet"/>
      <w:lvlText w:val="•"/>
      <w:lvlJc w:val="left"/>
      <w:pPr>
        <w:ind w:left="1942" w:hanging="250"/>
      </w:pPr>
      <w:rPr>
        <w:rFonts w:hint="default"/>
      </w:rPr>
    </w:lvl>
    <w:lvl w:ilvl="3" w:tplc="785860AC">
      <w:start w:val="1"/>
      <w:numFmt w:val="bullet"/>
      <w:lvlText w:val="•"/>
      <w:lvlJc w:val="left"/>
      <w:pPr>
        <w:ind w:left="2860" w:hanging="250"/>
      </w:pPr>
      <w:rPr>
        <w:rFonts w:hint="default"/>
      </w:rPr>
    </w:lvl>
    <w:lvl w:ilvl="4" w:tplc="FECA4C12">
      <w:start w:val="1"/>
      <w:numFmt w:val="bullet"/>
      <w:lvlText w:val="•"/>
      <w:lvlJc w:val="left"/>
      <w:pPr>
        <w:ind w:left="3778" w:hanging="250"/>
      </w:pPr>
      <w:rPr>
        <w:rFonts w:hint="default"/>
      </w:rPr>
    </w:lvl>
    <w:lvl w:ilvl="5" w:tplc="A824E6F6">
      <w:start w:val="1"/>
      <w:numFmt w:val="bullet"/>
      <w:lvlText w:val="•"/>
      <w:lvlJc w:val="left"/>
      <w:pPr>
        <w:ind w:left="4696" w:hanging="250"/>
      </w:pPr>
      <w:rPr>
        <w:rFonts w:hint="default"/>
      </w:rPr>
    </w:lvl>
    <w:lvl w:ilvl="6" w:tplc="FADC7272">
      <w:start w:val="1"/>
      <w:numFmt w:val="bullet"/>
      <w:lvlText w:val="•"/>
      <w:lvlJc w:val="left"/>
      <w:pPr>
        <w:ind w:left="5613" w:hanging="250"/>
      </w:pPr>
      <w:rPr>
        <w:rFonts w:hint="default"/>
      </w:rPr>
    </w:lvl>
    <w:lvl w:ilvl="7" w:tplc="FE72F4DE">
      <w:start w:val="1"/>
      <w:numFmt w:val="bullet"/>
      <w:lvlText w:val="•"/>
      <w:lvlJc w:val="left"/>
      <w:pPr>
        <w:ind w:left="6531" w:hanging="250"/>
      </w:pPr>
      <w:rPr>
        <w:rFonts w:hint="default"/>
      </w:rPr>
    </w:lvl>
    <w:lvl w:ilvl="8" w:tplc="688406F4">
      <w:start w:val="1"/>
      <w:numFmt w:val="bullet"/>
      <w:lvlText w:val="•"/>
      <w:lvlJc w:val="left"/>
      <w:pPr>
        <w:ind w:left="7449" w:hanging="250"/>
      </w:pPr>
      <w:rPr>
        <w:rFonts w:hint="default"/>
      </w:rPr>
    </w:lvl>
  </w:abstractNum>
  <w:abstractNum w:abstractNumId="8" w15:restartNumberingAfterBreak="0">
    <w:nsid w:val="29821D0A"/>
    <w:multiLevelType w:val="hybridMultilevel"/>
    <w:tmpl w:val="A18A9460"/>
    <w:lvl w:ilvl="0" w:tplc="AE801A38">
      <w:start w:val="1"/>
      <w:numFmt w:val="decimal"/>
      <w:lvlText w:val="%1."/>
      <w:lvlJc w:val="left"/>
      <w:pPr>
        <w:ind w:left="118" w:hanging="303"/>
      </w:pPr>
      <w:rPr>
        <w:rFonts w:ascii="Times New Roman" w:eastAsia="Times New Roman" w:hAnsi="Times New Roman" w:hint="default"/>
        <w:w w:val="100"/>
        <w:sz w:val="24"/>
        <w:szCs w:val="24"/>
      </w:rPr>
    </w:lvl>
    <w:lvl w:ilvl="1" w:tplc="413AB3E4">
      <w:start w:val="1"/>
      <w:numFmt w:val="bullet"/>
      <w:lvlText w:val="•"/>
      <w:lvlJc w:val="left"/>
      <w:pPr>
        <w:ind w:left="1037" w:hanging="303"/>
      </w:pPr>
      <w:rPr>
        <w:rFonts w:hint="default"/>
      </w:rPr>
    </w:lvl>
    <w:lvl w:ilvl="2" w:tplc="E2022BB0">
      <w:start w:val="1"/>
      <w:numFmt w:val="bullet"/>
      <w:lvlText w:val="•"/>
      <w:lvlJc w:val="left"/>
      <w:pPr>
        <w:ind w:left="1955" w:hanging="303"/>
      </w:pPr>
      <w:rPr>
        <w:rFonts w:hint="default"/>
      </w:rPr>
    </w:lvl>
    <w:lvl w:ilvl="3" w:tplc="5B1CDD6C">
      <w:start w:val="1"/>
      <w:numFmt w:val="bullet"/>
      <w:lvlText w:val="•"/>
      <w:lvlJc w:val="left"/>
      <w:pPr>
        <w:ind w:left="2874" w:hanging="303"/>
      </w:pPr>
      <w:rPr>
        <w:rFonts w:hint="default"/>
      </w:rPr>
    </w:lvl>
    <w:lvl w:ilvl="4" w:tplc="247607AE">
      <w:start w:val="1"/>
      <w:numFmt w:val="bullet"/>
      <w:lvlText w:val="•"/>
      <w:lvlJc w:val="left"/>
      <w:pPr>
        <w:ind w:left="3793" w:hanging="303"/>
      </w:pPr>
      <w:rPr>
        <w:rFonts w:hint="default"/>
      </w:rPr>
    </w:lvl>
    <w:lvl w:ilvl="5" w:tplc="1FB861A8">
      <w:start w:val="1"/>
      <w:numFmt w:val="bullet"/>
      <w:lvlText w:val="•"/>
      <w:lvlJc w:val="left"/>
      <w:pPr>
        <w:ind w:left="4711" w:hanging="303"/>
      </w:pPr>
      <w:rPr>
        <w:rFonts w:hint="default"/>
      </w:rPr>
    </w:lvl>
    <w:lvl w:ilvl="6" w:tplc="0040F800">
      <w:start w:val="1"/>
      <w:numFmt w:val="bullet"/>
      <w:lvlText w:val="•"/>
      <w:lvlJc w:val="left"/>
      <w:pPr>
        <w:ind w:left="5630" w:hanging="303"/>
      </w:pPr>
      <w:rPr>
        <w:rFonts w:hint="default"/>
      </w:rPr>
    </w:lvl>
    <w:lvl w:ilvl="7" w:tplc="B6485C76">
      <w:start w:val="1"/>
      <w:numFmt w:val="bullet"/>
      <w:lvlText w:val="•"/>
      <w:lvlJc w:val="left"/>
      <w:pPr>
        <w:ind w:left="6549" w:hanging="303"/>
      </w:pPr>
      <w:rPr>
        <w:rFonts w:hint="default"/>
      </w:rPr>
    </w:lvl>
    <w:lvl w:ilvl="8" w:tplc="771CE6CA">
      <w:start w:val="1"/>
      <w:numFmt w:val="bullet"/>
      <w:lvlText w:val="•"/>
      <w:lvlJc w:val="left"/>
      <w:pPr>
        <w:ind w:left="7468" w:hanging="303"/>
      </w:pPr>
      <w:rPr>
        <w:rFonts w:hint="default"/>
      </w:rPr>
    </w:lvl>
  </w:abstractNum>
  <w:abstractNum w:abstractNumId="9" w15:restartNumberingAfterBreak="0">
    <w:nsid w:val="2C323345"/>
    <w:multiLevelType w:val="hybridMultilevel"/>
    <w:tmpl w:val="CAA83A08"/>
    <w:lvl w:ilvl="0" w:tplc="D7AC6ADA">
      <w:start w:val="1"/>
      <w:numFmt w:val="decimal"/>
      <w:lvlText w:val="%1."/>
      <w:lvlJc w:val="left"/>
      <w:pPr>
        <w:ind w:left="106" w:hanging="240"/>
      </w:pPr>
      <w:rPr>
        <w:rFonts w:ascii="Times New Roman" w:eastAsia="Times New Roman" w:hAnsi="Times New Roman" w:hint="default"/>
        <w:w w:val="100"/>
        <w:sz w:val="24"/>
        <w:szCs w:val="24"/>
      </w:rPr>
    </w:lvl>
    <w:lvl w:ilvl="1" w:tplc="0ECE473C">
      <w:start w:val="1"/>
      <w:numFmt w:val="bullet"/>
      <w:lvlText w:val="•"/>
      <w:lvlJc w:val="left"/>
      <w:pPr>
        <w:ind w:left="1024" w:hanging="240"/>
      </w:pPr>
      <w:rPr>
        <w:rFonts w:hint="default"/>
      </w:rPr>
    </w:lvl>
    <w:lvl w:ilvl="2" w:tplc="59C8B4BA">
      <w:start w:val="1"/>
      <w:numFmt w:val="bullet"/>
      <w:lvlText w:val="•"/>
      <w:lvlJc w:val="left"/>
      <w:pPr>
        <w:ind w:left="1942" w:hanging="240"/>
      </w:pPr>
      <w:rPr>
        <w:rFonts w:hint="default"/>
      </w:rPr>
    </w:lvl>
    <w:lvl w:ilvl="3" w:tplc="B3CC26CA">
      <w:start w:val="1"/>
      <w:numFmt w:val="bullet"/>
      <w:lvlText w:val="•"/>
      <w:lvlJc w:val="left"/>
      <w:pPr>
        <w:ind w:left="2860" w:hanging="240"/>
      </w:pPr>
      <w:rPr>
        <w:rFonts w:hint="default"/>
      </w:rPr>
    </w:lvl>
    <w:lvl w:ilvl="4" w:tplc="8210270C">
      <w:start w:val="1"/>
      <w:numFmt w:val="bullet"/>
      <w:lvlText w:val="•"/>
      <w:lvlJc w:val="left"/>
      <w:pPr>
        <w:ind w:left="3778" w:hanging="240"/>
      </w:pPr>
      <w:rPr>
        <w:rFonts w:hint="default"/>
      </w:rPr>
    </w:lvl>
    <w:lvl w:ilvl="5" w:tplc="4A96AF12">
      <w:start w:val="1"/>
      <w:numFmt w:val="bullet"/>
      <w:lvlText w:val="•"/>
      <w:lvlJc w:val="left"/>
      <w:pPr>
        <w:ind w:left="4696" w:hanging="240"/>
      </w:pPr>
      <w:rPr>
        <w:rFonts w:hint="default"/>
      </w:rPr>
    </w:lvl>
    <w:lvl w:ilvl="6" w:tplc="EBC46480">
      <w:start w:val="1"/>
      <w:numFmt w:val="bullet"/>
      <w:lvlText w:val="•"/>
      <w:lvlJc w:val="left"/>
      <w:pPr>
        <w:ind w:left="5614" w:hanging="240"/>
      </w:pPr>
      <w:rPr>
        <w:rFonts w:hint="default"/>
      </w:rPr>
    </w:lvl>
    <w:lvl w:ilvl="7" w:tplc="207C9BA4">
      <w:start w:val="1"/>
      <w:numFmt w:val="bullet"/>
      <w:lvlText w:val="•"/>
      <w:lvlJc w:val="left"/>
      <w:pPr>
        <w:ind w:left="6531" w:hanging="240"/>
      </w:pPr>
      <w:rPr>
        <w:rFonts w:hint="default"/>
      </w:rPr>
    </w:lvl>
    <w:lvl w:ilvl="8" w:tplc="88DA930E">
      <w:start w:val="1"/>
      <w:numFmt w:val="bullet"/>
      <w:lvlText w:val="•"/>
      <w:lvlJc w:val="left"/>
      <w:pPr>
        <w:ind w:left="7449" w:hanging="240"/>
      </w:pPr>
      <w:rPr>
        <w:rFonts w:hint="default"/>
      </w:rPr>
    </w:lvl>
  </w:abstractNum>
  <w:abstractNum w:abstractNumId="10" w15:restartNumberingAfterBreak="0">
    <w:nsid w:val="32FE78FC"/>
    <w:multiLevelType w:val="hybridMultilevel"/>
    <w:tmpl w:val="D8A852A8"/>
    <w:lvl w:ilvl="0" w:tplc="798C60C2">
      <w:start w:val="1"/>
      <w:numFmt w:val="decimal"/>
      <w:lvlText w:val="%1)"/>
      <w:lvlJc w:val="left"/>
      <w:pPr>
        <w:ind w:left="365" w:hanging="260"/>
      </w:pPr>
      <w:rPr>
        <w:rFonts w:ascii="Times New Roman" w:eastAsia="Times New Roman" w:hAnsi="Times New Roman" w:hint="default"/>
        <w:w w:val="100"/>
        <w:sz w:val="24"/>
        <w:szCs w:val="24"/>
      </w:rPr>
    </w:lvl>
    <w:lvl w:ilvl="1" w:tplc="DCE836BC">
      <w:start w:val="1"/>
      <w:numFmt w:val="bullet"/>
      <w:lvlText w:val="•"/>
      <w:lvlJc w:val="left"/>
      <w:pPr>
        <w:ind w:left="574" w:hanging="260"/>
      </w:pPr>
      <w:rPr>
        <w:rFonts w:hint="default"/>
      </w:rPr>
    </w:lvl>
    <w:lvl w:ilvl="2" w:tplc="13646BD2">
      <w:start w:val="1"/>
      <w:numFmt w:val="bullet"/>
      <w:lvlText w:val="•"/>
      <w:lvlJc w:val="left"/>
      <w:pPr>
        <w:ind w:left="783" w:hanging="260"/>
      </w:pPr>
      <w:rPr>
        <w:rFonts w:hint="default"/>
      </w:rPr>
    </w:lvl>
    <w:lvl w:ilvl="3" w:tplc="E2E871C8">
      <w:start w:val="1"/>
      <w:numFmt w:val="bullet"/>
      <w:lvlText w:val="•"/>
      <w:lvlJc w:val="left"/>
      <w:pPr>
        <w:ind w:left="992" w:hanging="260"/>
      </w:pPr>
      <w:rPr>
        <w:rFonts w:hint="default"/>
      </w:rPr>
    </w:lvl>
    <w:lvl w:ilvl="4" w:tplc="769A5932">
      <w:start w:val="1"/>
      <w:numFmt w:val="bullet"/>
      <w:lvlText w:val="•"/>
      <w:lvlJc w:val="left"/>
      <w:pPr>
        <w:ind w:left="1201" w:hanging="260"/>
      </w:pPr>
      <w:rPr>
        <w:rFonts w:hint="default"/>
      </w:rPr>
    </w:lvl>
    <w:lvl w:ilvl="5" w:tplc="47701E62">
      <w:start w:val="1"/>
      <w:numFmt w:val="bullet"/>
      <w:lvlText w:val="•"/>
      <w:lvlJc w:val="left"/>
      <w:pPr>
        <w:ind w:left="1410" w:hanging="260"/>
      </w:pPr>
      <w:rPr>
        <w:rFonts w:hint="default"/>
      </w:rPr>
    </w:lvl>
    <w:lvl w:ilvl="6" w:tplc="F1389FA0">
      <w:start w:val="1"/>
      <w:numFmt w:val="bullet"/>
      <w:lvlText w:val="•"/>
      <w:lvlJc w:val="left"/>
      <w:pPr>
        <w:ind w:left="1619" w:hanging="260"/>
      </w:pPr>
      <w:rPr>
        <w:rFonts w:hint="default"/>
      </w:rPr>
    </w:lvl>
    <w:lvl w:ilvl="7" w:tplc="276016C8">
      <w:start w:val="1"/>
      <w:numFmt w:val="bullet"/>
      <w:lvlText w:val="•"/>
      <w:lvlJc w:val="left"/>
      <w:pPr>
        <w:ind w:left="1828" w:hanging="260"/>
      </w:pPr>
      <w:rPr>
        <w:rFonts w:hint="default"/>
      </w:rPr>
    </w:lvl>
    <w:lvl w:ilvl="8" w:tplc="3E825EC6">
      <w:start w:val="1"/>
      <w:numFmt w:val="bullet"/>
      <w:lvlText w:val="•"/>
      <w:lvlJc w:val="left"/>
      <w:pPr>
        <w:ind w:left="2037" w:hanging="260"/>
      </w:pPr>
      <w:rPr>
        <w:rFonts w:hint="default"/>
      </w:rPr>
    </w:lvl>
  </w:abstractNum>
  <w:abstractNum w:abstractNumId="11" w15:restartNumberingAfterBreak="0">
    <w:nsid w:val="42563065"/>
    <w:multiLevelType w:val="hybridMultilevel"/>
    <w:tmpl w:val="F5EE51A2"/>
    <w:lvl w:ilvl="0" w:tplc="3F5E6228">
      <w:start w:val="1"/>
      <w:numFmt w:val="decimal"/>
      <w:lvlText w:val="%1."/>
      <w:lvlJc w:val="left"/>
      <w:pPr>
        <w:ind w:left="346" w:hanging="240"/>
      </w:pPr>
      <w:rPr>
        <w:rFonts w:ascii="Times New Roman" w:eastAsia="Times New Roman" w:hAnsi="Times New Roman" w:hint="default"/>
        <w:w w:val="100"/>
        <w:sz w:val="24"/>
        <w:szCs w:val="24"/>
      </w:rPr>
    </w:lvl>
    <w:lvl w:ilvl="1" w:tplc="F170F5B6">
      <w:start w:val="1"/>
      <w:numFmt w:val="bullet"/>
      <w:lvlText w:val="•"/>
      <w:lvlJc w:val="left"/>
      <w:pPr>
        <w:ind w:left="1240" w:hanging="240"/>
      </w:pPr>
      <w:rPr>
        <w:rFonts w:hint="default"/>
      </w:rPr>
    </w:lvl>
    <w:lvl w:ilvl="2" w:tplc="F58A30F8">
      <w:start w:val="1"/>
      <w:numFmt w:val="bullet"/>
      <w:lvlText w:val="•"/>
      <w:lvlJc w:val="left"/>
      <w:pPr>
        <w:ind w:left="2134" w:hanging="240"/>
      </w:pPr>
      <w:rPr>
        <w:rFonts w:hint="default"/>
      </w:rPr>
    </w:lvl>
    <w:lvl w:ilvl="3" w:tplc="11D46868">
      <w:start w:val="1"/>
      <w:numFmt w:val="bullet"/>
      <w:lvlText w:val="•"/>
      <w:lvlJc w:val="left"/>
      <w:pPr>
        <w:ind w:left="3028" w:hanging="240"/>
      </w:pPr>
      <w:rPr>
        <w:rFonts w:hint="default"/>
      </w:rPr>
    </w:lvl>
    <w:lvl w:ilvl="4" w:tplc="E6BAFC8E">
      <w:start w:val="1"/>
      <w:numFmt w:val="bullet"/>
      <w:lvlText w:val="•"/>
      <w:lvlJc w:val="left"/>
      <w:pPr>
        <w:ind w:left="3922" w:hanging="240"/>
      </w:pPr>
      <w:rPr>
        <w:rFonts w:hint="default"/>
      </w:rPr>
    </w:lvl>
    <w:lvl w:ilvl="5" w:tplc="9C224A9A">
      <w:start w:val="1"/>
      <w:numFmt w:val="bullet"/>
      <w:lvlText w:val="•"/>
      <w:lvlJc w:val="left"/>
      <w:pPr>
        <w:ind w:left="4815" w:hanging="240"/>
      </w:pPr>
      <w:rPr>
        <w:rFonts w:hint="default"/>
      </w:rPr>
    </w:lvl>
    <w:lvl w:ilvl="6" w:tplc="548CEBDE">
      <w:start w:val="1"/>
      <w:numFmt w:val="bullet"/>
      <w:lvlText w:val="•"/>
      <w:lvlJc w:val="left"/>
      <w:pPr>
        <w:ind w:left="5709" w:hanging="240"/>
      </w:pPr>
      <w:rPr>
        <w:rFonts w:hint="default"/>
      </w:rPr>
    </w:lvl>
    <w:lvl w:ilvl="7" w:tplc="48729FD2">
      <w:start w:val="1"/>
      <w:numFmt w:val="bullet"/>
      <w:lvlText w:val="•"/>
      <w:lvlJc w:val="left"/>
      <w:pPr>
        <w:ind w:left="6603" w:hanging="240"/>
      </w:pPr>
      <w:rPr>
        <w:rFonts w:hint="default"/>
      </w:rPr>
    </w:lvl>
    <w:lvl w:ilvl="8" w:tplc="D9FC4C7E">
      <w:start w:val="1"/>
      <w:numFmt w:val="bullet"/>
      <w:lvlText w:val="•"/>
      <w:lvlJc w:val="left"/>
      <w:pPr>
        <w:ind w:left="7497" w:hanging="240"/>
      </w:pPr>
      <w:rPr>
        <w:rFonts w:hint="default"/>
      </w:rPr>
    </w:lvl>
  </w:abstractNum>
  <w:abstractNum w:abstractNumId="12" w15:restartNumberingAfterBreak="0">
    <w:nsid w:val="54AD43E2"/>
    <w:multiLevelType w:val="hybridMultilevel"/>
    <w:tmpl w:val="F2EE351C"/>
    <w:lvl w:ilvl="0" w:tplc="EB50F250">
      <w:start w:val="2"/>
      <w:numFmt w:val="decimal"/>
      <w:lvlText w:val="%1)"/>
      <w:lvlJc w:val="left"/>
      <w:pPr>
        <w:ind w:left="106" w:hanging="307"/>
      </w:pPr>
      <w:rPr>
        <w:rFonts w:ascii="Times New Roman" w:eastAsia="Times New Roman" w:hAnsi="Times New Roman" w:hint="default"/>
        <w:w w:val="100"/>
        <w:sz w:val="24"/>
        <w:szCs w:val="24"/>
      </w:rPr>
    </w:lvl>
    <w:lvl w:ilvl="1" w:tplc="380A3D2A">
      <w:start w:val="1"/>
      <w:numFmt w:val="bullet"/>
      <w:lvlText w:val="•"/>
      <w:lvlJc w:val="left"/>
      <w:pPr>
        <w:ind w:left="1024" w:hanging="307"/>
      </w:pPr>
      <w:rPr>
        <w:rFonts w:hint="default"/>
      </w:rPr>
    </w:lvl>
    <w:lvl w:ilvl="2" w:tplc="C7D6E3F0">
      <w:start w:val="1"/>
      <w:numFmt w:val="bullet"/>
      <w:lvlText w:val="•"/>
      <w:lvlJc w:val="left"/>
      <w:pPr>
        <w:ind w:left="1942" w:hanging="307"/>
      </w:pPr>
      <w:rPr>
        <w:rFonts w:hint="default"/>
      </w:rPr>
    </w:lvl>
    <w:lvl w:ilvl="3" w:tplc="0C7C657A">
      <w:start w:val="1"/>
      <w:numFmt w:val="bullet"/>
      <w:lvlText w:val="•"/>
      <w:lvlJc w:val="left"/>
      <w:pPr>
        <w:ind w:left="2860" w:hanging="307"/>
      </w:pPr>
      <w:rPr>
        <w:rFonts w:hint="default"/>
      </w:rPr>
    </w:lvl>
    <w:lvl w:ilvl="4" w:tplc="84B0C00C">
      <w:start w:val="1"/>
      <w:numFmt w:val="bullet"/>
      <w:lvlText w:val="•"/>
      <w:lvlJc w:val="left"/>
      <w:pPr>
        <w:ind w:left="3778" w:hanging="307"/>
      </w:pPr>
      <w:rPr>
        <w:rFonts w:hint="default"/>
      </w:rPr>
    </w:lvl>
    <w:lvl w:ilvl="5" w:tplc="364C80B2">
      <w:start w:val="1"/>
      <w:numFmt w:val="bullet"/>
      <w:lvlText w:val="•"/>
      <w:lvlJc w:val="left"/>
      <w:pPr>
        <w:ind w:left="4696" w:hanging="307"/>
      </w:pPr>
      <w:rPr>
        <w:rFonts w:hint="default"/>
      </w:rPr>
    </w:lvl>
    <w:lvl w:ilvl="6" w:tplc="B082F6EA">
      <w:start w:val="1"/>
      <w:numFmt w:val="bullet"/>
      <w:lvlText w:val="•"/>
      <w:lvlJc w:val="left"/>
      <w:pPr>
        <w:ind w:left="5613" w:hanging="307"/>
      </w:pPr>
      <w:rPr>
        <w:rFonts w:hint="default"/>
      </w:rPr>
    </w:lvl>
    <w:lvl w:ilvl="7" w:tplc="130E3EB2">
      <w:start w:val="1"/>
      <w:numFmt w:val="bullet"/>
      <w:lvlText w:val="•"/>
      <w:lvlJc w:val="left"/>
      <w:pPr>
        <w:ind w:left="6531" w:hanging="307"/>
      </w:pPr>
      <w:rPr>
        <w:rFonts w:hint="default"/>
      </w:rPr>
    </w:lvl>
    <w:lvl w:ilvl="8" w:tplc="84B6D9B8">
      <w:start w:val="1"/>
      <w:numFmt w:val="bullet"/>
      <w:lvlText w:val="•"/>
      <w:lvlJc w:val="left"/>
      <w:pPr>
        <w:ind w:left="7449" w:hanging="307"/>
      </w:pPr>
      <w:rPr>
        <w:rFonts w:hint="default"/>
      </w:rPr>
    </w:lvl>
  </w:abstractNum>
  <w:abstractNum w:abstractNumId="13" w15:restartNumberingAfterBreak="0">
    <w:nsid w:val="6B5441AB"/>
    <w:multiLevelType w:val="hybridMultilevel"/>
    <w:tmpl w:val="BE8EC8C0"/>
    <w:lvl w:ilvl="0" w:tplc="FEB27710">
      <w:start w:val="1"/>
      <w:numFmt w:val="decimal"/>
      <w:lvlText w:val="%1."/>
      <w:lvlJc w:val="left"/>
      <w:pPr>
        <w:ind w:left="106" w:hanging="243"/>
      </w:pPr>
      <w:rPr>
        <w:rFonts w:ascii="Times New Roman" w:eastAsia="Times New Roman" w:hAnsi="Times New Roman" w:hint="default"/>
        <w:w w:val="100"/>
        <w:sz w:val="24"/>
        <w:szCs w:val="24"/>
      </w:rPr>
    </w:lvl>
    <w:lvl w:ilvl="1" w:tplc="BA9EB732">
      <w:start w:val="1"/>
      <w:numFmt w:val="bullet"/>
      <w:lvlText w:val="•"/>
      <w:lvlJc w:val="left"/>
      <w:pPr>
        <w:ind w:left="1024" w:hanging="243"/>
      </w:pPr>
      <w:rPr>
        <w:rFonts w:hint="default"/>
      </w:rPr>
    </w:lvl>
    <w:lvl w:ilvl="2" w:tplc="77323A12">
      <w:start w:val="1"/>
      <w:numFmt w:val="bullet"/>
      <w:lvlText w:val="•"/>
      <w:lvlJc w:val="left"/>
      <w:pPr>
        <w:ind w:left="1942" w:hanging="243"/>
      </w:pPr>
      <w:rPr>
        <w:rFonts w:hint="default"/>
      </w:rPr>
    </w:lvl>
    <w:lvl w:ilvl="3" w:tplc="2FAAF3F0">
      <w:start w:val="1"/>
      <w:numFmt w:val="bullet"/>
      <w:lvlText w:val="•"/>
      <w:lvlJc w:val="left"/>
      <w:pPr>
        <w:ind w:left="2860" w:hanging="243"/>
      </w:pPr>
      <w:rPr>
        <w:rFonts w:hint="default"/>
      </w:rPr>
    </w:lvl>
    <w:lvl w:ilvl="4" w:tplc="083C6552">
      <w:start w:val="1"/>
      <w:numFmt w:val="bullet"/>
      <w:lvlText w:val="•"/>
      <w:lvlJc w:val="left"/>
      <w:pPr>
        <w:ind w:left="3778" w:hanging="243"/>
      </w:pPr>
      <w:rPr>
        <w:rFonts w:hint="default"/>
      </w:rPr>
    </w:lvl>
    <w:lvl w:ilvl="5" w:tplc="93B4087E">
      <w:start w:val="1"/>
      <w:numFmt w:val="bullet"/>
      <w:lvlText w:val="•"/>
      <w:lvlJc w:val="left"/>
      <w:pPr>
        <w:ind w:left="4696" w:hanging="243"/>
      </w:pPr>
      <w:rPr>
        <w:rFonts w:hint="default"/>
      </w:rPr>
    </w:lvl>
    <w:lvl w:ilvl="6" w:tplc="15B62892">
      <w:start w:val="1"/>
      <w:numFmt w:val="bullet"/>
      <w:lvlText w:val="•"/>
      <w:lvlJc w:val="left"/>
      <w:pPr>
        <w:ind w:left="5613" w:hanging="243"/>
      </w:pPr>
      <w:rPr>
        <w:rFonts w:hint="default"/>
      </w:rPr>
    </w:lvl>
    <w:lvl w:ilvl="7" w:tplc="CB4A6BC2">
      <w:start w:val="1"/>
      <w:numFmt w:val="bullet"/>
      <w:lvlText w:val="•"/>
      <w:lvlJc w:val="left"/>
      <w:pPr>
        <w:ind w:left="6531" w:hanging="243"/>
      </w:pPr>
      <w:rPr>
        <w:rFonts w:hint="default"/>
      </w:rPr>
    </w:lvl>
    <w:lvl w:ilvl="8" w:tplc="730C24A4">
      <w:start w:val="1"/>
      <w:numFmt w:val="bullet"/>
      <w:lvlText w:val="•"/>
      <w:lvlJc w:val="left"/>
      <w:pPr>
        <w:ind w:left="7449" w:hanging="243"/>
      </w:pPr>
      <w:rPr>
        <w:rFonts w:hint="default"/>
      </w:rPr>
    </w:lvl>
  </w:abstractNum>
  <w:abstractNum w:abstractNumId="14" w15:restartNumberingAfterBreak="0">
    <w:nsid w:val="740817D6"/>
    <w:multiLevelType w:val="hybridMultilevel"/>
    <w:tmpl w:val="7EB2D6DA"/>
    <w:lvl w:ilvl="0" w:tplc="031E034E">
      <w:start w:val="1"/>
      <w:numFmt w:val="decimal"/>
      <w:lvlText w:val="%1)"/>
      <w:lvlJc w:val="left"/>
      <w:pPr>
        <w:ind w:left="435" w:hanging="329"/>
      </w:pPr>
      <w:rPr>
        <w:rFonts w:ascii="Times New Roman" w:eastAsia="Times New Roman" w:hAnsi="Times New Roman" w:hint="default"/>
        <w:w w:val="100"/>
        <w:sz w:val="24"/>
        <w:szCs w:val="24"/>
      </w:rPr>
    </w:lvl>
    <w:lvl w:ilvl="1" w:tplc="AF3E7652">
      <w:start w:val="1"/>
      <w:numFmt w:val="bullet"/>
      <w:lvlText w:val="•"/>
      <w:lvlJc w:val="left"/>
      <w:pPr>
        <w:ind w:left="1320" w:hanging="329"/>
      </w:pPr>
      <w:rPr>
        <w:rFonts w:hint="default"/>
      </w:rPr>
    </w:lvl>
    <w:lvl w:ilvl="2" w:tplc="9BC8EEA8">
      <w:start w:val="1"/>
      <w:numFmt w:val="bullet"/>
      <w:lvlText w:val="•"/>
      <w:lvlJc w:val="left"/>
      <w:pPr>
        <w:ind w:left="2205" w:hanging="329"/>
      </w:pPr>
      <w:rPr>
        <w:rFonts w:hint="default"/>
      </w:rPr>
    </w:lvl>
    <w:lvl w:ilvl="3" w:tplc="2E888D70">
      <w:start w:val="1"/>
      <w:numFmt w:val="bullet"/>
      <w:lvlText w:val="•"/>
      <w:lvlJc w:val="left"/>
      <w:pPr>
        <w:ind w:left="3090" w:hanging="329"/>
      </w:pPr>
      <w:rPr>
        <w:rFonts w:hint="default"/>
      </w:rPr>
    </w:lvl>
    <w:lvl w:ilvl="4" w:tplc="A6ACAE38">
      <w:start w:val="1"/>
      <w:numFmt w:val="bullet"/>
      <w:lvlText w:val="•"/>
      <w:lvlJc w:val="left"/>
      <w:pPr>
        <w:ind w:left="3975" w:hanging="329"/>
      </w:pPr>
      <w:rPr>
        <w:rFonts w:hint="default"/>
      </w:rPr>
    </w:lvl>
    <w:lvl w:ilvl="5" w:tplc="18F23ABC">
      <w:start w:val="1"/>
      <w:numFmt w:val="bullet"/>
      <w:lvlText w:val="•"/>
      <w:lvlJc w:val="left"/>
      <w:pPr>
        <w:ind w:left="4860" w:hanging="329"/>
      </w:pPr>
      <w:rPr>
        <w:rFonts w:hint="default"/>
      </w:rPr>
    </w:lvl>
    <w:lvl w:ilvl="6" w:tplc="9EFCA812">
      <w:start w:val="1"/>
      <w:numFmt w:val="bullet"/>
      <w:lvlText w:val="•"/>
      <w:lvlJc w:val="left"/>
      <w:pPr>
        <w:ind w:left="5745" w:hanging="329"/>
      </w:pPr>
      <w:rPr>
        <w:rFonts w:hint="default"/>
      </w:rPr>
    </w:lvl>
    <w:lvl w:ilvl="7" w:tplc="26F86124">
      <w:start w:val="1"/>
      <w:numFmt w:val="bullet"/>
      <w:lvlText w:val="•"/>
      <w:lvlJc w:val="left"/>
      <w:pPr>
        <w:ind w:left="6630" w:hanging="329"/>
      </w:pPr>
      <w:rPr>
        <w:rFonts w:hint="default"/>
      </w:rPr>
    </w:lvl>
    <w:lvl w:ilvl="8" w:tplc="1346EC76">
      <w:start w:val="1"/>
      <w:numFmt w:val="bullet"/>
      <w:lvlText w:val="•"/>
      <w:lvlJc w:val="left"/>
      <w:pPr>
        <w:ind w:left="7515" w:hanging="329"/>
      </w:pPr>
      <w:rPr>
        <w:rFonts w:hint="default"/>
      </w:rPr>
    </w:lvl>
  </w:abstractNum>
  <w:abstractNum w:abstractNumId="15" w15:restartNumberingAfterBreak="0">
    <w:nsid w:val="748866BC"/>
    <w:multiLevelType w:val="hybridMultilevel"/>
    <w:tmpl w:val="9B1E3858"/>
    <w:lvl w:ilvl="0" w:tplc="1B2E17D0">
      <w:start w:val="1"/>
      <w:numFmt w:val="decimal"/>
      <w:lvlText w:val="%1)"/>
      <w:lvlJc w:val="left"/>
      <w:pPr>
        <w:ind w:left="387" w:hanging="281"/>
      </w:pPr>
      <w:rPr>
        <w:rFonts w:ascii="Times New Roman" w:eastAsia="Times New Roman" w:hAnsi="Times New Roman" w:hint="default"/>
        <w:w w:val="100"/>
        <w:sz w:val="24"/>
        <w:szCs w:val="24"/>
      </w:rPr>
    </w:lvl>
    <w:lvl w:ilvl="1" w:tplc="F7447010">
      <w:start w:val="1"/>
      <w:numFmt w:val="bullet"/>
      <w:lvlText w:val="•"/>
      <w:lvlJc w:val="left"/>
      <w:pPr>
        <w:ind w:left="1277" w:hanging="281"/>
      </w:pPr>
      <w:rPr>
        <w:rFonts w:hint="default"/>
      </w:rPr>
    </w:lvl>
    <w:lvl w:ilvl="2" w:tplc="9B9A0E12">
      <w:start w:val="1"/>
      <w:numFmt w:val="bullet"/>
      <w:lvlText w:val="•"/>
      <w:lvlJc w:val="left"/>
      <w:pPr>
        <w:ind w:left="2166" w:hanging="281"/>
      </w:pPr>
      <w:rPr>
        <w:rFonts w:hint="default"/>
      </w:rPr>
    </w:lvl>
    <w:lvl w:ilvl="3" w:tplc="17D0E212">
      <w:start w:val="1"/>
      <w:numFmt w:val="bullet"/>
      <w:lvlText w:val="•"/>
      <w:lvlJc w:val="left"/>
      <w:pPr>
        <w:ind w:left="3056" w:hanging="281"/>
      </w:pPr>
      <w:rPr>
        <w:rFonts w:hint="default"/>
      </w:rPr>
    </w:lvl>
    <w:lvl w:ilvl="4" w:tplc="91AAB94A">
      <w:start w:val="1"/>
      <w:numFmt w:val="bullet"/>
      <w:lvlText w:val="•"/>
      <w:lvlJc w:val="left"/>
      <w:pPr>
        <w:ind w:left="3946" w:hanging="281"/>
      </w:pPr>
      <w:rPr>
        <w:rFonts w:hint="default"/>
      </w:rPr>
    </w:lvl>
    <w:lvl w:ilvl="5" w:tplc="BA90D658">
      <w:start w:val="1"/>
      <w:numFmt w:val="bullet"/>
      <w:lvlText w:val="•"/>
      <w:lvlJc w:val="left"/>
      <w:pPr>
        <w:ind w:left="4836" w:hanging="281"/>
      </w:pPr>
      <w:rPr>
        <w:rFonts w:hint="default"/>
      </w:rPr>
    </w:lvl>
    <w:lvl w:ilvl="6" w:tplc="8AA09ADE">
      <w:start w:val="1"/>
      <w:numFmt w:val="bullet"/>
      <w:lvlText w:val="•"/>
      <w:lvlJc w:val="left"/>
      <w:pPr>
        <w:ind w:left="5726" w:hanging="281"/>
      </w:pPr>
      <w:rPr>
        <w:rFonts w:hint="default"/>
      </w:rPr>
    </w:lvl>
    <w:lvl w:ilvl="7" w:tplc="A3766EA2">
      <w:start w:val="1"/>
      <w:numFmt w:val="bullet"/>
      <w:lvlText w:val="•"/>
      <w:lvlJc w:val="left"/>
      <w:pPr>
        <w:ind w:left="6616" w:hanging="281"/>
      </w:pPr>
      <w:rPr>
        <w:rFonts w:hint="default"/>
      </w:rPr>
    </w:lvl>
    <w:lvl w:ilvl="8" w:tplc="D18A42AA">
      <w:start w:val="1"/>
      <w:numFmt w:val="bullet"/>
      <w:lvlText w:val="•"/>
      <w:lvlJc w:val="left"/>
      <w:pPr>
        <w:ind w:left="7505" w:hanging="281"/>
      </w:pPr>
      <w:rPr>
        <w:rFonts w:hint="default"/>
      </w:rPr>
    </w:lvl>
  </w:abstractNum>
  <w:abstractNum w:abstractNumId="16" w15:restartNumberingAfterBreak="0">
    <w:nsid w:val="74D31A1E"/>
    <w:multiLevelType w:val="hybridMultilevel"/>
    <w:tmpl w:val="777EAD54"/>
    <w:lvl w:ilvl="0" w:tplc="23DC2DD6">
      <w:start w:val="1"/>
      <w:numFmt w:val="decimal"/>
      <w:lvlText w:val="%1)"/>
      <w:lvlJc w:val="left"/>
      <w:pPr>
        <w:ind w:left="422" w:hanging="317"/>
      </w:pPr>
      <w:rPr>
        <w:rFonts w:ascii="Times New Roman" w:eastAsia="Times New Roman" w:hAnsi="Times New Roman" w:hint="default"/>
        <w:w w:val="100"/>
        <w:sz w:val="24"/>
        <w:szCs w:val="24"/>
      </w:rPr>
    </w:lvl>
    <w:lvl w:ilvl="1" w:tplc="7A94F4EE">
      <w:start w:val="1"/>
      <w:numFmt w:val="bullet"/>
      <w:lvlText w:val="•"/>
      <w:lvlJc w:val="left"/>
      <w:pPr>
        <w:ind w:left="1308" w:hanging="317"/>
      </w:pPr>
      <w:rPr>
        <w:rFonts w:hint="default"/>
      </w:rPr>
    </w:lvl>
    <w:lvl w:ilvl="2" w:tplc="F5A8F0DC">
      <w:start w:val="1"/>
      <w:numFmt w:val="bullet"/>
      <w:lvlText w:val="•"/>
      <w:lvlJc w:val="left"/>
      <w:pPr>
        <w:ind w:left="2195" w:hanging="317"/>
      </w:pPr>
      <w:rPr>
        <w:rFonts w:hint="default"/>
      </w:rPr>
    </w:lvl>
    <w:lvl w:ilvl="3" w:tplc="D60AC506">
      <w:start w:val="1"/>
      <w:numFmt w:val="bullet"/>
      <w:lvlText w:val="•"/>
      <w:lvlJc w:val="left"/>
      <w:pPr>
        <w:ind w:left="3081" w:hanging="317"/>
      </w:pPr>
      <w:rPr>
        <w:rFonts w:hint="default"/>
      </w:rPr>
    </w:lvl>
    <w:lvl w:ilvl="4" w:tplc="FD66CE26">
      <w:start w:val="1"/>
      <w:numFmt w:val="bullet"/>
      <w:lvlText w:val="•"/>
      <w:lvlJc w:val="left"/>
      <w:pPr>
        <w:ind w:left="3967" w:hanging="317"/>
      </w:pPr>
      <w:rPr>
        <w:rFonts w:hint="default"/>
      </w:rPr>
    </w:lvl>
    <w:lvl w:ilvl="5" w:tplc="1CC4D360">
      <w:start w:val="1"/>
      <w:numFmt w:val="bullet"/>
      <w:lvlText w:val="•"/>
      <w:lvlJc w:val="left"/>
      <w:pPr>
        <w:ind w:left="4854" w:hanging="317"/>
      </w:pPr>
      <w:rPr>
        <w:rFonts w:hint="default"/>
      </w:rPr>
    </w:lvl>
    <w:lvl w:ilvl="6" w:tplc="C02C0AE4">
      <w:start w:val="1"/>
      <w:numFmt w:val="bullet"/>
      <w:lvlText w:val="•"/>
      <w:lvlJc w:val="left"/>
      <w:pPr>
        <w:ind w:left="5740" w:hanging="317"/>
      </w:pPr>
      <w:rPr>
        <w:rFonts w:hint="default"/>
      </w:rPr>
    </w:lvl>
    <w:lvl w:ilvl="7" w:tplc="1222F4E2">
      <w:start w:val="1"/>
      <w:numFmt w:val="bullet"/>
      <w:lvlText w:val="•"/>
      <w:lvlJc w:val="left"/>
      <w:pPr>
        <w:ind w:left="6626" w:hanging="317"/>
      </w:pPr>
      <w:rPr>
        <w:rFonts w:hint="default"/>
      </w:rPr>
    </w:lvl>
    <w:lvl w:ilvl="8" w:tplc="133897F4">
      <w:start w:val="1"/>
      <w:numFmt w:val="bullet"/>
      <w:lvlText w:val="•"/>
      <w:lvlJc w:val="left"/>
      <w:pPr>
        <w:ind w:left="7512" w:hanging="317"/>
      </w:pPr>
      <w:rPr>
        <w:rFonts w:hint="default"/>
      </w:rPr>
    </w:lvl>
  </w:abstractNum>
  <w:abstractNum w:abstractNumId="17" w15:restartNumberingAfterBreak="0">
    <w:nsid w:val="758B1DE9"/>
    <w:multiLevelType w:val="hybridMultilevel"/>
    <w:tmpl w:val="777EAD54"/>
    <w:lvl w:ilvl="0" w:tplc="23DC2DD6">
      <w:start w:val="1"/>
      <w:numFmt w:val="decimal"/>
      <w:lvlText w:val="%1)"/>
      <w:lvlJc w:val="left"/>
      <w:pPr>
        <w:ind w:left="422" w:hanging="317"/>
      </w:pPr>
      <w:rPr>
        <w:rFonts w:ascii="Times New Roman" w:eastAsia="Times New Roman" w:hAnsi="Times New Roman" w:hint="default"/>
        <w:w w:val="100"/>
        <w:sz w:val="24"/>
        <w:szCs w:val="24"/>
      </w:rPr>
    </w:lvl>
    <w:lvl w:ilvl="1" w:tplc="7A94F4EE">
      <w:start w:val="1"/>
      <w:numFmt w:val="bullet"/>
      <w:lvlText w:val="•"/>
      <w:lvlJc w:val="left"/>
      <w:pPr>
        <w:ind w:left="1308" w:hanging="317"/>
      </w:pPr>
      <w:rPr>
        <w:rFonts w:hint="default"/>
      </w:rPr>
    </w:lvl>
    <w:lvl w:ilvl="2" w:tplc="F5A8F0DC">
      <w:start w:val="1"/>
      <w:numFmt w:val="bullet"/>
      <w:lvlText w:val="•"/>
      <w:lvlJc w:val="left"/>
      <w:pPr>
        <w:ind w:left="2195" w:hanging="317"/>
      </w:pPr>
      <w:rPr>
        <w:rFonts w:hint="default"/>
      </w:rPr>
    </w:lvl>
    <w:lvl w:ilvl="3" w:tplc="D60AC506">
      <w:start w:val="1"/>
      <w:numFmt w:val="bullet"/>
      <w:lvlText w:val="•"/>
      <w:lvlJc w:val="left"/>
      <w:pPr>
        <w:ind w:left="3081" w:hanging="317"/>
      </w:pPr>
      <w:rPr>
        <w:rFonts w:hint="default"/>
      </w:rPr>
    </w:lvl>
    <w:lvl w:ilvl="4" w:tplc="FD66CE26">
      <w:start w:val="1"/>
      <w:numFmt w:val="bullet"/>
      <w:lvlText w:val="•"/>
      <w:lvlJc w:val="left"/>
      <w:pPr>
        <w:ind w:left="3967" w:hanging="317"/>
      </w:pPr>
      <w:rPr>
        <w:rFonts w:hint="default"/>
      </w:rPr>
    </w:lvl>
    <w:lvl w:ilvl="5" w:tplc="1CC4D360">
      <w:start w:val="1"/>
      <w:numFmt w:val="bullet"/>
      <w:lvlText w:val="•"/>
      <w:lvlJc w:val="left"/>
      <w:pPr>
        <w:ind w:left="4854" w:hanging="317"/>
      </w:pPr>
      <w:rPr>
        <w:rFonts w:hint="default"/>
      </w:rPr>
    </w:lvl>
    <w:lvl w:ilvl="6" w:tplc="C02C0AE4">
      <w:start w:val="1"/>
      <w:numFmt w:val="bullet"/>
      <w:lvlText w:val="•"/>
      <w:lvlJc w:val="left"/>
      <w:pPr>
        <w:ind w:left="5740" w:hanging="317"/>
      </w:pPr>
      <w:rPr>
        <w:rFonts w:hint="default"/>
      </w:rPr>
    </w:lvl>
    <w:lvl w:ilvl="7" w:tplc="1222F4E2">
      <w:start w:val="1"/>
      <w:numFmt w:val="bullet"/>
      <w:lvlText w:val="•"/>
      <w:lvlJc w:val="left"/>
      <w:pPr>
        <w:ind w:left="6626" w:hanging="317"/>
      </w:pPr>
      <w:rPr>
        <w:rFonts w:hint="default"/>
      </w:rPr>
    </w:lvl>
    <w:lvl w:ilvl="8" w:tplc="133897F4">
      <w:start w:val="1"/>
      <w:numFmt w:val="bullet"/>
      <w:lvlText w:val="•"/>
      <w:lvlJc w:val="left"/>
      <w:pPr>
        <w:ind w:left="7512" w:hanging="317"/>
      </w:pPr>
      <w:rPr>
        <w:rFonts w:hint="default"/>
      </w:rPr>
    </w:lvl>
  </w:abstractNum>
  <w:abstractNum w:abstractNumId="18" w15:restartNumberingAfterBreak="0">
    <w:nsid w:val="77A963F1"/>
    <w:multiLevelType w:val="hybridMultilevel"/>
    <w:tmpl w:val="6A663AE2"/>
    <w:lvl w:ilvl="0" w:tplc="7FB49352">
      <w:start w:val="1"/>
      <w:numFmt w:val="decimal"/>
      <w:lvlText w:val="%1)"/>
      <w:lvlJc w:val="left"/>
      <w:pPr>
        <w:ind w:left="372" w:hanging="267"/>
      </w:pPr>
      <w:rPr>
        <w:rFonts w:ascii="Times New Roman" w:eastAsia="Times New Roman" w:hAnsi="Times New Roman" w:hint="default"/>
        <w:w w:val="100"/>
        <w:sz w:val="24"/>
        <w:szCs w:val="24"/>
      </w:rPr>
    </w:lvl>
    <w:lvl w:ilvl="1" w:tplc="751E6094">
      <w:start w:val="1"/>
      <w:numFmt w:val="bullet"/>
      <w:lvlText w:val="•"/>
      <w:lvlJc w:val="left"/>
      <w:pPr>
        <w:ind w:left="1263" w:hanging="267"/>
      </w:pPr>
      <w:rPr>
        <w:rFonts w:hint="default"/>
      </w:rPr>
    </w:lvl>
    <w:lvl w:ilvl="2" w:tplc="9F1ED8B4">
      <w:start w:val="1"/>
      <w:numFmt w:val="bullet"/>
      <w:lvlText w:val="•"/>
      <w:lvlJc w:val="left"/>
      <w:pPr>
        <w:ind w:left="2155" w:hanging="267"/>
      </w:pPr>
      <w:rPr>
        <w:rFonts w:hint="default"/>
      </w:rPr>
    </w:lvl>
    <w:lvl w:ilvl="3" w:tplc="0C28988E">
      <w:start w:val="1"/>
      <w:numFmt w:val="bullet"/>
      <w:lvlText w:val="•"/>
      <w:lvlJc w:val="left"/>
      <w:pPr>
        <w:ind w:left="3046" w:hanging="267"/>
      </w:pPr>
      <w:rPr>
        <w:rFonts w:hint="default"/>
      </w:rPr>
    </w:lvl>
    <w:lvl w:ilvl="4" w:tplc="1472E1BE">
      <w:start w:val="1"/>
      <w:numFmt w:val="bullet"/>
      <w:lvlText w:val="•"/>
      <w:lvlJc w:val="left"/>
      <w:pPr>
        <w:ind w:left="3937" w:hanging="267"/>
      </w:pPr>
      <w:rPr>
        <w:rFonts w:hint="default"/>
      </w:rPr>
    </w:lvl>
    <w:lvl w:ilvl="5" w:tplc="E2544E6A">
      <w:start w:val="1"/>
      <w:numFmt w:val="bullet"/>
      <w:lvlText w:val="•"/>
      <w:lvlJc w:val="left"/>
      <w:pPr>
        <w:ind w:left="4829" w:hanging="267"/>
      </w:pPr>
      <w:rPr>
        <w:rFonts w:hint="default"/>
      </w:rPr>
    </w:lvl>
    <w:lvl w:ilvl="6" w:tplc="C28E4FFA">
      <w:start w:val="1"/>
      <w:numFmt w:val="bullet"/>
      <w:lvlText w:val="•"/>
      <w:lvlJc w:val="left"/>
      <w:pPr>
        <w:ind w:left="5720" w:hanging="267"/>
      </w:pPr>
      <w:rPr>
        <w:rFonts w:hint="default"/>
      </w:rPr>
    </w:lvl>
    <w:lvl w:ilvl="7" w:tplc="C430E8F4">
      <w:start w:val="1"/>
      <w:numFmt w:val="bullet"/>
      <w:lvlText w:val="•"/>
      <w:lvlJc w:val="left"/>
      <w:pPr>
        <w:ind w:left="6611" w:hanging="267"/>
      </w:pPr>
      <w:rPr>
        <w:rFonts w:hint="default"/>
      </w:rPr>
    </w:lvl>
    <w:lvl w:ilvl="8" w:tplc="90F696EE">
      <w:start w:val="1"/>
      <w:numFmt w:val="bullet"/>
      <w:lvlText w:val="•"/>
      <w:lvlJc w:val="left"/>
      <w:pPr>
        <w:ind w:left="7502" w:hanging="267"/>
      </w:pPr>
      <w:rPr>
        <w:rFonts w:hint="default"/>
      </w:rPr>
    </w:lvl>
  </w:abstractNum>
  <w:abstractNum w:abstractNumId="19" w15:restartNumberingAfterBreak="0">
    <w:nsid w:val="7E2B0C41"/>
    <w:multiLevelType w:val="hybridMultilevel"/>
    <w:tmpl w:val="BB5A0AF8"/>
    <w:lvl w:ilvl="0" w:tplc="509AB05A">
      <w:start w:val="1"/>
      <w:numFmt w:val="decimal"/>
      <w:lvlText w:val="%1)"/>
      <w:lvlJc w:val="left"/>
      <w:pPr>
        <w:ind w:left="107" w:hanging="284"/>
      </w:pPr>
      <w:rPr>
        <w:rFonts w:ascii="Times New Roman" w:eastAsia="Times New Roman" w:hAnsi="Times New Roman" w:hint="default"/>
        <w:w w:val="99"/>
        <w:sz w:val="24"/>
        <w:szCs w:val="24"/>
      </w:rPr>
    </w:lvl>
    <w:lvl w:ilvl="1" w:tplc="0902F740">
      <w:start w:val="1"/>
      <w:numFmt w:val="bullet"/>
      <w:lvlText w:val="•"/>
      <w:lvlJc w:val="left"/>
      <w:pPr>
        <w:ind w:left="1073" w:hanging="284"/>
      </w:pPr>
      <w:rPr>
        <w:rFonts w:hint="default"/>
      </w:rPr>
    </w:lvl>
    <w:lvl w:ilvl="2" w:tplc="1638D25A">
      <w:start w:val="1"/>
      <w:numFmt w:val="bullet"/>
      <w:lvlText w:val="•"/>
      <w:lvlJc w:val="left"/>
      <w:pPr>
        <w:ind w:left="2039" w:hanging="284"/>
      </w:pPr>
      <w:rPr>
        <w:rFonts w:hint="default"/>
      </w:rPr>
    </w:lvl>
    <w:lvl w:ilvl="3" w:tplc="59BC1310">
      <w:start w:val="1"/>
      <w:numFmt w:val="bullet"/>
      <w:lvlText w:val="•"/>
      <w:lvlJc w:val="left"/>
      <w:pPr>
        <w:ind w:left="3005" w:hanging="284"/>
      </w:pPr>
      <w:rPr>
        <w:rFonts w:hint="default"/>
      </w:rPr>
    </w:lvl>
    <w:lvl w:ilvl="4" w:tplc="A828968A">
      <w:start w:val="1"/>
      <w:numFmt w:val="bullet"/>
      <w:lvlText w:val="•"/>
      <w:lvlJc w:val="left"/>
      <w:pPr>
        <w:ind w:left="3971" w:hanging="284"/>
      </w:pPr>
      <w:rPr>
        <w:rFonts w:hint="default"/>
      </w:rPr>
    </w:lvl>
    <w:lvl w:ilvl="5" w:tplc="A6F0F334">
      <w:start w:val="1"/>
      <w:numFmt w:val="bullet"/>
      <w:lvlText w:val="•"/>
      <w:lvlJc w:val="left"/>
      <w:pPr>
        <w:ind w:left="4936" w:hanging="284"/>
      </w:pPr>
      <w:rPr>
        <w:rFonts w:hint="default"/>
      </w:rPr>
    </w:lvl>
    <w:lvl w:ilvl="6" w:tplc="B26EA25C">
      <w:start w:val="1"/>
      <w:numFmt w:val="bullet"/>
      <w:lvlText w:val="•"/>
      <w:lvlJc w:val="left"/>
      <w:pPr>
        <w:ind w:left="5902" w:hanging="284"/>
      </w:pPr>
      <w:rPr>
        <w:rFonts w:hint="default"/>
      </w:rPr>
    </w:lvl>
    <w:lvl w:ilvl="7" w:tplc="0EFC2EAA">
      <w:start w:val="1"/>
      <w:numFmt w:val="bullet"/>
      <w:lvlText w:val="•"/>
      <w:lvlJc w:val="left"/>
      <w:pPr>
        <w:ind w:left="6868" w:hanging="284"/>
      </w:pPr>
      <w:rPr>
        <w:rFonts w:hint="default"/>
      </w:rPr>
    </w:lvl>
    <w:lvl w:ilvl="8" w:tplc="B6BA7448">
      <w:start w:val="1"/>
      <w:numFmt w:val="bullet"/>
      <w:lvlText w:val="•"/>
      <w:lvlJc w:val="left"/>
      <w:pPr>
        <w:ind w:left="7834" w:hanging="284"/>
      </w:pPr>
      <w:rPr>
        <w:rFonts w:hint="default"/>
      </w:rPr>
    </w:lvl>
  </w:abstractNum>
  <w:num w:numId="1" w16cid:durableId="972826171">
    <w:abstractNumId w:val="19"/>
  </w:num>
  <w:num w:numId="2" w16cid:durableId="1607956587">
    <w:abstractNumId w:val="11"/>
  </w:num>
  <w:num w:numId="3" w16cid:durableId="1539779898">
    <w:abstractNumId w:val="2"/>
  </w:num>
  <w:num w:numId="4" w16cid:durableId="2040465591">
    <w:abstractNumId w:val="0"/>
  </w:num>
  <w:num w:numId="5" w16cid:durableId="386294950">
    <w:abstractNumId w:val="8"/>
  </w:num>
  <w:num w:numId="6" w16cid:durableId="788086011">
    <w:abstractNumId w:val="6"/>
  </w:num>
  <w:num w:numId="7" w16cid:durableId="244456963">
    <w:abstractNumId w:val="7"/>
  </w:num>
  <w:num w:numId="8" w16cid:durableId="1141075904">
    <w:abstractNumId w:val="5"/>
  </w:num>
  <w:num w:numId="9" w16cid:durableId="995495094">
    <w:abstractNumId w:val="10"/>
  </w:num>
  <w:num w:numId="10" w16cid:durableId="674306670">
    <w:abstractNumId w:val="4"/>
  </w:num>
  <w:num w:numId="11" w16cid:durableId="134178080">
    <w:abstractNumId w:val="1"/>
  </w:num>
  <w:num w:numId="12" w16cid:durableId="484668006">
    <w:abstractNumId w:val="9"/>
  </w:num>
  <w:num w:numId="13" w16cid:durableId="633951254">
    <w:abstractNumId w:val="3"/>
  </w:num>
  <w:num w:numId="14" w16cid:durableId="427578124">
    <w:abstractNumId w:val="12"/>
  </w:num>
  <w:num w:numId="15" w16cid:durableId="2034110643">
    <w:abstractNumId w:val="15"/>
  </w:num>
  <w:num w:numId="16" w16cid:durableId="2092585039">
    <w:abstractNumId w:val="14"/>
  </w:num>
  <w:num w:numId="17" w16cid:durableId="1079795192">
    <w:abstractNumId w:val="17"/>
  </w:num>
  <w:num w:numId="18" w16cid:durableId="2033454628">
    <w:abstractNumId w:val="18"/>
  </w:num>
  <w:num w:numId="19" w16cid:durableId="1589389394">
    <w:abstractNumId w:val="13"/>
  </w:num>
  <w:num w:numId="20" w16cid:durableId="890993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8A"/>
    <w:rsid w:val="00016368"/>
    <w:rsid w:val="000868FE"/>
    <w:rsid w:val="00253587"/>
    <w:rsid w:val="002F2E86"/>
    <w:rsid w:val="0030208A"/>
    <w:rsid w:val="00433A49"/>
    <w:rsid w:val="004C5C39"/>
    <w:rsid w:val="00631047"/>
    <w:rsid w:val="007445D5"/>
    <w:rsid w:val="00825171"/>
    <w:rsid w:val="00944341"/>
    <w:rsid w:val="00AC39BA"/>
    <w:rsid w:val="00AE765C"/>
    <w:rsid w:val="00B32E83"/>
    <w:rsid w:val="00CA3597"/>
    <w:rsid w:val="00D77E20"/>
    <w:rsid w:val="00DE4439"/>
    <w:rsid w:val="00EA6736"/>
    <w:rsid w:val="00EE4236"/>
    <w:rsid w:val="00F03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F2EAE"/>
  <w15:docId w15:val="{7CAA9651-6C67-4BAF-BFC8-547C5117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style>
  <w:style w:type="paragraph" w:styleId="Nagwek1">
    <w:name w:val="heading 1"/>
    <w:basedOn w:val="Normalny"/>
    <w:uiPriority w:val="1"/>
    <w:qFormat/>
    <w:pPr>
      <w:ind w:left="4414"/>
      <w:outlineLvl w:val="0"/>
    </w:pPr>
    <w:rPr>
      <w:rFonts w:ascii="Times New Roman" w:eastAsia="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37"/>
      <w:ind w:left="106"/>
    </w:pPr>
    <w:rPr>
      <w:rFonts w:ascii="Times New Roman" w:eastAsia="Times New Roman" w:hAnsi="Times New Roman"/>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B32E83"/>
    <w:pPr>
      <w:tabs>
        <w:tab w:val="center" w:pos="4536"/>
        <w:tab w:val="right" w:pos="9072"/>
      </w:tabs>
    </w:pPr>
  </w:style>
  <w:style w:type="character" w:customStyle="1" w:styleId="NagwekZnak">
    <w:name w:val="Nagłówek Znak"/>
    <w:basedOn w:val="Domylnaczcionkaakapitu"/>
    <w:link w:val="Nagwek"/>
    <w:uiPriority w:val="99"/>
    <w:rsid w:val="00B32E83"/>
  </w:style>
  <w:style w:type="paragraph" w:styleId="Stopka">
    <w:name w:val="footer"/>
    <w:basedOn w:val="Normalny"/>
    <w:link w:val="StopkaZnak"/>
    <w:uiPriority w:val="99"/>
    <w:unhideWhenUsed/>
    <w:rsid w:val="00B32E83"/>
    <w:pPr>
      <w:tabs>
        <w:tab w:val="center" w:pos="4536"/>
        <w:tab w:val="right" w:pos="9072"/>
      </w:tabs>
    </w:pPr>
  </w:style>
  <w:style w:type="character" w:customStyle="1" w:styleId="StopkaZnak">
    <w:name w:val="Stopka Znak"/>
    <w:basedOn w:val="Domylnaczcionkaakapitu"/>
    <w:link w:val="Stopka"/>
    <w:uiPriority w:val="99"/>
    <w:rsid w:val="00B3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RibbonX Visual Designer 2.31 for Microsoft Word CustomUI . XML Code produced on 2016-01-19-->
<customUI xmlns="http://schemas.microsoft.com/office/2006/01/customui">
  <ribbon>
    <tabs>
      <tab id="tab_iform" insertBeforeMso="TabHome" label="SignForm">
        <group idMso="GroupFont" visible="true"/>
        <group id="wypelnianie" label="Narzedzia">
          <button idMso="Copy" imageMso="Copy" size="large" label="Kopiuj"/>
          <button idMso="Paste" imageMso="Paste" size="large" label="Wklej"/>
          <separator id="Separator1"/>
          <button idMso="ProtectOrUnprotectDocument" imageMso="Lock" size="large" label="Ochrona"/>
          <separator id="Separator2"/>
          <button idMso="FileSave" size="large" label="Zapisz"/>
          <separator id="Separator3"/>
          <button idMso="FileClose" imageMso="WindowClose" size="large" label="Zamknij dokument"/>
          <separator id="Separator4"/>
        </group>
        <group id="resetowanie" label="Resetuj pola">
          <button idMso="FormFieldReset" imageMso="FormFieldReset" size="large" label="Wyczysc"/>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6974C-0D0F-427C-ACA1-761CB832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1798</Words>
  <Characters>10793</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Umowa prostej spółki akcyjnej</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prostej spółki akcyjnej</dc:title>
  <dc:subject>wzorce dotyczące prostej spółki akcyjnej</dc:subject>
  <dc:creator>SignForm.pl</dc:creator>
  <cp:keywords>spółka akcyjna</cp:keywords>
  <dc:description>Dz.U. 2021, poz.  1191 (załącznik 1)</dc:description>
  <cp:lastModifiedBy>Tabor-Skowron Marzena  (DPG)</cp:lastModifiedBy>
  <cp:revision>2</cp:revision>
  <dcterms:created xsi:type="dcterms:W3CDTF">2022-11-07T12:30:00Z</dcterms:created>
  <dcterms:modified xsi:type="dcterms:W3CDTF">2022-11-07T12:30:00Z</dcterms:modified>
  <cp:category>Wzory spółki akcyjnej</cp:category>
  <cp:contentStatus>Formularz obowiązujący od dnia 1 lipca 2021 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LastSaved">
    <vt:filetime>2021-07-08T00:00:00Z</vt:filetime>
  </property>
</Properties>
</file>