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F21" w:rsidRDefault="00C12F21" w:rsidP="00C12F21">
      <w:pPr>
        <w:spacing w:after="0"/>
        <w:jc w:val="center"/>
        <w:rPr>
          <w:rFonts w:ascii="Monotype Corsiva" w:hAnsi="Monotype Corsiva" w:cs="David CLM"/>
          <w:b/>
          <w:bCs/>
          <w:sz w:val="54"/>
          <w:szCs w:val="54"/>
        </w:rPr>
      </w:pPr>
    </w:p>
    <w:p w:rsidR="00C12F21" w:rsidRPr="00F3731B" w:rsidRDefault="00C12F21" w:rsidP="00C12F21">
      <w:pPr>
        <w:spacing w:after="0"/>
        <w:jc w:val="center"/>
        <w:rPr>
          <w:rFonts w:ascii="Monotype Corsiva" w:hAnsi="Monotype Corsiva" w:cs="David CLM"/>
          <w:b/>
          <w:bCs/>
          <w:sz w:val="54"/>
          <w:szCs w:val="54"/>
        </w:rPr>
      </w:pPr>
      <w:r w:rsidRPr="00F3731B">
        <w:rPr>
          <w:rFonts w:ascii="Monotype Corsiva" w:hAnsi="Monotype Corsiva" w:cs="David CLM"/>
          <w:b/>
          <w:bCs/>
          <w:sz w:val="54"/>
          <w:szCs w:val="54"/>
        </w:rPr>
        <w:t>Szkolny Konkurs z literatury muzycznej:</w:t>
      </w:r>
    </w:p>
    <w:p w:rsidR="00C12F21" w:rsidRPr="00F3731B" w:rsidRDefault="00C12F21" w:rsidP="00C12F21">
      <w:pPr>
        <w:spacing w:after="0"/>
        <w:jc w:val="center"/>
        <w:rPr>
          <w:rFonts w:ascii="Monotype Corsiva" w:hAnsi="Monotype Corsiva" w:cs="Times New Roman"/>
          <w:b/>
          <w:bCs/>
          <w:sz w:val="24"/>
          <w:szCs w:val="24"/>
        </w:rPr>
      </w:pPr>
    </w:p>
    <w:p w:rsidR="00C12F21" w:rsidRDefault="00C12F21" w:rsidP="00C12F21">
      <w:pPr>
        <w:spacing w:after="0"/>
        <w:jc w:val="center"/>
        <w:rPr>
          <w:rFonts w:ascii="Monotype Corsiva" w:hAnsi="Monotype Corsiva" w:cs="Times New Roman"/>
          <w:b/>
          <w:bCs/>
          <w:sz w:val="52"/>
          <w:szCs w:val="52"/>
        </w:rPr>
      </w:pPr>
      <w:r w:rsidRPr="007B2C6D">
        <w:rPr>
          <w:rFonts w:ascii="Monotype Corsiva" w:hAnsi="Monotype Corsiva" w:cs="Times New Roman"/>
          <w:b/>
          <w:bCs/>
          <w:sz w:val="52"/>
          <w:szCs w:val="52"/>
        </w:rPr>
        <w:t>„Moza</w:t>
      </w:r>
      <w:r>
        <w:rPr>
          <w:rFonts w:ascii="Monotype Corsiva" w:hAnsi="Monotype Corsiva" w:cs="Times New Roman"/>
          <w:b/>
          <w:bCs/>
          <w:sz w:val="52"/>
          <w:szCs w:val="52"/>
        </w:rPr>
        <w:t>rt kontra Beethoven</w:t>
      </w:r>
    </w:p>
    <w:p w:rsidR="00C12F21" w:rsidRPr="007B2C6D" w:rsidRDefault="00C12F21" w:rsidP="00C12F21">
      <w:pPr>
        <w:spacing w:after="0"/>
        <w:jc w:val="center"/>
        <w:rPr>
          <w:rFonts w:ascii="Monotype Corsiva" w:hAnsi="Monotype Corsiva" w:cs="Times New Roman"/>
          <w:b/>
          <w:bCs/>
          <w:sz w:val="52"/>
          <w:szCs w:val="52"/>
        </w:rPr>
      </w:pPr>
      <w:r>
        <w:rPr>
          <w:rFonts w:ascii="Monotype Corsiva" w:hAnsi="Monotype Corsiva" w:cs="Times New Roman"/>
          <w:b/>
          <w:bCs/>
          <w:sz w:val="52"/>
          <w:szCs w:val="52"/>
        </w:rPr>
        <w:t xml:space="preserve">- </w:t>
      </w:r>
      <w:r w:rsidRPr="007B2C6D">
        <w:rPr>
          <w:rFonts w:ascii="Monotype Corsiva" w:hAnsi="Monotype Corsiva" w:cs="Times New Roman"/>
          <w:b/>
          <w:bCs/>
          <w:sz w:val="52"/>
          <w:szCs w:val="52"/>
        </w:rPr>
        <w:t>kto t</w:t>
      </w:r>
      <w:r>
        <w:rPr>
          <w:rFonts w:ascii="Monotype Corsiva" w:hAnsi="Monotype Corsiva" w:cs="Times New Roman"/>
          <w:b/>
          <w:bCs/>
          <w:sz w:val="52"/>
          <w:szCs w:val="52"/>
        </w:rPr>
        <w:t>u</w:t>
      </w:r>
      <w:r w:rsidRPr="007B2C6D">
        <w:rPr>
          <w:rFonts w:ascii="Monotype Corsiva" w:hAnsi="Monotype Corsiva" w:cs="Times New Roman"/>
          <w:b/>
          <w:bCs/>
          <w:sz w:val="52"/>
          <w:szCs w:val="52"/>
        </w:rPr>
        <w:t xml:space="preserve"> gra pierwsze skrzypce?”</w:t>
      </w:r>
    </w:p>
    <w:p w:rsidR="00F53326" w:rsidRDefault="00F53326"/>
    <w:p w:rsidR="00C12F21" w:rsidRDefault="00C12F21"/>
    <w:p w:rsidR="00C12F21" w:rsidRPr="007B2C6D" w:rsidRDefault="00C12F21" w:rsidP="00C12F21">
      <w:pPr>
        <w:jc w:val="center"/>
        <w:rPr>
          <w:rFonts w:ascii="Monotype Corsiva" w:hAnsi="Monotype Corsiva" w:cs="Times New Roman"/>
          <w:b/>
          <w:bCs/>
          <w:sz w:val="48"/>
          <w:szCs w:val="48"/>
        </w:rPr>
      </w:pPr>
      <w:r w:rsidRPr="007B2C6D">
        <w:rPr>
          <w:rFonts w:ascii="Monotype Corsiva" w:hAnsi="Monotype Corsiva" w:cs="Times New Roman"/>
          <w:b/>
          <w:bCs/>
          <w:sz w:val="48"/>
          <w:szCs w:val="48"/>
        </w:rPr>
        <w:t>Regulamin</w:t>
      </w:r>
    </w:p>
    <w:p w:rsidR="00C12F21" w:rsidRDefault="00C12F21" w:rsidP="00C12F2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470E">
        <w:rPr>
          <w:rFonts w:ascii="Times New Roman" w:hAnsi="Times New Roman" w:cs="Times New Roman"/>
          <w:bCs/>
          <w:sz w:val="24"/>
          <w:szCs w:val="24"/>
        </w:rPr>
        <w:t xml:space="preserve">Organizatorem konkursu jest </w:t>
      </w:r>
      <w:r w:rsidRPr="007B2C6D">
        <w:rPr>
          <w:rFonts w:ascii="Times New Roman" w:hAnsi="Times New Roman" w:cs="Times New Roman"/>
          <w:b/>
          <w:bCs/>
          <w:sz w:val="24"/>
          <w:szCs w:val="24"/>
        </w:rPr>
        <w:t>Zespół Państwowych Szkół Muzycznych im. L. Różyckiego w Kielcach</w:t>
      </w:r>
      <w:r w:rsidRPr="00D5470E">
        <w:rPr>
          <w:rFonts w:ascii="Times New Roman" w:hAnsi="Times New Roman" w:cs="Times New Roman"/>
          <w:bCs/>
          <w:sz w:val="24"/>
          <w:szCs w:val="24"/>
        </w:rPr>
        <w:t xml:space="preserve"> ul. Wojewódzka 12. Nadz</w:t>
      </w:r>
      <w:r>
        <w:rPr>
          <w:rFonts w:ascii="Times New Roman" w:hAnsi="Times New Roman" w:cs="Times New Roman"/>
          <w:bCs/>
          <w:sz w:val="24"/>
          <w:szCs w:val="24"/>
        </w:rPr>
        <w:t>ór merytoryczny nad </w:t>
      </w:r>
      <w:r w:rsidRPr="00D5470E">
        <w:rPr>
          <w:rFonts w:ascii="Times New Roman" w:hAnsi="Times New Roman" w:cs="Times New Roman"/>
          <w:bCs/>
          <w:sz w:val="24"/>
          <w:szCs w:val="24"/>
        </w:rPr>
        <w:t>przebiegiem konkurs</w:t>
      </w:r>
      <w:r>
        <w:rPr>
          <w:rFonts w:ascii="Times New Roman" w:hAnsi="Times New Roman" w:cs="Times New Roman"/>
          <w:bCs/>
          <w:sz w:val="24"/>
          <w:szCs w:val="24"/>
        </w:rPr>
        <w:t>u</w:t>
      </w:r>
      <w:r w:rsidRPr="00D5470E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pełnią nauczyciele </w:t>
      </w:r>
      <w:r w:rsidRPr="007B2C6D">
        <w:rPr>
          <w:rFonts w:ascii="Times New Roman" w:hAnsi="Times New Roman" w:cs="Times New Roman"/>
          <w:b/>
          <w:bCs/>
          <w:sz w:val="24"/>
          <w:szCs w:val="24"/>
        </w:rPr>
        <w:t xml:space="preserve">Dominik </w:t>
      </w:r>
      <w:proofErr w:type="spellStart"/>
      <w:r w:rsidRPr="007B2C6D">
        <w:rPr>
          <w:rFonts w:ascii="Times New Roman" w:hAnsi="Times New Roman" w:cs="Times New Roman"/>
          <w:b/>
          <w:bCs/>
          <w:sz w:val="24"/>
          <w:szCs w:val="24"/>
        </w:rPr>
        <w:t>Mendak</w:t>
      </w:r>
      <w:proofErr w:type="spellEnd"/>
      <w:r w:rsidRPr="007B2C6D">
        <w:rPr>
          <w:rFonts w:ascii="Times New Roman" w:hAnsi="Times New Roman" w:cs="Times New Roman"/>
          <w:bCs/>
          <w:sz w:val="24"/>
          <w:szCs w:val="24"/>
        </w:rPr>
        <w:t xml:space="preserve"> i </w:t>
      </w:r>
      <w:r w:rsidRPr="007B2C6D">
        <w:rPr>
          <w:rFonts w:ascii="Times New Roman" w:hAnsi="Times New Roman" w:cs="Times New Roman"/>
          <w:b/>
          <w:bCs/>
          <w:sz w:val="24"/>
          <w:szCs w:val="24"/>
        </w:rPr>
        <w:t xml:space="preserve">Lidia </w:t>
      </w:r>
      <w:proofErr w:type="spellStart"/>
      <w:r w:rsidRPr="007B2C6D">
        <w:rPr>
          <w:rFonts w:ascii="Times New Roman" w:hAnsi="Times New Roman" w:cs="Times New Roman"/>
          <w:b/>
          <w:bCs/>
          <w:sz w:val="24"/>
          <w:szCs w:val="24"/>
        </w:rPr>
        <w:t>Konicka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C12F21" w:rsidRDefault="00C12F21" w:rsidP="00C12F2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Konkurs jest adresowany do </w:t>
      </w:r>
      <w:r w:rsidRPr="002A7B55">
        <w:rPr>
          <w:rFonts w:ascii="Times New Roman" w:hAnsi="Times New Roman" w:cs="Times New Roman"/>
          <w:bCs/>
          <w:sz w:val="24"/>
          <w:szCs w:val="24"/>
        </w:rPr>
        <w:t xml:space="preserve">uczniów klas </w:t>
      </w:r>
      <w:r>
        <w:rPr>
          <w:rFonts w:ascii="Times New Roman" w:hAnsi="Times New Roman" w:cs="Times New Roman"/>
          <w:bCs/>
          <w:sz w:val="24"/>
          <w:szCs w:val="24"/>
        </w:rPr>
        <w:t>4 - 8 Ogólnokształcącej Szkoły Muzycznej I st., klas 4 - 6 cyklu sześcioletniego i klas 2 - 4 cyklu czteroletniego Państwowej Szkoły Muzycznej I st.</w:t>
      </w:r>
    </w:p>
    <w:p w:rsidR="00C12F21" w:rsidRDefault="00C12F21" w:rsidP="00C12F2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Celem konkursu jest aktywizowanie i motywowanie Uczniów do słuchania muzyki klasycznej, rozwijanie zdolności percepcji muzyki.</w:t>
      </w:r>
    </w:p>
    <w:p w:rsidR="00C12F21" w:rsidRDefault="00C12F21" w:rsidP="00C12F2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A7B55">
        <w:rPr>
          <w:rFonts w:ascii="Times New Roman" w:hAnsi="Times New Roman" w:cs="Times New Roman"/>
          <w:bCs/>
          <w:sz w:val="24"/>
          <w:szCs w:val="24"/>
        </w:rPr>
        <w:t>Konkurs zostanie przeprowadzony w dniu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B2C6D">
        <w:rPr>
          <w:rFonts w:ascii="Times New Roman" w:hAnsi="Times New Roman" w:cs="Times New Roman"/>
          <w:b/>
          <w:bCs/>
          <w:sz w:val="24"/>
          <w:szCs w:val="24"/>
        </w:rPr>
        <w:t>26 listopada 2026 r.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 godz. 16.</w:t>
      </w:r>
      <w:r>
        <w:rPr>
          <w:rFonts w:ascii="Times New Roman" w:hAnsi="Times New Roman" w:cs="Times New Roman"/>
          <w:b/>
          <w:bCs/>
          <w:sz w:val="24"/>
          <w:szCs w:val="24"/>
        </w:rPr>
        <w:t>00</w:t>
      </w:r>
      <w:r>
        <w:rPr>
          <w:rFonts w:ascii="Times New Roman" w:hAnsi="Times New Roman" w:cs="Times New Roman"/>
          <w:b/>
          <w:bCs/>
          <w:sz w:val="24"/>
          <w:szCs w:val="24"/>
        </w:rPr>
        <w:t>, s. A II 57</w:t>
      </w:r>
    </w:p>
    <w:p w:rsidR="00C12F21" w:rsidRPr="002A7B55" w:rsidRDefault="00355938" w:rsidP="00C12F2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Konkurs oceniać będzie J</w:t>
      </w:r>
      <w:r w:rsidR="00C12F21" w:rsidRPr="002A7B55">
        <w:rPr>
          <w:rFonts w:ascii="Times New Roman" w:hAnsi="Times New Roman" w:cs="Times New Roman"/>
          <w:bCs/>
          <w:sz w:val="24"/>
          <w:szCs w:val="24"/>
        </w:rPr>
        <w:t>ury powołane przez</w:t>
      </w:r>
      <w:r>
        <w:rPr>
          <w:rFonts w:ascii="Times New Roman" w:hAnsi="Times New Roman" w:cs="Times New Roman"/>
          <w:bCs/>
          <w:sz w:val="24"/>
          <w:szCs w:val="24"/>
        </w:rPr>
        <w:t xml:space="preserve"> organizatorów. Decyzje J</w:t>
      </w:r>
      <w:r w:rsidR="00C12F21">
        <w:rPr>
          <w:rFonts w:ascii="Times New Roman" w:hAnsi="Times New Roman" w:cs="Times New Roman"/>
          <w:bCs/>
          <w:sz w:val="24"/>
          <w:szCs w:val="24"/>
        </w:rPr>
        <w:t>ury są ostateczne i </w:t>
      </w:r>
      <w:r w:rsidR="00C12F21" w:rsidRPr="002A7B55">
        <w:rPr>
          <w:rFonts w:ascii="Times New Roman" w:hAnsi="Times New Roman" w:cs="Times New Roman"/>
          <w:bCs/>
          <w:sz w:val="24"/>
          <w:szCs w:val="24"/>
        </w:rPr>
        <w:t>nieodwołalne.</w:t>
      </w:r>
    </w:p>
    <w:p w:rsidR="00C12F21" w:rsidRPr="002A7B55" w:rsidRDefault="00C12F21" w:rsidP="00C12F2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Konkurs będzie miał formę pisemnego testu polegającego na rozpoznaniu 30 utworów z dołączonej listy (prezentowane będą 1,5 minutowe fragmenty). Mogą pojawić się opracowania i transkrypcje o</w:t>
      </w:r>
      <w:r w:rsidR="00355938">
        <w:rPr>
          <w:rFonts w:ascii="Times New Roman" w:hAnsi="Times New Roman" w:cs="Times New Roman"/>
          <w:bCs/>
          <w:sz w:val="24"/>
          <w:szCs w:val="24"/>
        </w:rPr>
        <w:t>bowiązkowych utworów. Zadaniem U</w:t>
      </w:r>
      <w:r>
        <w:rPr>
          <w:rFonts w:ascii="Times New Roman" w:hAnsi="Times New Roman" w:cs="Times New Roman"/>
          <w:bCs/>
          <w:sz w:val="24"/>
          <w:szCs w:val="24"/>
        </w:rPr>
        <w:t>czestników jest rozpoznanie pierwowzoru. Należy podać tytuł utworu, a w przypadku utworów cyklicznych numer, bądź tytuł wysłuchanej części.</w:t>
      </w:r>
    </w:p>
    <w:p w:rsidR="00C12F21" w:rsidRDefault="00C12F21" w:rsidP="00C12F2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 kolejności miejsc w konkursie decyduje suma zdobytych punktów.</w:t>
      </w:r>
    </w:p>
    <w:p w:rsidR="00C12F21" w:rsidRDefault="00C12F21" w:rsidP="00C12F2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Laureaci otrzyma</w:t>
      </w:r>
      <w:r>
        <w:rPr>
          <w:rFonts w:ascii="Times New Roman" w:hAnsi="Times New Roman" w:cs="Times New Roman"/>
          <w:bCs/>
          <w:sz w:val="24"/>
          <w:szCs w:val="24"/>
        </w:rPr>
        <w:t xml:space="preserve">ją nagrody rzeczowe i dyplomy ufundowane przez </w:t>
      </w:r>
      <w:r w:rsidRPr="00D5470E">
        <w:rPr>
          <w:rFonts w:ascii="Times New Roman" w:hAnsi="Times New Roman" w:cs="Times New Roman"/>
          <w:bCs/>
          <w:sz w:val="24"/>
          <w:szCs w:val="24"/>
        </w:rPr>
        <w:t>Zespół Państwowych Szkół Muzycznych im. L. Różyckiego w Kielcach</w:t>
      </w:r>
      <w:r>
        <w:rPr>
          <w:rFonts w:ascii="Times New Roman" w:hAnsi="Times New Roman" w:cs="Times New Roman"/>
          <w:bCs/>
          <w:sz w:val="24"/>
          <w:szCs w:val="24"/>
        </w:rPr>
        <w:t>. Wsz</w:t>
      </w:r>
      <w:r w:rsidR="00355938">
        <w:rPr>
          <w:rFonts w:ascii="Times New Roman" w:hAnsi="Times New Roman" w:cs="Times New Roman"/>
          <w:bCs/>
          <w:sz w:val="24"/>
          <w:szCs w:val="24"/>
        </w:rPr>
        <w:t>yscy U</w:t>
      </w:r>
      <w:r>
        <w:rPr>
          <w:rFonts w:ascii="Times New Roman" w:hAnsi="Times New Roman" w:cs="Times New Roman"/>
          <w:bCs/>
          <w:sz w:val="24"/>
          <w:szCs w:val="24"/>
        </w:rPr>
        <w:t>czestnicy konkursu otrzyma</w:t>
      </w:r>
      <w:r>
        <w:rPr>
          <w:rFonts w:ascii="Times New Roman" w:hAnsi="Times New Roman" w:cs="Times New Roman"/>
          <w:bCs/>
          <w:sz w:val="24"/>
          <w:szCs w:val="24"/>
        </w:rPr>
        <w:t>ją pamiątkowe dyplomy.</w:t>
      </w:r>
    </w:p>
    <w:p w:rsidR="00C12F21" w:rsidRDefault="00C12F21" w:rsidP="00C12F2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Udział w konkursie jest równoważny z akceptacją niniejszego regulaminu.</w:t>
      </w:r>
    </w:p>
    <w:p w:rsidR="00C12F21" w:rsidRPr="001A5115" w:rsidRDefault="00C12F21" w:rsidP="00C12F2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Chętni do wzięcia udziału w konkursie powinni zgłosić się do </w:t>
      </w:r>
      <w:r w:rsidR="00355938">
        <w:rPr>
          <w:rFonts w:ascii="Times New Roman" w:hAnsi="Times New Roman" w:cs="Times New Roman"/>
          <w:bCs/>
          <w:sz w:val="24"/>
          <w:szCs w:val="24"/>
        </w:rPr>
        <w:t>wyżej wymienionych P</w:t>
      </w: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</w:rPr>
        <w:t xml:space="preserve">edagogów do dnia </w:t>
      </w:r>
      <w:r>
        <w:rPr>
          <w:rFonts w:ascii="Times New Roman" w:hAnsi="Times New Roman" w:cs="Times New Roman"/>
          <w:b/>
          <w:bCs/>
          <w:sz w:val="24"/>
          <w:szCs w:val="24"/>
        </w:rPr>
        <w:t>16</w:t>
      </w:r>
      <w:r w:rsidRPr="007B2C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październik</w:t>
      </w:r>
      <w:r w:rsidRPr="007B2C6D">
        <w:rPr>
          <w:rFonts w:ascii="Times New Roman" w:hAnsi="Times New Roman" w:cs="Times New Roman"/>
          <w:b/>
          <w:bCs/>
          <w:sz w:val="24"/>
          <w:szCs w:val="24"/>
        </w:rPr>
        <w:t>a 2026 r.</w:t>
      </w:r>
    </w:p>
    <w:p w:rsidR="00C12F21" w:rsidRDefault="00C12F21"/>
    <w:sectPr w:rsidR="00C12F21" w:rsidSect="00C12F2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David CLM">
    <w:panose1 w:val="02000603000000000000"/>
    <w:charset w:val="B1"/>
    <w:family w:val="auto"/>
    <w:pitch w:val="variable"/>
    <w:sig w:usb0="80000803" w:usb1="50002842" w:usb2="00000000" w:usb3="00000000" w:csb0="0000002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85595"/>
    <w:multiLevelType w:val="hybridMultilevel"/>
    <w:tmpl w:val="99CE0E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BC3"/>
    <w:rsid w:val="00355938"/>
    <w:rsid w:val="007F5BC3"/>
    <w:rsid w:val="00C12F21"/>
    <w:rsid w:val="00F53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2F2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12F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2F2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12F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233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K</dc:creator>
  <cp:keywords/>
  <dc:description/>
  <cp:lastModifiedBy>Lidia K</cp:lastModifiedBy>
  <cp:revision>3</cp:revision>
  <dcterms:created xsi:type="dcterms:W3CDTF">2026-09-30T18:31:00Z</dcterms:created>
  <dcterms:modified xsi:type="dcterms:W3CDTF">2026-09-30T18:54:00Z</dcterms:modified>
</cp:coreProperties>
</file>