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3"/>
        <w:gridCol w:w="9202"/>
      </w:tblGrid>
      <w:tr w:rsidR="00FA11B6" w:rsidTr="00E071DC">
        <w:trPr>
          <w:trHeight w:val="843"/>
        </w:trPr>
        <w:tc>
          <w:tcPr>
            <w:tcW w:w="1133" w:type="dxa"/>
            <w:hideMark/>
          </w:tcPr>
          <w:p w:rsidR="00FA11B6" w:rsidRDefault="00FA11B6" w:rsidP="00E071DC">
            <w:pPr>
              <w:ind w:right="-71"/>
              <w:rPr>
                <w:b/>
                <w:sz w:val="36"/>
                <w:szCs w:val="36"/>
              </w:rPr>
            </w:pPr>
            <w:r>
              <w:rPr>
                <w:noProof/>
                <w:sz w:val="42"/>
                <w:lang w:eastAsia="pl-PL"/>
              </w:rPr>
              <w:drawing>
                <wp:inline distT="0" distB="0" distL="0" distR="0">
                  <wp:extent cx="584200" cy="351666"/>
                  <wp:effectExtent l="0" t="0" r="6350" b="0"/>
                  <wp:docPr id="2028820137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81" cy="3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hideMark/>
          </w:tcPr>
          <w:p w:rsidR="00FA11B6" w:rsidRDefault="00FA11B6" w:rsidP="00E071DC">
            <w:pPr>
              <w:ind w:right="-71"/>
              <w:jc w:val="right"/>
              <w:rPr>
                <w:b/>
                <w:sz w:val="44"/>
                <w:szCs w:val="24"/>
              </w:rPr>
            </w:pPr>
            <w:r>
              <w:rPr>
                <w:rFonts w:ascii="Vera Humana 95" w:hAnsi="Vera Humana 95"/>
                <w:noProof/>
                <w:bdr w:val="single" w:sz="4" w:space="0" w:color="auto" w:frame="1"/>
                <w:lang w:eastAsia="pl-PL"/>
              </w:rPr>
              <w:drawing>
                <wp:inline distT="0" distB="0" distL="0" distR="0">
                  <wp:extent cx="995045" cy="310341"/>
                  <wp:effectExtent l="0" t="0" r="0" b="0"/>
                  <wp:docPr id="754393533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5" cy="31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1B6" w:rsidRDefault="00FA11B6" w:rsidP="00FA11B6">
      <w:pPr>
        <w:jc w:val="center"/>
        <w:rPr>
          <w:rFonts w:cstheme="minorHAnsi"/>
          <w:b/>
          <w:bCs/>
          <w:sz w:val="32"/>
          <w:szCs w:val="32"/>
        </w:rPr>
      </w:pPr>
    </w:p>
    <w:p w:rsidR="00FA11B6" w:rsidRPr="00FA11B6" w:rsidRDefault="00FA11B6" w:rsidP="00FA11B6">
      <w:pPr>
        <w:jc w:val="center"/>
        <w:rPr>
          <w:rFonts w:cstheme="minorHAnsi"/>
          <w:b/>
          <w:bCs/>
          <w:sz w:val="32"/>
          <w:szCs w:val="32"/>
        </w:rPr>
      </w:pPr>
      <w:r w:rsidRPr="00FA11B6">
        <w:rPr>
          <w:rFonts w:cstheme="minorHAnsi"/>
          <w:b/>
          <w:bCs/>
          <w:sz w:val="32"/>
          <w:szCs w:val="32"/>
        </w:rPr>
        <w:t>VIII Ogólnopolski Konkurs Skrzypcowy im. Rodziny Grobliczów</w:t>
      </w:r>
    </w:p>
    <w:p w:rsidR="00FA11B6" w:rsidRPr="00FA11B6" w:rsidRDefault="00FA11B6" w:rsidP="00FA11B6">
      <w:pPr>
        <w:rPr>
          <w:rFonts w:cstheme="minorHAnsi"/>
          <w:b/>
          <w:bCs/>
          <w:sz w:val="32"/>
          <w:szCs w:val="32"/>
        </w:rPr>
      </w:pPr>
    </w:p>
    <w:p w:rsidR="00FA11B6" w:rsidRPr="00FA11B6" w:rsidRDefault="00FA11B6" w:rsidP="00FA11B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Harmonogram przesłuchań</w:t>
      </w:r>
      <w:r w:rsidRPr="00FA11B6">
        <w:rPr>
          <w:rFonts w:cstheme="minorHAnsi"/>
          <w:b/>
          <w:bCs/>
          <w:sz w:val="32"/>
          <w:szCs w:val="32"/>
        </w:rPr>
        <w:t xml:space="preserve"> II etapu Konkursu</w:t>
      </w:r>
      <w:r w:rsidR="00557A60">
        <w:rPr>
          <w:rFonts w:cstheme="minorHAnsi"/>
          <w:b/>
          <w:bCs/>
          <w:sz w:val="32"/>
          <w:szCs w:val="32"/>
        </w:rPr>
        <w:t xml:space="preserve"> (5.12.2025)</w:t>
      </w:r>
      <w:r w:rsidRPr="00FA11B6">
        <w:rPr>
          <w:rFonts w:cstheme="minorHAnsi"/>
          <w:b/>
          <w:bCs/>
          <w:sz w:val="32"/>
          <w:szCs w:val="32"/>
        </w:rPr>
        <w:t>: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b/>
          <w:color w:val="000000"/>
          <w:sz w:val="32"/>
          <w:szCs w:val="32"/>
          <w:lang w:eastAsia="pl-PL"/>
        </w:rPr>
        <w:t>Godz. 11:30: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Linka Emilia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proofErr w:type="spellStart"/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Błazik</w:t>
      </w:r>
      <w:proofErr w:type="spellEnd"/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 xml:space="preserve"> Małgorzata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Daszkiewicz Emilia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i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i/>
          <w:color w:val="000000"/>
          <w:sz w:val="32"/>
          <w:szCs w:val="32"/>
          <w:lang w:eastAsia="pl-PL"/>
        </w:rPr>
        <w:t>Przerwa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b/>
          <w:color w:val="000000"/>
          <w:sz w:val="32"/>
          <w:szCs w:val="32"/>
          <w:lang w:eastAsia="pl-PL"/>
        </w:rPr>
        <w:t>Godz. 14:30: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Jabłońska Alicja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Kusz Marianna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Miłkowska Maria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i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i/>
          <w:color w:val="000000"/>
          <w:sz w:val="32"/>
          <w:szCs w:val="32"/>
          <w:lang w:eastAsia="pl-PL"/>
        </w:rPr>
        <w:t>Przerwa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b/>
          <w:color w:val="000000"/>
          <w:sz w:val="32"/>
          <w:szCs w:val="32"/>
          <w:lang w:eastAsia="pl-PL"/>
        </w:rPr>
        <w:t>Godz. 16:15: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Musioł Antonina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Sitek Zuzanna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Szymański Emil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i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i/>
          <w:color w:val="000000"/>
          <w:sz w:val="32"/>
          <w:szCs w:val="32"/>
          <w:lang w:eastAsia="pl-PL"/>
        </w:rPr>
        <w:t>Przerwa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b/>
          <w:color w:val="000000"/>
          <w:sz w:val="32"/>
          <w:szCs w:val="32"/>
          <w:lang w:eastAsia="pl-PL"/>
        </w:rPr>
        <w:t>Godz. 18:00:</w:t>
      </w: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000000"/>
          <w:sz w:val="32"/>
          <w:szCs w:val="32"/>
          <w:lang w:eastAsia="pl-PL"/>
        </w:rPr>
        <w:t>Trzebiatowski Adam</w:t>
      </w:r>
    </w:p>
    <w:p w:rsidR="00A72228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  <w:r>
        <w:rPr>
          <w:rFonts w:eastAsia="Times New Roman" w:cstheme="minorHAnsi"/>
          <w:color w:val="000000"/>
          <w:sz w:val="32"/>
          <w:szCs w:val="32"/>
          <w:lang w:eastAsia="pl-PL"/>
        </w:rPr>
        <w:t>Waszkiewicz Witold</w:t>
      </w:r>
    </w:p>
    <w:p w:rsidR="00FA11B6" w:rsidRDefault="00FA11B6" w:rsidP="00FA11B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pl-PL"/>
        </w:rPr>
      </w:pPr>
    </w:p>
    <w:p w:rsidR="00FA11B6" w:rsidRPr="00FA11B6" w:rsidRDefault="00FA11B6" w:rsidP="00FA11B6">
      <w:pPr>
        <w:spacing w:after="0" w:line="240" w:lineRule="auto"/>
        <w:rPr>
          <w:rFonts w:eastAsia="Times New Roman" w:cstheme="minorHAnsi"/>
          <w:color w:val="FF0000"/>
          <w:sz w:val="32"/>
          <w:szCs w:val="32"/>
          <w:lang w:eastAsia="pl-PL"/>
        </w:rPr>
      </w:pPr>
      <w:r w:rsidRPr="00FA11B6">
        <w:rPr>
          <w:rFonts w:eastAsia="Times New Roman" w:cstheme="minorHAnsi"/>
          <w:color w:val="FF0000"/>
          <w:sz w:val="32"/>
          <w:szCs w:val="32"/>
          <w:lang w:eastAsia="pl-PL"/>
        </w:rPr>
        <w:t>Jury zastrzega sobie prawo do przerwania występu przekraczającego czas trwania określony w Regulaminie Konkursu.</w:t>
      </w:r>
      <w:bookmarkStart w:id="0" w:name="_GoBack"/>
      <w:bookmarkEnd w:id="0"/>
    </w:p>
    <w:sectPr w:rsidR="00FA11B6" w:rsidRPr="00FA11B6" w:rsidSect="00031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11B6"/>
    <w:rsid w:val="00557A60"/>
    <w:rsid w:val="00A85B65"/>
    <w:rsid w:val="00B80162"/>
    <w:rsid w:val="00E351ED"/>
    <w:rsid w:val="00FA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</dc:creator>
  <cp:keywords/>
  <dc:description/>
  <cp:lastModifiedBy>Ania Wyżga</cp:lastModifiedBy>
  <cp:revision>2</cp:revision>
  <cp:lastPrinted>2025-12-04T18:02:00Z</cp:lastPrinted>
  <dcterms:created xsi:type="dcterms:W3CDTF">2025-12-04T17:52:00Z</dcterms:created>
  <dcterms:modified xsi:type="dcterms:W3CDTF">2025-12-04T18:22:00Z</dcterms:modified>
</cp:coreProperties>
</file>