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04"/>
        <w:tblW w:w="10632" w:type="dxa"/>
        <w:tblLayout w:type="fixed"/>
        <w:tblLook w:val="04A0" w:firstRow="1" w:lastRow="0" w:firstColumn="1" w:lastColumn="0" w:noHBand="0" w:noVBand="1"/>
      </w:tblPr>
      <w:tblGrid>
        <w:gridCol w:w="1531"/>
        <w:gridCol w:w="163"/>
        <w:gridCol w:w="3409"/>
        <w:gridCol w:w="1701"/>
        <w:gridCol w:w="773"/>
        <w:gridCol w:w="3055"/>
      </w:tblGrid>
      <w:tr w:rsidR="00F365A2" w:rsidRPr="00114A61" w14:paraId="5D228631" w14:textId="77777777" w:rsidTr="0094301E">
        <w:trPr>
          <w:trHeight w:val="67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B408C3" w14:textId="6604C0D2" w:rsidR="00F365A2" w:rsidRDefault="00F365A2" w:rsidP="005923A9"/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0E8C5" w14:textId="77777777" w:rsidR="00F365A2" w:rsidRDefault="00F365A2" w:rsidP="005923A9">
            <w:pPr>
              <w:jc w:val="right"/>
              <w:rPr>
                <w:b/>
                <w:sz w:val="16"/>
                <w:szCs w:val="16"/>
              </w:rPr>
            </w:pPr>
          </w:p>
          <w:p w14:paraId="7DAEB5CA" w14:textId="77777777" w:rsidR="00F365A2" w:rsidRDefault="00F365A2" w:rsidP="005923A9">
            <w:pPr>
              <w:jc w:val="right"/>
              <w:rPr>
                <w:b/>
                <w:sz w:val="16"/>
                <w:szCs w:val="16"/>
              </w:rPr>
            </w:pPr>
          </w:p>
          <w:p w14:paraId="3280F9A0" w14:textId="77777777" w:rsidR="00F365A2" w:rsidRDefault="00F365A2" w:rsidP="005923A9">
            <w:pPr>
              <w:jc w:val="right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530B1" w14:textId="77777777" w:rsidR="00F365A2" w:rsidRDefault="00F365A2" w:rsidP="005923A9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1159A74F" w14:textId="77777777" w:rsidR="00F365A2" w:rsidRPr="001F5DF5" w:rsidRDefault="00F365A2" w:rsidP="005923A9">
            <w:pPr>
              <w:rPr>
                <w:b/>
                <w:sz w:val="16"/>
                <w:szCs w:val="16"/>
              </w:rPr>
            </w:pPr>
            <w:r w:rsidRPr="001F5DF5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9440951" wp14:editId="422660D6">
                  <wp:extent cx="272415" cy="251460"/>
                  <wp:effectExtent l="0" t="0" r="0" b="0"/>
                  <wp:docPr id="871994948" name="Obraz 2" descr="Obraz zawierający kreatywność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994948" name="Obraz 2" descr="Obraz zawierający kreatywność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42D3C" w14:textId="77777777" w:rsidR="00F365A2" w:rsidRDefault="00F365A2" w:rsidP="005923A9"/>
          <w:p w14:paraId="7EF81EB9" w14:textId="77777777" w:rsidR="00F365A2" w:rsidRDefault="00F365A2" w:rsidP="005923A9"/>
        </w:tc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BFADCD" w14:textId="0D796693" w:rsidR="00F365A2" w:rsidRPr="00114A61" w:rsidRDefault="00F365A2" w:rsidP="005923A9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Znak sprawy (numer zlecenia)</w:t>
            </w:r>
            <w:r w:rsidR="00C973FF">
              <w:rPr>
                <w:sz w:val="16"/>
                <w:szCs w:val="16"/>
              </w:rPr>
              <w:t>:</w:t>
            </w:r>
          </w:p>
          <w:p w14:paraId="477B3810" w14:textId="5B19A7F1" w:rsidR="00F365A2" w:rsidRPr="00114A61" w:rsidRDefault="00F365A2" w:rsidP="00BD3D5A">
            <w:r w:rsidRPr="00114A61">
              <w:rPr>
                <w:sz w:val="24"/>
                <w:szCs w:val="24"/>
              </w:rPr>
              <w:t xml:space="preserve">LHS.9052. …….. </w:t>
            </w:r>
            <w:r w:rsidR="00BD3D5A" w:rsidRPr="00114A61">
              <w:rPr>
                <w:sz w:val="24"/>
                <w:szCs w:val="24"/>
              </w:rPr>
              <w:t>20…</w:t>
            </w:r>
            <w:r w:rsidRPr="00114A61">
              <w:rPr>
                <w:sz w:val="24"/>
                <w:szCs w:val="24"/>
              </w:rPr>
              <w:t>.</w:t>
            </w:r>
          </w:p>
        </w:tc>
      </w:tr>
      <w:tr w:rsidR="00F365A2" w:rsidRPr="00114A61" w14:paraId="279846F8" w14:textId="77777777" w:rsidTr="0094301E">
        <w:trPr>
          <w:trHeight w:val="275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2F17A" w14:textId="77777777" w:rsidR="00F365A2" w:rsidRDefault="00F365A2" w:rsidP="005923A9">
            <w:pPr>
              <w:rPr>
                <w:noProof/>
                <w:lang w:eastAsia="pl-PL"/>
              </w:rPr>
            </w:pPr>
          </w:p>
        </w:tc>
        <w:tc>
          <w:tcPr>
            <w:tcW w:w="6046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68979" w14:textId="5F66192B" w:rsidR="00F365A2" w:rsidRPr="00D55CCD" w:rsidRDefault="00BD3D5A" w:rsidP="005923A9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23D41870" wp14:editId="45268936">
                  <wp:simplePos x="0" y="0"/>
                  <wp:positionH relativeFrom="column">
                    <wp:posOffset>-654685</wp:posOffset>
                  </wp:positionH>
                  <wp:positionV relativeFrom="paragraph">
                    <wp:posOffset>-184785</wp:posOffset>
                  </wp:positionV>
                  <wp:extent cx="913765" cy="904875"/>
                  <wp:effectExtent l="19050" t="0" r="635" b="0"/>
                  <wp:wrapNone/>
                  <wp:docPr id="1134904289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65A2" w:rsidRPr="00D55CCD">
              <w:rPr>
                <w:rFonts w:ascii="Lato" w:hAnsi="Lato"/>
                <w:b/>
                <w:sz w:val="18"/>
                <w:szCs w:val="18"/>
              </w:rPr>
              <w:t xml:space="preserve">Wojewódzka Stacja Sanitarno-Epidemiologiczna </w:t>
            </w:r>
            <w:r w:rsidR="000C5CE2" w:rsidRPr="00D55CCD">
              <w:rPr>
                <w:rFonts w:ascii="Lato" w:hAnsi="Lato"/>
                <w:b/>
                <w:sz w:val="18"/>
                <w:szCs w:val="18"/>
              </w:rPr>
              <w:br/>
            </w:r>
            <w:r w:rsidR="00F365A2" w:rsidRPr="00D55CCD">
              <w:rPr>
                <w:rFonts w:ascii="Lato" w:hAnsi="Lato"/>
                <w:b/>
                <w:sz w:val="18"/>
                <w:szCs w:val="18"/>
              </w:rPr>
              <w:t>w Kielcach</w:t>
            </w:r>
          </w:p>
          <w:p w14:paraId="0084AA9F" w14:textId="77777777" w:rsidR="00F365A2" w:rsidRPr="00D55CCD" w:rsidRDefault="00F365A2" w:rsidP="005923A9">
            <w:pPr>
              <w:jc w:val="center"/>
              <w:rPr>
                <w:rFonts w:ascii="Lato" w:hAnsi="Lato"/>
                <w:b/>
                <w:bCs/>
                <w:iCs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bCs/>
                <w:iCs/>
                <w:sz w:val="18"/>
                <w:szCs w:val="18"/>
              </w:rPr>
              <w:t>Oddział Badań Higieny Środowiska</w:t>
            </w:r>
          </w:p>
          <w:p w14:paraId="7C924A0F" w14:textId="77777777" w:rsidR="00F365A2" w:rsidRDefault="00F365A2" w:rsidP="005923A9">
            <w:pPr>
              <w:jc w:val="center"/>
              <w:rPr>
                <w:rFonts w:ascii="Lato" w:hAnsi="Lato"/>
                <w:b/>
                <w:bCs/>
                <w:iCs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bCs/>
                <w:iCs/>
                <w:sz w:val="18"/>
                <w:szCs w:val="18"/>
              </w:rPr>
              <w:t>25-735 Kielce, ul. Jagiellońska 68</w:t>
            </w:r>
          </w:p>
          <w:p w14:paraId="63ACFA11" w14:textId="77777777" w:rsidR="009376C3" w:rsidRPr="00D55CCD" w:rsidRDefault="009376C3" w:rsidP="005923A9">
            <w:pPr>
              <w:jc w:val="center"/>
              <w:rPr>
                <w:rFonts w:ascii="Lato" w:hAnsi="Lato"/>
                <w:b/>
                <w:bCs/>
                <w:iCs/>
                <w:sz w:val="18"/>
                <w:szCs w:val="18"/>
              </w:rPr>
            </w:pPr>
          </w:p>
          <w:p w14:paraId="1330196A" w14:textId="77777777" w:rsidR="00F365A2" w:rsidRPr="00D55CCD" w:rsidRDefault="00F365A2" w:rsidP="009376C3">
            <w:pPr>
              <w:jc w:val="center"/>
              <w:rPr>
                <w:rFonts w:ascii="Lato" w:hAnsi="Lato"/>
                <w:b/>
                <w:bCs/>
                <w:iCs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bCs/>
                <w:iCs/>
                <w:sz w:val="18"/>
                <w:szCs w:val="18"/>
              </w:rPr>
              <w:t>tel. 41 365 54 36, 41 365 54 02</w:t>
            </w:r>
          </w:p>
          <w:p w14:paraId="374BAF2E" w14:textId="77777777" w:rsidR="00F365A2" w:rsidRPr="00D55CCD" w:rsidRDefault="00F365A2" w:rsidP="009376C3">
            <w:pPr>
              <w:jc w:val="center"/>
              <w:rPr>
                <w:rFonts w:ascii="Lato" w:hAnsi="Lato"/>
                <w:b/>
                <w:bCs/>
                <w:iCs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bCs/>
                <w:iCs/>
                <w:sz w:val="18"/>
                <w:szCs w:val="18"/>
              </w:rPr>
              <w:t>AE: PL-12489-39549-GVIWV-20</w:t>
            </w:r>
          </w:p>
          <w:p w14:paraId="6D8C4FF9" w14:textId="00A6C773" w:rsidR="00F365A2" w:rsidRPr="00D55CCD" w:rsidRDefault="00F365A2" w:rsidP="009376C3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bCs/>
                <w:iCs/>
                <w:sz w:val="18"/>
                <w:szCs w:val="18"/>
              </w:rPr>
              <w:t xml:space="preserve">e-mail: </w:t>
            </w:r>
            <w:hyperlink r:id="rId10" w:history="1">
              <w:r w:rsidR="00DC411A" w:rsidRPr="00D55CCD">
                <w:rPr>
                  <w:rStyle w:val="Hipercze"/>
                  <w:rFonts w:ascii="Lato" w:hAnsi="Lato"/>
                  <w:b/>
                  <w:bCs/>
                  <w:iCs/>
                  <w:sz w:val="18"/>
                  <w:szCs w:val="18"/>
                </w:rPr>
                <w:t>lab.srodowisko.wsse.kielce@sanepid.gov.pl</w:t>
              </w:r>
            </w:hyperlink>
          </w:p>
        </w:tc>
        <w:tc>
          <w:tcPr>
            <w:tcW w:w="3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5029C" w14:textId="0560DFF6" w:rsidR="00F365A2" w:rsidRPr="00114A61" w:rsidRDefault="00F365A2" w:rsidP="005923A9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przyjęcia/rejestracji zlecenia</w:t>
            </w:r>
            <w:r w:rsidR="00C973FF">
              <w:rPr>
                <w:sz w:val="16"/>
                <w:szCs w:val="16"/>
              </w:rPr>
              <w:t>:</w:t>
            </w:r>
          </w:p>
          <w:p w14:paraId="7EA1FDF3" w14:textId="77777777" w:rsidR="00F365A2" w:rsidRPr="00114A61" w:rsidRDefault="00F365A2" w:rsidP="005923A9">
            <w:pPr>
              <w:jc w:val="right"/>
              <w:rPr>
                <w:strike/>
                <w:sz w:val="16"/>
                <w:szCs w:val="16"/>
              </w:rPr>
            </w:pPr>
          </w:p>
        </w:tc>
      </w:tr>
      <w:tr w:rsidR="00F365A2" w:rsidRPr="00114A61" w14:paraId="1F3A747F" w14:textId="77777777" w:rsidTr="0094301E">
        <w:trPr>
          <w:trHeight w:val="510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75CF5" w14:textId="77777777" w:rsidR="00F365A2" w:rsidRDefault="00F365A2" w:rsidP="005923A9"/>
        </w:tc>
        <w:tc>
          <w:tcPr>
            <w:tcW w:w="604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5D3B6" w14:textId="77777777" w:rsidR="00F365A2" w:rsidRDefault="00F365A2" w:rsidP="005923A9"/>
        </w:tc>
        <w:tc>
          <w:tcPr>
            <w:tcW w:w="3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7A325" w14:textId="707C8993" w:rsidR="00F365A2" w:rsidRPr="00114A61" w:rsidRDefault="00F365A2" w:rsidP="005923A9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 próbek</w:t>
            </w:r>
            <w:r w:rsidR="00C973FF">
              <w:rPr>
                <w:sz w:val="16"/>
                <w:szCs w:val="16"/>
              </w:rPr>
              <w:t>:</w:t>
            </w:r>
          </w:p>
        </w:tc>
      </w:tr>
      <w:tr w:rsidR="00F365A2" w:rsidRPr="00114A61" w14:paraId="6170248A" w14:textId="77777777" w:rsidTr="0094301E">
        <w:trPr>
          <w:trHeight w:val="51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93EC81" w14:textId="4784AC75" w:rsidR="00F365A2" w:rsidRDefault="00F365A2" w:rsidP="005923A9"/>
        </w:tc>
        <w:tc>
          <w:tcPr>
            <w:tcW w:w="604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4C576" w14:textId="77777777" w:rsidR="00F365A2" w:rsidRDefault="00F365A2" w:rsidP="005923A9"/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82D57" w14:textId="74B6C8DB" w:rsidR="00F365A2" w:rsidRPr="00114A61" w:rsidRDefault="00F365A2" w:rsidP="005923A9">
            <w:pPr>
              <w:rPr>
                <w:sz w:val="16"/>
                <w:szCs w:val="16"/>
              </w:rPr>
            </w:pPr>
            <w:r w:rsidRPr="00114A61">
              <w:rPr>
                <w:rFonts w:cstheme="minorHAnsi"/>
                <w:sz w:val="16"/>
                <w:szCs w:val="16"/>
              </w:rPr>
              <w:t>Kod(y) próbki(ek) w laboratorium</w:t>
            </w:r>
            <w:r w:rsidR="00C973FF">
              <w:rPr>
                <w:rFonts w:cstheme="minorHAnsi"/>
                <w:sz w:val="16"/>
                <w:szCs w:val="16"/>
              </w:rPr>
              <w:t>:</w:t>
            </w:r>
          </w:p>
        </w:tc>
      </w:tr>
      <w:tr w:rsidR="00F365A2" w:rsidRPr="00C47BD0" w14:paraId="7A758924" w14:textId="77777777" w:rsidTr="0094301E">
        <w:trPr>
          <w:trHeight w:val="516"/>
        </w:trPr>
        <w:tc>
          <w:tcPr>
            <w:tcW w:w="10632" w:type="dxa"/>
            <w:gridSpan w:val="6"/>
            <w:tcBorders>
              <w:top w:val="nil"/>
              <w:bottom w:val="single" w:sz="4" w:space="0" w:color="000000" w:themeColor="text1"/>
            </w:tcBorders>
            <w:vAlign w:val="center"/>
          </w:tcPr>
          <w:p w14:paraId="2636BC58" w14:textId="619562E0" w:rsidR="00F365A2" w:rsidRPr="00D55CCD" w:rsidRDefault="00F365A2" w:rsidP="005923A9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sz w:val="18"/>
                <w:szCs w:val="18"/>
              </w:rPr>
              <w:t xml:space="preserve">ZLECENIE NA </w:t>
            </w:r>
            <w:r w:rsidR="003C04B0" w:rsidRPr="00D55CCD">
              <w:rPr>
                <w:rFonts w:ascii="Lato" w:hAnsi="Lato"/>
                <w:b/>
                <w:sz w:val="18"/>
                <w:szCs w:val="18"/>
              </w:rPr>
              <w:t xml:space="preserve">WYKONANIE:  </w:t>
            </w:r>
            <w:r w:rsidR="00EB2F2E" w:rsidRPr="00D55CCD">
              <w:rPr>
                <w:rFonts w:ascii="Lato" w:hAnsi="Lato"/>
                <w:b/>
                <w:sz w:val="18"/>
                <w:szCs w:val="18"/>
              </w:rPr>
              <w:t xml:space="preserve">   </w:t>
            </w:r>
            <w:r w:rsidR="0024122F" w:rsidRPr="00D55CCD">
              <w:rPr>
                <w:rFonts w:ascii="Lato" w:hAnsi="Lato"/>
                <w:b/>
                <w:sz w:val="18"/>
                <w:szCs w:val="18"/>
              </w:rPr>
              <w:t xml:space="preserve"> □</w:t>
            </w:r>
            <w:r w:rsidRPr="00D55CCD">
              <w:rPr>
                <w:rFonts w:ascii="Lato" w:hAnsi="Lato" w:cs="Arial"/>
                <w:b/>
                <w:iCs/>
                <w:sz w:val="18"/>
                <w:szCs w:val="18"/>
              </w:rPr>
              <w:t xml:space="preserve"> POBORU PRÓBEK </w:t>
            </w:r>
            <w:r w:rsidR="0024122F" w:rsidRPr="00D55CCD">
              <w:rPr>
                <w:rFonts w:ascii="Lato" w:hAnsi="Lato"/>
                <w:b/>
                <w:sz w:val="18"/>
                <w:szCs w:val="18"/>
              </w:rPr>
              <w:t>WODY</w:t>
            </w:r>
            <w:r w:rsidR="00EB2F2E" w:rsidRPr="00D55CCD">
              <w:rPr>
                <w:rFonts w:ascii="Lato" w:hAnsi="Lato"/>
                <w:b/>
                <w:sz w:val="18"/>
                <w:szCs w:val="18"/>
              </w:rPr>
              <w:t xml:space="preserve">       </w:t>
            </w:r>
            <w:r w:rsidR="0024122F" w:rsidRPr="00D55CCD">
              <w:rPr>
                <w:rFonts w:ascii="Lato" w:hAnsi="Lato"/>
                <w:b/>
                <w:sz w:val="18"/>
                <w:szCs w:val="18"/>
              </w:rPr>
              <w:t xml:space="preserve"> □</w:t>
            </w:r>
            <w:r w:rsidRPr="00D55CCD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24122F" w:rsidRPr="00D55CCD">
              <w:rPr>
                <w:rFonts w:ascii="Lato" w:hAnsi="Lato"/>
                <w:b/>
                <w:sz w:val="18"/>
                <w:szCs w:val="18"/>
              </w:rPr>
              <w:t>BADAŃ</w:t>
            </w:r>
            <w:r w:rsidR="00EB2F2E" w:rsidRPr="00D55CCD">
              <w:rPr>
                <w:rFonts w:ascii="Lato" w:hAnsi="Lato"/>
                <w:b/>
                <w:sz w:val="18"/>
                <w:szCs w:val="18"/>
              </w:rPr>
              <w:t xml:space="preserve">   </w:t>
            </w:r>
            <w:r w:rsidR="0024122F" w:rsidRPr="00D55CCD">
              <w:rPr>
                <w:rFonts w:ascii="Lato" w:hAnsi="Lato"/>
                <w:b/>
                <w:sz w:val="18"/>
                <w:szCs w:val="18"/>
              </w:rPr>
              <w:t xml:space="preserve"> □</w:t>
            </w:r>
            <w:r w:rsidRPr="00D55CCD">
              <w:rPr>
                <w:rFonts w:ascii="Lato" w:hAnsi="Lato"/>
                <w:b/>
                <w:sz w:val="18"/>
                <w:szCs w:val="18"/>
              </w:rPr>
              <w:t xml:space="preserve"> STWIERDZENIA ZGODNOŚCI </w:t>
            </w:r>
          </w:p>
          <w:p w14:paraId="1CE43943" w14:textId="77777777" w:rsidR="00F365A2" w:rsidRPr="00D55CCD" w:rsidRDefault="00F365A2" w:rsidP="005923A9">
            <w:pPr>
              <w:pStyle w:val="Default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55CCD">
              <w:rPr>
                <w:rFonts w:ascii="Lato" w:hAnsi="Lato" w:cstheme="minorHAnsi"/>
                <w:b/>
                <w:sz w:val="18"/>
                <w:szCs w:val="18"/>
              </w:rPr>
              <w:t xml:space="preserve">Z WYMAGANIAMI w związku z prowadzoną działalnością gospodarczą </w:t>
            </w:r>
            <w:r w:rsidRPr="00D55CCD">
              <w:rPr>
                <w:rFonts w:ascii="Lato" w:hAnsi="Lato" w:cstheme="minorHAnsi"/>
                <w:b/>
                <w:iCs/>
                <w:sz w:val="18"/>
                <w:szCs w:val="18"/>
              </w:rPr>
              <w:t>□ tak / □ nie</w:t>
            </w:r>
          </w:p>
        </w:tc>
      </w:tr>
      <w:tr w:rsidR="00F365A2" w:rsidRPr="00EC3032" w14:paraId="4EB64363" w14:textId="77777777" w:rsidTr="00ED6DC6">
        <w:tc>
          <w:tcPr>
            <w:tcW w:w="10632" w:type="dxa"/>
            <w:gridSpan w:val="6"/>
            <w:tcBorders>
              <w:top w:val="single" w:sz="4" w:space="0" w:color="000000" w:themeColor="text1"/>
            </w:tcBorders>
            <w:shd w:val="clear" w:color="auto" w:fill="153D63" w:themeFill="text2" w:themeFillTint="E6"/>
          </w:tcPr>
          <w:p w14:paraId="0A1B2710" w14:textId="1EA3D9F7" w:rsidR="00F365A2" w:rsidRPr="00EC3032" w:rsidRDefault="00F365A2" w:rsidP="00DC411A">
            <w:pPr>
              <w:jc w:val="center"/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 (KLIENT)</w:t>
            </w:r>
            <w:r w:rsidR="00DC411A">
              <w:rPr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F365A2" w:rsidRPr="006B1382" w14:paraId="0751BCB0" w14:textId="77777777" w:rsidTr="005923A9">
        <w:trPr>
          <w:trHeight w:val="424"/>
        </w:trPr>
        <w:tc>
          <w:tcPr>
            <w:tcW w:w="169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D43D649" w14:textId="5BDCB75A" w:rsidR="00F365A2" w:rsidRPr="00EC3032" w:rsidRDefault="00F365A2" w:rsidP="00B133A8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Imię i nazwisko/ nazwa podmiotu</w:t>
            </w:r>
          </w:p>
        </w:tc>
        <w:tc>
          <w:tcPr>
            <w:tcW w:w="8938" w:type="dxa"/>
            <w:gridSpan w:val="4"/>
          </w:tcPr>
          <w:p w14:paraId="5E809E9C" w14:textId="77777777" w:rsidR="00F365A2" w:rsidRPr="006B1382" w:rsidRDefault="00F365A2" w:rsidP="005923A9"/>
        </w:tc>
      </w:tr>
      <w:tr w:rsidR="00F365A2" w:rsidRPr="006B1382" w14:paraId="47A96164" w14:textId="77777777" w:rsidTr="005923A9">
        <w:trPr>
          <w:trHeight w:val="567"/>
        </w:trPr>
        <w:tc>
          <w:tcPr>
            <w:tcW w:w="1694" w:type="dxa"/>
            <w:gridSpan w:val="2"/>
            <w:vAlign w:val="center"/>
          </w:tcPr>
          <w:p w14:paraId="2094D19F" w14:textId="3D72D728" w:rsidR="00F365A2" w:rsidRPr="00EC3032" w:rsidRDefault="00F365A2" w:rsidP="00B133A8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Adres</w:t>
            </w:r>
          </w:p>
        </w:tc>
        <w:tc>
          <w:tcPr>
            <w:tcW w:w="8938" w:type="dxa"/>
            <w:gridSpan w:val="4"/>
          </w:tcPr>
          <w:p w14:paraId="083A8267" w14:textId="77777777" w:rsidR="00F365A2" w:rsidRPr="006B1382" w:rsidRDefault="00F365A2" w:rsidP="005923A9"/>
        </w:tc>
      </w:tr>
      <w:tr w:rsidR="00F365A2" w:rsidRPr="006B1382" w14:paraId="1FB0C03E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480A071B" w14:textId="77777777" w:rsidR="00F365A2" w:rsidRPr="00EC3032" w:rsidRDefault="00F365A2" w:rsidP="005923A9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NIP</w:t>
            </w:r>
          </w:p>
        </w:tc>
        <w:tc>
          <w:tcPr>
            <w:tcW w:w="8938" w:type="dxa"/>
            <w:gridSpan w:val="4"/>
          </w:tcPr>
          <w:p w14:paraId="43BF5F1D" w14:textId="77777777" w:rsidR="00F365A2" w:rsidRPr="006B1382" w:rsidRDefault="00F365A2" w:rsidP="005923A9"/>
        </w:tc>
      </w:tr>
      <w:tr w:rsidR="00F365A2" w:rsidRPr="006B1382" w14:paraId="5EAD33E0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5ACBC2CB" w14:textId="77777777" w:rsidR="00F365A2" w:rsidRPr="00EC3032" w:rsidRDefault="00F365A2" w:rsidP="005923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KRS LUB </w:t>
            </w:r>
            <w:r w:rsidRPr="00EC3032">
              <w:rPr>
                <w:sz w:val="16"/>
                <w:szCs w:val="16"/>
              </w:rPr>
              <w:t>REGON</w:t>
            </w:r>
          </w:p>
        </w:tc>
        <w:tc>
          <w:tcPr>
            <w:tcW w:w="8938" w:type="dxa"/>
            <w:gridSpan w:val="4"/>
          </w:tcPr>
          <w:p w14:paraId="55FCCF65" w14:textId="77777777" w:rsidR="00F365A2" w:rsidRPr="006B1382" w:rsidRDefault="00F365A2" w:rsidP="005923A9"/>
        </w:tc>
      </w:tr>
      <w:tr w:rsidR="00F365A2" w:rsidRPr="006B1382" w14:paraId="49139504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35ABFE94" w14:textId="77777777" w:rsidR="00F365A2" w:rsidRPr="00EC3032" w:rsidRDefault="00F365A2" w:rsidP="005923A9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Telefon</w:t>
            </w:r>
          </w:p>
        </w:tc>
        <w:tc>
          <w:tcPr>
            <w:tcW w:w="8938" w:type="dxa"/>
            <w:gridSpan w:val="4"/>
          </w:tcPr>
          <w:p w14:paraId="22524451" w14:textId="77777777" w:rsidR="00F365A2" w:rsidRPr="006B1382" w:rsidRDefault="00F365A2" w:rsidP="005923A9"/>
        </w:tc>
      </w:tr>
      <w:tr w:rsidR="00F365A2" w:rsidRPr="006B1382" w14:paraId="15B6B57D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0F48A022" w14:textId="77777777" w:rsidR="00F365A2" w:rsidRPr="00EC3032" w:rsidRDefault="00F365A2" w:rsidP="005923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do e-Doręczeń</w:t>
            </w:r>
          </w:p>
        </w:tc>
        <w:tc>
          <w:tcPr>
            <w:tcW w:w="8938" w:type="dxa"/>
            <w:gridSpan w:val="4"/>
          </w:tcPr>
          <w:p w14:paraId="7033FE7B" w14:textId="77777777" w:rsidR="00F365A2" w:rsidRPr="006B1382" w:rsidRDefault="00F365A2" w:rsidP="005923A9"/>
        </w:tc>
      </w:tr>
      <w:tr w:rsidR="00F365A2" w:rsidRPr="006B1382" w14:paraId="43D2078C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1D5D392E" w14:textId="77777777" w:rsidR="00F365A2" w:rsidRPr="00EC3032" w:rsidRDefault="00F365A2" w:rsidP="005923A9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E-mail</w:t>
            </w:r>
          </w:p>
        </w:tc>
        <w:tc>
          <w:tcPr>
            <w:tcW w:w="8938" w:type="dxa"/>
            <w:gridSpan w:val="4"/>
          </w:tcPr>
          <w:p w14:paraId="1C67591A" w14:textId="77777777" w:rsidR="00F365A2" w:rsidRPr="006B1382" w:rsidRDefault="00F365A2" w:rsidP="005923A9"/>
        </w:tc>
      </w:tr>
      <w:tr w:rsidR="00F365A2" w:rsidRPr="006B1382" w14:paraId="3C9E66A2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6B785C2D" w14:textId="0A610D6A" w:rsidR="00F365A2" w:rsidRPr="00EC3032" w:rsidRDefault="00F365A2" w:rsidP="005923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Dane do faktury (wpisać tylko </w:t>
            </w:r>
            <w:r w:rsidR="00F853B8">
              <w:rPr>
                <w:sz w:val="16"/>
                <w:szCs w:val="16"/>
              </w:rPr>
              <w:t>wtedy,</w:t>
            </w:r>
            <w:r>
              <w:rPr>
                <w:sz w:val="16"/>
                <w:szCs w:val="16"/>
              </w:rPr>
              <w:t xml:space="preserve"> gdy są inne niż dane Klienta)</w:t>
            </w:r>
          </w:p>
        </w:tc>
        <w:tc>
          <w:tcPr>
            <w:tcW w:w="8938" w:type="dxa"/>
            <w:gridSpan w:val="4"/>
          </w:tcPr>
          <w:p w14:paraId="03750DC8" w14:textId="77777777" w:rsidR="00F365A2" w:rsidRPr="006B1382" w:rsidRDefault="00F365A2" w:rsidP="005923A9"/>
        </w:tc>
      </w:tr>
    </w:tbl>
    <w:p w14:paraId="0CBA56B8" w14:textId="77777777" w:rsidR="007053B5" w:rsidRDefault="007053B5" w:rsidP="007053B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1191074A" w14:textId="0AAF6910" w:rsidR="007053B5" w:rsidRPr="00B133A8" w:rsidRDefault="007053B5" w:rsidP="00FF6844">
      <w:pPr>
        <w:pStyle w:val="Default"/>
        <w:rPr>
          <w:rFonts w:ascii="Lato" w:hAnsi="Lato" w:cstheme="minorHAnsi"/>
          <w:sz w:val="20"/>
          <w:szCs w:val="20"/>
        </w:rPr>
      </w:pPr>
      <w:r w:rsidRPr="00B133A8">
        <w:rPr>
          <w:rFonts w:ascii="Lato" w:hAnsi="Lato" w:cstheme="minorHAnsi"/>
          <w:b/>
          <w:sz w:val="20"/>
          <w:szCs w:val="20"/>
        </w:rPr>
        <w:t xml:space="preserve">1. Zasada podejmowania decyzji przy stwierdzaniu zgodności z </w:t>
      </w:r>
      <w:r w:rsidR="004B50EB" w:rsidRPr="00B133A8">
        <w:rPr>
          <w:rFonts w:ascii="Lato" w:hAnsi="Lato" w:cstheme="minorHAnsi"/>
          <w:b/>
          <w:sz w:val="20"/>
          <w:szCs w:val="20"/>
        </w:rPr>
        <w:t>wymaganiami</w:t>
      </w:r>
      <w:r w:rsidR="004B50EB" w:rsidRPr="00B133A8">
        <w:rPr>
          <w:rFonts w:ascii="Lato" w:hAnsi="Lato" w:cstheme="minorHAnsi"/>
          <w:i/>
          <w:iCs/>
          <w:color w:val="auto"/>
          <w:sz w:val="20"/>
          <w:szCs w:val="20"/>
        </w:rPr>
        <w:t xml:space="preserve"> [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>właściwe zaznaczyć]</w:t>
      </w:r>
      <w:r w:rsidRPr="00B133A8">
        <w:rPr>
          <w:rFonts w:ascii="Lato" w:hAnsi="Lato" w:cstheme="minorHAnsi"/>
          <w:b/>
          <w:color w:val="auto"/>
          <w:sz w:val="20"/>
          <w:szCs w:val="20"/>
        </w:rPr>
        <w:t>:</w:t>
      </w:r>
    </w:p>
    <w:p w14:paraId="03D14EEB" w14:textId="77777777" w:rsidR="007053B5" w:rsidRPr="00B133A8" w:rsidRDefault="007053B5" w:rsidP="00FF6844">
      <w:pPr>
        <w:pStyle w:val="Default"/>
        <w:rPr>
          <w:rFonts w:ascii="Lato" w:hAnsi="Lato" w:cstheme="minorHAnsi"/>
          <w:sz w:val="20"/>
          <w:szCs w:val="20"/>
        </w:rPr>
      </w:pPr>
    </w:p>
    <w:p w14:paraId="0FCD4738" w14:textId="77777777" w:rsidR="007053B5" w:rsidRPr="00B133A8" w:rsidRDefault="007053B5" w:rsidP="00FF6844">
      <w:pPr>
        <w:pStyle w:val="Default"/>
        <w:rPr>
          <w:rFonts w:ascii="Lato" w:hAnsi="Lato" w:cstheme="minorHAnsi"/>
          <w:sz w:val="20"/>
          <w:szCs w:val="20"/>
        </w:rPr>
      </w:pPr>
      <w:r w:rsidRPr="00B133A8">
        <w:rPr>
          <w:rFonts w:ascii="Lato" w:hAnsi="Lato" w:cstheme="minorHAnsi"/>
          <w:sz w:val="20"/>
          <w:szCs w:val="20"/>
        </w:rPr>
        <w:sym w:font="Wingdings" w:char="F06F"/>
      </w:r>
      <w:r w:rsidRPr="00B133A8">
        <w:rPr>
          <w:rFonts w:ascii="Lato" w:hAnsi="Lato" w:cstheme="minorHAnsi"/>
          <w:sz w:val="20"/>
          <w:szCs w:val="20"/>
        </w:rPr>
        <w:t xml:space="preserve"> zasada prostej akceptacji wg ISO/IEC Guide 98-4:2012</w:t>
      </w:r>
    </w:p>
    <w:p w14:paraId="5131EB83" w14:textId="77777777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  <w:r w:rsidRPr="00B133A8">
        <w:rPr>
          <w:rFonts w:ascii="Lato" w:hAnsi="Lato" w:cstheme="minorHAnsi"/>
          <w:i/>
          <w:sz w:val="20"/>
          <w:szCs w:val="20"/>
        </w:rPr>
        <w:t>„zgodność” – wynik pomiaru znajduje się poniżej górnej granicy tolerancji lub w przedziale określonej tolerancji;</w:t>
      </w:r>
    </w:p>
    <w:p w14:paraId="0324D4F7" w14:textId="77777777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  <w:r w:rsidRPr="00B133A8">
        <w:rPr>
          <w:rFonts w:ascii="Lato" w:hAnsi="Lato" w:cstheme="minorHAnsi"/>
          <w:i/>
          <w:sz w:val="20"/>
          <w:szCs w:val="20"/>
        </w:rPr>
        <w:t>„zgodność” – wynik pomiaru znajduje się w przedziale określonej tolerancji, jednak blisko górnej lub dolnej jego granicy; ryzyko błędnej akceptacji do 50%;</w:t>
      </w:r>
    </w:p>
    <w:p w14:paraId="370AA913" w14:textId="77777777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  <w:r w:rsidRPr="00B133A8">
        <w:rPr>
          <w:rFonts w:ascii="Lato" w:hAnsi="Lato" w:cstheme="minorHAnsi"/>
          <w:i/>
          <w:sz w:val="20"/>
          <w:szCs w:val="20"/>
        </w:rPr>
        <w:t>„niezgodność” – wynik pomiaru znajduje się poza przedziałem określonej tolerancji;</w:t>
      </w:r>
    </w:p>
    <w:p w14:paraId="2F05113A" w14:textId="77777777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  <w:r w:rsidRPr="00B133A8">
        <w:rPr>
          <w:rFonts w:ascii="Lato" w:hAnsi="Lato" w:cstheme="minorHAnsi"/>
          <w:i/>
          <w:sz w:val="20"/>
          <w:szCs w:val="20"/>
        </w:rPr>
        <w:t>„niezgodność” - wynik pomiaru znajduje się poza przedziałem określonej tolerancji; jednak blisko górnej lub dolnej jego granicy; ryzyko błędnej akceptacji do 50%;</w:t>
      </w:r>
    </w:p>
    <w:p w14:paraId="7072A7F2" w14:textId="77777777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</w:p>
    <w:p w14:paraId="79A1F2DC" w14:textId="19D2E823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  <w:r w:rsidRPr="00B133A8">
        <w:rPr>
          <w:rFonts w:ascii="Lato" w:hAnsi="Lato" w:cstheme="minorHAnsi"/>
          <w:sz w:val="20"/>
          <w:szCs w:val="20"/>
        </w:rPr>
        <w:sym w:font="Wingdings" w:char="F06F"/>
      </w:r>
      <w:r w:rsidRPr="00B133A8">
        <w:rPr>
          <w:rFonts w:ascii="Lato" w:hAnsi="Lato" w:cstheme="minorHAnsi"/>
          <w:sz w:val="20"/>
          <w:szCs w:val="20"/>
        </w:rPr>
        <w:t xml:space="preserve"> inna (opisać) …………………………………………………………………………………………………………………………</w:t>
      </w:r>
      <w:r w:rsidR="004B50EB" w:rsidRPr="00B133A8">
        <w:rPr>
          <w:rFonts w:ascii="Lato" w:hAnsi="Lato" w:cstheme="minorHAnsi"/>
          <w:sz w:val="20"/>
          <w:szCs w:val="20"/>
        </w:rPr>
        <w:t>……</w:t>
      </w:r>
      <w:r w:rsidRPr="00B133A8">
        <w:rPr>
          <w:rFonts w:ascii="Lato" w:hAnsi="Lato" w:cstheme="minorHAnsi"/>
          <w:sz w:val="20"/>
          <w:szCs w:val="20"/>
        </w:rPr>
        <w:t>.</w:t>
      </w:r>
    </w:p>
    <w:p w14:paraId="54EEDD2E" w14:textId="77777777" w:rsidR="007053B5" w:rsidRPr="00B133A8" w:rsidRDefault="007053B5" w:rsidP="00FF6844">
      <w:pPr>
        <w:pStyle w:val="Default"/>
        <w:rPr>
          <w:rFonts w:ascii="Lato" w:hAnsi="Lato" w:cstheme="minorHAnsi"/>
          <w:bCs/>
          <w:sz w:val="20"/>
          <w:szCs w:val="20"/>
        </w:rPr>
      </w:pPr>
    </w:p>
    <w:p w14:paraId="6AA7FFE8" w14:textId="77777777" w:rsidR="007053B5" w:rsidRPr="00B133A8" w:rsidRDefault="007053B5" w:rsidP="00FF6844">
      <w:pPr>
        <w:pStyle w:val="Default"/>
        <w:tabs>
          <w:tab w:val="left" w:pos="5580"/>
        </w:tabs>
        <w:rPr>
          <w:rFonts w:ascii="Lato" w:hAnsi="Lato" w:cstheme="minorHAnsi"/>
          <w:bCs/>
          <w:iCs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sz w:val="20"/>
          <w:szCs w:val="20"/>
        </w:rPr>
        <w:t>2. Rodzaj próbki</w:t>
      </w:r>
      <w:r w:rsidRPr="00B133A8">
        <w:rPr>
          <w:rFonts w:ascii="Lato" w:hAnsi="Lato" w:cstheme="minorHAnsi"/>
          <w:b/>
          <w:sz w:val="20"/>
          <w:szCs w:val="20"/>
        </w:rPr>
        <w:t>(ek</w:t>
      </w:r>
      <w:r w:rsidRPr="00B133A8">
        <w:rPr>
          <w:rFonts w:ascii="Lato" w:hAnsi="Lato" w:cstheme="minorHAnsi"/>
          <w:b/>
          <w:color w:val="auto"/>
          <w:sz w:val="20"/>
          <w:szCs w:val="20"/>
        </w:rPr>
        <w:t>)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 xml:space="preserve"> [właściwe zaznaczyć]</w:t>
      </w:r>
      <w:r w:rsidRPr="00B133A8">
        <w:rPr>
          <w:rFonts w:ascii="Lato" w:hAnsi="Lato" w:cstheme="minorHAnsi"/>
          <w:b/>
          <w:color w:val="auto"/>
          <w:sz w:val="20"/>
          <w:szCs w:val="20"/>
        </w:rPr>
        <w:t>:</w:t>
      </w:r>
    </w:p>
    <w:p w14:paraId="4A114B16" w14:textId="1FFE0FDB" w:rsidR="007053B5" w:rsidRPr="00B133A8" w:rsidRDefault="007053B5" w:rsidP="00FF6844">
      <w:pPr>
        <w:pStyle w:val="Default"/>
        <w:tabs>
          <w:tab w:val="left" w:pos="5580"/>
        </w:tabs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 woda przeznaczona do spożycia przez ludzi</w:t>
      </w: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ab/>
      </w: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br/>
        <w:t>□ woda na pływalni</w:t>
      </w: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ab/>
      </w:r>
      <w:r w:rsidR="004B50EB" w:rsidRPr="00B133A8">
        <w:rPr>
          <w:rFonts w:ascii="Lato" w:hAnsi="Lato" w:cstheme="minorHAnsi"/>
          <w:bCs/>
          <w:iCs/>
          <w:color w:val="auto"/>
          <w:sz w:val="20"/>
          <w:szCs w:val="20"/>
        </w:rPr>
        <w:t>□ woda</w:t>
      </w: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 ciepła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             </w:t>
      </w:r>
      <w:r w:rsidRPr="00B133A8">
        <w:rPr>
          <w:rFonts w:ascii="Lato" w:hAnsi="Lato" w:cstheme="minorHAnsi"/>
          <w:color w:val="auto"/>
          <w:sz w:val="20"/>
          <w:szCs w:val="20"/>
        </w:rPr>
        <w:br/>
      </w: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 woda …………...........................................................................................................................</w:t>
      </w:r>
      <w:r w:rsidR="00007156" w:rsidRPr="00B133A8">
        <w:rPr>
          <w:rFonts w:ascii="Lato" w:hAnsi="Lato" w:cstheme="minorHAnsi"/>
          <w:bCs/>
          <w:iCs/>
          <w:color w:val="auto"/>
          <w:sz w:val="20"/>
          <w:szCs w:val="20"/>
        </w:rPr>
        <w:t>.........</w:t>
      </w: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.....</w:t>
      </w:r>
      <w:r w:rsidR="004A43C2">
        <w:rPr>
          <w:rFonts w:ascii="Lato" w:hAnsi="Lato" w:cstheme="minorHAnsi"/>
          <w:bCs/>
          <w:iCs/>
          <w:color w:val="auto"/>
          <w:sz w:val="20"/>
          <w:szCs w:val="20"/>
        </w:rPr>
        <w:t>.............</w:t>
      </w: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....</w:t>
      </w:r>
    </w:p>
    <w:p w14:paraId="147A62BC" w14:textId="77777777" w:rsidR="007053B5" w:rsidRPr="00B133A8" w:rsidRDefault="007053B5" w:rsidP="00FF6844">
      <w:pPr>
        <w:pStyle w:val="Default"/>
        <w:tabs>
          <w:tab w:val="left" w:pos="5580"/>
        </w:tabs>
        <w:rPr>
          <w:rFonts w:ascii="Lato" w:hAnsi="Lato" w:cstheme="minorHAnsi"/>
          <w:color w:val="auto"/>
          <w:sz w:val="20"/>
          <w:szCs w:val="20"/>
        </w:rPr>
      </w:pPr>
    </w:p>
    <w:p w14:paraId="362A94AC" w14:textId="45E2BB42" w:rsidR="007053B5" w:rsidRPr="00B133A8" w:rsidRDefault="007053B5" w:rsidP="00FF6844">
      <w:pPr>
        <w:pStyle w:val="Default"/>
        <w:rPr>
          <w:rFonts w:ascii="Lato" w:hAnsi="Lato" w:cstheme="minorHAnsi"/>
          <w:bCs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>3. Miejsce pobierania próbki</w:t>
      </w:r>
      <w:r w:rsidRPr="00B133A8">
        <w:rPr>
          <w:rFonts w:ascii="Lato" w:hAnsi="Lato" w:cstheme="minorHAnsi"/>
          <w:b/>
          <w:color w:val="auto"/>
          <w:sz w:val="20"/>
          <w:szCs w:val="20"/>
        </w:rPr>
        <w:t>(ek)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 (nazwa obiektu, punkt poboru</w:t>
      </w:r>
      <w:r w:rsidR="004B50EB" w:rsidRPr="00B133A8">
        <w:rPr>
          <w:rFonts w:ascii="Lato" w:hAnsi="Lato" w:cstheme="minorHAnsi"/>
          <w:b/>
          <w:bCs/>
          <w:color w:val="auto"/>
          <w:sz w:val="20"/>
          <w:szCs w:val="20"/>
        </w:rPr>
        <w:t>): …</w:t>
      </w:r>
      <w:r w:rsidRPr="00B133A8">
        <w:rPr>
          <w:rFonts w:ascii="Lato" w:hAnsi="Lato" w:cstheme="minorHAnsi"/>
          <w:bCs/>
          <w:color w:val="auto"/>
          <w:sz w:val="20"/>
          <w:szCs w:val="20"/>
        </w:rPr>
        <w:t>………………………………………………………</w:t>
      </w:r>
      <w:r w:rsidR="00007156" w:rsidRPr="00B133A8">
        <w:rPr>
          <w:rFonts w:ascii="Lato" w:hAnsi="Lato" w:cstheme="minorHAnsi"/>
          <w:bCs/>
          <w:color w:val="auto"/>
          <w:sz w:val="20"/>
          <w:szCs w:val="20"/>
        </w:rPr>
        <w:t>…………………………………………………………………………………………….</w:t>
      </w:r>
    </w:p>
    <w:p w14:paraId="1A96642D" w14:textId="77777777" w:rsidR="007053B5" w:rsidRPr="00B133A8" w:rsidRDefault="007053B5" w:rsidP="00FF6844">
      <w:pPr>
        <w:pStyle w:val="Default"/>
        <w:rPr>
          <w:rFonts w:ascii="Lato" w:hAnsi="Lato" w:cstheme="minorHAnsi"/>
          <w:b/>
          <w:bCs/>
          <w:color w:val="auto"/>
          <w:sz w:val="20"/>
          <w:szCs w:val="20"/>
        </w:rPr>
      </w:pPr>
    </w:p>
    <w:p w14:paraId="168DD616" w14:textId="69DD877A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color w:val="auto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4A43C2">
        <w:rPr>
          <w:rFonts w:ascii="Lato" w:hAnsi="Lato" w:cstheme="minorHAnsi"/>
          <w:color w:val="auto"/>
          <w:sz w:val="20"/>
          <w:szCs w:val="20"/>
        </w:rPr>
        <w:t>...................</w:t>
      </w:r>
      <w:r w:rsidRPr="00B133A8">
        <w:rPr>
          <w:rFonts w:ascii="Lato" w:hAnsi="Lato" w:cstheme="minorHAnsi"/>
          <w:color w:val="auto"/>
          <w:sz w:val="20"/>
          <w:szCs w:val="20"/>
        </w:rPr>
        <w:t>.......</w:t>
      </w:r>
      <w:r w:rsidR="00007156" w:rsidRPr="00B133A8">
        <w:rPr>
          <w:rFonts w:ascii="Lato" w:hAnsi="Lato" w:cstheme="minorHAnsi"/>
          <w:color w:val="auto"/>
          <w:sz w:val="20"/>
          <w:szCs w:val="20"/>
        </w:rPr>
        <w:t>.......</w:t>
      </w:r>
    </w:p>
    <w:p w14:paraId="5A5AC542" w14:textId="77777777" w:rsidR="007053B5" w:rsidRPr="00F473BC" w:rsidRDefault="007053B5" w:rsidP="00FF684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74E68D0" w14:textId="3737856D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color w:val="auto"/>
          <w:sz w:val="20"/>
          <w:szCs w:val="20"/>
        </w:rPr>
        <w:t xml:space="preserve">4. Cel </w:t>
      </w:r>
      <w:r w:rsidR="004B50EB" w:rsidRPr="00B133A8">
        <w:rPr>
          <w:rFonts w:ascii="Lato" w:hAnsi="Lato" w:cstheme="minorHAnsi"/>
          <w:b/>
          <w:color w:val="auto"/>
          <w:sz w:val="20"/>
          <w:szCs w:val="20"/>
        </w:rPr>
        <w:t xml:space="preserve">badania </w:t>
      </w:r>
      <w:r w:rsidR="004B50EB" w:rsidRPr="00B133A8">
        <w:rPr>
          <w:rFonts w:ascii="Lato" w:hAnsi="Lato" w:cstheme="minorHAnsi"/>
          <w:bCs/>
          <w:color w:val="auto"/>
          <w:sz w:val="20"/>
          <w:szCs w:val="20"/>
        </w:rPr>
        <w:t>[</w:t>
      </w:r>
      <w:r w:rsidRPr="00B133A8">
        <w:rPr>
          <w:rFonts w:ascii="Lato" w:hAnsi="Lato" w:cstheme="minorHAnsi"/>
          <w:bCs/>
          <w:i/>
          <w:iCs/>
          <w:color w:val="auto"/>
          <w:sz w:val="20"/>
          <w:szCs w:val="20"/>
        </w:rPr>
        <w:t>właściwe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 xml:space="preserve"> zaznaczyć]</w:t>
      </w:r>
      <w:r w:rsidRPr="00B133A8">
        <w:rPr>
          <w:rFonts w:ascii="Lato" w:hAnsi="Lato" w:cstheme="minorHAnsi"/>
          <w:b/>
          <w:color w:val="auto"/>
          <w:sz w:val="20"/>
          <w:szCs w:val="20"/>
        </w:rPr>
        <w:t>: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 </w:t>
      </w:r>
    </w:p>
    <w:p w14:paraId="4617ECB9" w14:textId="77777777" w:rsidR="007053B5" w:rsidRPr="00B133A8" w:rsidRDefault="007053B5" w:rsidP="00FF6844">
      <w:pPr>
        <w:pStyle w:val="Default"/>
        <w:rPr>
          <w:rFonts w:ascii="Lato" w:hAnsi="Lato" w:cstheme="minorHAnsi"/>
          <w:bCs/>
          <w:iCs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   - wykonanie badań/pomiarów w obszarach regulowanych prawnie:</w:t>
      </w:r>
    </w:p>
    <w:p w14:paraId="784B7D28" w14:textId="3EDEEEB3" w:rsidR="005E5480" w:rsidRPr="00B133A8" w:rsidRDefault="007053B5" w:rsidP="00FF6844">
      <w:pPr>
        <w:pStyle w:val="Default"/>
        <w:rPr>
          <w:rFonts w:ascii="Lato" w:hAnsi="Lato" w:cstheme="minorHAnsi"/>
          <w:bCs/>
          <w:iCs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 Rozporządzenie Ministra Zdrowia z dnia 7 grudnia 2017 r. w sprawie jakości wody przeznaczonej do spożycia</w:t>
      </w: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br/>
        <w:t>przez ludzi (Dz.U.2017 poz. 2294)</w:t>
      </w:r>
      <w:r w:rsidR="005E5480"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 – </w:t>
      </w:r>
      <w:r w:rsidR="005E5480" w:rsidRPr="00B133A8">
        <w:rPr>
          <w:rFonts w:ascii="Lato" w:hAnsi="Lato" w:cstheme="minorHAnsi"/>
          <w:bCs/>
          <w:i/>
          <w:color w:val="auto"/>
          <w:sz w:val="20"/>
          <w:szCs w:val="20"/>
        </w:rPr>
        <w:t>badanie w ramach monitoringu lub harmonogramu ustalonego z PSSE</w:t>
      </w:r>
      <w:r w:rsidR="000A07A6" w:rsidRPr="000A07A6">
        <w:rPr>
          <w:rFonts w:ascii="Lato" w:hAnsi="Lato" w:cstheme="minorHAnsi"/>
          <w:bCs/>
          <w:iCs/>
          <w:color w:val="auto"/>
          <w:sz w:val="20"/>
          <w:szCs w:val="20"/>
          <w:vertAlign w:val="superscript"/>
        </w:rPr>
        <w:t>UWAGA</w:t>
      </w:r>
      <w:r w:rsidR="005E5480" w:rsidRPr="00B133A8">
        <w:rPr>
          <w:rFonts w:ascii="Lato" w:hAnsi="Lato" w:cstheme="minorHAnsi"/>
          <w:bCs/>
          <w:iCs/>
          <w:color w:val="auto"/>
          <w:sz w:val="20"/>
          <w:szCs w:val="20"/>
        </w:rPr>
        <w:t>;</w:t>
      </w:r>
    </w:p>
    <w:p w14:paraId="1EE14409" w14:textId="1EFC4530" w:rsidR="007053B5" w:rsidRPr="00B133A8" w:rsidRDefault="005E5480" w:rsidP="00FF6844">
      <w:pPr>
        <w:pStyle w:val="Default"/>
        <w:rPr>
          <w:rFonts w:ascii="Lato" w:hAnsi="Lato" w:cstheme="minorHAnsi"/>
          <w:bCs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 do</w:t>
      </w:r>
      <w:r w:rsidR="007053B5"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 </w:t>
      </w:r>
      <w:r w:rsidR="007053B5" w:rsidRPr="00B133A8">
        <w:rPr>
          <w:rFonts w:ascii="Lato" w:hAnsi="Lato" w:cstheme="minorHAnsi"/>
          <w:color w:val="auto"/>
          <w:sz w:val="20"/>
          <w:szCs w:val="20"/>
        </w:rPr>
        <w:t>odb</w:t>
      </w:r>
      <w:r w:rsidRPr="00B133A8">
        <w:rPr>
          <w:rFonts w:ascii="Lato" w:hAnsi="Lato" w:cstheme="minorHAnsi"/>
          <w:color w:val="auto"/>
          <w:sz w:val="20"/>
          <w:szCs w:val="20"/>
        </w:rPr>
        <w:t>ioru</w:t>
      </w:r>
      <w:r w:rsidR="007053B5" w:rsidRPr="00B133A8">
        <w:rPr>
          <w:rFonts w:ascii="Lato" w:hAnsi="Lato" w:cstheme="minorHAnsi"/>
          <w:color w:val="auto"/>
          <w:sz w:val="20"/>
          <w:szCs w:val="20"/>
        </w:rPr>
        <w:t xml:space="preserve"> nowego obiektu, nowego odcinka wodociągu</w:t>
      </w:r>
      <w:r w:rsidRPr="00B133A8">
        <w:rPr>
          <w:rFonts w:ascii="Lato" w:hAnsi="Lato" w:cstheme="minorHAnsi"/>
          <w:color w:val="auto"/>
          <w:sz w:val="20"/>
          <w:szCs w:val="20"/>
        </w:rPr>
        <w:t>;</w:t>
      </w:r>
    </w:p>
    <w:p w14:paraId="4F9CAB5E" w14:textId="3613D4B9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□ Rozporządzenie Ministra Zdrowia z dnia 9 listopada 2015 r. w sprawie wymagań jakim powinna odpowiadać woda </w:t>
      </w:r>
      <w:r w:rsidR="00BC1166">
        <w:rPr>
          <w:rFonts w:ascii="Lato" w:hAnsi="Lato" w:cstheme="minorHAnsi"/>
          <w:bCs/>
          <w:iCs/>
          <w:color w:val="auto"/>
          <w:sz w:val="20"/>
          <w:szCs w:val="20"/>
        </w:rPr>
        <w:br/>
      </w: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na pływalniach (Dz.U.2022 poz. 1230, tekst jednolity)</w:t>
      </w:r>
      <w:r w:rsidR="005E5480" w:rsidRPr="00B133A8">
        <w:rPr>
          <w:rFonts w:ascii="Lato" w:hAnsi="Lato" w:cstheme="minorHAnsi"/>
          <w:bCs/>
          <w:iCs/>
          <w:color w:val="auto"/>
          <w:sz w:val="20"/>
          <w:szCs w:val="20"/>
        </w:rPr>
        <w:t>;</w:t>
      </w:r>
    </w:p>
    <w:p w14:paraId="1D6E87DF" w14:textId="570B0DE8" w:rsidR="007053B5" w:rsidRPr="00B133A8" w:rsidRDefault="005E5480" w:rsidP="00FF6844">
      <w:pPr>
        <w:pStyle w:val="Default"/>
        <w:rPr>
          <w:rFonts w:ascii="Lato" w:hAnsi="Lato" w:cstheme="minorHAnsi"/>
          <w:bCs/>
          <w:iCs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□ </w:t>
      </w:r>
      <w:r w:rsidR="007053B5"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  inny (opisać, np. na potrzeby własne zleceniodawcy, celem doboru sposobu uzdatniania wody</w:t>
      </w:r>
      <w:r w:rsidR="004B50EB" w:rsidRPr="00B133A8">
        <w:rPr>
          <w:rFonts w:ascii="Lato" w:hAnsi="Lato" w:cstheme="minorHAnsi"/>
          <w:bCs/>
          <w:iCs/>
          <w:color w:val="auto"/>
          <w:sz w:val="20"/>
          <w:szCs w:val="20"/>
        </w:rPr>
        <w:t>):</w:t>
      </w:r>
      <w:r w:rsidR="007053B5"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 ………………………………………………………………………………………………………………………………...……………………</w:t>
      </w:r>
      <w:r w:rsidR="00AF044E"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   </w:t>
      </w:r>
    </w:p>
    <w:p w14:paraId="0078F6F6" w14:textId="77777777" w:rsidR="00AF044E" w:rsidRDefault="00AF044E" w:rsidP="00FF6844">
      <w:pPr>
        <w:pStyle w:val="Default"/>
        <w:rPr>
          <w:rFonts w:ascii="Lato" w:hAnsi="Lato" w:cstheme="minorHAnsi"/>
          <w:bCs/>
          <w:iCs/>
          <w:color w:val="auto"/>
          <w:sz w:val="20"/>
          <w:szCs w:val="20"/>
        </w:rPr>
      </w:pPr>
    </w:p>
    <w:p w14:paraId="6562528B" w14:textId="77777777" w:rsidR="004573A6" w:rsidRPr="00B133A8" w:rsidRDefault="004573A6" w:rsidP="00FF6844">
      <w:pPr>
        <w:pStyle w:val="Default"/>
        <w:rPr>
          <w:rFonts w:ascii="Lato" w:hAnsi="Lato" w:cstheme="minorHAnsi"/>
          <w:bCs/>
          <w:iCs/>
          <w:color w:val="auto"/>
          <w:sz w:val="20"/>
          <w:szCs w:val="20"/>
        </w:rPr>
      </w:pPr>
    </w:p>
    <w:p w14:paraId="479AF3CC" w14:textId="77777777" w:rsidR="008D03EC" w:rsidRDefault="008D03EC" w:rsidP="00FF6844">
      <w:pPr>
        <w:pStyle w:val="Default"/>
        <w:rPr>
          <w:rFonts w:ascii="Lato" w:hAnsi="Lato" w:cstheme="minorHAnsi"/>
          <w:b/>
          <w:bCs/>
          <w:color w:val="auto"/>
          <w:sz w:val="20"/>
          <w:szCs w:val="20"/>
        </w:rPr>
      </w:pPr>
    </w:p>
    <w:p w14:paraId="345F29B7" w14:textId="47F61BF2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5. Termin realizacji usługi: </w:t>
      </w:r>
      <w:r w:rsidRPr="00B133A8">
        <w:rPr>
          <w:rFonts w:ascii="Lato" w:hAnsi="Lato" w:cstheme="minorHAnsi"/>
          <w:color w:val="auto"/>
          <w:sz w:val="20"/>
          <w:szCs w:val="20"/>
        </w:rPr>
        <w:t>do 14 dni roboczych od daty pobrania</w:t>
      </w:r>
      <w:r w:rsidR="002C6F23" w:rsidRPr="00B133A8">
        <w:rPr>
          <w:rFonts w:ascii="Lato" w:hAnsi="Lato" w:cstheme="minorHAnsi"/>
          <w:color w:val="auto"/>
          <w:sz w:val="20"/>
          <w:szCs w:val="20"/>
        </w:rPr>
        <w:t>/przyjęcia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 próbki.</w:t>
      </w:r>
    </w:p>
    <w:p w14:paraId="41D011B2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</w:p>
    <w:p w14:paraId="4C5EA3A6" w14:textId="338270F0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iCs/>
          <w:color w:val="auto"/>
          <w:sz w:val="20"/>
          <w:szCs w:val="20"/>
        </w:rPr>
        <w:t xml:space="preserve">6. Sposób pobrania próbki do badań* 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>[właściwe zaznaczyć</w:t>
      </w:r>
      <w:r w:rsidR="004B50EB" w:rsidRPr="00B133A8">
        <w:rPr>
          <w:rFonts w:ascii="Lato" w:hAnsi="Lato" w:cstheme="minorHAnsi"/>
          <w:i/>
          <w:iCs/>
          <w:color w:val="auto"/>
          <w:sz w:val="20"/>
          <w:szCs w:val="20"/>
        </w:rPr>
        <w:t>]</w:t>
      </w:r>
      <w:r w:rsidR="004B50EB" w:rsidRPr="00B133A8">
        <w:rPr>
          <w:rFonts w:ascii="Lato" w:hAnsi="Lato" w:cstheme="minorHAnsi"/>
          <w:b/>
          <w:i/>
          <w:iCs/>
          <w:color w:val="auto"/>
          <w:sz w:val="20"/>
          <w:szCs w:val="20"/>
        </w:rPr>
        <w:t>:</w:t>
      </w:r>
    </w:p>
    <w:p w14:paraId="65B8FEDB" w14:textId="77777777" w:rsidR="007053B5" w:rsidRPr="00B133A8" w:rsidRDefault="007053B5" w:rsidP="00FF6844">
      <w:pPr>
        <w:rPr>
          <w:rFonts w:ascii="Lato" w:hAnsi="Lato" w:cstheme="minorHAnsi"/>
          <w:bCs/>
          <w:iCs/>
          <w:sz w:val="20"/>
          <w:szCs w:val="20"/>
        </w:rPr>
      </w:pPr>
      <w:r w:rsidRPr="00B133A8">
        <w:rPr>
          <w:rFonts w:ascii="Lato" w:hAnsi="Lato" w:cstheme="minorHAnsi"/>
          <w:bCs/>
          <w:iCs/>
          <w:sz w:val="20"/>
          <w:szCs w:val="20"/>
        </w:rPr>
        <w:t xml:space="preserve">□ próbka pobrana przez upoważniony personel laboratorium </w:t>
      </w:r>
    </w:p>
    <w:p w14:paraId="0515F273" w14:textId="633644A0" w:rsidR="007053B5" w:rsidRPr="00B133A8" w:rsidRDefault="007053B5" w:rsidP="00FF6844">
      <w:pPr>
        <w:ind w:left="180" w:hanging="180"/>
        <w:rPr>
          <w:rFonts w:ascii="Lato" w:hAnsi="Lato" w:cstheme="minorHAnsi"/>
          <w:bCs/>
          <w:iCs/>
          <w:sz w:val="20"/>
          <w:szCs w:val="20"/>
        </w:rPr>
      </w:pPr>
      <w:r w:rsidRPr="00B133A8">
        <w:rPr>
          <w:rFonts w:ascii="Lato" w:hAnsi="Lato" w:cstheme="minorHAnsi"/>
          <w:bCs/>
          <w:iCs/>
          <w:sz w:val="20"/>
          <w:szCs w:val="20"/>
        </w:rPr>
        <w:t xml:space="preserve">□ próbka pobrana przez osoby przeszkolone przez organy Państwowej Inspekcji Sanitarnej lub </w:t>
      </w:r>
      <w:r w:rsidR="004B50EB" w:rsidRPr="00B133A8">
        <w:rPr>
          <w:rFonts w:ascii="Lato" w:hAnsi="Lato" w:cstheme="minorHAnsi"/>
          <w:bCs/>
          <w:iCs/>
          <w:sz w:val="20"/>
          <w:szCs w:val="20"/>
        </w:rPr>
        <w:t>posiadające aktualne</w:t>
      </w:r>
      <w:r w:rsidRPr="00B133A8">
        <w:rPr>
          <w:rFonts w:ascii="Lato" w:hAnsi="Lato" w:cstheme="minorHAnsi"/>
          <w:bCs/>
          <w:iCs/>
          <w:sz w:val="20"/>
          <w:szCs w:val="20"/>
        </w:rPr>
        <w:t xml:space="preserve"> zaświadczenie / certyfikat laboratorium w </w:t>
      </w:r>
      <w:r w:rsidR="004B50EB" w:rsidRPr="00B133A8">
        <w:rPr>
          <w:rFonts w:ascii="Lato" w:hAnsi="Lato" w:cstheme="minorHAnsi"/>
          <w:bCs/>
          <w:iCs/>
          <w:sz w:val="20"/>
          <w:szCs w:val="20"/>
        </w:rPr>
        <w:t>zakresie pobierania</w:t>
      </w:r>
      <w:r w:rsidRPr="00B133A8">
        <w:rPr>
          <w:rFonts w:ascii="Lato" w:hAnsi="Lato" w:cstheme="minorHAnsi"/>
          <w:bCs/>
          <w:iCs/>
          <w:sz w:val="20"/>
          <w:szCs w:val="20"/>
        </w:rPr>
        <w:t xml:space="preserve"> próbek wody</w:t>
      </w:r>
    </w:p>
    <w:p w14:paraId="3602E5EB" w14:textId="77777777" w:rsidR="007053B5" w:rsidRPr="00B133A8" w:rsidRDefault="007053B5" w:rsidP="00FF6844">
      <w:pPr>
        <w:tabs>
          <w:tab w:val="left" w:pos="10546"/>
        </w:tabs>
        <w:rPr>
          <w:rFonts w:ascii="Lato" w:hAnsi="Lato" w:cstheme="minorHAnsi"/>
          <w:bCs/>
          <w:iCs/>
          <w:sz w:val="20"/>
          <w:szCs w:val="20"/>
        </w:rPr>
      </w:pPr>
      <w:r w:rsidRPr="00B133A8">
        <w:rPr>
          <w:rFonts w:ascii="Lato" w:hAnsi="Lato" w:cstheme="minorHAnsi"/>
          <w:bCs/>
          <w:iCs/>
          <w:sz w:val="20"/>
          <w:szCs w:val="20"/>
        </w:rPr>
        <w:t>□ próbka pobrana przez Klienta (bez przeszkolenia)</w:t>
      </w:r>
    </w:p>
    <w:p w14:paraId="283B2E6E" w14:textId="77777777" w:rsidR="007053B5" w:rsidRPr="00B133A8" w:rsidRDefault="007053B5" w:rsidP="00FF6844">
      <w:pPr>
        <w:pStyle w:val="Default"/>
        <w:rPr>
          <w:rFonts w:ascii="Lato" w:hAnsi="Lato" w:cstheme="minorHAnsi"/>
          <w:b/>
          <w:bCs/>
          <w:color w:val="auto"/>
          <w:sz w:val="20"/>
          <w:szCs w:val="20"/>
        </w:rPr>
      </w:pPr>
    </w:p>
    <w:p w14:paraId="0171056F" w14:textId="77777777" w:rsidR="007053B5" w:rsidRPr="00B133A8" w:rsidRDefault="007053B5" w:rsidP="00FF6844">
      <w:pPr>
        <w:pStyle w:val="Default"/>
        <w:rPr>
          <w:rFonts w:ascii="Lato" w:hAnsi="Lato" w:cstheme="minorHAnsi"/>
          <w:b/>
          <w:bCs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7. Sposób zapłaty 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>[właściwe zaznaczyć]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>:</w:t>
      </w:r>
    </w:p>
    <w:p w14:paraId="67EA3423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 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gotówka (w kasie WSSE) </w:t>
      </w:r>
    </w:p>
    <w:p w14:paraId="1EDF0121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 przelew (w ciągu 14 dni od daty wystawienia faktury) </w:t>
      </w:r>
    </w:p>
    <w:p w14:paraId="6C3B08D5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color w:val="auto"/>
          <w:sz w:val="20"/>
          <w:szCs w:val="20"/>
        </w:rPr>
        <w:t xml:space="preserve">W przypadku nieterminowej zapłaty, WSSE w Kielcach zastrzega sobie możliwość naliczenia odsetek ustawowych. </w:t>
      </w:r>
    </w:p>
    <w:p w14:paraId="2FCEB5E9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</w:p>
    <w:p w14:paraId="28258017" w14:textId="77777777" w:rsidR="007053B5" w:rsidRPr="00B133A8" w:rsidRDefault="007053B5" w:rsidP="00FF6844">
      <w:pPr>
        <w:pStyle w:val="Default"/>
        <w:rPr>
          <w:rFonts w:ascii="Lato" w:hAnsi="Lato" w:cstheme="minorHAnsi"/>
          <w:b/>
          <w:bCs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8. Sposób odbioru „Sprawozdania z badań” </w:t>
      </w:r>
      <w:r w:rsidRPr="00B133A8">
        <w:rPr>
          <w:rFonts w:ascii="Lato" w:hAnsi="Lato" w:cstheme="minorHAnsi"/>
          <w:bCs/>
          <w:color w:val="auto"/>
          <w:sz w:val="20"/>
          <w:szCs w:val="20"/>
        </w:rPr>
        <w:t>(dwa egzemplarze)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 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>[właściwe zaznaczyć]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>:</w:t>
      </w:r>
    </w:p>
    <w:p w14:paraId="41AFC108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 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osobiście (po okazaniu dowodu wpłaty) </w:t>
      </w:r>
    </w:p>
    <w:p w14:paraId="0E8D1F1C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 pocztą (po stwierdzeniu wpływu należności na rachunek bankowy WSSE) </w:t>
      </w:r>
    </w:p>
    <w:p w14:paraId="56EF286C" w14:textId="77777777" w:rsidR="007053B5" w:rsidRPr="00B133A8" w:rsidRDefault="007053B5" w:rsidP="007053B5">
      <w:pPr>
        <w:pStyle w:val="Default"/>
        <w:jc w:val="both"/>
        <w:rPr>
          <w:rFonts w:ascii="Lato" w:hAnsi="Lato" w:cstheme="minorHAnsi"/>
          <w:color w:val="auto"/>
          <w:sz w:val="20"/>
          <w:szCs w:val="20"/>
        </w:rPr>
      </w:pPr>
    </w:p>
    <w:p w14:paraId="2FEE9A5E" w14:textId="4B4F09F0" w:rsidR="007053B5" w:rsidRPr="00B133A8" w:rsidRDefault="007053B5" w:rsidP="007053B5">
      <w:pPr>
        <w:pStyle w:val="Default"/>
        <w:jc w:val="both"/>
        <w:rPr>
          <w:rFonts w:ascii="Lato" w:hAnsi="Lato" w:cstheme="minorHAnsi"/>
          <w:b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9. Zakres badań oraz uzgodnione </w:t>
      </w:r>
      <w:r w:rsidR="004B50EB"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metodyki </w:t>
      </w:r>
      <w:r w:rsidR="004B50EB" w:rsidRPr="00B133A8">
        <w:rPr>
          <w:rFonts w:ascii="Lato" w:hAnsi="Lato" w:cstheme="minorHAnsi"/>
          <w:i/>
          <w:iCs/>
          <w:color w:val="auto"/>
          <w:sz w:val="20"/>
          <w:szCs w:val="20"/>
        </w:rPr>
        <w:t>[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>właściwe zaznaczyć w tabeli poniżej]</w:t>
      </w:r>
      <w:r w:rsidRPr="00B133A8">
        <w:rPr>
          <w:rFonts w:ascii="Lato" w:hAnsi="Lato" w:cstheme="minorHAnsi"/>
          <w:b/>
          <w:color w:val="auto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867"/>
        <w:gridCol w:w="567"/>
        <w:gridCol w:w="3402"/>
        <w:gridCol w:w="2406"/>
      </w:tblGrid>
      <w:tr w:rsidR="007053B5" w:rsidRPr="001329C2" w14:paraId="36CCC231" w14:textId="77777777" w:rsidTr="00932400">
        <w:trPr>
          <w:trHeight w:val="216"/>
        </w:trPr>
        <w:tc>
          <w:tcPr>
            <w:tcW w:w="9948" w:type="dxa"/>
            <w:gridSpan w:val="5"/>
          </w:tcPr>
          <w:p w14:paraId="6FA4C789" w14:textId="77777777" w:rsidR="007053B5" w:rsidRPr="00234CB2" w:rsidRDefault="007053B5" w:rsidP="00ED667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06A07">
              <w:rPr>
                <w:b/>
                <w:sz w:val="20"/>
                <w:szCs w:val="20"/>
              </w:rPr>
              <w:t xml:space="preserve">ZAKRES BADAŃ </w:t>
            </w:r>
            <w:r>
              <w:rPr>
                <w:b/>
                <w:sz w:val="20"/>
                <w:szCs w:val="20"/>
              </w:rPr>
              <w:t xml:space="preserve">MIKROBIOLOGICZNYCH, </w:t>
            </w:r>
            <w:r w:rsidRPr="00706A07">
              <w:rPr>
                <w:b/>
                <w:sz w:val="20"/>
                <w:szCs w:val="20"/>
              </w:rPr>
              <w:t xml:space="preserve">FIZYKOCHEMICZNYCH WODY </w:t>
            </w:r>
            <w:r>
              <w:rPr>
                <w:b/>
                <w:sz w:val="20"/>
                <w:szCs w:val="20"/>
              </w:rPr>
              <w:br/>
            </w:r>
            <w:r w:rsidRPr="00AA5D15">
              <w:rPr>
                <w:i/>
                <w:iCs/>
                <w:sz w:val="18"/>
                <w:szCs w:val="18"/>
              </w:rPr>
              <w:t>(wybrać właściwe i zaznaczyć w pierwszej kolumnie)</w:t>
            </w:r>
          </w:p>
          <w:p w14:paraId="1F87C63D" w14:textId="77777777" w:rsidR="007053B5" w:rsidRPr="001329C2" w:rsidRDefault="007053B5" w:rsidP="00ED66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6A53D7">
              <w:rPr>
                <w:b/>
                <w:sz w:val="20"/>
                <w:szCs w:val="20"/>
              </w:rPr>
              <w:t xml:space="preserve">A - metodyki badawcze objęte Zakresem Akredytacji Nr AB </w:t>
            </w:r>
            <w:r>
              <w:rPr>
                <w:b/>
                <w:sz w:val="20"/>
                <w:szCs w:val="20"/>
              </w:rPr>
              <w:t>552</w:t>
            </w:r>
          </w:p>
        </w:tc>
      </w:tr>
      <w:tr w:rsidR="007053B5" w:rsidRPr="00BA3F13" w14:paraId="5DFF8ACC" w14:textId="77777777" w:rsidTr="00932400">
        <w:trPr>
          <w:trHeight w:val="216"/>
        </w:trPr>
        <w:tc>
          <w:tcPr>
            <w:tcW w:w="706" w:type="dxa"/>
            <w:vAlign w:val="center"/>
          </w:tcPr>
          <w:p w14:paraId="684295D5" w14:textId="27B16C76" w:rsidR="007053B5" w:rsidRPr="00BA3F13" w:rsidRDefault="004B50EB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BA3F13">
              <w:rPr>
                <w:rFonts w:cstheme="minorHAnsi"/>
                <w:sz w:val="20"/>
                <w:szCs w:val="20"/>
              </w:rPr>
              <w:t>p.</w:t>
            </w:r>
          </w:p>
        </w:tc>
        <w:tc>
          <w:tcPr>
            <w:tcW w:w="3434" w:type="dxa"/>
            <w:gridSpan w:val="2"/>
            <w:vAlign w:val="center"/>
          </w:tcPr>
          <w:p w14:paraId="5D7B09E2" w14:textId="77777777" w:rsidR="007053B5" w:rsidRPr="00BA3F13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BA3F13">
              <w:rPr>
                <w:rFonts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5808" w:type="dxa"/>
            <w:gridSpan w:val="2"/>
            <w:vAlign w:val="center"/>
          </w:tcPr>
          <w:p w14:paraId="54370675" w14:textId="77777777" w:rsidR="007053B5" w:rsidRPr="00BA3F13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F13">
              <w:rPr>
                <w:rFonts w:cstheme="minorHAnsi"/>
                <w:b/>
                <w:sz w:val="20"/>
                <w:szCs w:val="20"/>
              </w:rPr>
              <w:t>IDENTYFIKACJA METODY</w:t>
            </w:r>
          </w:p>
        </w:tc>
      </w:tr>
      <w:tr w:rsidR="007053B5" w:rsidRPr="00BA3F13" w14:paraId="08CAF549" w14:textId="77777777" w:rsidTr="00932400">
        <w:trPr>
          <w:trHeight w:val="483"/>
        </w:trPr>
        <w:tc>
          <w:tcPr>
            <w:tcW w:w="706" w:type="dxa"/>
            <w:vAlign w:val="center"/>
          </w:tcPr>
          <w:p w14:paraId="2F7C9B36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A5B3E0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ato" w:eastAsia="ArialMT" w:hAnsi="Lato" w:cstheme="minorHAnsi"/>
                <w:sz w:val="16"/>
                <w:szCs w:val="16"/>
              </w:rPr>
            </w:pPr>
            <w:r w:rsidRPr="009E336A">
              <w:rPr>
                <w:rFonts w:ascii="Lato" w:eastAsia="ArialMT" w:hAnsi="Lato" w:cstheme="minorHAnsi"/>
                <w:sz w:val="16"/>
                <w:szCs w:val="16"/>
              </w:rPr>
              <w:t xml:space="preserve">Pobieranie próbek </w:t>
            </w:r>
          </w:p>
          <w:p w14:paraId="79689E5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eastAsia="ArialMT" w:hAnsi="Lato" w:cstheme="minorHAnsi"/>
                <w:sz w:val="16"/>
                <w:szCs w:val="16"/>
              </w:rPr>
              <w:t xml:space="preserve">do badań chemicznych </w:t>
            </w:r>
            <w:r w:rsidRPr="009E336A">
              <w:rPr>
                <w:rFonts w:ascii="Lato" w:eastAsia="ArialMT" w:hAnsi="Lato" w:cstheme="minorHAnsi"/>
                <w:sz w:val="16"/>
                <w:szCs w:val="16"/>
              </w:rPr>
              <w:br/>
              <w:t>i fizycznych (w tym sensorycznych) wody do spożycia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D8E4D3D" w14:textId="77777777" w:rsidR="007053B5" w:rsidRPr="00BA3F13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808" w:type="dxa"/>
            <w:gridSpan w:val="2"/>
          </w:tcPr>
          <w:p w14:paraId="1735DF7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5667-5: 2017-10+Ap1:2019-07</w:t>
            </w:r>
          </w:p>
        </w:tc>
      </w:tr>
      <w:tr w:rsidR="007053B5" w:rsidRPr="00BA3F13" w14:paraId="4C3B60D9" w14:textId="77777777" w:rsidTr="00932400">
        <w:tc>
          <w:tcPr>
            <w:tcW w:w="706" w:type="dxa"/>
            <w:vAlign w:val="center"/>
          </w:tcPr>
          <w:p w14:paraId="6D309A3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C98AEE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Pobieranie próbek wody </w:t>
            </w:r>
          </w:p>
          <w:p w14:paraId="087BCBF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do badań mikrobiologicznych </w:t>
            </w:r>
          </w:p>
        </w:tc>
        <w:tc>
          <w:tcPr>
            <w:tcW w:w="567" w:type="dxa"/>
            <w:vAlign w:val="center"/>
          </w:tcPr>
          <w:p w14:paraId="104D4F34" w14:textId="77777777" w:rsidR="007053B5" w:rsidRPr="00BA3F13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808" w:type="dxa"/>
            <w:gridSpan w:val="2"/>
            <w:vAlign w:val="center"/>
          </w:tcPr>
          <w:p w14:paraId="00E42A6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19458: 2007</w:t>
            </w:r>
          </w:p>
        </w:tc>
      </w:tr>
      <w:tr w:rsidR="007053B5" w:rsidRPr="009E336A" w14:paraId="5ACE75F5" w14:textId="77777777" w:rsidTr="00297BE8">
        <w:tc>
          <w:tcPr>
            <w:tcW w:w="706" w:type="dxa"/>
            <w:vAlign w:val="center"/>
          </w:tcPr>
          <w:p w14:paraId="1CFF3DD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6F48B0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Mętność </w:t>
            </w:r>
          </w:p>
        </w:tc>
        <w:tc>
          <w:tcPr>
            <w:tcW w:w="567" w:type="dxa"/>
            <w:vAlign w:val="center"/>
          </w:tcPr>
          <w:p w14:paraId="6E86FD5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4BB1AC0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7027-1: 2016-09</w:t>
            </w:r>
          </w:p>
          <w:p w14:paraId="7A205B3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2406" w:type="dxa"/>
            <w:vAlign w:val="center"/>
          </w:tcPr>
          <w:p w14:paraId="4658E17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Nefelometryczna</w:t>
            </w:r>
          </w:p>
        </w:tc>
      </w:tr>
      <w:tr w:rsidR="007053B5" w:rsidRPr="009E336A" w14:paraId="35DA2A57" w14:textId="77777777" w:rsidTr="00297BE8">
        <w:tc>
          <w:tcPr>
            <w:tcW w:w="706" w:type="dxa"/>
            <w:vAlign w:val="center"/>
          </w:tcPr>
          <w:p w14:paraId="3D902F2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F6D4A9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Barwa </w:t>
            </w:r>
          </w:p>
        </w:tc>
        <w:tc>
          <w:tcPr>
            <w:tcW w:w="567" w:type="dxa"/>
            <w:vAlign w:val="center"/>
          </w:tcPr>
          <w:p w14:paraId="7ED2C2B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684D419" w14:textId="2CC263EB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  <w:lang w:val="de-DE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 xml:space="preserve">PN-EN ISO 7887: 2012 </w:t>
            </w:r>
            <w:r w:rsidR="00ED6679" w:rsidRPr="009E336A">
              <w:rPr>
                <w:rFonts w:ascii="Lato" w:hAnsi="Lato" w:cstheme="minorHAnsi"/>
                <w:sz w:val="16"/>
                <w:szCs w:val="16"/>
                <w:lang w:val="de-DE"/>
              </w:rPr>
              <w:t xml:space="preserve">p.6 </w:t>
            </w:r>
            <w:r w:rsidR="00ED6679" w:rsidRPr="009E336A">
              <w:rPr>
                <w:rFonts w:ascii="Lato" w:hAnsi="Lato" w:cstheme="minorHAnsi"/>
                <w:sz w:val="16"/>
                <w:szCs w:val="16"/>
                <w:lang w:val="de-DE"/>
              </w:rPr>
              <w:br/>
              <w:t>Metoda</w:t>
            </w:r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 xml:space="preserve"> C</w:t>
            </w:r>
          </w:p>
        </w:tc>
        <w:tc>
          <w:tcPr>
            <w:tcW w:w="2406" w:type="dxa"/>
            <w:vAlign w:val="center"/>
          </w:tcPr>
          <w:p w14:paraId="60C9B96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003E5CF3" w14:textId="77777777" w:rsidTr="00297BE8">
        <w:tc>
          <w:tcPr>
            <w:tcW w:w="706" w:type="dxa"/>
          </w:tcPr>
          <w:p w14:paraId="0D970C7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6C7232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both"/>
              <w:rPr>
                <w:rFonts w:ascii="Lato" w:hAnsi="Lato" w:cstheme="minorHAnsi"/>
                <w:sz w:val="16"/>
                <w:szCs w:val="16"/>
                <w:u w:val="single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TON (zapach) </w:t>
            </w:r>
          </w:p>
        </w:tc>
        <w:tc>
          <w:tcPr>
            <w:tcW w:w="567" w:type="dxa"/>
          </w:tcPr>
          <w:p w14:paraId="509C5FC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A13B34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1622: 2006</w:t>
            </w:r>
          </w:p>
        </w:tc>
        <w:tc>
          <w:tcPr>
            <w:tcW w:w="2406" w:type="dxa"/>
          </w:tcPr>
          <w:p w14:paraId="00D298E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Pełna, parzysta, wybór niewymuszony /</w:t>
            </w:r>
          </w:p>
          <w:p w14:paraId="2A404FB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Uproszczona, parzysta, wybór niewymuszony</w:t>
            </w:r>
          </w:p>
        </w:tc>
      </w:tr>
      <w:tr w:rsidR="007053B5" w:rsidRPr="009E336A" w14:paraId="75235EDB" w14:textId="77777777" w:rsidTr="00297BE8">
        <w:tc>
          <w:tcPr>
            <w:tcW w:w="706" w:type="dxa"/>
          </w:tcPr>
          <w:p w14:paraId="738089D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535D29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both"/>
              <w:rPr>
                <w:rFonts w:ascii="Lato" w:hAnsi="Lato" w:cstheme="minorHAnsi"/>
                <w:sz w:val="16"/>
                <w:szCs w:val="16"/>
                <w:u w:val="single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TFN (smak) </w:t>
            </w:r>
          </w:p>
        </w:tc>
        <w:tc>
          <w:tcPr>
            <w:tcW w:w="567" w:type="dxa"/>
          </w:tcPr>
          <w:p w14:paraId="1CDCDFA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  <w:u w:val="single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07D83C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1622: 2006</w:t>
            </w:r>
          </w:p>
        </w:tc>
        <w:tc>
          <w:tcPr>
            <w:tcW w:w="2406" w:type="dxa"/>
          </w:tcPr>
          <w:p w14:paraId="4A354F4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Pełna, parzysta, wybór niewymuszony /</w:t>
            </w:r>
          </w:p>
          <w:p w14:paraId="7A2EEC1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Uproszczona, parzysta, wybór niewymuszony</w:t>
            </w:r>
          </w:p>
        </w:tc>
      </w:tr>
      <w:tr w:rsidR="007053B5" w:rsidRPr="009E336A" w14:paraId="155E0644" w14:textId="77777777" w:rsidTr="00297BE8">
        <w:tc>
          <w:tcPr>
            <w:tcW w:w="706" w:type="dxa"/>
            <w:vAlign w:val="center"/>
          </w:tcPr>
          <w:p w14:paraId="68FADC2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ADDF52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Stężenie jonów wodoru (pH)</w:t>
            </w:r>
          </w:p>
        </w:tc>
        <w:tc>
          <w:tcPr>
            <w:tcW w:w="567" w:type="dxa"/>
            <w:vAlign w:val="center"/>
          </w:tcPr>
          <w:p w14:paraId="3013B41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EF089D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10523: 2012</w:t>
            </w:r>
          </w:p>
        </w:tc>
        <w:tc>
          <w:tcPr>
            <w:tcW w:w="2406" w:type="dxa"/>
            <w:vAlign w:val="center"/>
          </w:tcPr>
          <w:p w14:paraId="6CE4820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Potencjometryczna</w:t>
            </w:r>
          </w:p>
        </w:tc>
      </w:tr>
      <w:tr w:rsidR="007053B5" w:rsidRPr="009E336A" w14:paraId="2C39EE99" w14:textId="77777777" w:rsidTr="00297BE8">
        <w:tc>
          <w:tcPr>
            <w:tcW w:w="706" w:type="dxa"/>
            <w:vAlign w:val="center"/>
          </w:tcPr>
          <w:p w14:paraId="5323149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3D93C40" w14:textId="03A1DA52" w:rsidR="007053B5" w:rsidRPr="009E336A" w:rsidRDefault="00330A1C" w:rsidP="00330A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Przewodność </w:t>
            </w:r>
            <w:r w:rsidR="004B50EB" w:rsidRPr="009E336A">
              <w:rPr>
                <w:rFonts w:ascii="Lato" w:hAnsi="Lato" w:cstheme="minorHAnsi"/>
                <w:sz w:val="16"/>
                <w:szCs w:val="16"/>
              </w:rPr>
              <w:t>elektryczna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właściwa w</w:t>
            </w:r>
            <w:r w:rsidR="004B50EB"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  <w:r w:rsidR="007053B5" w:rsidRPr="009E336A">
              <w:rPr>
                <w:rFonts w:ascii="Lato" w:hAnsi="Lato" w:cstheme="minorHAnsi"/>
                <w:sz w:val="16"/>
                <w:szCs w:val="16"/>
              </w:rPr>
              <w:t>25</w:t>
            </w:r>
            <w:r w:rsidR="007053B5" w:rsidRPr="009E336A">
              <w:rPr>
                <w:rFonts w:ascii="Lato" w:hAnsi="Lato" w:cstheme="minorHAnsi"/>
                <w:sz w:val="16"/>
                <w:szCs w:val="16"/>
                <w:vertAlign w:val="superscript"/>
              </w:rPr>
              <w:t>0</w:t>
            </w:r>
            <w:r w:rsidR="007053B5" w:rsidRPr="009E336A">
              <w:rPr>
                <w:rFonts w:ascii="Lato" w:hAnsi="Lato" w:cstheme="minorHAnsi"/>
                <w:sz w:val="16"/>
                <w:szCs w:val="16"/>
              </w:rPr>
              <w:t>C</w:t>
            </w:r>
          </w:p>
        </w:tc>
        <w:tc>
          <w:tcPr>
            <w:tcW w:w="567" w:type="dxa"/>
            <w:vAlign w:val="center"/>
          </w:tcPr>
          <w:p w14:paraId="3FE9057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69848CF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27888: 1999</w:t>
            </w:r>
          </w:p>
        </w:tc>
        <w:tc>
          <w:tcPr>
            <w:tcW w:w="2406" w:type="dxa"/>
            <w:vAlign w:val="center"/>
          </w:tcPr>
          <w:p w14:paraId="1D21941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Konduktometryczna</w:t>
            </w:r>
          </w:p>
        </w:tc>
      </w:tr>
      <w:tr w:rsidR="007053B5" w:rsidRPr="009E336A" w14:paraId="00712828" w14:textId="77777777" w:rsidTr="00297BE8">
        <w:tc>
          <w:tcPr>
            <w:tcW w:w="706" w:type="dxa"/>
            <w:vAlign w:val="center"/>
          </w:tcPr>
          <w:p w14:paraId="458333A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5627AB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Amonowy jon </w:t>
            </w:r>
          </w:p>
        </w:tc>
        <w:tc>
          <w:tcPr>
            <w:tcW w:w="567" w:type="dxa"/>
            <w:vAlign w:val="center"/>
          </w:tcPr>
          <w:p w14:paraId="3E0ABCE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CFD145A" w14:textId="3EEE1AAF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PN-C-04576-4: </w:t>
            </w:r>
            <w:r w:rsidR="004B50EB" w:rsidRPr="009E336A">
              <w:rPr>
                <w:rFonts w:ascii="Lato" w:hAnsi="Lato" w:cstheme="minorHAnsi"/>
                <w:sz w:val="16"/>
                <w:szCs w:val="16"/>
              </w:rPr>
              <w:t>1994 p.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6a</w:t>
            </w:r>
          </w:p>
        </w:tc>
        <w:tc>
          <w:tcPr>
            <w:tcW w:w="2406" w:type="dxa"/>
            <w:vAlign w:val="center"/>
          </w:tcPr>
          <w:p w14:paraId="540289E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096DC28D" w14:textId="77777777" w:rsidTr="00297BE8">
        <w:tc>
          <w:tcPr>
            <w:tcW w:w="706" w:type="dxa"/>
            <w:vAlign w:val="center"/>
          </w:tcPr>
          <w:p w14:paraId="101E33B7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1B2BB4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Żelazo ogólne </w:t>
            </w:r>
          </w:p>
        </w:tc>
        <w:tc>
          <w:tcPr>
            <w:tcW w:w="567" w:type="dxa"/>
            <w:vAlign w:val="center"/>
          </w:tcPr>
          <w:p w14:paraId="70C6DF2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86AD8D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6332: 2001+Ap 1:2016-06</w:t>
            </w:r>
          </w:p>
        </w:tc>
        <w:tc>
          <w:tcPr>
            <w:tcW w:w="2406" w:type="dxa"/>
            <w:vAlign w:val="center"/>
          </w:tcPr>
          <w:p w14:paraId="560E9B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071DADAA" w14:textId="77777777" w:rsidTr="00297BE8">
        <w:tc>
          <w:tcPr>
            <w:tcW w:w="706" w:type="dxa"/>
          </w:tcPr>
          <w:p w14:paraId="52CD4AC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8BB816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Mangan</w:t>
            </w:r>
          </w:p>
        </w:tc>
        <w:tc>
          <w:tcPr>
            <w:tcW w:w="567" w:type="dxa"/>
          </w:tcPr>
          <w:p w14:paraId="3C60FC1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P</w:t>
            </w:r>
          </w:p>
        </w:tc>
        <w:tc>
          <w:tcPr>
            <w:tcW w:w="3402" w:type="dxa"/>
            <w:vAlign w:val="center"/>
          </w:tcPr>
          <w:p w14:paraId="6FB4528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PN-92/C-04570/01</w:t>
            </w:r>
          </w:p>
        </w:tc>
        <w:tc>
          <w:tcPr>
            <w:tcW w:w="2406" w:type="dxa"/>
          </w:tcPr>
          <w:p w14:paraId="73CFD4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FAAS</w:t>
            </w:r>
          </w:p>
        </w:tc>
      </w:tr>
      <w:tr w:rsidR="007053B5" w:rsidRPr="009E336A" w14:paraId="5002CAC9" w14:textId="77777777" w:rsidTr="00297BE8">
        <w:tc>
          <w:tcPr>
            <w:tcW w:w="706" w:type="dxa"/>
          </w:tcPr>
          <w:p w14:paraId="189BFFA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3AB08D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Mangan </w:t>
            </w:r>
          </w:p>
        </w:tc>
        <w:tc>
          <w:tcPr>
            <w:tcW w:w="567" w:type="dxa"/>
          </w:tcPr>
          <w:p w14:paraId="437F579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750A8E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3C6D813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21EEE3FF" w14:textId="77777777" w:rsidTr="00297BE8">
        <w:tc>
          <w:tcPr>
            <w:tcW w:w="706" w:type="dxa"/>
          </w:tcPr>
          <w:p w14:paraId="162A568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145C31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Azotyny</w:t>
            </w:r>
          </w:p>
        </w:tc>
        <w:tc>
          <w:tcPr>
            <w:tcW w:w="567" w:type="dxa"/>
          </w:tcPr>
          <w:p w14:paraId="1C5A51F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5006B63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10304-1: 2009+AC: 2012</w:t>
            </w:r>
          </w:p>
        </w:tc>
        <w:tc>
          <w:tcPr>
            <w:tcW w:w="2406" w:type="dxa"/>
            <w:vAlign w:val="center"/>
          </w:tcPr>
          <w:p w14:paraId="2C8914C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IC-CD</w:t>
            </w:r>
          </w:p>
        </w:tc>
      </w:tr>
      <w:tr w:rsidR="007053B5" w:rsidRPr="009E336A" w14:paraId="72595653" w14:textId="77777777" w:rsidTr="00297BE8">
        <w:tc>
          <w:tcPr>
            <w:tcW w:w="706" w:type="dxa"/>
          </w:tcPr>
          <w:p w14:paraId="64AD6EF9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C872F4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Azotany</w:t>
            </w:r>
          </w:p>
        </w:tc>
        <w:tc>
          <w:tcPr>
            <w:tcW w:w="567" w:type="dxa"/>
          </w:tcPr>
          <w:p w14:paraId="192DBB6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A7BBED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10304-1: 2009+AC: 2012</w:t>
            </w:r>
          </w:p>
        </w:tc>
        <w:tc>
          <w:tcPr>
            <w:tcW w:w="2406" w:type="dxa"/>
            <w:vAlign w:val="center"/>
          </w:tcPr>
          <w:p w14:paraId="4854A56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IC-CD</w:t>
            </w:r>
          </w:p>
        </w:tc>
      </w:tr>
      <w:tr w:rsidR="007053B5" w:rsidRPr="009E336A" w14:paraId="75B1E2B3" w14:textId="77777777" w:rsidTr="00297BE8">
        <w:tc>
          <w:tcPr>
            <w:tcW w:w="706" w:type="dxa"/>
          </w:tcPr>
          <w:p w14:paraId="6851910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1C36BD4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Fluorki</w:t>
            </w:r>
          </w:p>
        </w:tc>
        <w:tc>
          <w:tcPr>
            <w:tcW w:w="567" w:type="dxa"/>
          </w:tcPr>
          <w:p w14:paraId="7B08E61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F6F3C1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10304-1: 2009+AC: 2012</w:t>
            </w:r>
          </w:p>
        </w:tc>
        <w:tc>
          <w:tcPr>
            <w:tcW w:w="2406" w:type="dxa"/>
            <w:vAlign w:val="center"/>
          </w:tcPr>
          <w:p w14:paraId="096152C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IC-CD</w:t>
            </w:r>
          </w:p>
        </w:tc>
      </w:tr>
      <w:tr w:rsidR="007053B5" w:rsidRPr="009E336A" w14:paraId="00E1A8BF" w14:textId="77777777" w:rsidTr="00297BE8">
        <w:tc>
          <w:tcPr>
            <w:tcW w:w="706" w:type="dxa"/>
          </w:tcPr>
          <w:p w14:paraId="4452ECA1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C4CC33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Siarczany</w:t>
            </w:r>
          </w:p>
        </w:tc>
        <w:tc>
          <w:tcPr>
            <w:tcW w:w="567" w:type="dxa"/>
          </w:tcPr>
          <w:p w14:paraId="67E9EFF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4A6DE0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10304-1: 2009+AC: 2012</w:t>
            </w:r>
          </w:p>
        </w:tc>
        <w:tc>
          <w:tcPr>
            <w:tcW w:w="2406" w:type="dxa"/>
            <w:vAlign w:val="center"/>
          </w:tcPr>
          <w:p w14:paraId="60A04E1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IC-CD</w:t>
            </w:r>
          </w:p>
        </w:tc>
      </w:tr>
      <w:tr w:rsidR="007053B5" w:rsidRPr="009E336A" w14:paraId="0CC02BC7" w14:textId="77777777" w:rsidTr="00297BE8">
        <w:tc>
          <w:tcPr>
            <w:tcW w:w="706" w:type="dxa"/>
          </w:tcPr>
          <w:p w14:paraId="6C1364A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F0A310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Chlorki</w:t>
            </w:r>
          </w:p>
        </w:tc>
        <w:tc>
          <w:tcPr>
            <w:tcW w:w="567" w:type="dxa"/>
          </w:tcPr>
          <w:p w14:paraId="050748B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37C407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10304-1: 2009+AC: 2012</w:t>
            </w:r>
          </w:p>
        </w:tc>
        <w:tc>
          <w:tcPr>
            <w:tcW w:w="2406" w:type="dxa"/>
            <w:vAlign w:val="center"/>
          </w:tcPr>
          <w:p w14:paraId="50C0BA8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IC-CD</w:t>
            </w:r>
          </w:p>
        </w:tc>
      </w:tr>
      <w:tr w:rsidR="007053B5" w:rsidRPr="009E336A" w14:paraId="4F77B69E" w14:textId="77777777" w:rsidTr="00297BE8">
        <w:tc>
          <w:tcPr>
            <w:tcW w:w="706" w:type="dxa"/>
            <w:vAlign w:val="center"/>
          </w:tcPr>
          <w:p w14:paraId="435C324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4300D3F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Bromiany</w:t>
            </w:r>
          </w:p>
        </w:tc>
        <w:tc>
          <w:tcPr>
            <w:tcW w:w="567" w:type="dxa"/>
            <w:vAlign w:val="center"/>
          </w:tcPr>
          <w:p w14:paraId="11D050D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FBB3FF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15061: 2003</w:t>
            </w:r>
          </w:p>
        </w:tc>
        <w:tc>
          <w:tcPr>
            <w:tcW w:w="2406" w:type="dxa"/>
            <w:vAlign w:val="center"/>
          </w:tcPr>
          <w:p w14:paraId="4D9104F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</w:t>
            </w:r>
          </w:p>
        </w:tc>
      </w:tr>
      <w:tr w:rsidR="007053B5" w:rsidRPr="009E336A" w14:paraId="26136017" w14:textId="77777777" w:rsidTr="00297BE8">
        <w:tc>
          <w:tcPr>
            <w:tcW w:w="706" w:type="dxa"/>
            <w:vAlign w:val="center"/>
          </w:tcPr>
          <w:p w14:paraId="3EA5AB2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4A3FC9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Kadm</w:t>
            </w:r>
          </w:p>
        </w:tc>
        <w:tc>
          <w:tcPr>
            <w:tcW w:w="567" w:type="dxa"/>
            <w:vAlign w:val="center"/>
          </w:tcPr>
          <w:p w14:paraId="521F002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A54DDD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74CE36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218B8724" w14:textId="77777777" w:rsidTr="00297BE8">
        <w:tc>
          <w:tcPr>
            <w:tcW w:w="706" w:type="dxa"/>
            <w:vAlign w:val="center"/>
          </w:tcPr>
          <w:p w14:paraId="505A077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8DDCB3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Ołów</w:t>
            </w:r>
          </w:p>
        </w:tc>
        <w:tc>
          <w:tcPr>
            <w:tcW w:w="567" w:type="dxa"/>
            <w:vAlign w:val="center"/>
          </w:tcPr>
          <w:p w14:paraId="5FC97BB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4F9BA53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211E46B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30EAB58C" w14:textId="77777777" w:rsidTr="00297BE8">
        <w:tc>
          <w:tcPr>
            <w:tcW w:w="706" w:type="dxa"/>
          </w:tcPr>
          <w:p w14:paraId="00CC2D7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3F83F3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Miedź </w:t>
            </w:r>
          </w:p>
        </w:tc>
        <w:tc>
          <w:tcPr>
            <w:tcW w:w="567" w:type="dxa"/>
          </w:tcPr>
          <w:p w14:paraId="559CE6E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F5443A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8288: 2002 metoda A</w:t>
            </w:r>
          </w:p>
        </w:tc>
        <w:tc>
          <w:tcPr>
            <w:tcW w:w="2406" w:type="dxa"/>
          </w:tcPr>
          <w:p w14:paraId="5EB3C07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FAAS</w:t>
            </w:r>
          </w:p>
        </w:tc>
      </w:tr>
      <w:tr w:rsidR="007053B5" w:rsidRPr="009E336A" w14:paraId="5CB70291" w14:textId="77777777" w:rsidTr="00297BE8">
        <w:tc>
          <w:tcPr>
            <w:tcW w:w="706" w:type="dxa"/>
            <w:vAlign w:val="center"/>
          </w:tcPr>
          <w:p w14:paraId="3743976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714E2B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Nikiel</w:t>
            </w:r>
          </w:p>
        </w:tc>
        <w:tc>
          <w:tcPr>
            <w:tcW w:w="567" w:type="dxa"/>
            <w:vAlign w:val="center"/>
          </w:tcPr>
          <w:p w14:paraId="374AC0E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49D734C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600FE45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0C6429E0" w14:textId="77777777" w:rsidTr="00297BE8">
        <w:tc>
          <w:tcPr>
            <w:tcW w:w="706" w:type="dxa"/>
            <w:vAlign w:val="center"/>
          </w:tcPr>
          <w:p w14:paraId="73EA5A47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0963B5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Srebro</w:t>
            </w:r>
          </w:p>
        </w:tc>
        <w:tc>
          <w:tcPr>
            <w:tcW w:w="567" w:type="dxa"/>
            <w:vAlign w:val="center"/>
          </w:tcPr>
          <w:p w14:paraId="1E6E976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3B3F3E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79A00EC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2CE8B49C" w14:textId="77777777" w:rsidTr="00297BE8">
        <w:tc>
          <w:tcPr>
            <w:tcW w:w="706" w:type="dxa"/>
            <w:vAlign w:val="center"/>
          </w:tcPr>
          <w:p w14:paraId="79A7210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1BAA312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Sód </w:t>
            </w:r>
          </w:p>
        </w:tc>
        <w:tc>
          <w:tcPr>
            <w:tcW w:w="567" w:type="dxa"/>
            <w:vAlign w:val="center"/>
          </w:tcPr>
          <w:p w14:paraId="6B2B8BF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0A464F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PN-ISO 9964-1: 1994 + Ap1: 2009</w:t>
            </w:r>
          </w:p>
        </w:tc>
        <w:tc>
          <w:tcPr>
            <w:tcW w:w="2406" w:type="dxa"/>
          </w:tcPr>
          <w:p w14:paraId="3DC0EA4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FAAS</w:t>
            </w:r>
          </w:p>
        </w:tc>
      </w:tr>
      <w:tr w:rsidR="007053B5" w:rsidRPr="009E336A" w14:paraId="101E1929" w14:textId="77777777" w:rsidTr="00297BE8">
        <w:tc>
          <w:tcPr>
            <w:tcW w:w="706" w:type="dxa"/>
            <w:vAlign w:val="center"/>
          </w:tcPr>
          <w:p w14:paraId="76658B8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0A799F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Selen </w:t>
            </w:r>
          </w:p>
        </w:tc>
        <w:tc>
          <w:tcPr>
            <w:tcW w:w="567" w:type="dxa"/>
            <w:vAlign w:val="center"/>
          </w:tcPr>
          <w:p w14:paraId="28CB127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19048B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 xml:space="preserve">PB/OBI/05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wyd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. 2 z 09.07.2018</w:t>
            </w:r>
          </w:p>
        </w:tc>
        <w:tc>
          <w:tcPr>
            <w:tcW w:w="2406" w:type="dxa"/>
          </w:tcPr>
          <w:p w14:paraId="6742FE2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HGAAS</w:t>
            </w:r>
          </w:p>
        </w:tc>
      </w:tr>
      <w:tr w:rsidR="007053B5" w:rsidRPr="009E336A" w14:paraId="12FF7FFF" w14:textId="77777777" w:rsidTr="00297BE8">
        <w:tc>
          <w:tcPr>
            <w:tcW w:w="706" w:type="dxa"/>
            <w:vAlign w:val="center"/>
          </w:tcPr>
          <w:p w14:paraId="6DB7E35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4298F88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Antymon </w:t>
            </w:r>
          </w:p>
        </w:tc>
        <w:tc>
          <w:tcPr>
            <w:tcW w:w="567" w:type="dxa"/>
            <w:vAlign w:val="center"/>
          </w:tcPr>
          <w:p w14:paraId="0182A21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B921B4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 xml:space="preserve">PB/OBI/05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wyd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. 2 z 09.07.2018</w:t>
            </w:r>
          </w:p>
        </w:tc>
        <w:tc>
          <w:tcPr>
            <w:tcW w:w="2406" w:type="dxa"/>
          </w:tcPr>
          <w:p w14:paraId="7F2D96C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HGAAS</w:t>
            </w:r>
          </w:p>
        </w:tc>
      </w:tr>
      <w:tr w:rsidR="007053B5" w:rsidRPr="009E336A" w14:paraId="44A92823" w14:textId="77777777" w:rsidTr="00297BE8">
        <w:tc>
          <w:tcPr>
            <w:tcW w:w="706" w:type="dxa"/>
            <w:vAlign w:val="center"/>
          </w:tcPr>
          <w:p w14:paraId="6EDE0E0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7CC61A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Chrom ogólny</w:t>
            </w:r>
          </w:p>
        </w:tc>
        <w:tc>
          <w:tcPr>
            <w:tcW w:w="567" w:type="dxa"/>
            <w:vAlign w:val="center"/>
          </w:tcPr>
          <w:p w14:paraId="56CB387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4D42A75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111A9A9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6DFE784C" w14:textId="77777777" w:rsidTr="00297BE8">
        <w:tc>
          <w:tcPr>
            <w:tcW w:w="706" w:type="dxa"/>
            <w:vAlign w:val="center"/>
          </w:tcPr>
          <w:p w14:paraId="287590A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413BD4A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Arsen </w:t>
            </w:r>
          </w:p>
        </w:tc>
        <w:tc>
          <w:tcPr>
            <w:tcW w:w="567" w:type="dxa"/>
            <w:vAlign w:val="center"/>
          </w:tcPr>
          <w:p w14:paraId="2F5AC18C" w14:textId="5333B44B" w:rsidR="007053B5" w:rsidRPr="009E336A" w:rsidRDefault="004B50EB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P</w:t>
            </w:r>
          </w:p>
        </w:tc>
        <w:tc>
          <w:tcPr>
            <w:tcW w:w="3402" w:type="dxa"/>
            <w:vAlign w:val="center"/>
          </w:tcPr>
          <w:p w14:paraId="47BFE36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11969: 1999</w:t>
            </w:r>
          </w:p>
        </w:tc>
        <w:tc>
          <w:tcPr>
            <w:tcW w:w="2406" w:type="dxa"/>
            <w:vAlign w:val="center"/>
          </w:tcPr>
          <w:p w14:paraId="27832A6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HGAAS</w:t>
            </w:r>
          </w:p>
        </w:tc>
      </w:tr>
      <w:tr w:rsidR="007053B5" w:rsidRPr="009E336A" w14:paraId="0F4011EE" w14:textId="77777777" w:rsidTr="00297BE8">
        <w:tc>
          <w:tcPr>
            <w:tcW w:w="706" w:type="dxa"/>
            <w:vAlign w:val="center"/>
          </w:tcPr>
          <w:p w14:paraId="5659F55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426F76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Bor </w:t>
            </w:r>
          </w:p>
        </w:tc>
        <w:tc>
          <w:tcPr>
            <w:tcW w:w="567" w:type="dxa"/>
            <w:vAlign w:val="center"/>
          </w:tcPr>
          <w:p w14:paraId="75EF207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1BD1F1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PB/OBŚ/25 wyd. 1 z 31.10.2008</w:t>
            </w:r>
          </w:p>
        </w:tc>
        <w:tc>
          <w:tcPr>
            <w:tcW w:w="2406" w:type="dxa"/>
            <w:vAlign w:val="center"/>
          </w:tcPr>
          <w:p w14:paraId="7F5F8A0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025EE01F" w14:textId="77777777" w:rsidTr="00297BE8">
        <w:tc>
          <w:tcPr>
            <w:tcW w:w="706" w:type="dxa"/>
            <w:vAlign w:val="center"/>
          </w:tcPr>
          <w:p w14:paraId="27FC9F0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16D483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Trichlorometan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(chloroform) </w:t>
            </w:r>
          </w:p>
        </w:tc>
        <w:tc>
          <w:tcPr>
            <w:tcW w:w="567" w:type="dxa"/>
            <w:vAlign w:val="center"/>
          </w:tcPr>
          <w:p w14:paraId="7877AE0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25B68A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27C9C38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538A7D43" w14:textId="77777777" w:rsidTr="00297BE8">
        <w:tc>
          <w:tcPr>
            <w:tcW w:w="706" w:type="dxa"/>
            <w:vAlign w:val="center"/>
          </w:tcPr>
          <w:p w14:paraId="0CC8C31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CF0AA7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Bromodichlorometan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7C94E2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50C8D79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4403741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5FE8E416" w14:textId="77777777" w:rsidTr="00297BE8">
        <w:tc>
          <w:tcPr>
            <w:tcW w:w="706" w:type="dxa"/>
            <w:vAlign w:val="center"/>
          </w:tcPr>
          <w:p w14:paraId="02F44F6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197EB8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Dibromochlorometan</w:t>
            </w:r>
            <w:proofErr w:type="spellEnd"/>
          </w:p>
        </w:tc>
        <w:tc>
          <w:tcPr>
            <w:tcW w:w="567" w:type="dxa"/>
            <w:vAlign w:val="center"/>
          </w:tcPr>
          <w:p w14:paraId="6C3284B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91A2A9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2BE088B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2C1BCD60" w14:textId="77777777" w:rsidTr="00297BE8">
        <w:tc>
          <w:tcPr>
            <w:tcW w:w="706" w:type="dxa"/>
            <w:vAlign w:val="center"/>
          </w:tcPr>
          <w:p w14:paraId="04830E8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2D08E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Tribromometan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(bromoform) </w:t>
            </w:r>
          </w:p>
        </w:tc>
        <w:tc>
          <w:tcPr>
            <w:tcW w:w="567" w:type="dxa"/>
            <w:vAlign w:val="center"/>
          </w:tcPr>
          <w:p w14:paraId="05F21FF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4BFFCB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444F2A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25119B3" w14:textId="77777777" w:rsidTr="00297BE8">
        <w:tc>
          <w:tcPr>
            <w:tcW w:w="706" w:type="dxa"/>
            <w:vAlign w:val="center"/>
          </w:tcPr>
          <w:p w14:paraId="41A2A8A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182DD5A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∑THM </w:t>
            </w:r>
          </w:p>
        </w:tc>
        <w:tc>
          <w:tcPr>
            <w:tcW w:w="567" w:type="dxa"/>
            <w:vAlign w:val="center"/>
          </w:tcPr>
          <w:p w14:paraId="316A5B9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58483CE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6654E7E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08C57699" w14:textId="77777777" w:rsidTr="00297BE8">
        <w:tc>
          <w:tcPr>
            <w:tcW w:w="706" w:type="dxa"/>
          </w:tcPr>
          <w:p w14:paraId="5C53DC3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183505C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Benzen</w:t>
            </w:r>
          </w:p>
        </w:tc>
        <w:tc>
          <w:tcPr>
            <w:tcW w:w="567" w:type="dxa"/>
          </w:tcPr>
          <w:p w14:paraId="452C43B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4E2DBC4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PB/OBŚ/22 wyd.1 z 06.10.2008</w:t>
            </w:r>
          </w:p>
        </w:tc>
        <w:tc>
          <w:tcPr>
            <w:tcW w:w="2406" w:type="dxa"/>
          </w:tcPr>
          <w:p w14:paraId="4B9E08D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GC/FID</w:t>
            </w:r>
          </w:p>
        </w:tc>
      </w:tr>
      <w:tr w:rsidR="007053B5" w:rsidRPr="009E336A" w14:paraId="32288BF4" w14:textId="77777777" w:rsidTr="00297BE8">
        <w:tc>
          <w:tcPr>
            <w:tcW w:w="706" w:type="dxa"/>
          </w:tcPr>
          <w:p w14:paraId="1A638D4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8305B8C" w14:textId="77777777" w:rsidR="007053B5" w:rsidRPr="009E336A" w:rsidRDefault="007053B5" w:rsidP="00CB070B">
            <w:pPr>
              <w:widowControl w:val="0"/>
              <w:tabs>
                <w:tab w:val="right" w:pos="2123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1,2- dichloroetan</w:t>
            </w:r>
          </w:p>
        </w:tc>
        <w:tc>
          <w:tcPr>
            <w:tcW w:w="567" w:type="dxa"/>
            <w:vAlign w:val="center"/>
          </w:tcPr>
          <w:p w14:paraId="7234F9E0" w14:textId="77777777" w:rsidR="007053B5" w:rsidRPr="009E336A" w:rsidRDefault="007053B5" w:rsidP="00CB070B">
            <w:pPr>
              <w:widowControl w:val="0"/>
              <w:tabs>
                <w:tab w:val="right" w:pos="212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562F57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7070CAF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020CD94" w14:textId="77777777" w:rsidTr="00297BE8">
        <w:tc>
          <w:tcPr>
            <w:tcW w:w="706" w:type="dxa"/>
          </w:tcPr>
          <w:p w14:paraId="588DD81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4A803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Trichloroeten</w:t>
            </w:r>
            <w:proofErr w:type="spellEnd"/>
          </w:p>
        </w:tc>
        <w:tc>
          <w:tcPr>
            <w:tcW w:w="567" w:type="dxa"/>
            <w:vAlign w:val="center"/>
          </w:tcPr>
          <w:p w14:paraId="4C95B6D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69333F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783D3B8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3740D756" w14:textId="77777777" w:rsidTr="00297BE8">
        <w:tc>
          <w:tcPr>
            <w:tcW w:w="706" w:type="dxa"/>
          </w:tcPr>
          <w:p w14:paraId="657BA19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2F2531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Tetrachloroeten</w:t>
            </w:r>
            <w:proofErr w:type="spellEnd"/>
          </w:p>
        </w:tc>
        <w:tc>
          <w:tcPr>
            <w:tcW w:w="567" w:type="dxa"/>
            <w:vAlign w:val="center"/>
          </w:tcPr>
          <w:p w14:paraId="3569F57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CFAAFD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7838D49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680EE0D" w14:textId="77777777" w:rsidTr="00297BE8">
        <w:tc>
          <w:tcPr>
            <w:tcW w:w="706" w:type="dxa"/>
          </w:tcPr>
          <w:p w14:paraId="4D91CB7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D38850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∑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trichloroetenu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i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tetrachloroetenu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C5438B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6113A0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4DEBB4B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31F32616" w14:textId="77777777" w:rsidTr="00297BE8">
        <w:tc>
          <w:tcPr>
            <w:tcW w:w="706" w:type="dxa"/>
          </w:tcPr>
          <w:p w14:paraId="7B39688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46CBE6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Benzo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(a)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piren</w:t>
            </w:r>
            <w:proofErr w:type="spellEnd"/>
          </w:p>
        </w:tc>
        <w:tc>
          <w:tcPr>
            <w:tcW w:w="567" w:type="dxa"/>
            <w:vAlign w:val="center"/>
          </w:tcPr>
          <w:p w14:paraId="3AD1D69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F21BF1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  <w:vAlign w:val="center"/>
          </w:tcPr>
          <w:p w14:paraId="6CAC883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HPLC-FLD</w:t>
            </w:r>
          </w:p>
        </w:tc>
      </w:tr>
      <w:tr w:rsidR="007053B5" w:rsidRPr="009E336A" w14:paraId="4220404F" w14:textId="77777777" w:rsidTr="00297BE8">
        <w:tc>
          <w:tcPr>
            <w:tcW w:w="706" w:type="dxa"/>
          </w:tcPr>
          <w:p w14:paraId="5808EE2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9A48DE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Benzo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(b)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fluoranten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8E3D06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6BF975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  <w:vAlign w:val="center"/>
          </w:tcPr>
          <w:p w14:paraId="7F1E228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HPLC-FLD</w:t>
            </w:r>
          </w:p>
        </w:tc>
      </w:tr>
      <w:tr w:rsidR="007053B5" w:rsidRPr="009E336A" w14:paraId="3AC0F1D6" w14:textId="77777777" w:rsidTr="00297BE8">
        <w:tc>
          <w:tcPr>
            <w:tcW w:w="706" w:type="dxa"/>
          </w:tcPr>
          <w:p w14:paraId="6A4FDC7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14C9527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Benzo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(k)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fluoranten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A6D708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382C7F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  <w:vAlign w:val="center"/>
          </w:tcPr>
          <w:p w14:paraId="6B3DBE7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HPLC-FLD</w:t>
            </w:r>
          </w:p>
        </w:tc>
      </w:tr>
      <w:tr w:rsidR="007053B5" w:rsidRPr="009E336A" w14:paraId="61A69A15" w14:textId="77777777" w:rsidTr="00297BE8">
        <w:tc>
          <w:tcPr>
            <w:tcW w:w="706" w:type="dxa"/>
          </w:tcPr>
          <w:p w14:paraId="170A7C7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856371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Benzo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(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ghi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)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perylen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E8BBD2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1E5490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  <w:vAlign w:val="center"/>
          </w:tcPr>
          <w:p w14:paraId="5430728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HPLC-FLD</w:t>
            </w:r>
          </w:p>
        </w:tc>
      </w:tr>
      <w:tr w:rsidR="007053B5" w:rsidRPr="009E336A" w14:paraId="58A5C0A9" w14:textId="77777777" w:rsidTr="00297BE8">
        <w:tc>
          <w:tcPr>
            <w:tcW w:w="706" w:type="dxa"/>
          </w:tcPr>
          <w:p w14:paraId="4F71FDD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323A4E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it-IT"/>
              </w:rPr>
              <w:t xml:space="preserve">Indeno(1,2,3-cd)piren </w:t>
            </w:r>
          </w:p>
        </w:tc>
        <w:tc>
          <w:tcPr>
            <w:tcW w:w="567" w:type="dxa"/>
            <w:vAlign w:val="center"/>
          </w:tcPr>
          <w:p w14:paraId="697AFC0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E24646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  <w:vAlign w:val="center"/>
          </w:tcPr>
          <w:p w14:paraId="452C898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HPLC-FLD</w:t>
            </w:r>
          </w:p>
        </w:tc>
      </w:tr>
      <w:tr w:rsidR="007053B5" w:rsidRPr="009E336A" w14:paraId="6105CB31" w14:textId="77777777" w:rsidTr="00297BE8">
        <w:tc>
          <w:tcPr>
            <w:tcW w:w="706" w:type="dxa"/>
          </w:tcPr>
          <w:p w14:paraId="69DCF67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CE7788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  <w:lang w:val="it-IT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∑WWA </w:t>
            </w:r>
          </w:p>
        </w:tc>
        <w:tc>
          <w:tcPr>
            <w:tcW w:w="567" w:type="dxa"/>
            <w:vAlign w:val="center"/>
          </w:tcPr>
          <w:p w14:paraId="3708FD8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  <w:lang w:val="it-IT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it-IT"/>
              </w:rPr>
              <w:t>A</w:t>
            </w:r>
          </w:p>
        </w:tc>
        <w:tc>
          <w:tcPr>
            <w:tcW w:w="3402" w:type="dxa"/>
            <w:vAlign w:val="center"/>
          </w:tcPr>
          <w:p w14:paraId="6EF346B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</w:tcPr>
          <w:p w14:paraId="05EC9B1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5387235B" w14:textId="77777777" w:rsidTr="00297BE8">
        <w:tc>
          <w:tcPr>
            <w:tcW w:w="706" w:type="dxa"/>
          </w:tcPr>
          <w:p w14:paraId="365105D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D5A10A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Cyjanki ogólne</w:t>
            </w:r>
          </w:p>
        </w:tc>
        <w:tc>
          <w:tcPr>
            <w:tcW w:w="567" w:type="dxa"/>
            <w:vAlign w:val="center"/>
          </w:tcPr>
          <w:p w14:paraId="633DA0B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P</w:t>
            </w:r>
          </w:p>
        </w:tc>
        <w:tc>
          <w:tcPr>
            <w:tcW w:w="3402" w:type="dxa"/>
            <w:vAlign w:val="center"/>
          </w:tcPr>
          <w:p w14:paraId="4E4AB83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PN-80/C-04603/01</w:t>
            </w:r>
          </w:p>
        </w:tc>
        <w:tc>
          <w:tcPr>
            <w:tcW w:w="2406" w:type="dxa"/>
            <w:vAlign w:val="center"/>
          </w:tcPr>
          <w:p w14:paraId="2388D60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5D682846" w14:textId="77777777" w:rsidTr="00297BE8">
        <w:tc>
          <w:tcPr>
            <w:tcW w:w="706" w:type="dxa"/>
          </w:tcPr>
          <w:p w14:paraId="026433F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92AB01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Rtęć</w:t>
            </w:r>
          </w:p>
        </w:tc>
        <w:tc>
          <w:tcPr>
            <w:tcW w:w="567" w:type="dxa"/>
            <w:vAlign w:val="center"/>
          </w:tcPr>
          <w:p w14:paraId="55B2845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C8C564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12846: 2012+Ap1:2016-07</w:t>
            </w:r>
          </w:p>
        </w:tc>
        <w:tc>
          <w:tcPr>
            <w:tcW w:w="2406" w:type="dxa"/>
            <w:vAlign w:val="center"/>
          </w:tcPr>
          <w:p w14:paraId="6ED7872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CVAAS  </w:t>
            </w:r>
          </w:p>
        </w:tc>
      </w:tr>
      <w:tr w:rsidR="007053B5" w:rsidRPr="009E336A" w14:paraId="586EBB1A" w14:textId="77777777" w:rsidTr="00297BE8">
        <w:tc>
          <w:tcPr>
            <w:tcW w:w="706" w:type="dxa"/>
          </w:tcPr>
          <w:p w14:paraId="7FDDE84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F241C3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Glin</w:t>
            </w:r>
          </w:p>
        </w:tc>
        <w:tc>
          <w:tcPr>
            <w:tcW w:w="567" w:type="dxa"/>
            <w:vAlign w:val="center"/>
          </w:tcPr>
          <w:p w14:paraId="275B6E1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99AD81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12020: 2002</w:t>
            </w:r>
          </w:p>
        </w:tc>
        <w:tc>
          <w:tcPr>
            <w:tcW w:w="2406" w:type="dxa"/>
          </w:tcPr>
          <w:p w14:paraId="446100F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2E3E0474" w14:textId="77777777" w:rsidTr="00297BE8">
        <w:tc>
          <w:tcPr>
            <w:tcW w:w="706" w:type="dxa"/>
          </w:tcPr>
          <w:p w14:paraId="2B0CB73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1DD08C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α-HCH </w:t>
            </w:r>
          </w:p>
        </w:tc>
        <w:tc>
          <w:tcPr>
            <w:tcW w:w="567" w:type="dxa"/>
          </w:tcPr>
          <w:p w14:paraId="37A7822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3039F32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3A321435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4E1E4B87" w14:textId="77777777" w:rsidTr="00297BE8">
        <w:tc>
          <w:tcPr>
            <w:tcW w:w="706" w:type="dxa"/>
          </w:tcPr>
          <w:p w14:paraId="1C3DAFC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58C623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β-HCH </w:t>
            </w:r>
          </w:p>
        </w:tc>
        <w:tc>
          <w:tcPr>
            <w:tcW w:w="567" w:type="dxa"/>
          </w:tcPr>
          <w:p w14:paraId="75A1CA4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5AD9D2E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717C7195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70ACD01" w14:textId="77777777" w:rsidTr="00297BE8">
        <w:tc>
          <w:tcPr>
            <w:tcW w:w="706" w:type="dxa"/>
          </w:tcPr>
          <w:p w14:paraId="7B44512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6EB5B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γ-HCH </w:t>
            </w:r>
          </w:p>
        </w:tc>
        <w:tc>
          <w:tcPr>
            <w:tcW w:w="567" w:type="dxa"/>
          </w:tcPr>
          <w:p w14:paraId="0E1F5F6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649BE77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4C0B42B4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3509C28B" w14:textId="77777777" w:rsidTr="00297BE8">
        <w:tc>
          <w:tcPr>
            <w:tcW w:w="706" w:type="dxa"/>
          </w:tcPr>
          <w:p w14:paraId="2467827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206018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δ-HCH </w:t>
            </w:r>
          </w:p>
        </w:tc>
        <w:tc>
          <w:tcPr>
            <w:tcW w:w="567" w:type="dxa"/>
          </w:tcPr>
          <w:p w14:paraId="2B75652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51B612C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50FA7FE8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72555748" w14:textId="77777777" w:rsidTr="00297BE8">
        <w:tc>
          <w:tcPr>
            <w:tcW w:w="706" w:type="dxa"/>
          </w:tcPr>
          <w:p w14:paraId="5279317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E6BED2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HCB </w:t>
            </w:r>
          </w:p>
        </w:tc>
        <w:tc>
          <w:tcPr>
            <w:tcW w:w="567" w:type="dxa"/>
          </w:tcPr>
          <w:p w14:paraId="5D752D0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734E6E0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22DF79EE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2EEAAA4" w14:textId="77777777" w:rsidTr="00297BE8">
        <w:tc>
          <w:tcPr>
            <w:tcW w:w="706" w:type="dxa"/>
          </w:tcPr>
          <w:p w14:paraId="4F024B5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611D8F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Chloropiryfos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5BD860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22CC600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158D25C5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36F3E4D6" w14:textId="77777777" w:rsidTr="00297BE8">
        <w:tc>
          <w:tcPr>
            <w:tcW w:w="706" w:type="dxa"/>
          </w:tcPr>
          <w:p w14:paraId="791538A1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E2A7DA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Bifentryna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7F22A78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6F81298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4921F655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16E44D79" w14:textId="77777777" w:rsidTr="00297BE8">
        <w:tc>
          <w:tcPr>
            <w:tcW w:w="706" w:type="dxa"/>
          </w:tcPr>
          <w:p w14:paraId="459EA3E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203D88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Procymidon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896583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5AC2C6B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7D4D3B2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FBF8804" w14:textId="77777777" w:rsidTr="00297BE8">
        <w:tc>
          <w:tcPr>
            <w:tcW w:w="706" w:type="dxa"/>
          </w:tcPr>
          <w:p w14:paraId="4F7CD4E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2FF7EE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Malation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EB327A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5A03ED3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63AFF10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799AD5CE" w14:textId="77777777" w:rsidTr="00297BE8">
        <w:tc>
          <w:tcPr>
            <w:tcW w:w="706" w:type="dxa"/>
          </w:tcPr>
          <w:p w14:paraId="21D1EAC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D29A34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Heptachlor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</w:tcPr>
          <w:p w14:paraId="116A78D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3CABC9D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256A49B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2758479E" w14:textId="77777777" w:rsidTr="00297BE8">
        <w:tc>
          <w:tcPr>
            <w:tcW w:w="706" w:type="dxa"/>
          </w:tcPr>
          <w:p w14:paraId="4409485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329A31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λ-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cyhalotrin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5F62E05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6F44E61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413B9F3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E13304B" w14:textId="77777777" w:rsidTr="00297BE8">
        <w:tc>
          <w:tcPr>
            <w:tcW w:w="706" w:type="dxa"/>
          </w:tcPr>
          <w:p w14:paraId="00C0402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A6AFEF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cypermetryna</w:t>
            </w:r>
            <w:proofErr w:type="spellEnd"/>
          </w:p>
        </w:tc>
        <w:tc>
          <w:tcPr>
            <w:tcW w:w="567" w:type="dxa"/>
          </w:tcPr>
          <w:p w14:paraId="25C5781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239E096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00DB09C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708EF6EE" w14:textId="77777777" w:rsidTr="00297BE8">
        <w:tc>
          <w:tcPr>
            <w:tcW w:w="706" w:type="dxa"/>
          </w:tcPr>
          <w:p w14:paraId="7130AA0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2F6B80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α-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endosulfan</w:t>
            </w:r>
            <w:proofErr w:type="spellEnd"/>
          </w:p>
        </w:tc>
        <w:tc>
          <w:tcPr>
            <w:tcW w:w="567" w:type="dxa"/>
          </w:tcPr>
          <w:p w14:paraId="7DFE283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1A5A0A8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0B5254E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73B23BE4" w14:textId="77777777" w:rsidTr="00297BE8">
        <w:tc>
          <w:tcPr>
            <w:tcW w:w="706" w:type="dxa"/>
          </w:tcPr>
          <w:p w14:paraId="37A3F55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80794D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β-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endosulfan</w:t>
            </w:r>
            <w:proofErr w:type="spellEnd"/>
          </w:p>
        </w:tc>
        <w:tc>
          <w:tcPr>
            <w:tcW w:w="567" w:type="dxa"/>
          </w:tcPr>
          <w:p w14:paraId="45E7046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4AA1CC7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3C2F0A7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24F1CB01" w14:textId="77777777" w:rsidTr="00297BE8">
        <w:tc>
          <w:tcPr>
            <w:tcW w:w="706" w:type="dxa"/>
          </w:tcPr>
          <w:p w14:paraId="17B09BE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D59D35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s-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endosulfan</w:t>
            </w:r>
            <w:proofErr w:type="spellEnd"/>
          </w:p>
        </w:tc>
        <w:tc>
          <w:tcPr>
            <w:tcW w:w="567" w:type="dxa"/>
          </w:tcPr>
          <w:p w14:paraId="2A0DBC6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6C0252F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30360F3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0331FB8D" w14:textId="77777777" w:rsidTr="00297BE8">
        <w:tc>
          <w:tcPr>
            <w:tcW w:w="706" w:type="dxa"/>
          </w:tcPr>
          <w:p w14:paraId="6B05B70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54BADA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Deltametryna</w:t>
            </w:r>
            <w:proofErr w:type="spellEnd"/>
          </w:p>
        </w:tc>
        <w:tc>
          <w:tcPr>
            <w:tcW w:w="567" w:type="dxa"/>
          </w:tcPr>
          <w:p w14:paraId="5351FAB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0B0B516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4C3E0AD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40C10CE1" w14:textId="77777777" w:rsidTr="00297BE8">
        <w:tc>
          <w:tcPr>
            <w:tcW w:w="706" w:type="dxa"/>
          </w:tcPr>
          <w:p w14:paraId="2F8BFAD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8238AF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Dieldryna</w:t>
            </w:r>
          </w:p>
        </w:tc>
        <w:tc>
          <w:tcPr>
            <w:tcW w:w="567" w:type="dxa"/>
          </w:tcPr>
          <w:p w14:paraId="7696E35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159BA67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0F4E0FC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4BD5CA8" w14:textId="77777777" w:rsidTr="00297BE8">
        <w:tc>
          <w:tcPr>
            <w:tcW w:w="706" w:type="dxa"/>
          </w:tcPr>
          <w:p w14:paraId="4917F2A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6C58F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∑ pestycydów </w:t>
            </w:r>
          </w:p>
        </w:tc>
        <w:tc>
          <w:tcPr>
            <w:tcW w:w="567" w:type="dxa"/>
          </w:tcPr>
          <w:p w14:paraId="54247AA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1681CD4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0CAD059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2B7B7F64" w14:textId="77777777" w:rsidTr="00297BE8">
        <w:tc>
          <w:tcPr>
            <w:tcW w:w="706" w:type="dxa"/>
          </w:tcPr>
          <w:p w14:paraId="4F98863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961455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Utlenialność </w:t>
            </w:r>
          </w:p>
        </w:tc>
        <w:tc>
          <w:tcPr>
            <w:tcW w:w="567" w:type="dxa"/>
          </w:tcPr>
          <w:p w14:paraId="13AD18C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29B864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8467: 2001</w:t>
            </w:r>
          </w:p>
        </w:tc>
        <w:tc>
          <w:tcPr>
            <w:tcW w:w="2406" w:type="dxa"/>
            <w:vAlign w:val="center"/>
          </w:tcPr>
          <w:p w14:paraId="537ADCF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Miareczkowa</w:t>
            </w:r>
          </w:p>
        </w:tc>
      </w:tr>
      <w:tr w:rsidR="007053B5" w:rsidRPr="009E336A" w14:paraId="154B3E98" w14:textId="77777777" w:rsidTr="00297BE8">
        <w:tc>
          <w:tcPr>
            <w:tcW w:w="706" w:type="dxa"/>
          </w:tcPr>
          <w:p w14:paraId="3BD2F7B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7771AC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Ogólny węgiel organiczny </w:t>
            </w:r>
          </w:p>
        </w:tc>
        <w:tc>
          <w:tcPr>
            <w:tcW w:w="567" w:type="dxa"/>
          </w:tcPr>
          <w:p w14:paraId="1F4A12B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7BCBD9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PB/OBŚ/37 wyd.1 z 27.04.2015</w:t>
            </w:r>
          </w:p>
        </w:tc>
        <w:tc>
          <w:tcPr>
            <w:tcW w:w="2406" w:type="dxa"/>
            <w:vAlign w:val="center"/>
          </w:tcPr>
          <w:p w14:paraId="1EC20BC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59C98AF8" w14:textId="77777777" w:rsidTr="00297BE8">
        <w:tc>
          <w:tcPr>
            <w:tcW w:w="706" w:type="dxa"/>
          </w:tcPr>
          <w:p w14:paraId="02AD0A8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43790D6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Ogólny węgiel organiczny </w:t>
            </w:r>
          </w:p>
        </w:tc>
        <w:tc>
          <w:tcPr>
            <w:tcW w:w="567" w:type="dxa"/>
          </w:tcPr>
          <w:p w14:paraId="1603B25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6DC70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1484:1999</w:t>
            </w:r>
          </w:p>
        </w:tc>
        <w:tc>
          <w:tcPr>
            <w:tcW w:w="2406" w:type="dxa"/>
            <w:vAlign w:val="center"/>
          </w:tcPr>
          <w:p w14:paraId="71DA2BA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Konduktometryczna</w:t>
            </w:r>
          </w:p>
        </w:tc>
      </w:tr>
      <w:tr w:rsidR="007053B5" w:rsidRPr="009E336A" w14:paraId="0E0AF394" w14:textId="77777777" w:rsidTr="00297BE8">
        <w:tc>
          <w:tcPr>
            <w:tcW w:w="706" w:type="dxa"/>
          </w:tcPr>
          <w:p w14:paraId="23E53C1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C3FED3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Twardość ogólna </w:t>
            </w:r>
          </w:p>
        </w:tc>
        <w:tc>
          <w:tcPr>
            <w:tcW w:w="567" w:type="dxa"/>
          </w:tcPr>
          <w:p w14:paraId="2B7C382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57836D4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6059: 1999</w:t>
            </w:r>
          </w:p>
        </w:tc>
        <w:tc>
          <w:tcPr>
            <w:tcW w:w="2406" w:type="dxa"/>
          </w:tcPr>
          <w:p w14:paraId="6804750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Miareczkowa</w:t>
            </w:r>
          </w:p>
        </w:tc>
      </w:tr>
      <w:tr w:rsidR="007053B5" w:rsidRPr="009E336A" w14:paraId="596921CE" w14:textId="77777777" w:rsidTr="00297BE8">
        <w:tc>
          <w:tcPr>
            <w:tcW w:w="706" w:type="dxa"/>
          </w:tcPr>
          <w:p w14:paraId="552F1A4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B10FC4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Chlor wolny </w:t>
            </w:r>
          </w:p>
        </w:tc>
        <w:tc>
          <w:tcPr>
            <w:tcW w:w="567" w:type="dxa"/>
          </w:tcPr>
          <w:p w14:paraId="25A9FBE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5312F1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PB/OBŚ/08 wyd. 4 z 14.03.2025</w:t>
            </w:r>
          </w:p>
        </w:tc>
        <w:tc>
          <w:tcPr>
            <w:tcW w:w="2406" w:type="dxa"/>
            <w:vAlign w:val="center"/>
          </w:tcPr>
          <w:p w14:paraId="4AE8A0A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12E4C961" w14:textId="77777777" w:rsidTr="00297BE8">
        <w:tc>
          <w:tcPr>
            <w:tcW w:w="706" w:type="dxa"/>
          </w:tcPr>
          <w:p w14:paraId="3142B99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7D5F8C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Chlor ogólny</w:t>
            </w:r>
          </w:p>
        </w:tc>
        <w:tc>
          <w:tcPr>
            <w:tcW w:w="567" w:type="dxa"/>
          </w:tcPr>
          <w:p w14:paraId="16B66D0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6F813A8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PB/OBŚ/08 wyd. 4 z 14.03.2025</w:t>
            </w:r>
          </w:p>
        </w:tc>
        <w:tc>
          <w:tcPr>
            <w:tcW w:w="2406" w:type="dxa"/>
            <w:vAlign w:val="center"/>
          </w:tcPr>
          <w:p w14:paraId="4BAEFB2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01ECB137" w14:textId="77777777" w:rsidTr="00297BE8">
        <w:tc>
          <w:tcPr>
            <w:tcW w:w="706" w:type="dxa"/>
          </w:tcPr>
          <w:p w14:paraId="6E0E3E0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36F017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Chlor związany (chloraminy)</w:t>
            </w:r>
          </w:p>
        </w:tc>
        <w:tc>
          <w:tcPr>
            <w:tcW w:w="567" w:type="dxa"/>
          </w:tcPr>
          <w:p w14:paraId="4498FBF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C08021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PB/OBŚ/08 wyd. 4 z 14.03.2025</w:t>
            </w:r>
          </w:p>
        </w:tc>
        <w:tc>
          <w:tcPr>
            <w:tcW w:w="2406" w:type="dxa"/>
            <w:vAlign w:val="center"/>
          </w:tcPr>
          <w:p w14:paraId="1A45C6E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Z obliczeń</w:t>
            </w:r>
          </w:p>
        </w:tc>
      </w:tr>
      <w:tr w:rsidR="007053B5" w:rsidRPr="009E336A" w14:paraId="02D6B1ED" w14:textId="77777777" w:rsidTr="00297BE8">
        <w:tc>
          <w:tcPr>
            <w:tcW w:w="706" w:type="dxa"/>
          </w:tcPr>
          <w:p w14:paraId="705732E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C49341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Wapń </w:t>
            </w:r>
          </w:p>
        </w:tc>
        <w:tc>
          <w:tcPr>
            <w:tcW w:w="567" w:type="dxa"/>
          </w:tcPr>
          <w:p w14:paraId="7F605BA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EA8F4D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6058: 1999</w:t>
            </w:r>
          </w:p>
        </w:tc>
        <w:tc>
          <w:tcPr>
            <w:tcW w:w="2406" w:type="dxa"/>
          </w:tcPr>
          <w:p w14:paraId="22C536D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Miareczkowa</w:t>
            </w:r>
          </w:p>
        </w:tc>
      </w:tr>
      <w:tr w:rsidR="007053B5" w:rsidRPr="009E336A" w14:paraId="284780AD" w14:textId="77777777" w:rsidTr="00297BE8">
        <w:tc>
          <w:tcPr>
            <w:tcW w:w="706" w:type="dxa"/>
          </w:tcPr>
          <w:p w14:paraId="01748B5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F1181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Magnez </w:t>
            </w:r>
          </w:p>
        </w:tc>
        <w:tc>
          <w:tcPr>
            <w:tcW w:w="567" w:type="dxa"/>
          </w:tcPr>
          <w:p w14:paraId="0D9F7C7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A761B9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PN-C-04554-4: 1999 załącznik A</w:t>
            </w:r>
          </w:p>
        </w:tc>
        <w:tc>
          <w:tcPr>
            <w:tcW w:w="2406" w:type="dxa"/>
          </w:tcPr>
          <w:p w14:paraId="600E866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176E025A" w14:textId="77777777" w:rsidTr="00297BE8">
        <w:tc>
          <w:tcPr>
            <w:tcW w:w="706" w:type="dxa"/>
          </w:tcPr>
          <w:p w14:paraId="7F5CA8C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0C43E2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Azotany </w:t>
            </w:r>
          </w:p>
        </w:tc>
        <w:tc>
          <w:tcPr>
            <w:tcW w:w="567" w:type="dxa"/>
          </w:tcPr>
          <w:p w14:paraId="23911FE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P</w:t>
            </w:r>
          </w:p>
        </w:tc>
        <w:tc>
          <w:tcPr>
            <w:tcW w:w="3402" w:type="dxa"/>
          </w:tcPr>
          <w:p w14:paraId="1180E00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PN-82/C-04576.08                    </w:t>
            </w:r>
          </w:p>
        </w:tc>
        <w:tc>
          <w:tcPr>
            <w:tcW w:w="2406" w:type="dxa"/>
          </w:tcPr>
          <w:p w14:paraId="181FCFA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74AD169C" w14:textId="77777777" w:rsidTr="00297BE8">
        <w:tc>
          <w:tcPr>
            <w:tcW w:w="706" w:type="dxa"/>
          </w:tcPr>
          <w:p w14:paraId="725CF18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2AA1EF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Azotyny</w:t>
            </w:r>
          </w:p>
        </w:tc>
        <w:tc>
          <w:tcPr>
            <w:tcW w:w="567" w:type="dxa"/>
          </w:tcPr>
          <w:p w14:paraId="03736EB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E6AE26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26777: 1999</w:t>
            </w:r>
          </w:p>
        </w:tc>
        <w:tc>
          <w:tcPr>
            <w:tcW w:w="2406" w:type="dxa"/>
            <w:vAlign w:val="center"/>
          </w:tcPr>
          <w:p w14:paraId="657C82A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20D8E5A6" w14:textId="77777777" w:rsidTr="00297BE8">
        <w:tc>
          <w:tcPr>
            <w:tcW w:w="706" w:type="dxa"/>
          </w:tcPr>
          <w:p w14:paraId="2F4945A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900D4C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Chlorki </w:t>
            </w:r>
          </w:p>
        </w:tc>
        <w:tc>
          <w:tcPr>
            <w:tcW w:w="567" w:type="dxa"/>
          </w:tcPr>
          <w:p w14:paraId="1FEFC55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4C72556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9297: 1994</w:t>
            </w:r>
          </w:p>
        </w:tc>
        <w:tc>
          <w:tcPr>
            <w:tcW w:w="2406" w:type="dxa"/>
          </w:tcPr>
          <w:p w14:paraId="594400A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Miareczkowa</w:t>
            </w:r>
          </w:p>
        </w:tc>
      </w:tr>
      <w:tr w:rsidR="007053B5" w:rsidRPr="009E336A" w14:paraId="77AC8FF7" w14:textId="77777777" w:rsidTr="00297BE8">
        <w:tc>
          <w:tcPr>
            <w:tcW w:w="706" w:type="dxa"/>
          </w:tcPr>
          <w:p w14:paraId="3BEEDDE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5C2F30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perfluorobutanowy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(PFBA)</w:t>
            </w:r>
          </w:p>
        </w:tc>
        <w:tc>
          <w:tcPr>
            <w:tcW w:w="567" w:type="dxa"/>
          </w:tcPr>
          <w:p w14:paraId="32F1474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D48476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08E9429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E44C85E" w14:textId="77777777" w:rsidTr="00297BE8">
        <w:tc>
          <w:tcPr>
            <w:tcW w:w="706" w:type="dxa"/>
          </w:tcPr>
          <w:p w14:paraId="321BF34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55026F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perfluoropentanowy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(PFPA)</w:t>
            </w:r>
          </w:p>
        </w:tc>
        <w:tc>
          <w:tcPr>
            <w:tcW w:w="567" w:type="dxa"/>
          </w:tcPr>
          <w:p w14:paraId="1EF45CA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F92404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48B837E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12DCD1BD" w14:textId="77777777" w:rsidTr="00297BE8">
        <w:tc>
          <w:tcPr>
            <w:tcW w:w="706" w:type="dxa"/>
          </w:tcPr>
          <w:p w14:paraId="0FC7B43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B5A45D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perfluoroheksanowy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PFHxA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51359C4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0B9F82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4971191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0D0A8E20" w14:textId="77777777" w:rsidTr="00297BE8">
        <w:tc>
          <w:tcPr>
            <w:tcW w:w="706" w:type="dxa"/>
          </w:tcPr>
          <w:p w14:paraId="3C670A97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80E0EE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perfluoroheptanowy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PFHpA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2E5EC22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44A62C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34BB35C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7A720CB6" w14:textId="77777777" w:rsidTr="00297BE8">
        <w:tc>
          <w:tcPr>
            <w:tcW w:w="706" w:type="dxa"/>
          </w:tcPr>
          <w:p w14:paraId="68FB270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614593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perfluorooktanowy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(PFOA)</w:t>
            </w:r>
          </w:p>
        </w:tc>
        <w:tc>
          <w:tcPr>
            <w:tcW w:w="567" w:type="dxa"/>
          </w:tcPr>
          <w:p w14:paraId="55AF2C2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C3DD59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2B37101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7F2D8EF" w14:textId="77777777" w:rsidTr="00297BE8">
        <w:tc>
          <w:tcPr>
            <w:tcW w:w="706" w:type="dxa"/>
          </w:tcPr>
          <w:p w14:paraId="045E9CB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CAE5F2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perfluorononanowy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(PFNA)</w:t>
            </w:r>
          </w:p>
        </w:tc>
        <w:tc>
          <w:tcPr>
            <w:tcW w:w="567" w:type="dxa"/>
          </w:tcPr>
          <w:p w14:paraId="0885837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510F80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7706B8F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98FEF63" w14:textId="77777777" w:rsidTr="00297BE8">
        <w:tc>
          <w:tcPr>
            <w:tcW w:w="706" w:type="dxa"/>
          </w:tcPr>
          <w:p w14:paraId="1A7936B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73602C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perfluorodekanowy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(PFDA)</w:t>
            </w:r>
          </w:p>
        </w:tc>
        <w:tc>
          <w:tcPr>
            <w:tcW w:w="567" w:type="dxa"/>
          </w:tcPr>
          <w:p w14:paraId="2E15210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BA1AF4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04CD786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745BFB5F" w14:textId="77777777" w:rsidTr="00297BE8">
        <w:tc>
          <w:tcPr>
            <w:tcW w:w="706" w:type="dxa"/>
          </w:tcPr>
          <w:p w14:paraId="01DF941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941ECA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perfluoroundekanowy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PFUnDA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711FE3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F622F8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24C6A9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9A5DAF6" w14:textId="77777777" w:rsidTr="00297BE8">
        <w:tc>
          <w:tcPr>
            <w:tcW w:w="706" w:type="dxa"/>
          </w:tcPr>
          <w:p w14:paraId="07C75A4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5DE5B7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perfluorododekanowy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PFDoDA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3E6699C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12622B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2F0E7B8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738CAB57" w14:textId="77777777" w:rsidTr="00297BE8">
        <w:tc>
          <w:tcPr>
            <w:tcW w:w="706" w:type="dxa"/>
          </w:tcPr>
          <w:p w14:paraId="4ACDEA71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8A7D5C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perfluorotridekanowy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PFTrDA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39C02BC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C5B280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701BBF7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1EB4E9B5" w14:textId="77777777" w:rsidTr="00297BE8">
        <w:tc>
          <w:tcPr>
            <w:tcW w:w="706" w:type="dxa"/>
          </w:tcPr>
          <w:p w14:paraId="76961F8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843EEF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perfluorobutanosulfonowy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(PFBS)</w:t>
            </w:r>
          </w:p>
        </w:tc>
        <w:tc>
          <w:tcPr>
            <w:tcW w:w="567" w:type="dxa"/>
          </w:tcPr>
          <w:p w14:paraId="6133FFE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2ED305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006430E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2052550E" w14:textId="77777777" w:rsidTr="00297BE8">
        <w:tc>
          <w:tcPr>
            <w:tcW w:w="706" w:type="dxa"/>
          </w:tcPr>
          <w:p w14:paraId="1D768BC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7DD8DB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perfluoropentanosulfonowy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(PFPS)</w:t>
            </w:r>
          </w:p>
        </w:tc>
        <w:tc>
          <w:tcPr>
            <w:tcW w:w="567" w:type="dxa"/>
          </w:tcPr>
          <w:p w14:paraId="39935ED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5A9DCA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4083EE1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473ADBC" w14:textId="77777777" w:rsidTr="00297BE8">
        <w:tc>
          <w:tcPr>
            <w:tcW w:w="706" w:type="dxa"/>
          </w:tcPr>
          <w:p w14:paraId="1195CC5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ACDA9D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perfluoroheksanosulfonowy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PFHxS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7EF923F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6E6E2C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5295B5F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3C0D937C" w14:textId="77777777" w:rsidTr="00297BE8">
        <w:tc>
          <w:tcPr>
            <w:tcW w:w="706" w:type="dxa"/>
          </w:tcPr>
          <w:p w14:paraId="74DCE4A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93DC9D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perfluoroheptanosulfonowy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PFHpS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3274324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EB91E4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0ECBD09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F458855" w14:textId="77777777" w:rsidTr="00297BE8">
        <w:tc>
          <w:tcPr>
            <w:tcW w:w="706" w:type="dxa"/>
          </w:tcPr>
          <w:p w14:paraId="6FDFCE17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7F2449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perfluorooktanosulfonowy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(PFOS)</w:t>
            </w:r>
          </w:p>
        </w:tc>
        <w:tc>
          <w:tcPr>
            <w:tcW w:w="567" w:type="dxa"/>
          </w:tcPr>
          <w:p w14:paraId="243E0EA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BC3EBC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2638774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10675C39" w14:textId="77777777" w:rsidTr="00297BE8">
        <w:tc>
          <w:tcPr>
            <w:tcW w:w="706" w:type="dxa"/>
          </w:tcPr>
          <w:p w14:paraId="098C0A09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C69B6F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perfluorononanosulfonowy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(PFNS)</w:t>
            </w:r>
          </w:p>
        </w:tc>
        <w:tc>
          <w:tcPr>
            <w:tcW w:w="567" w:type="dxa"/>
          </w:tcPr>
          <w:p w14:paraId="5E9DD8D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89443C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1AFA53A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13E056A3" w14:textId="77777777" w:rsidTr="00297BE8">
        <w:tc>
          <w:tcPr>
            <w:tcW w:w="706" w:type="dxa"/>
          </w:tcPr>
          <w:p w14:paraId="6849BF89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045D9E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perfluorodekanosulfonowy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(PFDS)</w:t>
            </w:r>
          </w:p>
        </w:tc>
        <w:tc>
          <w:tcPr>
            <w:tcW w:w="567" w:type="dxa"/>
          </w:tcPr>
          <w:p w14:paraId="42C4C19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144907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0E66ABF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11318C2A" w14:textId="77777777" w:rsidTr="00297BE8">
        <w:tc>
          <w:tcPr>
            <w:tcW w:w="706" w:type="dxa"/>
          </w:tcPr>
          <w:p w14:paraId="2068634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FB4D61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perfluoroundekanosulfonowy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PFUdS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3785CE2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343796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6E9625B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2DF07932" w14:textId="77777777" w:rsidTr="00297BE8">
        <w:tc>
          <w:tcPr>
            <w:tcW w:w="706" w:type="dxa"/>
          </w:tcPr>
          <w:p w14:paraId="34DAE107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4BF7A51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perfluorododekanosulfonowy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PFDoDS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7685D54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754B24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5749312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2B18532D" w14:textId="77777777" w:rsidTr="00297BE8">
        <w:tc>
          <w:tcPr>
            <w:tcW w:w="706" w:type="dxa"/>
          </w:tcPr>
          <w:p w14:paraId="7D66319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488E05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perfluorotridekanosulfonowy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PFTrDS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22145BA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20DDA6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6880AA7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0B971A7" w14:textId="77777777" w:rsidTr="00297BE8">
        <w:tc>
          <w:tcPr>
            <w:tcW w:w="706" w:type="dxa"/>
          </w:tcPr>
          <w:p w14:paraId="5F3BBBD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11A10BEF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Suma PFAS</w:t>
            </w:r>
          </w:p>
        </w:tc>
        <w:tc>
          <w:tcPr>
            <w:tcW w:w="567" w:type="dxa"/>
          </w:tcPr>
          <w:p w14:paraId="6A537C7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FDB5E6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3DC1D94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3614CA37" w14:textId="77777777" w:rsidTr="00297BE8">
        <w:tc>
          <w:tcPr>
            <w:tcW w:w="706" w:type="dxa"/>
          </w:tcPr>
          <w:p w14:paraId="7549ECF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01546CE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sz w:val="16"/>
                <w:szCs w:val="16"/>
              </w:rPr>
              <w:t>monochlorooctowy</w:t>
            </w:r>
            <w:proofErr w:type="spellEnd"/>
          </w:p>
        </w:tc>
        <w:tc>
          <w:tcPr>
            <w:tcW w:w="567" w:type="dxa"/>
          </w:tcPr>
          <w:p w14:paraId="3B4A1CC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53F1D9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015F0A2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14437DA" w14:textId="77777777" w:rsidTr="00297BE8">
        <w:tc>
          <w:tcPr>
            <w:tcW w:w="706" w:type="dxa"/>
          </w:tcPr>
          <w:p w14:paraId="569E703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17445AFB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sz w:val="16"/>
                <w:szCs w:val="16"/>
              </w:rPr>
              <w:t>dichlorooctowy</w:t>
            </w:r>
            <w:proofErr w:type="spellEnd"/>
          </w:p>
        </w:tc>
        <w:tc>
          <w:tcPr>
            <w:tcW w:w="567" w:type="dxa"/>
          </w:tcPr>
          <w:p w14:paraId="346316F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5874DC0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162980F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3EBB6E08" w14:textId="77777777" w:rsidTr="00297BE8">
        <w:tc>
          <w:tcPr>
            <w:tcW w:w="706" w:type="dxa"/>
          </w:tcPr>
          <w:p w14:paraId="411F76A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F185B1B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>kwas trichlorooctowy</w:t>
            </w:r>
          </w:p>
        </w:tc>
        <w:tc>
          <w:tcPr>
            <w:tcW w:w="567" w:type="dxa"/>
          </w:tcPr>
          <w:p w14:paraId="146C049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EF99A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18A64BE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0B9A7AFF" w14:textId="77777777" w:rsidTr="00297BE8">
        <w:tc>
          <w:tcPr>
            <w:tcW w:w="706" w:type="dxa"/>
          </w:tcPr>
          <w:p w14:paraId="377905D1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8E105C2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sz w:val="16"/>
                <w:szCs w:val="16"/>
              </w:rPr>
              <w:t>monobromooctowy</w:t>
            </w:r>
            <w:proofErr w:type="spellEnd"/>
          </w:p>
        </w:tc>
        <w:tc>
          <w:tcPr>
            <w:tcW w:w="567" w:type="dxa"/>
          </w:tcPr>
          <w:p w14:paraId="2BA6AD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45559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495CE3C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14ABBF7" w14:textId="77777777" w:rsidTr="00297BE8">
        <w:tc>
          <w:tcPr>
            <w:tcW w:w="706" w:type="dxa"/>
          </w:tcPr>
          <w:p w14:paraId="406D433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AB909EC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>kwas dibromooctowy</w:t>
            </w:r>
          </w:p>
        </w:tc>
        <w:tc>
          <w:tcPr>
            <w:tcW w:w="567" w:type="dxa"/>
          </w:tcPr>
          <w:p w14:paraId="67BE744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07ED3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6C81F96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2FC7CA68" w14:textId="77777777" w:rsidTr="00297BE8">
        <w:tc>
          <w:tcPr>
            <w:tcW w:w="706" w:type="dxa"/>
          </w:tcPr>
          <w:p w14:paraId="3B19C5D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6C71A59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>Suma kwasów halogenooctowych (HAA)</w:t>
            </w:r>
          </w:p>
        </w:tc>
        <w:tc>
          <w:tcPr>
            <w:tcW w:w="567" w:type="dxa"/>
          </w:tcPr>
          <w:p w14:paraId="7F4ABB5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102183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786758D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12929DA0" w14:textId="77777777" w:rsidTr="00297BE8">
        <w:tc>
          <w:tcPr>
            <w:tcW w:w="706" w:type="dxa"/>
          </w:tcPr>
          <w:p w14:paraId="1EACC85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58E227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Potencjał utleniająco-redukujący (redox)</w:t>
            </w:r>
          </w:p>
        </w:tc>
        <w:tc>
          <w:tcPr>
            <w:tcW w:w="567" w:type="dxa"/>
          </w:tcPr>
          <w:p w14:paraId="18CD3B4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467B29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PB/OBS/38 wyd. 2 z 09.07.2018</w:t>
            </w:r>
          </w:p>
          <w:p w14:paraId="693A18C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(pomiar elektrodą Ag/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AgCl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w 3,5M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KCl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)</w:t>
            </w:r>
          </w:p>
        </w:tc>
        <w:tc>
          <w:tcPr>
            <w:tcW w:w="2406" w:type="dxa"/>
          </w:tcPr>
          <w:p w14:paraId="74D460C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Potencjometryczna</w:t>
            </w:r>
          </w:p>
        </w:tc>
      </w:tr>
      <w:tr w:rsidR="007053B5" w:rsidRPr="009E336A" w14:paraId="44D1E510" w14:textId="77777777" w:rsidTr="00297BE8">
        <w:trPr>
          <w:trHeight w:val="147"/>
        </w:trPr>
        <w:tc>
          <w:tcPr>
            <w:tcW w:w="706" w:type="dxa"/>
          </w:tcPr>
          <w:p w14:paraId="1DB5AE1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DE352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Ogólna liczba mikroorganizmów </w:t>
            </w:r>
          </w:p>
          <w:p w14:paraId="74DB764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w temp. 22</w:t>
            </w:r>
            <w:r w:rsidRPr="009E336A">
              <w:rPr>
                <w:rFonts w:ascii="Lato" w:hAnsi="Lato" w:cstheme="minorHAnsi"/>
                <w:sz w:val="16"/>
                <w:szCs w:val="16"/>
                <w:vertAlign w:val="superscript"/>
              </w:rPr>
              <w:t>0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t>C</w:t>
            </w:r>
          </w:p>
        </w:tc>
        <w:tc>
          <w:tcPr>
            <w:tcW w:w="567" w:type="dxa"/>
          </w:tcPr>
          <w:p w14:paraId="2254657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AC6708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PN-EN ISO 6222: 2004 </w:t>
            </w:r>
          </w:p>
          <w:p w14:paraId="49D70DF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2406" w:type="dxa"/>
            <w:vAlign w:val="center"/>
          </w:tcPr>
          <w:p w14:paraId="5A403F7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Płytkowa (posiew wgłębny)</w:t>
            </w:r>
          </w:p>
          <w:p w14:paraId="6DCF4D3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</w:p>
        </w:tc>
      </w:tr>
      <w:tr w:rsidR="007053B5" w:rsidRPr="009E336A" w14:paraId="57B86577" w14:textId="77777777" w:rsidTr="00297BE8">
        <w:tc>
          <w:tcPr>
            <w:tcW w:w="706" w:type="dxa"/>
          </w:tcPr>
          <w:p w14:paraId="434D659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B3E1B7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Ogólna liczba mikroorganizmów </w:t>
            </w:r>
          </w:p>
          <w:p w14:paraId="68B1132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w temp. 36</w:t>
            </w:r>
            <w:r w:rsidRPr="009E336A">
              <w:rPr>
                <w:rFonts w:ascii="Lato" w:hAnsi="Lato" w:cstheme="minorHAnsi"/>
                <w:sz w:val="16"/>
                <w:szCs w:val="16"/>
                <w:vertAlign w:val="superscript"/>
              </w:rPr>
              <w:t>0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C </w:t>
            </w:r>
          </w:p>
        </w:tc>
        <w:tc>
          <w:tcPr>
            <w:tcW w:w="567" w:type="dxa"/>
          </w:tcPr>
          <w:p w14:paraId="6C3988D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643F56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PN-EN ISO 6222: 2004 </w:t>
            </w:r>
          </w:p>
          <w:p w14:paraId="282B358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2406" w:type="dxa"/>
            <w:vAlign w:val="center"/>
          </w:tcPr>
          <w:p w14:paraId="1CB181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Płytkowa (posiew wgłębny)</w:t>
            </w:r>
          </w:p>
          <w:p w14:paraId="60C7453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</w:p>
        </w:tc>
      </w:tr>
      <w:tr w:rsidR="007053B5" w:rsidRPr="009E336A" w14:paraId="6786B17D" w14:textId="77777777" w:rsidTr="00297BE8">
        <w:tc>
          <w:tcPr>
            <w:tcW w:w="706" w:type="dxa"/>
          </w:tcPr>
          <w:p w14:paraId="58196F6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2D4A9B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Bakterie grupy coli</w:t>
            </w:r>
          </w:p>
        </w:tc>
        <w:tc>
          <w:tcPr>
            <w:tcW w:w="567" w:type="dxa"/>
          </w:tcPr>
          <w:p w14:paraId="137F109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CAC6586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9308-1: 2014-12+A1: 2017-04</w:t>
            </w:r>
          </w:p>
        </w:tc>
        <w:tc>
          <w:tcPr>
            <w:tcW w:w="2406" w:type="dxa"/>
          </w:tcPr>
          <w:p w14:paraId="4CBF720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7053B5" w:rsidRPr="009E336A" w14:paraId="5D3749FE" w14:textId="77777777" w:rsidTr="00297BE8">
        <w:tc>
          <w:tcPr>
            <w:tcW w:w="706" w:type="dxa"/>
          </w:tcPr>
          <w:p w14:paraId="3553E9A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F38161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i/>
                <w:sz w:val="16"/>
                <w:szCs w:val="16"/>
              </w:rPr>
              <w:t xml:space="preserve">Escherichia 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coli </w:t>
            </w:r>
          </w:p>
        </w:tc>
        <w:tc>
          <w:tcPr>
            <w:tcW w:w="567" w:type="dxa"/>
          </w:tcPr>
          <w:p w14:paraId="55B5644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AD5AAED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9308-1: 2014-12+A1: 2017-04</w:t>
            </w:r>
          </w:p>
        </w:tc>
        <w:tc>
          <w:tcPr>
            <w:tcW w:w="2406" w:type="dxa"/>
          </w:tcPr>
          <w:p w14:paraId="620B0E7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7053B5" w:rsidRPr="009E336A" w14:paraId="46BF8A90" w14:textId="77777777" w:rsidTr="00297BE8">
        <w:tc>
          <w:tcPr>
            <w:tcW w:w="706" w:type="dxa"/>
          </w:tcPr>
          <w:p w14:paraId="6AD3D20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B2DECC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Enterokoki </w:t>
            </w:r>
          </w:p>
        </w:tc>
        <w:tc>
          <w:tcPr>
            <w:tcW w:w="567" w:type="dxa"/>
            <w:vAlign w:val="center"/>
          </w:tcPr>
          <w:p w14:paraId="0BE06C3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BA4A4D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7899-2: 2004</w:t>
            </w:r>
          </w:p>
        </w:tc>
        <w:tc>
          <w:tcPr>
            <w:tcW w:w="2406" w:type="dxa"/>
          </w:tcPr>
          <w:p w14:paraId="3653C52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7053B5" w:rsidRPr="009E336A" w14:paraId="77AB70D6" w14:textId="77777777" w:rsidTr="00297BE8">
        <w:tc>
          <w:tcPr>
            <w:tcW w:w="706" w:type="dxa"/>
          </w:tcPr>
          <w:p w14:paraId="3D3399E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FA3A906" w14:textId="53E193B4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Przetrwalniki beztlenowców redukujących </w:t>
            </w:r>
            <w:r w:rsidR="004B50EB" w:rsidRPr="009E336A">
              <w:rPr>
                <w:rFonts w:ascii="Lato" w:hAnsi="Lato" w:cstheme="minorHAnsi"/>
                <w:sz w:val="16"/>
                <w:szCs w:val="16"/>
              </w:rPr>
              <w:t>siarczyny (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clostridia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vAlign w:val="center"/>
          </w:tcPr>
          <w:p w14:paraId="44984C4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1B33EC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26461-2: 2001</w:t>
            </w:r>
          </w:p>
        </w:tc>
        <w:tc>
          <w:tcPr>
            <w:tcW w:w="2406" w:type="dxa"/>
          </w:tcPr>
          <w:p w14:paraId="747CED6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7053B5" w:rsidRPr="009E336A" w14:paraId="47A4E94E" w14:textId="77777777" w:rsidTr="00297BE8">
        <w:tc>
          <w:tcPr>
            <w:tcW w:w="706" w:type="dxa"/>
          </w:tcPr>
          <w:p w14:paraId="0714B06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FC090E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Gronkowce chorobotwórcze</w:t>
            </w:r>
          </w:p>
        </w:tc>
        <w:tc>
          <w:tcPr>
            <w:tcW w:w="567" w:type="dxa"/>
          </w:tcPr>
          <w:p w14:paraId="5984935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4E152FC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nl-NL"/>
              </w:rPr>
              <w:t>Metodyka PZH ZHK: 2007</w:t>
            </w:r>
          </w:p>
        </w:tc>
        <w:tc>
          <w:tcPr>
            <w:tcW w:w="2406" w:type="dxa"/>
          </w:tcPr>
          <w:p w14:paraId="1DD6772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7053B5" w:rsidRPr="009E336A" w14:paraId="2B3E0A06" w14:textId="77777777" w:rsidTr="00297BE8">
        <w:tc>
          <w:tcPr>
            <w:tcW w:w="706" w:type="dxa"/>
          </w:tcPr>
          <w:p w14:paraId="1C9737A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03E746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5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Clostridium perfringens  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br/>
              <w:t>(łącznie ze sporami)</w:t>
            </w:r>
          </w:p>
        </w:tc>
        <w:tc>
          <w:tcPr>
            <w:tcW w:w="567" w:type="dxa"/>
          </w:tcPr>
          <w:p w14:paraId="27048DD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4C2B68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14189: 2016-10</w:t>
            </w:r>
          </w:p>
        </w:tc>
        <w:tc>
          <w:tcPr>
            <w:tcW w:w="2406" w:type="dxa"/>
          </w:tcPr>
          <w:p w14:paraId="6CE1BDD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7053B5" w:rsidRPr="009E336A" w14:paraId="0F42DF85" w14:textId="77777777" w:rsidTr="00297BE8">
        <w:tc>
          <w:tcPr>
            <w:tcW w:w="706" w:type="dxa"/>
          </w:tcPr>
          <w:p w14:paraId="0613655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122A5C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Pseudomonas aeruginosa</w:t>
            </w:r>
          </w:p>
        </w:tc>
        <w:tc>
          <w:tcPr>
            <w:tcW w:w="567" w:type="dxa"/>
          </w:tcPr>
          <w:p w14:paraId="193F66F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05ED69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  <w:lang w:val="nl-NL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nl-NL"/>
              </w:rPr>
              <w:t>PN-EN ISO 16266: 2009</w:t>
            </w:r>
          </w:p>
        </w:tc>
        <w:tc>
          <w:tcPr>
            <w:tcW w:w="2406" w:type="dxa"/>
          </w:tcPr>
          <w:p w14:paraId="415C5C0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7053B5" w:rsidRPr="009E336A" w14:paraId="3602C6C7" w14:textId="77777777" w:rsidTr="00297BE8">
        <w:tc>
          <w:tcPr>
            <w:tcW w:w="706" w:type="dxa"/>
          </w:tcPr>
          <w:p w14:paraId="1385B18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AF87B7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Salmonella sp. </w:t>
            </w:r>
          </w:p>
        </w:tc>
        <w:tc>
          <w:tcPr>
            <w:tcW w:w="567" w:type="dxa"/>
          </w:tcPr>
          <w:p w14:paraId="79A420A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8864E0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  <w:lang w:val="nl-NL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nl-NL"/>
              </w:rPr>
              <w:t>PN-EN ISO 19250: 2013-07</w:t>
            </w:r>
          </w:p>
        </w:tc>
        <w:tc>
          <w:tcPr>
            <w:tcW w:w="2406" w:type="dxa"/>
          </w:tcPr>
          <w:p w14:paraId="436C8A4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7053B5" w:rsidRPr="009E336A" w14:paraId="00D34C02" w14:textId="77777777" w:rsidTr="00297BE8">
        <w:tc>
          <w:tcPr>
            <w:tcW w:w="706" w:type="dxa"/>
          </w:tcPr>
          <w:p w14:paraId="23907E1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942CC6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Legionella sp.</w:t>
            </w:r>
          </w:p>
        </w:tc>
        <w:tc>
          <w:tcPr>
            <w:tcW w:w="567" w:type="dxa"/>
          </w:tcPr>
          <w:p w14:paraId="12A7F87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50F3A28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11731:2017-08+Ap1:2019-12</w:t>
            </w:r>
          </w:p>
          <w:p w14:paraId="2DAE0E53" w14:textId="3F5ED6A4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Matrix A, procedura 5, podłoże A (BCYE), procedura 7, podłoże B lub C</w:t>
            </w:r>
          </w:p>
        </w:tc>
        <w:tc>
          <w:tcPr>
            <w:tcW w:w="2406" w:type="dxa"/>
          </w:tcPr>
          <w:p w14:paraId="0968495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7053B5" w:rsidRPr="00CF3E3C" w14:paraId="25C625B4" w14:textId="77777777" w:rsidTr="00932400">
        <w:tc>
          <w:tcPr>
            <w:tcW w:w="9948" w:type="dxa"/>
            <w:gridSpan w:val="5"/>
          </w:tcPr>
          <w:tbl>
            <w:tblPr>
              <w:tblStyle w:val="Tabela-Siatka"/>
              <w:tblW w:w="0" w:type="auto"/>
              <w:tblInd w:w="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809"/>
            </w:tblGrid>
            <w:tr w:rsidR="00A51958" w14:paraId="6C677759" w14:textId="77777777" w:rsidTr="00932400">
              <w:tc>
                <w:tcPr>
                  <w:tcW w:w="850" w:type="dxa"/>
                </w:tcPr>
                <w:p w14:paraId="64D34784" w14:textId="4919C5B5" w:rsidR="00A51958" w:rsidRPr="002132C8" w:rsidRDefault="00A51958" w:rsidP="00A51958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A - </w:t>
                  </w:r>
                </w:p>
              </w:tc>
              <w:tc>
                <w:tcPr>
                  <w:tcW w:w="8809" w:type="dxa"/>
                </w:tcPr>
                <w:p w14:paraId="186B6DFE" w14:textId="75FB55A0" w:rsidR="00A51958" w:rsidRPr="002132C8" w:rsidRDefault="00A51958" w:rsidP="00A51958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badanie akredytowane. Dział Laboratoryjny posiada akredytację Polskiego Centrum Akredytacji nr certyfikatu AB 552. Zakres akredytacji dostępny w   </w:t>
                  </w:r>
                  <w:r w:rsidR="004B50EB" w:rsidRPr="002132C8">
                    <w:rPr>
                      <w:rFonts w:ascii="Lato" w:hAnsi="Lato" w:cstheme="minorHAnsi"/>
                      <w:sz w:val="16"/>
                      <w:szCs w:val="16"/>
                    </w:rPr>
                    <w:t>siedzibie laboratorium</w:t>
                  </w: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 lub na stronie </w:t>
                  </w:r>
                  <w:hyperlink r:id="rId11" w:history="1">
                    <w:r w:rsidRPr="002132C8">
                      <w:rPr>
                        <w:rStyle w:val="Hipercze"/>
                        <w:rFonts w:ascii="Lato" w:hAnsi="Lato" w:cstheme="minorHAnsi"/>
                        <w:sz w:val="16"/>
                        <w:szCs w:val="16"/>
                      </w:rPr>
                      <w:t>www.gov.pl/wsse-kielce</w:t>
                    </w:r>
                  </w:hyperlink>
                </w:p>
              </w:tc>
            </w:tr>
            <w:tr w:rsidR="00A51958" w14:paraId="39BE2334" w14:textId="77777777" w:rsidTr="00932400">
              <w:tc>
                <w:tcPr>
                  <w:tcW w:w="850" w:type="dxa"/>
                </w:tcPr>
                <w:p w14:paraId="585A7583" w14:textId="2F8E43F2" w:rsidR="00A51958" w:rsidRPr="002132C8" w:rsidRDefault="00A51958" w:rsidP="00A51958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NA - </w:t>
                  </w:r>
                </w:p>
              </w:tc>
              <w:tc>
                <w:tcPr>
                  <w:tcW w:w="8809" w:type="dxa"/>
                </w:tcPr>
                <w:p w14:paraId="215AF6E3" w14:textId="57F04444" w:rsidR="00A51958" w:rsidRPr="002132C8" w:rsidRDefault="00A51958" w:rsidP="00A51958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>badanie nieakredytowane</w:t>
                  </w:r>
                </w:p>
              </w:tc>
            </w:tr>
            <w:tr w:rsidR="00A51958" w14:paraId="216E6533" w14:textId="77777777" w:rsidTr="00932400">
              <w:tc>
                <w:tcPr>
                  <w:tcW w:w="850" w:type="dxa"/>
                </w:tcPr>
                <w:p w14:paraId="4E595955" w14:textId="769D9D63" w:rsidR="00A51958" w:rsidRPr="002132C8" w:rsidRDefault="00A51958" w:rsidP="00A51958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E - </w:t>
                  </w:r>
                </w:p>
              </w:tc>
              <w:tc>
                <w:tcPr>
                  <w:tcW w:w="8809" w:type="dxa"/>
                </w:tcPr>
                <w:p w14:paraId="54C4EABE" w14:textId="60DFB67C" w:rsidR="00A51958" w:rsidRPr="002132C8" w:rsidRDefault="00A51958" w:rsidP="00100DE9">
                  <w:pPr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badanie w ramach zakresu elastycznego. Aktualna „Lista akredytowanych działań prowadzonych w ramach zakresu elastycznego” jest dostępna na stronie </w:t>
                  </w:r>
                  <w:hyperlink r:id="rId12" w:history="1">
                    <w:r w:rsidRPr="002132C8">
                      <w:rPr>
                        <w:rStyle w:val="Hipercze"/>
                        <w:rFonts w:ascii="Lato" w:hAnsi="Lato" w:cstheme="minorHAnsi"/>
                        <w:color w:val="000000" w:themeColor="text1"/>
                        <w:sz w:val="16"/>
                        <w:szCs w:val="16"/>
                      </w:rPr>
                      <w:t>www.gov.pl/wsse-kielce</w:t>
                    </w:r>
                  </w:hyperlink>
                  <w:r w:rsidRPr="002132C8">
                    <w:rPr>
                      <w:rFonts w:ascii="Lato" w:hAnsi="Lato"/>
                      <w:sz w:val="16"/>
                      <w:szCs w:val="16"/>
                    </w:rPr>
                    <w:t xml:space="preserve">. Granice elastyczności obejmują: </w:t>
                  </w:r>
                  <w:r w:rsidR="00100DE9" w:rsidRPr="002132C8">
                    <w:rPr>
                      <w:rFonts w:ascii="Lato" w:hAnsi="Lato"/>
                      <w:sz w:val="16"/>
                      <w:szCs w:val="16"/>
                    </w:rPr>
                    <w:br/>
                  </w: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>1) Dodanie badanej cechy w ramach przedmiotu /grupy przedmiotów badań i techniki badawczej. 2) Zmianę zakresu pomiarowego metody badawczej</w:t>
                  </w:r>
                  <w:r w:rsidR="00100DE9"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 </w:t>
                  </w: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>3) Stosowanie zaktualizowanych metod opisanych w procedurach opracowanych przez laboratorium</w:t>
                  </w:r>
                </w:p>
              </w:tc>
            </w:tr>
            <w:tr w:rsidR="00A51958" w14:paraId="4CC4D81F" w14:textId="77777777" w:rsidTr="00932400">
              <w:tc>
                <w:tcPr>
                  <w:tcW w:w="850" w:type="dxa"/>
                </w:tcPr>
                <w:p w14:paraId="232D17C4" w14:textId="035B9984" w:rsidR="00A51958" w:rsidRPr="002132C8" w:rsidRDefault="00A51958" w:rsidP="00A51958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P - </w:t>
                  </w:r>
                </w:p>
              </w:tc>
              <w:tc>
                <w:tcPr>
                  <w:tcW w:w="8809" w:type="dxa"/>
                </w:tcPr>
                <w:p w14:paraId="0CF9B5FE" w14:textId="0E0BCAAA" w:rsidR="00A51958" w:rsidRPr="002132C8" w:rsidRDefault="00A51958" w:rsidP="00A51958">
                  <w:pPr>
                    <w:widowControl w:val="0"/>
                    <w:tabs>
                      <w:tab w:val="left" w:pos="432"/>
                    </w:tabs>
                    <w:autoSpaceDE w:val="0"/>
                    <w:autoSpaceDN w:val="0"/>
                    <w:adjustRightInd w:val="0"/>
                    <w:ind w:left="459" w:hanging="470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normy wycofane przez Polski Komitet Normalizacyjny bez zastąpienia. Badania wykonane zgodnie z tymi normami spełniają wymagania </w:t>
                  </w:r>
                  <w:r w:rsidR="004B50EB" w:rsidRPr="002132C8">
                    <w:rPr>
                      <w:rFonts w:ascii="Lato" w:hAnsi="Lato" w:cstheme="minorHAnsi"/>
                      <w:sz w:val="16"/>
                      <w:szCs w:val="16"/>
                    </w:rPr>
                    <w:t>przepisów prawnych</w:t>
                  </w: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    i pozwalają na dokonanie oceny zgodności.</w:t>
                  </w:r>
                </w:p>
                <w:p w14:paraId="13F58390" w14:textId="3034B2D8" w:rsidR="0084025B" w:rsidRPr="002132C8" w:rsidRDefault="0084025B" w:rsidP="00A51958">
                  <w:pPr>
                    <w:widowControl w:val="0"/>
                    <w:tabs>
                      <w:tab w:val="left" w:pos="432"/>
                    </w:tabs>
                    <w:autoSpaceDE w:val="0"/>
                    <w:autoSpaceDN w:val="0"/>
                    <w:adjustRightInd w:val="0"/>
                    <w:ind w:left="459" w:hanging="470"/>
                    <w:rPr>
                      <w:rFonts w:ascii="Lato" w:hAnsi="Lato" w:cstheme="minorHAnsi"/>
                      <w:sz w:val="16"/>
                      <w:szCs w:val="16"/>
                    </w:rPr>
                  </w:pPr>
                </w:p>
              </w:tc>
            </w:tr>
            <w:tr w:rsidR="00A51958" w14:paraId="17098381" w14:textId="77777777" w:rsidTr="00932400">
              <w:tc>
                <w:tcPr>
                  <w:tcW w:w="850" w:type="dxa"/>
                </w:tcPr>
                <w:p w14:paraId="36A3E891" w14:textId="47EDD5EB" w:rsidR="00A51958" w:rsidRPr="002132C8" w:rsidRDefault="00A51958" w:rsidP="00A51958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lastRenderedPageBreak/>
                    <w:t xml:space="preserve">- </w:t>
                  </w:r>
                </w:p>
              </w:tc>
              <w:tc>
                <w:tcPr>
                  <w:tcW w:w="8809" w:type="dxa"/>
                </w:tcPr>
                <w:p w14:paraId="19E78D87" w14:textId="18880C10" w:rsidR="00734198" w:rsidRPr="002132C8" w:rsidRDefault="00A51958" w:rsidP="00A51958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Lato" w:hAnsi="Lato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Zakres pomiarowy metod jest dostępny na stronie </w:t>
                  </w:r>
                  <w:hyperlink r:id="rId13" w:history="1">
                    <w:r w:rsidRPr="002132C8">
                      <w:rPr>
                        <w:rStyle w:val="Hipercze"/>
                        <w:rFonts w:ascii="Lato" w:hAnsi="Lato" w:cstheme="minorHAnsi"/>
                        <w:color w:val="000000" w:themeColor="text1"/>
                        <w:sz w:val="16"/>
                        <w:szCs w:val="16"/>
                      </w:rPr>
                      <w:t>www.gov.pl/wsse-kielce</w:t>
                    </w:r>
                  </w:hyperlink>
                </w:p>
                <w:p w14:paraId="491DCB35" w14:textId="0A347656" w:rsidR="0084025B" w:rsidRPr="002132C8" w:rsidRDefault="0084025B" w:rsidP="00A51958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Lato" w:hAnsi="Lato" w:cstheme="minorHAnsi"/>
                      <w:sz w:val="16"/>
                      <w:szCs w:val="16"/>
                    </w:rPr>
                  </w:pPr>
                </w:p>
              </w:tc>
            </w:tr>
          </w:tbl>
          <w:p w14:paraId="670429D8" w14:textId="77777777" w:rsidR="007053B5" w:rsidRPr="00A51958" w:rsidRDefault="007053B5" w:rsidP="00A51958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3DA122E3" w14:textId="77777777" w:rsidR="007053B5" w:rsidRPr="00F473BC" w:rsidRDefault="007053B5" w:rsidP="007053B5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69C436A7" w14:textId="0C79C3FB" w:rsidR="007053B5" w:rsidRPr="001E1DF9" w:rsidRDefault="007053B5" w:rsidP="007053B5">
      <w:pPr>
        <w:pStyle w:val="Default"/>
        <w:jc w:val="both"/>
        <w:rPr>
          <w:rFonts w:ascii="Lato" w:hAnsi="Lato" w:cstheme="minorHAnsi"/>
          <w:b/>
          <w:color w:val="auto"/>
          <w:sz w:val="16"/>
          <w:szCs w:val="16"/>
        </w:rPr>
      </w:pPr>
      <w:r w:rsidRPr="001E1DF9">
        <w:rPr>
          <w:rFonts w:ascii="Lato" w:hAnsi="Lato" w:cstheme="minorHAnsi"/>
          <w:b/>
          <w:color w:val="auto"/>
          <w:sz w:val="16"/>
          <w:szCs w:val="16"/>
        </w:rPr>
        <w:t>Laboratorium informuje: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</w:t>
      </w:r>
    </w:p>
    <w:p w14:paraId="27719CDB" w14:textId="77777777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Laboratorium zapewnia poufność badań. </w:t>
      </w:r>
    </w:p>
    <w:p w14:paraId="4C9B3E85" w14:textId="77777777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Laboratorium nie ponosi odpowiedzialności za wpływ niewłaściwego pobrania i transportu próbki (w przypadku, gdy Klient sam pobiera próbkę).</w:t>
      </w:r>
    </w:p>
    <w:p w14:paraId="7ABA60A9" w14:textId="77777777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W przypadku przekroczenia parametrów mikrobiologicznych lub fizykochemicznych oznaczenie smaku nie będzie wykonane.</w:t>
      </w:r>
    </w:p>
    <w:p w14:paraId="5B1B2642" w14:textId="1429AC59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W przypadku, gdy uzyskany przez laboratorium rezultat badania nie będzie zawierał się w zakresie pomiarowym akredytowanej metody (zakresie ważnych wyników), obejmującym wartości wskazane </w:t>
      </w:r>
      <w:r w:rsidR="00100DE9" w:rsidRPr="001E1DF9">
        <w:rPr>
          <w:rFonts w:ascii="Lato" w:hAnsi="Lato" w:cstheme="minorHAnsi"/>
          <w:color w:val="auto"/>
          <w:sz w:val="16"/>
          <w:szCs w:val="16"/>
        </w:rPr>
        <w:br/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w normatywach jako wymaganie/specyfikacja, laboratorium w sprawozdaniu z badań przedstawi informację o uzyskanym rezultacie badania w formie: „&lt; lub &gt; y jednostka miary” (gdzie y-wartość </w:t>
      </w:r>
      <w:proofErr w:type="spellStart"/>
      <w:r w:rsidRPr="001E1DF9">
        <w:rPr>
          <w:rFonts w:ascii="Lato" w:hAnsi="Lato" w:cstheme="minorHAnsi"/>
          <w:color w:val="auto"/>
          <w:sz w:val="16"/>
          <w:szCs w:val="16"/>
        </w:rPr>
        <w:t>mezurandu</w:t>
      </w:r>
      <w:proofErr w:type="spellEnd"/>
      <w:r w:rsidRPr="001E1DF9">
        <w:rPr>
          <w:rFonts w:ascii="Lato" w:hAnsi="Lato" w:cstheme="minorHAnsi"/>
          <w:color w:val="auto"/>
          <w:sz w:val="16"/>
          <w:szCs w:val="16"/>
        </w:rPr>
        <w:t xml:space="preserve"> odpowiadająca dolnej/górnej granicy zakresu pomiarowego metody, </w:t>
      </w:r>
      <w:r w:rsidR="00263E3E">
        <w:rPr>
          <w:rFonts w:ascii="Lato" w:hAnsi="Lato" w:cstheme="minorHAnsi"/>
          <w:color w:val="auto"/>
          <w:sz w:val="16"/>
          <w:szCs w:val="16"/>
        </w:rPr>
        <w:br/>
      </w:r>
      <w:r w:rsidRPr="001E1DF9">
        <w:rPr>
          <w:rFonts w:ascii="Lato" w:hAnsi="Lato" w:cstheme="minorHAnsi"/>
          <w:color w:val="auto"/>
          <w:sz w:val="16"/>
          <w:szCs w:val="16"/>
        </w:rPr>
        <w:t>U – rozszerzona niepewność pomiaru tej wartości). Przedstawiany rezultat będzie bezpośrednio powiązany z informacją: „(</w:t>
      </w:r>
      <w:proofErr w:type="spellStart"/>
      <w:r w:rsidRPr="001E1DF9">
        <w:rPr>
          <w:rFonts w:ascii="Lato" w:hAnsi="Lato" w:cstheme="minorHAnsi"/>
          <w:color w:val="auto"/>
          <w:sz w:val="16"/>
          <w:szCs w:val="16"/>
        </w:rPr>
        <w:t>y±U</w:t>
      </w:r>
      <w:proofErr w:type="spellEnd"/>
      <w:r w:rsidRPr="001E1DF9">
        <w:rPr>
          <w:rFonts w:ascii="Lato" w:hAnsi="Lato" w:cstheme="minorHAnsi"/>
          <w:color w:val="auto"/>
          <w:sz w:val="16"/>
          <w:szCs w:val="16"/>
        </w:rPr>
        <w:t xml:space="preserve">) jednostka miary – dolna/górna granica zakresu pomiarowego metody. </w:t>
      </w:r>
    </w:p>
    <w:p w14:paraId="3B979D59" w14:textId="1F029CCE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Jeśli Zleceniodawca wymaga stwierdzenia zgodności wyniku z wymaganiem, dla prezentowanych </w:t>
      </w:r>
      <w:r w:rsidR="00100DE9" w:rsidRPr="001E1DF9">
        <w:rPr>
          <w:rFonts w:ascii="Lato" w:hAnsi="Lato" w:cstheme="minorHAnsi"/>
          <w:color w:val="auto"/>
          <w:sz w:val="16"/>
          <w:szCs w:val="16"/>
        </w:rPr>
        <w:br/>
      </w:r>
      <w:r w:rsidRPr="001E1DF9">
        <w:rPr>
          <w:rFonts w:ascii="Lato" w:hAnsi="Lato" w:cstheme="minorHAnsi"/>
          <w:color w:val="auto"/>
          <w:sz w:val="16"/>
          <w:szCs w:val="16"/>
        </w:rPr>
        <w:t>w Sprawozdaniu z badań informacji o uzyskanym rezultacie badań, zostanie ono wydane w ramach opinii i interpretacji.</w:t>
      </w:r>
    </w:p>
    <w:p w14:paraId="427C4456" w14:textId="1DC57C12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Niepewność wyniku badania podawana jest w „Sprawozdaniu z badań”, kiedy ma znaczenie dla zgodności z wartościami granicznymi </w:t>
      </w:r>
      <w:r w:rsidR="00263E3E">
        <w:rPr>
          <w:rFonts w:ascii="Lato" w:hAnsi="Lato" w:cstheme="minorHAnsi"/>
          <w:color w:val="auto"/>
          <w:sz w:val="16"/>
          <w:szCs w:val="16"/>
        </w:rPr>
        <w:br/>
      </w:r>
      <w:r w:rsidRPr="001E1DF9">
        <w:rPr>
          <w:rFonts w:ascii="Lato" w:hAnsi="Lato" w:cstheme="minorHAnsi"/>
          <w:color w:val="auto"/>
          <w:sz w:val="16"/>
          <w:szCs w:val="16"/>
        </w:rPr>
        <w:t>(</w:t>
      </w:r>
      <w:r w:rsidR="004B50EB" w:rsidRPr="001E1DF9">
        <w:rPr>
          <w:rFonts w:ascii="Lato" w:hAnsi="Lato" w:cstheme="minorHAnsi"/>
          <w:color w:val="auto"/>
          <w:sz w:val="16"/>
          <w:szCs w:val="16"/>
        </w:rPr>
        <w:t>w przypadku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innych potrzeb prosimy o określenie </w:t>
      </w:r>
      <w:r w:rsidR="004B50EB" w:rsidRPr="001E1DF9">
        <w:rPr>
          <w:rFonts w:ascii="Lato" w:hAnsi="Lato" w:cstheme="minorHAnsi"/>
          <w:color w:val="auto"/>
          <w:sz w:val="16"/>
          <w:szCs w:val="16"/>
        </w:rPr>
        <w:t>wymagań) …</w:t>
      </w:r>
      <w:r w:rsidRPr="001E1DF9">
        <w:rPr>
          <w:rFonts w:ascii="Lato" w:hAnsi="Lato" w:cstheme="minorHAnsi"/>
          <w:color w:val="auto"/>
          <w:sz w:val="16"/>
          <w:szCs w:val="16"/>
        </w:rPr>
        <w:t>………………</w:t>
      </w:r>
      <w:r w:rsidR="004B50EB" w:rsidRPr="001E1DF9">
        <w:rPr>
          <w:rFonts w:ascii="Lato" w:hAnsi="Lato" w:cstheme="minorHAnsi"/>
          <w:color w:val="auto"/>
          <w:sz w:val="16"/>
          <w:szCs w:val="16"/>
        </w:rPr>
        <w:t>……</w:t>
      </w:r>
      <w:r w:rsidRPr="001E1DF9">
        <w:rPr>
          <w:rFonts w:ascii="Lato" w:hAnsi="Lato" w:cstheme="minorHAnsi"/>
          <w:color w:val="auto"/>
          <w:sz w:val="16"/>
          <w:szCs w:val="16"/>
        </w:rPr>
        <w:t>.</w:t>
      </w:r>
    </w:p>
    <w:p w14:paraId="45D74357" w14:textId="0829A8F9" w:rsidR="002518CC" w:rsidRPr="001E1DF9" w:rsidRDefault="000A07A6" w:rsidP="00E958DE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>
        <w:rPr>
          <w:rFonts w:ascii="Lato" w:hAnsi="Lato" w:cstheme="minorHAnsi"/>
          <w:color w:val="auto"/>
          <w:sz w:val="16"/>
          <w:szCs w:val="16"/>
        </w:rPr>
        <w:t xml:space="preserve">UWAGA: </w:t>
      </w:r>
      <w:r w:rsidR="002518CC" w:rsidRPr="001E1DF9">
        <w:rPr>
          <w:rFonts w:ascii="Lato" w:hAnsi="Lato" w:cstheme="minorHAnsi"/>
          <w:color w:val="auto"/>
          <w:sz w:val="16"/>
          <w:szCs w:val="16"/>
        </w:rPr>
        <w:t xml:space="preserve">Laboratorium wykonujące badania jakości wody do spożycia, w ramach monitoringu zgodności lub harmonogramu, o którym mowa w art. 4p ust. 2 pkt 2 ustawy o zaopatrzeniu w wodę, przekazuje sprawozdanie z badań jakości tej wody podmiotowi zlecającemu wykonywanie tych badań, a ponadto właściwemu państwowemu powiatowemu lub państwowemu granicznemu inspektorowi sanitarnemu </w:t>
      </w:r>
      <w:r w:rsidR="006530B5" w:rsidRPr="001E1DF9">
        <w:rPr>
          <w:rFonts w:ascii="Lato" w:hAnsi="Lato" w:cstheme="minorHAnsi"/>
          <w:color w:val="auto"/>
          <w:sz w:val="16"/>
          <w:szCs w:val="16"/>
        </w:rPr>
        <w:br/>
      </w:r>
      <w:r w:rsidR="002518CC" w:rsidRPr="001E1DF9">
        <w:rPr>
          <w:rFonts w:ascii="Lato" w:hAnsi="Lato" w:cstheme="minorHAnsi"/>
          <w:color w:val="auto"/>
          <w:sz w:val="16"/>
          <w:szCs w:val="16"/>
        </w:rPr>
        <w:t>w przypadku:</w:t>
      </w:r>
    </w:p>
    <w:p w14:paraId="11481820" w14:textId="1F23C8DF" w:rsidR="004D4A88" w:rsidRPr="001E1DF9" w:rsidRDefault="004D4A88" w:rsidP="004D4A88">
      <w:pPr>
        <w:pStyle w:val="Default"/>
        <w:numPr>
          <w:ilvl w:val="0"/>
          <w:numId w:val="17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niezgodności z wartością parametryczną w badanej próbce wody do spożycia wartości parametrycznych parametru Escherichia coli lu</w:t>
      </w:r>
      <w:r w:rsidR="006530B5" w:rsidRPr="001E1DF9">
        <w:rPr>
          <w:rFonts w:ascii="Lato" w:hAnsi="Lato" w:cstheme="minorHAnsi"/>
          <w:color w:val="auto"/>
          <w:sz w:val="16"/>
          <w:szCs w:val="16"/>
        </w:rPr>
        <w:t>b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enterokoki jelitowe określonych w przepisach wydanych na podstawie art. 13 ustawy o zaopatrzeniu w wodę – w dniu sporządzenia </w:t>
      </w:r>
      <w:r w:rsidR="006530B5" w:rsidRPr="001E1DF9">
        <w:rPr>
          <w:rFonts w:ascii="Lato" w:hAnsi="Lato" w:cstheme="minorHAnsi"/>
          <w:color w:val="auto"/>
          <w:sz w:val="16"/>
          <w:szCs w:val="16"/>
        </w:rPr>
        <w:t>cząstkowego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lub całościowego sprawozdania;</w:t>
      </w:r>
    </w:p>
    <w:p w14:paraId="76E091C8" w14:textId="45AC8531" w:rsidR="004D4A88" w:rsidRPr="001E1DF9" w:rsidRDefault="004D4A88" w:rsidP="004D4A88">
      <w:pPr>
        <w:pStyle w:val="Default"/>
        <w:numPr>
          <w:ilvl w:val="0"/>
          <w:numId w:val="17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gdy w badanej próbce wody do spożycia liczba bakterii grupy coli jest </w:t>
      </w:r>
      <w:r w:rsidR="006530B5" w:rsidRPr="001E1DF9">
        <w:rPr>
          <w:rFonts w:ascii="Lato" w:hAnsi="Lato" w:cstheme="minorHAnsi"/>
          <w:color w:val="auto"/>
          <w:sz w:val="16"/>
          <w:szCs w:val="16"/>
        </w:rPr>
        <w:t>równa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lub wyższa 10 </w:t>
      </w:r>
      <w:proofErr w:type="spellStart"/>
      <w:r w:rsidRPr="001E1DF9">
        <w:rPr>
          <w:rFonts w:ascii="Lato" w:hAnsi="Lato" w:cstheme="minorHAnsi"/>
          <w:color w:val="auto"/>
          <w:sz w:val="16"/>
          <w:szCs w:val="16"/>
        </w:rPr>
        <w:t>jtk</w:t>
      </w:r>
      <w:proofErr w:type="spellEnd"/>
      <w:r w:rsidRPr="001E1DF9">
        <w:rPr>
          <w:rFonts w:ascii="Lato" w:hAnsi="Lato" w:cstheme="minorHAnsi"/>
          <w:color w:val="auto"/>
          <w:sz w:val="16"/>
          <w:szCs w:val="16"/>
        </w:rPr>
        <w:t xml:space="preserve"> (NPL)/100 ml – w dniu sporządzenia </w:t>
      </w:r>
      <w:r w:rsidR="00B129E4" w:rsidRPr="001E1DF9">
        <w:rPr>
          <w:rFonts w:ascii="Lato" w:hAnsi="Lato" w:cstheme="minorHAnsi"/>
          <w:color w:val="auto"/>
          <w:sz w:val="16"/>
          <w:szCs w:val="16"/>
        </w:rPr>
        <w:t>cząstkowego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lub całościowego sprawozdania;</w:t>
      </w:r>
    </w:p>
    <w:p w14:paraId="4B57D938" w14:textId="3B6BB763" w:rsidR="00C228D0" w:rsidRPr="001E1DF9" w:rsidRDefault="004D4A88" w:rsidP="004D4A88">
      <w:pPr>
        <w:pStyle w:val="Default"/>
        <w:numPr>
          <w:ilvl w:val="0"/>
          <w:numId w:val="17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niezgodności z wartością parametryczną w badanej próbce ciepłej wody użytkowej wartości parametrycznej parametru Legionella określonej w przepisach wydanych na podstawie art. 13 ustawy o zaopatrzeniu w wodę w dniu sporządzenia cząstkowego lub całościowego sprawozdania</w:t>
      </w:r>
      <w:r w:rsidR="00C228D0" w:rsidRPr="001E1DF9">
        <w:rPr>
          <w:rFonts w:ascii="Lato" w:hAnsi="Lato" w:cstheme="minorHAnsi"/>
          <w:color w:val="auto"/>
          <w:sz w:val="16"/>
          <w:szCs w:val="16"/>
        </w:rPr>
        <w:t>;</w:t>
      </w:r>
    </w:p>
    <w:p w14:paraId="0D8FF1F0" w14:textId="6A63A99D" w:rsidR="004D4A88" w:rsidRPr="001E1DF9" w:rsidRDefault="006530B5" w:rsidP="004D4A88">
      <w:pPr>
        <w:pStyle w:val="Default"/>
        <w:numPr>
          <w:ilvl w:val="0"/>
          <w:numId w:val="17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niezgodności z</w:t>
      </w:r>
      <w:r w:rsidR="00C228D0" w:rsidRPr="001E1DF9">
        <w:rPr>
          <w:rFonts w:ascii="Lato" w:hAnsi="Lato" w:cstheme="minorHAnsi"/>
          <w:color w:val="auto"/>
          <w:sz w:val="16"/>
          <w:szCs w:val="16"/>
        </w:rPr>
        <w:t xml:space="preserve"> wartością parametryczną w badanej próbce wody do spożycia wartości parametrycznych parametró</w:t>
      </w:r>
      <w:r w:rsidR="00E958DE" w:rsidRPr="001E1DF9">
        <w:rPr>
          <w:rFonts w:ascii="Lato" w:hAnsi="Lato" w:cstheme="minorHAnsi"/>
          <w:color w:val="auto"/>
          <w:sz w:val="16"/>
          <w:szCs w:val="16"/>
        </w:rPr>
        <w:t>w</w:t>
      </w:r>
      <w:r w:rsidR="00C228D0" w:rsidRPr="001E1DF9">
        <w:rPr>
          <w:rFonts w:ascii="Lato" w:hAnsi="Lato" w:cstheme="minorHAnsi"/>
          <w:color w:val="auto"/>
          <w:sz w:val="16"/>
          <w:szCs w:val="16"/>
        </w:rPr>
        <w:t xml:space="preserve"> niewskazanych</w:t>
      </w:r>
      <w:r w:rsidR="00263E3E">
        <w:rPr>
          <w:rFonts w:ascii="Lato" w:hAnsi="Lato" w:cstheme="minorHAnsi"/>
          <w:color w:val="auto"/>
          <w:sz w:val="16"/>
          <w:szCs w:val="16"/>
        </w:rPr>
        <w:br/>
      </w:r>
      <w:r w:rsidR="00C228D0" w:rsidRPr="001E1DF9">
        <w:rPr>
          <w:rFonts w:ascii="Lato" w:hAnsi="Lato" w:cstheme="minorHAnsi"/>
          <w:color w:val="auto"/>
          <w:sz w:val="16"/>
          <w:szCs w:val="16"/>
        </w:rPr>
        <w:t>w pkt 1-3 – w terminie 7 dni od dnia sporządzenia cząstkowego lub całościowego sprawozdania.</w:t>
      </w:r>
    </w:p>
    <w:p w14:paraId="72628E20" w14:textId="179AE05C" w:rsidR="007053B5" w:rsidRPr="001E1DF9" w:rsidRDefault="004B50EB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sz w:val="16"/>
          <w:szCs w:val="16"/>
        </w:rPr>
        <w:t>Laboratorium stosuje metody badawcze oparte na aktualnych</w:t>
      </w:r>
      <w:r w:rsidR="007053B5" w:rsidRPr="001E1DF9">
        <w:rPr>
          <w:rFonts w:ascii="Lato" w:hAnsi="Lato" w:cstheme="minorHAnsi"/>
          <w:sz w:val="16"/>
          <w:szCs w:val="16"/>
        </w:rPr>
        <w:t xml:space="preserve"> normach międzynarodowych, krajowych lub wdrożonych własnych procedurach.</w:t>
      </w:r>
    </w:p>
    <w:p w14:paraId="49F367AC" w14:textId="0C6ED649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Zleceniodawca ma prawo złożenia skargi/ reklamacji na wyniki badań, w formie pisemnej.  Skargi/ reklamacje rozpatrywane będą zgodnie</w:t>
      </w:r>
      <w:r w:rsidR="00263E3E">
        <w:rPr>
          <w:rFonts w:ascii="Lato" w:hAnsi="Lato" w:cstheme="minorHAnsi"/>
          <w:color w:val="auto"/>
          <w:sz w:val="16"/>
          <w:szCs w:val="16"/>
        </w:rPr>
        <w:br/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z procedurą obowiązującą u Zleceniobiorcy.</w:t>
      </w:r>
    </w:p>
    <w:p w14:paraId="19DD09AD" w14:textId="77777777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Wszelkie spory powstałe na tle wykonania niniejszego zlecenia (umowy) rozstrzygać będzie właściwy rzeczowo sąd z siedzibą w Kielcach.</w:t>
      </w:r>
    </w:p>
    <w:p w14:paraId="4FC903AB" w14:textId="77777777" w:rsidR="007053B5" w:rsidRPr="001E1DF9" w:rsidRDefault="007053B5" w:rsidP="007053B5">
      <w:pPr>
        <w:tabs>
          <w:tab w:val="left" w:pos="5713"/>
        </w:tabs>
        <w:jc w:val="both"/>
        <w:rPr>
          <w:rFonts w:ascii="Lato" w:hAnsi="Lato" w:cstheme="minorHAnsi"/>
          <w:b/>
          <w:sz w:val="16"/>
          <w:szCs w:val="16"/>
        </w:rPr>
      </w:pPr>
    </w:p>
    <w:p w14:paraId="6D9E9E72" w14:textId="77777777" w:rsidR="007053B5" w:rsidRPr="001E1DF9" w:rsidRDefault="007053B5" w:rsidP="007053B5">
      <w:pPr>
        <w:tabs>
          <w:tab w:val="left" w:pos="5713"/>
        </w:tabs>
        <w:jc w:val="both"/>
        <w:rPr>
          <w:rFonts w:ascii="Lato" w:hAnsi="Lato" w:cstheme="minorHAnsi"/>
          <w:b/>
          <w:sz w:val="16"/>
          <w:szCs w:val="16"/>
        </w:rPr>
      </w:pPr>
      <w:r w:rsidRPr="001E1DF9">
        <w:rPr>
          <w:rFonts w:ascii="Lato" w:hAnsi="Lato" w:cstheme="minorHAnsi"/>
          <w:b/>
          <w:sz w:val="16"/>
          <w:szCs w:val="16"/>
        </w:rPr>
        <w:t>Oświadczenie zleceniodawcy:</w:t>
      </w:r>
    </w:p>
    <w:p w14:paraId="793167C2" w14:textId="77777777" w:rsidR="007053B5" w:rsidRPr="001E1DF9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Klient oświadcza, że został zapoznany z warunkami świadczonych usług wg obowiązującego „CENNIKA” WSSE </w:t>
      </w:r>
      <w:r w:rsidRPr="001E1DF9">
        <w:rPr>
          <w:rFonts w:ascii="Lato" w:hAnsi="Lato" w:cstheme="minorHAnsi"/>
          <w:color w:val="auto"/>
          <w:sz w:val="16"/>
          <w:szCs w:val="16"/>
        </w:rPr>
        <w:br/>
        <w:t>w Kielcach i je akceptuje.</w:t>
      </w:r>
    </w:p>
    <w:p w14:paraId="2FF664B8" w14:textId="77777777" w:rsidR="007053B5" w:rsidRPr="001E1DF9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Zostałem/</w:t>
      </w:r>
      <w:proofErr w:type="spellStart"/>
      <w:r w:rsidRPr="001E1DF9">
        <w:rPr>
          <w:rFonts w:ascii="Lato" w:hAnsi="Lato" w:cstheme="minorHAnsi"/>
          <w:color w:val="auto"/>
          <w:sz w:val="16"/>
          <w:szCs w:val="16"/>
        </w:rPr>
        <w:t>am</w:t>
      </w:r>
      <w:proofErr w:type="spellEnd"/>
      <w:r w:rsidRPr="001E1DF9">
        <w:rPr>
          <w:rFonts w:ascii="Lato" w:hAnsi="Lato" w:cstheme="minorHAnsi"/>
          <w:color w:val="auto"/>
          <w:sz w:val="16"/>
          <w:szCs w:val="16"/>
        </w:rPr>
        <w:t xml:space="preserve"> zapoznany/a z warunkami świadczenia usługi oraz aktualnym wykazem metodyk badań stosowanych w Oddziale Badań Higieny Środowiska i akceptuję je. </w:t>
      </w:r>
    </w:p>
    <w:p w14:paraId="1A82C3AF" w14:textId="77777777" w:rsidR="007053B5" w:rsidRPr="001E1DF9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Koszty badania są mi znane i upoważniam zleceniobiorcę do wystawienia faktury VAT bez mojego podpisu.</w:t>
      </w:r>
    </w:p>
    <w:p w14:paraId="68714123" w14:textId="77777777" w:rsidR="00B133A8" w:rsidRPr="001E1DF9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Wyrażam zgodę na przetwarzanie moich danych osobowych przez Wojewódzką Stację Sanitarno – Epidemiologiczną w </w:t>
      </w:r>
      <w:r w:rsidR="004B50EB" w:rsidRPr="001E1DF9">
        <w:rPr>
          <w:rFonts w:ascii="Lato" w:hAnsi="Lato" w:cstheme="minorHAnsi"/>
          <w:color w:val="auto"/>
          <w:sz w:val="16"/>
          <w:szCs w:val="16"/>
        </w:rPr>
        <w:t>Kielcach,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których Administratorem jest Świętokrzyski Państwowy Wojewódzki </w:t>
      </w:r>
    </w:p>
    <w:p w14:paraId="2599C613" w14:textId="131F77BA" w:rsidR="007053B5" w:rsidRPr="001E1DF9" w:rsidRDefault="007053B5" w:rsidP="00B133A8">
      <w:pPr>
        <w:pStyle w:val="Default"/>
        <w:ind w:left="720"/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Inspektor Sanitarny / Dyrektor, zgodnie z art. 13 Rozporządzenia Parlamentu Europejskiego i Rady (UE) 2016/697 z dnia 27 kwietnia </w:t>
      </w:r>
      <w:r w:rsidR="004B50EB" w:rsidRPr="001E1DF9">
        <w:rPr>
          <w:rFonts w:ascii="Lato" w:hAnsi="Lato" w:cstheme="minorHAnsi"/>
          <w:color w:val="auto"/>
          <w:sz w:val="16"/>
          <w:szCs w:val="16"/>
        </w:rPr>
        <w:t>2016 r.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w sprawie ochrony osób fizycznych w związku z przetwarzaniem danych osobowych („RODO”). Dane osobowe będą przetwarzane </w:t>
      </w:r>
      <w:r w:rsidR="00263E3E">
        <w:rPr>
          <w:rFonts w:ascii="Lato" w:hAnsi="Lato" w:cstheme="minorHAnsi"/>
          <w:color w:val="auto"/>
          <w:sz w:val="16"/>
          <w:szCs w:val="16"/>
        </w:rPr>
        <w:br/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w celu świadczenia usług i wystawienia faktury za usługę. W myśl w/w rozporządzenia - osobie, której dane dotyczą przysługuje prawo dostępu do treści jej danych osobowych, 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konieczności dane mogą być udostępniane podmiotom współpracującym z Administratorem przy realizacji powyższego celu </w:t>
      </w:r>
      <w:r w:rsidR="004B50EB" w:rsidRPr="001E1DF9">
        <w:rPr>
          <w:rFonts w:ascii="Lato" w:hAnsi="Lato" w:cstheme="minorHAnsi"/>
          <w:color w:val="auto"/>
          <w:sz w:val="16"/>
          <w:szCs w:val="16"/>
        </w:rPr>
        <w:t>oraz uprawnionym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organom.</w:t>
      </w:r>
    </w:p>
    <w:p w14:paraId="175094E8" w14:textId="26043808" w:rsidR="007053B5" w:rsidRPr="001E1DF9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Klient bierze pełną odpowiedzialność za etap pobierania i transportu próbek (w </w:t>
      </w:r>
      <w:r w:rsidR="004B50EB" w:rsidRPr="001E1DF9">
        <w:rPr>
          <w:rFonts w:ascii="Lato" w:hAnsi="Lato" w:cstheme="minorHAnsi"/>
          <w:color w:val="auto"/>
          <w:sz w:val="16"/>
          <w:szCs w:val="16"/>
        </w:rPr>
        <w:t>przypadku,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gdy Klient sam pobiera próbkę).</w:t>
      </w:r>
    </w:p>
    <w:p w14:paraId="096D3F22" w14:textId="77777777" w:rsidR="007053B5" w:rsidRPr="001E1DF9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Podane dane są zgodne z prawdą.</w:t>
      </w:r>
    </w:p>
    <w:p w14:paraId="3F1BAD54" w14:textId="77777777" w:rsidR="007053B5" w:rsidRDefault="007053B5" w:rsidP="007053B5">
      <w:pPr>
        <w:tabs>
          <w:tab w:val="left" w:pos="5713"/>
        </w:tabs>
        <w:jc w:val="both"/>
        <w:rPr>
          <w:rFonts w:cstheme="minorHAnsi"/>
          <w:b/>
          <w:u w:val="single"/>
        </w:rPr>
      </w:pPr>
    </w:p>
    <w:p w14:paraId="23D54F47" w14:textId="77777777" w:rsidR="007053B5" w:rsidRPr="002132C8" w:rsidRDefault="007053B5" w:rsidP="007053B5">
      <w:pPr>
        <w:tabs>
          <w:tab w:val="left" w:pos="5713"/>
        </w:tabs>
        <w:jc w:val="both"/>
        <w:rPr>
          <w:rFonts w:cstheme="minorHAnsi"/>
          <w:b/>
          <w:sz w:val="20"/>
          <w:szCs w:val="20"/>
          <w:u w:val="single"/>
        </w:rPr>
      </w:pPr>
      <w:r w:rsidRPr="002132C8">
        <w:rPr>
          <w:rFonts w:cstheme="minorHAnsi"/>
          <w:b/>
          <w:sz w:val="20"/>
          <w:szCs w:val="20"/>
          <w:u w:val="single"/>
        </w:rPr>
        <w:t>Zlecam usługę zgodnie z w/w ustaleniami.</w:t>
      </w:r>
    </w:p>
    <w:p w14:paraId="494F0F83" w14:textId="77777777" w:rsidR="007053B5" w:rsidRPr="00F473BC" w:rsidRDefault="007053B5" w:rsidP="007053B5">
      <w:pPr>
        <w:tabs>
          <w:tab w:val="left" w:pos="5713"/>
        </w:tabs>
        <w:spacing w:after="0"/>
        <w:ind w:left="-540"/>
        <w:jc w:val="right"/>
        <w:rPr>
          <w:rFonts w:cstheme="minorHAnsi"/>
        </w:rPr>
      </w:pPr>
      <w:r w:rsidRPr="00F473BC">
        <w:rPr>
          <w:rFonts w:cstheme="minorHAnsi"/>
        </w:rPr>
        <w:tab/>
        <w:t>……………………………………………………...</w:t>
      </w:r>
    </w:p>
    <w:p w14:paraId="791301AF" w14:textId="43A285D6" w:rsidR="007053B5" w:rsidRPr="002132C8" w:rsidRDefault="007053B5" w:rsidP="007053B5">
      <w:pPr>
        <w:tabs>
          <w:tab w:val="left" w:pos="5713"/>
        </w:tabs>
        <w:spacing w:after="0"/>
        <w:ind w:left="-540"/>
        <w:jc w:val="right"/>
        <w:rPr>
          <w:rFonts w:cstheme="minorHAnsi"/>
          <w:b/>
          <w:bCs/>
          <w:sz w:val="20"/>
          <w:szCs w:val="20"/>
        </w:rPr>
      </w:pPr>
      <w:r w:rsidRPr="00F473BC">
        <w:rPr>
          <w:rFonts w:cstheme="minorHAnsi"/>
        </w:rPr>
        <w:tab/>
      </w:r>
      <w:r w:rsidRPr="00F473BC">
        <w:rPr>
          <w:rFonts w:cstheme="minorHAnsi"/>
        </w:rPr>
        <w:tab/>
        <w:t xml:space="preserve">                                                </w:t>
      </w:r>
      <w:r w:rsidRPr="0010732C">
        <w:rPr>
          <w:rFonts w:cstheme="minorHAnsi"/>
          <w:b/>
          <w:bCs/>
          <w:sz w:val="20"/>
          <w:szCs w:val="20"/>
        </w:rPr>
        <w:t xml:space="preserve">ZLECENIODAWCA </w:t>
      </w:r>
      <w:r w:rsidRPr="002132C8">
        <w:rPr>
          <w:rFonts w:cstheme="minorHAnsi"/>
          <w:b/>
          <w:bCs/>
          <w:sz w:val="20"/>
          <w:szCs w:val="20"/>
        </w:rPr>
        <w:t>czytelny podpis osoby upoważnionej</w:t>
      </w:r>
      <w:r w:rsidRPr="002132C8">
        <w:rPr>
          <w:rFonts w:cstheme="minorHAnsi"/>
          <w:bCs/>
          <w:sz w:val="20"/>
          <w:szCs w:val="20"/>
        </w:rPr>
        <w:t xml:space="preserve"> </w:t>
      </w:r>
      <w:r w:rsidRPr="002132C8">
        <w:rPr>
          <w:rFonts w:cstheme="minorHAnsi"/>
          <w:b/>
          <w:bCs/>
          <w:sz w:val="20"/>
          <w:szCs w:val="20"/>
        </w:rPr>
        <w:t xml:space="preserve">do zaciągania </w:t>
      </w:r>
      <w:r w:rsidR="004B50EB" w:rsidRPr="002132C8">
        <w:rPr>
          <w:rFonts w:cstheme="minorHAnsi"/>
          <w:b/>
          <w:bCs/>
          <w:sz w:val="20"/>
          <w:szCs w:val="20"/>
        </w:rPr>
        <w:t>zobowiązań finansowych</w:t>
      </w:r>
      <w:r w:rsidRPr="002132C8">
        <w:rPr>
          <w:rFonts w:cstheme="minorHAnsi"/>
          <w:b/>
          <w:bCs/>
          <w:sz w:val="20"/>
          <w:szCs w:val="20"/>
        </w:rPr>
        <w:t xml:space="preserve"> oraz imienna pieczątka </w:t>
      </w:r>
    </w:p>
    <w:p w14:paraId="69348265" w14:textId="77777777" w:rsidR="007053B5" w:rsidRPr="002132C8" w:rsidRDefault="007053B5" w:rsidP="007053B5">
      <w:pPr>
        <w:pBdr>
          <w:bottom w:val="single" w:sz="12" w:space="1" w:color="auto"/>
        </w:pBdr>
        <w:tabs>
          <w:tab w:val="left" w:pos="5105"/>
        </w:tabs>
        <w:spacing w:after="0"/>
        <w:jc w:val="right"/>
        <w:rPr>
          <w:rFonts w:cstheme="minorHAnsi"/>
          <w:sz w:val="20"/>
          <w:szCs w:val="20"/>
        </w:rPr>
      </w:pPr>
      <w:r w:rsidRPr="002132C8">
        <w:rPr>
          <w:rFonts w:cstheme="minorHAnsi"/>
          <w:b/>
          <w:bCs/>
          <w:sz w:val="20"/>
          <w:szCs w:val="20"/>
        </w:rPr>
        <w:tab/>
      </w:r>
      <w:r w:rsidRPr="002132C8">
        <w:rPr>
          <w:rFonts w:cstheme="minorHAnsi"/>
          <w:sz w:val="20"/>
          <w:szCs w:val="20"/>
        </w:rPr>
        <w:t>(zobowiązanie do zapłaty za badanie)</w:t>
      </w:r>
    </w:p>
    <w:p w14:paraId="1E7B4538" w14:textId="77777777" w:rsidR="007053B5" w:rsidRPr="00F473BC" w:rsidRDefault="007053B5" w:rsidP="007053B5">
      <w:pPr>
        <w:pBdr>
          <w:bottom w:val="single" w:sz="12" w:space="1" w:color="auto"/>
        </w:pBdr>
        <w:tabs>
          <w:tab w:val="left" w:pos="5105"/>
        </w:tabs>
        <w:jc w:val="right"/>
        <w:rPr>
          <w:rFonts w:cstheme="minorHAnsi"/>
        </w:rPr>
      </w:pPr>
    </w:p>
    <w:p w14:paraId="59025D94" w14:textId="77777777" w:rsidR="004573A6" w:rsidRDefault="004573A6" w:rsidP="007053B5">
      <w:pPr>
        <w:tabs>
          <w:tab w:val="left" w:pos="5105"/>
        </w:tabs>
        <w:rPr>
          <w:rFonts w:cstheme="minorHAnsi"/>
          <w:b/>
          <w:sz w:val="20"/>
          <w:szCs w:val="20"/>
        </w:rPr>
      </w:pPr>
    </w:p>
    <w:p w14:paraId="77572285" w14:textId="77777777" w:rsidR="006079BB" w:rsidRDefault="006079BB" w:rsidP="007053B5">
      <w:pPr>
        <w:tabs>
          <w:tab w:val="left" w:pos="5105"/>
        </w:tabs>
        <w:rPr>
          <w:rFonts w:cstheme="minorHAnsi"/>
          <w:b/>
          <w:sz w:val="20"/>
          <w:szCs w:val="20"/>
        </w:rPr>
      </w:pPr>
    </w:p>
    <w:p w14:paraId="32486F7E" w14:textId="77777777" w:rsidR="004573A6" w:rsidRDefault="004573A6" w:rsidP="007053B5">
      <w:pPr>
        <w:tabs>
          <w:tab w:val="left" w:pos="5105"/>
        </w:tabs>
        <w:rPr>
          <w:rFonts w:cstheme="minorHAnsi"/>
          <w:b/>
          <w:sz w:val="20"/>
          <w:szCs w:val="20"/>
        </w:rPr>
      </w:pPr>
    </w:p>
    <w:p w14:paraId="7A1B37BA" w14:textId="4ACCEA61" w:rsidR="007053B5" w:rsidRPr="0010732C" w:rsidRDefault="007053B5" w:rsidP="007053B5">
      <w:pPr>
        <w:tabs>
          <w:tab w:val="left" w:pos="5105"/>
        </w:tabs>
        <w:rPr>
          <w:rFonts w:cstheme="minorHAnsi"/>
          <w:b/>
          <w:sz w:val="20"/>
          <w:szCs w:val="20"/>
        </w:rPr>
      </w:pPr>
      <w:r w:rsidRPr="0010732C">
        <w:rPr>
          <w:rFonts w:cstheme="minorHAnsi"/>
          <w:b/>
          <w:sz w:val="20"/>
          <w:szCs w:val="20"/>
        </w:rPr>
        <w:lastRenderedPageBreak/>
        <w:t>ZLECENIOBIORCA:</w:t>
      </w:r>
    </w:p>
    <w:p w14:paraId="09B4F414" w14:textId="3563066F" w:rsidR="007053B5" w:rsidRPr="00236D37" w:rsidRDefault="007053B5" w:rsidP="007053B5">
      <w:pPr>
        <w:tabs>
          <w:tab w:val="left" w:pos="5713"/>
        </w:tabs>
        <w:jc w:val="both"/>
        <w:rPr>
          <w:rFonts w:ascii="Lato" w:hAnsi="Lato" w:cstheme="minorHAnsi"/>
          <w:sz w:val="20"/>
          <w:szCs w:val="20"/>
        </w:rPr>
      </w:pPr>
      <w:r w:rsidRPr="00236D37">
        <w:rPr>
          <w:rFonts w:ascii="Lato" w:hAnsi="Lato" w:cstheme="minorHAnsi"/>
          <w:sz w:val="20"/>
          <w:szCs w:val="20"/>
        </w:rPr>
        <w:t>Laboratorium posiada niezbędne środki materialne i personalne do wykonania badania oraz stosuje właściwe metody badawcze. Wykonano przegląd zlecenia i przyjęto do realizacji.</w:t>
      </w:r>
    </w:p>
    <w:p w14:paraId="067AFFF8" w14:textId="77777777" w:rsidR="007053B5" w:rsidRPr="00236D37" w:rsidRDefault="007053B5" w:rsidP="007053B5">
      <w:pPr>
        <w:tabs>
          <w:tab w:val="left" w:pos="5105"/>
        </w:tabs>
        <w:rPr>
          <w:rFonts w:ascii="Lato" w:hAnsi="Lato" w:cstheme="minorHAnsi"/>
          <w:sz w:val="20"/>
          <w:szCs w:val="20"/>
        </w:rPr>
      </w:pPr>
      <w:r w:rsidRPr="00236D37">
        <w:rPr>
          <w:rFonts w:ascii="Lato" w:hAnsi="Lato" w:cstheme="minorHAnsi"/>
          <w:sz w:val="20"/>
          <w:szCs w:val="20"/>
        </w:rPr>
        <w:t>………………………………………………………………………….</w:t>
      </w:r>
    </w:p>
    <w:p w14:paraId="37BA8644" w14:textId="77777777" w:rsidR="007053B5" w:rsidRPr="00236D37" w:rsidRDefault="007053B5" w:rsidP="007053B5">
      <w:pPr>
        <w:tabs>
          <w:tab w:val="left" w:pos="5105"/>
        </w:tabs>
        <w:rPr>
          <w:rFonts w:ascii="Lato" w:hAnsi="Lato" w:cstheme="minorHAnsi"/>
          <w:sz w:val="20"/>
          <w:szCs w:val="20"/>
        </w:rPr>
      </w:pPr>
      <w:r w:rsidRPr="00236D37">
        <w:rPr>
          <w:rFonts w:ascii="Lato" w:hAnsi="Lato" w:cstheme="minorHAnsi"/>
          <w:bCs/>
          <w:sz w:val="20"/>
          <w:szCs w:val="20"/>
        </w:rPr>
        <w:t>(data, podpis)</w:t>
      </w:r>
    </w:p>
    <w:p w14:paraId="09BDA8E3" w14:textId="77777777" w:rsidR="007053B5" w:rsidRPr="00236D37" w:rsidRDefault="007053B5" w:rsidP="007053B5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236D37">
        <w:rPr>
          <w:rFonts w:ascii="Lato" w:hAnsi="Lato" w:cstheme="minorHAnsi"/>
          <w:sz w:val="20"/>
          <w:szCs w:val="20"/>
        </w:rPr>
        <w:t xml:space="preserve">Dodatkowe uzgodnienia z Klientem w trakcie realizacji zlecenia </w:t>
      </w:r>
      <w:r w:rsidRPr="00236D37">
        <w:rPr>
          <w:rFonts w:ascii="Lato" w:hAnsi="Lato" w:cstheme="minorHAnsi"/>
          <w:i/>
          <w:iCs/>
          <w:sz w:val="20"/>
          <w:szCs w:val="20"/>
        </w:rPr>
        <w:t>(jeżeli zasadne)</w:t>
      </w:r>
      <w:r w:rsidRPr="00236D37">
        <w:rPr>
          <w:rFonts w:ascii="Lato" w:hAnsi="Lato" w:cstheme="minorHAnsi"/>
          <w:sz w:val="20"/>
          <w:szCs w:val="20"/>
        </w:rPr>
        <w:t xml:space="preserve">:  </w:t>
      </w:r>
    </w:p>
    <w:p w14:paraId="4C04B932" w14:textId="77777777" w:rsidR="007053B5" w:rsidRPr="00114A61" w:rsidRDefault="007053B5" w:rsidP="007053B5">
      <w:pPr>
        <w:spacing w:after="0" w:line="240" w:lineRule="auto"/>
        <w:rPr>
          <w:rFonts w:cstheme="minorHAnsi"/>
        </w:rPr>
      </w:pPr>
    </w:p>
    <w:p w14:paraId="050A3B0A" w14:textId="742FAE89" w:rsidR="007053B5" w:rsidRDefault="007053B5" w:rsidP="007053B5">
      <w:r w:rsidRPr="00114A61">
        <w:rPr>
          <w:rFonts w:cstheme="minorHAnsi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</w:t>
      </w:r>
    </w:p>
    <w:p w14:paraId="4CEE8027" w14:textId="77777777" w:rsidR="00F365A2" w:rsidRDefault="00F365A2"/>
    <w:sectPr w:rsidR="00F365A2" w:rsidSect="0000715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5288" w14:textId="77777777" w:rsidR="00495A35" w:rsidRDefault="00495A35" w:rsidP="00523380">
      <w:pPr>
        <w:spacing w:after="0" w:line="240" w:lineRule="auto"/>
      </w:pPr>
      <w:r>
        <w:separator/>
      </w:r>
    </w:p>
  </w:endnote>
  <w:endnote w:type="continuationSeparator" w:id="0">
    <w:p w14:paraId="17BE4327" w14:textId="77777777" w:rsidR="00495A35" w:rsidRDefault="00495A35" w:rsidP="0052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6"/>
        <w:szCs w:val="16"/>
      </w:rPr>
      <w:id w:val="356158389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  <w:i/>
            <w:i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i w:val="0"/>
            <w:iCs w:val="0"/>
          </w:rPr>
        </w:sdtEndPr>
        <w:sdtContent>
          <w:p w14:paraId="141B24C1" w14:textId="1772033F" w:rsidR="00523380" w:rsidRPr="00B3789E" w:rsidRDefault="00523380">
            <w:pPr>
              <w:pStyle w:val="Stopka"/>
              <w:jc w:val="center"/>
              <w:rPr>
                <w:rFonts w:ascii="Lato" w:hAnsi="Lato"/>
                <w:sz w:val="16"/>
                <w:szCs w:val="16"/>
              </w:rPr>
            </w:pPr>
            <w:r w:rsidRPr="00B3789E">
              <w:rPr>
                <w:rFonts w:ascii="Lato" w:hAnsi="Lato"/>
                <w:i/>
                <w:iCs/>
                <w:sz w:val="16"/>
                <w:szCs w:val="16"/>
              </w:rPr>
              <w:t xml:space="preserve">WSSE w Kielcach Dział Laboratoryjny F03/PO-02/ data wydania </w:t>
            </w:r>
            <w:r w:rsidR="00CB1AAA" w:rsidRPr="00B3789E">
              <w:rPr>
                <w:rFonts w:ascii="Lato" w:hAnsi="Lato"/>
                <w:i/>
                <w:iCs/>
                <w:sz w:val="16"/>
                <w:szCs w:val="16"/>
              </w:rPr>
              <w:t>05.06.</w:t>
            </w:r>
            <w:r w:rsidRPr="00B3789E">
              <w:rPr>
                <w:rFonts w:ascii="Lato" w:hAnsi="Lato"/>
                <w:i/>
                <w:iCs/>
                <w:sz w:val="16"/>
                <w:szCs w:val="16"/>
              </w:rPr>
              <w:t xml:space="preserve">2026 r.  </w:t>
            </w:r>
            <w:r w:rsidRPr="00B3789E">
              <w:rPr>
                <w:rFonts w:ascii="Lato" w:hAnsi="Lato"/>
                <w:sz w:val="16"/>
                <w:szCs w:val="16"/>
              </w:rPr>
              <w:t xml:space="preserve">            </w:t>
            </w:r>
            <w:r w:rsidR="00B3789E">
              <w:rPr>
                <w:rFonts w:ascii="Lato" w:hAnsi="Lato"/>
                <w:sz w:val="16"/>
                <w:szCs w:val="16"/>
              </w:rPr>
              <w:t xml:space="preserve">                                                                   </w:t>
            </w:r>
            <w:r w:rsidRPr="00B3789E">
              <w:rPr>
                <w:rFonts w:ascii="Lato" w:hAnsi="Lato"/>
                <w:sz w:val="16"/>
                <w:szCs w:val="16"/>
              </w:rPr>
              <w:t xml:space="preserve">  Strona </w: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B3789E">
              <w:rPr>
                <w:rFonts w:ascii="Lato" w:hAnsi="Lato"/>
                <w:sz w:val="16"/>
                <w:szCs w:val="16"/>
              </w:rPr>
              <w:t xml:space="preserve"> z </w: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771DC9" w14:textId="77777777" w:rsidR="00523380" w:rsidRDefault="00523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ADD2" w14:textId="77777777" w:rsidR="00495A35" w:rsidRDefault="00495A35" w:rsidP="00523380">
      <w:pPr>
        <w:spacing w:after="0" w:line="240" w:lineRule="auto"/>
      </w:pPr>
      <w:r>
        <w:separator/>
      </w:r>
    </w:p>
  </w:footnote>
  <w:footnote w:type="continuationSeparator" w:id="0">
    <w:p w14:paraId="79A629B2" w14:textId="77777777" w:rsidR="00495A35" w:rsidRDefault="00495A35" w:rsidP="00523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18F"/>
    <w:multiLevelType w:val="hybridMultilevel"/>
    <w:tmpl w:val="48706BAA"/>
    <w:lvl w:ilvl="0" w:tplc="9996BB8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01F"/>
    <w:multiLevelType w:val="hybridMultilevel"/>
    <w:tmpl w:val="96BC2F6A"/>
    <w:lvl w:ilvl="0" w:tplc="DFD484BC">
      <w:start w:val="1"/>
      <w:numFmt w:val="decimal"/>
      <w:lvlText w:val="%1."/>
      <w:lvlJc w:val="right"/>
      <w:pPr>
        <w:tabs>
          <w:tab w:val="num" w:pos="425"/>
        </w:tabs>
        <w:ind w:left="595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52FE0"/>
    <w:multiLevelType w:val="hybridMultilevel"/>
    <w:tmpl w:val="07521044"/>
    <w:lvl w:ilvl="0" w:tplc="11040A7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70307"/>
    <w:multiLevelType w:val="hybridMultilevel"/>
    <w:tmpl w:val="894C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E25"/>
    <w:multiLevelType w:val="hybridMultilevel"/>
    <w:tmpl w:val="0052BD74"/>
    <w:lvl w:ilvl="0" w:tplc="7DFC9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182">
    <w:abstractNumId w:val="14"/>
  </w:num>
  <w:num w:numId="2" w16cid:durableId="568923227">
    <w:abstractNumId w:val="3"/>
  </w:num>
  <w:num w:numId="3" w16cid:durableId="1986204852">
    <w:abstractNumId w:val="11"/>
  </w:num>
  <w:num w:numId="4" w16cid:durableId="342364152">
    <w:abstractNumId w:val="4"/>
  </w:num>
  <w:num w:numId="5" w16cid:durableId="1309284004">
    <w:abstractNumId w:val="9"/>
  </w:num>
  <w:num w:numId="6" w16cid:durableId="1653287283">
    <w:abstractNumId w:val="10"/>
  </w:num>
  <w:num w:numId="7" w16cid:durableId="1306858708">
    <w:abstractNumId w:val="8"/>
  </w:num>
  <w:num w:numId="8" w16cid:durableId="1072775404">
    <w:abstractNumId w:val="15"/>
  </w:num>
  <w:num w:numId="9" w16cid:durableId="621571095">
    <w:abstractNumId w:val="0"/>
  </w:num>
  <w:num w:numId="10" w16cid:durableId="2012485149">
    <w:abstractNumId w:val="5"/>
  </w:num>
  <w:num w:numId="11" w16cid:durableId="1010335021">
    <w:abstractNumId w:val="7"/>
  </w:num>
  <w:num w:numId="12" w16cid:durableId="1174959898">
    <w:abstractNumId w:val="13"/>
  </w:num>
  <w:num w:numId="13" w16cid:durableId="1108158904">
    <w:abstractNumId w:val="2"/>
  </w:num>
  <w:num w:numId="14" w16cid:durableId="603146285">
    <w:abstractNumId w:val="1"/>
  </w:num>
  <w:num w:numId="15" w16cid:durableId="853543163">
    <w:abstractNumId w:val="16"/>
  </w:num>
  <w:num w:numId="16" w16cid:durableId="61879384">
    <w:abstractNumId w:val="12"/>
  </w:num>
  <w:num w:numId="17" w16cid:durableId="494685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F5"/>
    <w:rsid w:val="00007156"/>
    <w:rsid w:val="000A07A6"/>
    <w:rsid w:val="000A635E"/>
    <w:rsid w:val="000C5CE2"/>
    <w:rsid w:val="000C6534"/>
    <w:rsid w:val="000C6F4A"/>
    <w:rsid w:val="000C70F3"/>
    <w:rsid w:val="000D0A25"/>
    <w:rsid w:val="000F51FE"/>
    <w:rsid w:val="00100DE9"/>
    <w:rsid w:val="0010732C"/>
    <w:rsid w:val="00172051"/>
    <w:rsid w:val="00176EE6"/>
    <w:rsid w:val="00195C40"/>
    <w:rsid w:val="001E1DF9"/>
    <w:rsid w:val="001F5213"/>
    <w:rsid w:val="00203A26"/>
    <w:rsid w:val="00206DA4"/>
    <w:rsid w:val="00207EC6"/>
    <w:rsid w:val="002132C8"/>
    <w:rsid w:val="00221D98"/>
    <w:rsid w:val="00236D37"/>
    <w:rsid w:val="0024122F"/>
    <w:rsid w:val="00243B44"/>
    <w:rsid w:val="002518CC"/>
    <w:rsid w:val="00263E3E"/>
    <w:rsid w:val="00297BE8"/>
    <w:rsid w:val="002C6F23"/>
    <w:rsid w:val="002D3EBA"/>
    <w:rsid w:val="002F59A1"/>
    <w:rsid w:val="00330A1C"/>
    <w:rsid w:val="00374A5E"/>
    <w:rsid w:val="003811DF"/>
    <w:rsid w:val="003C04B0"/>
    <w:rsid w:val="003F535C"/>
    <w:rsid w:val="004105F5"/>
    <w:rsid w:val="004573A6"/>
    <w:rsid w:val="00495A35"/>
    <w:rsid w:val="004A43C2"/>
    <w:rsid w:val="004B50EB"/>
    <w:rsid w:val="004D4A88"/>
    <w:rsid w:val="004E2254"/>
    <w:rsid w:val="00523380"/>
    <w:rsid w:val="005574F6"/>
    <w:rsid w:val="005923A9"/>
    <w:rsid w:val="005E5480"/>
    <w:rsid w:val="005F75CB"/>
    <w:rsid w:val="006079BB"/>
    <w:rsid w:val="006530B5"/>
    <w:rsid w:val="00667618"/>
    <w:rsid w:val="00684381"/>
    <w:rsid w:val="00702C27"/>
    <w:rsid w:val="007053B5"/>
    <w:rsid w:val="00734198"/>
    <w:rsid w:val="007860B0"/>
    <w:rsid w:val="007B7C87"/>
    <w:rsid w:val="008140AA"/>
    <w:rsid w:val="0084025B"/>
    <w:rsid w:val="008648E8"/>
    <w:rsid w:val="008A66E8"/>
    <w:rsid w:val="008B341A"/>
    <w:rsid w:val="008C4456"/>
    <w:rsid w:val="008D03EC"/>
    <w:rsid w:val="008D4CF6"/>
    <w:rsid w:val="00932400"/>
    <w:rsid w:val="009376C3"/>
    <w:rsid w:val="0094301E"/>
    <w:rsid w:val="00952E5B"/>
    <w:rsid w:val="009C135A"/>
    <w:rsid w:val="009E336A"/>
    <w:rsid w:val="00A51958"/>
    <w:rsid w:val="00AF044E"/>
    <w:rsid w:val="00B104D4"/>
    <w:rsid w:val="00B129E4"/>
    <w:rsid w:val="00B133A8"/>
    <w:rsid w:val="00B3474A"/>
    <w:rsid w:val="00B3789E"/>
    <w:rsid w:val="00BC1166"/>
    <w:rsid w:val="00BD3D5A"/>
    <w:rsid w:val="00C228D0"/>
    <w:rsid w:val="00C4507A"/>
    <w:rsid w:val="00C64E57"/>
    <w:rsid w:val="00C973FF"/>
    <w:rsid w:val="00CB1AAA"/>
    <w:rsid w:val="00CC1FFD"/>
    <w:rsid w:val="00CD0EBA"/>
    <w:rsid w:val="00CE691B"/>
    <w:rsid w:val="00D16CAB"/>
    <w:rsid w:val="00D4754D"/>
    <w:rsid w:val="00D55CCD"/>
    <w:rsid w:val="00DC411A"/>
    <w:rsid w:val="00E00905"/>
    <w:rsid w:val="00E331E4"/>
    <w:rsid w:val="00E512EC"/>
    <w:rsid w:val="00E70280"/>
    <w:rsid w:val="00E75E36"/>
    <w:rsid w:val="00E958DE"/>
    <w:rsid w:val="00E95C1D"/>
    <w:rsid w:val="00EB2F2E"/>
    <w:rsid w:val="00ED5359"/>
    <w:rsid w:val="00ED6679"/>
    <w:rsid w:val="00ED6DC6"/>
    <w:rsid w:val="00F34088"/>
    <w:rsid w:val="00F365A2"/>
    <w:rsid w:val="00F411AB"/>
    <w:rsid w:val="00F41892"/>
    <w:rsid w:val="00F46715"/>
    <w:rsid w:val="00F853B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A38B"/>
  <w15:chartTrackingRefBased/>
  <w15:docId w15:val="{19F3B030-6181-484D-A411-08571CA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5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5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5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5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5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5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5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5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5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5F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1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44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53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53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53B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053B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3B5"/>
  </w:style>
  <w:style w:type="paragraph" w:styleId="Stopka">
    <w:name w:val="footer"/>
    <w:basedOn w:val="Normalny"/>
    <w:link w:val="StopkaZnak"/>
    <w:uiPriority w:val="99"/>
    <w:unhideWhenUsed/>
    <w:rsid w:val="0070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3B5"/>
  </w:style>
  <w:style w:type="paragraph" w:customStyle="1" w:styleId="Standard">
    <w:name w:val="Standard"/>
    <w:rsid w:val="00705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3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53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53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3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3B5"/>
    <w:rPr>
      <w:b/>
      <w:bCs/>
      <w:sz w:val="20"/>
      <w:szCs w:val="20"/>
    </w:rPr>
  </w:style>
  <w:style w:type="character" w:styleId="Hipercze">
    <w:name w:val="Hyperlink"/>
    <w:rsid w:val="007053B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53B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3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53B5"/>
    <w:rPr>
      <w:color w:val="96607D" w:themeColor="followedHyperlink"/>
      <w:u w:val="single"/>
    </w:rPr>
  </w:style>
  <w:style w:type="paragraph" w:customStyle="1" w:styleId="Zawartotabeli">
    <w:name w:val="Zawartość tabeli"/>
    <w:basedOn w:val="Normalny"/>
    <w:rsid w:val="007053B5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53B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053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wsse-kiel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sse-kiel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sse-kiel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b.srodowisko.wsse.kielce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7454-C4C6-446E-B43C-4AB97649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2588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Elżbieta Ślusarczyk</dc:creator>
  <cp:keywords/>
  <dc:description/>
  <cp:lastModifiedBy>Justyna Jablonska</cp:lastModifiedBy>
  <cp:revision>2</cp:revision>
  <cp:lastPrinted>2026-06-03T08:29:00Z</cp:lastPrinted>
  <dcterms:created xsi:type="dcterms:W3CDTF">2026-06-03T09:56:00Z</dcterms:created>
  <dcterms:modified xsi:type="dcterms:W3CDTF">2026-06-03T09:56:00Z</dcterms:modified>
</cp:coreProperties>
</file>