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E1E8E" w14:textId="77777777" w:rsidR="00407D34" w:rsidRDefault="00407D34" w:rsidP="00407D34">
      <w:pPr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6317100A" wp14:editId="21DB2978">
            <wp:extent cx="5767070" cy="792480"/>
            <wp:effectExtent l="0" t="0" r="5080" b="7620"/>
            <wp:docPr id="114917196" name="Obraz 1" descr="Obraz zawierający tekst, Czcionka, zrzut ekranu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17196" name="Obraz 1" descr="Obraz zawierający tekst, Czcionka, zrzut ekranu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23124" w14:textId="77777777" w:rsidR="00407D34" w:rsidRDefault="00407D34" w:rsidP="00407D34">
      <w:pPr>
        <w:rPr>
          <w:rFonts w:ascii="Lato" w:hAnsi="Lato"/>
        </w:rPr>
      </w:pPr>
    </w:p>
    <w:p w14:paraId="570B8354" w14:textId="77777777" w:rsidR="00407D34" w:rsidRDefault="00407D34" w:rsidP="00407D34">
      <w:pPr>
        <w:rPr>
          <w:rFonts w:ascii="Lato" w:hAnsi="Lato"/>
        </w:rPr>
      </w:pPr>
    </w:p>
    <w:p w14:paraId="7D89FC91" w14:textId="77777777" w:rsidR="00407D34" w:rsidRPr="002C0DDB" w:rsidRDefault="00407D34" w:rsidP="00407D34">
      <w:pPr>
        <w:jc w:val="center"/>
        <w:rPr>
          <w:rFonts w:ascii="Lato" w:hAnsi="Lato"/>
          <w:color w:val="0070C0"/>
          <w:sz w:val="40"/>
          <w:szCs w:val="40"/>
        </w:rPr>
      </w:pPr>
      <w:r w:rsidRPr="002C0DDB">
        <w:rPr>
          <w:rFonts w:ascii="Lato" w:hAnsi="Lato"/>
          <w:color w:val="0070C0"/>
          <w:sz w:val="40"/>
          <w:szCs w:val="40"/>
        </w:rPr>
        <w:t>OPIS PRZEDMIOTU ZAMÓWIENIA</w:t>
      </w:r>
    </w:p>
    <w:p w14:paraId="05949CE1" w14:textId="77777777" w:rsidR="00D33102" w:rsidRDefault="00D33102"/>
    <w:p w14:paraId="0780D623" w14:textId="77777777" w:rsidR="00B317C6" w:rsidRDefault="00B317C6"/>
    <w:p w14:paraId="4BBA5C8A" w14:textId="77777777" w:rsidR="00B3454F" w:rsidRDefault="00B317C6" w:rsidP="00B317C6">
      <w:pPr>
        <w:spacing w:line="360" w:lineRule="auto"/>
        <w:jc w:val="center"/>
        <w:rPr>
          <w:rFonts w:ascii="Lato" w:hAnsi="Lato"/>
          <w:b/>
          <w:bCs/>
          <w:color w:val="0070C0"/>
          <w:sz w:val="32"/>
          <w:szCs w:val="32"/>
        </w:rPr>
      </w:pPr>
      <w:r w:rsidRPr="00B317C6">
        <w:rPr>
          <w:rFonts w:ascii="Lato" w:hAnsi="Lato"/>
          <w:b/>
          <w:bCs/>
          <w:color w:val="0070C0"/>
          <w:sz w:val="32"/>
          <w:szCs w:val="32"/>
        </w:rPr>
        <w:t xml:space="preserve">Opracowanie programów i materiałów szkoleniowych, realizacja szkoleń oraz świadczenie doradztwa eksperckiego w zakresie koordynacji opieki onkologicznej, kardiologicznej i neurologicznej </w:t>
      </w:r>
    </w:p>
    <w:p w14:paraId="0174E176" w14:textId="1F2AE5B0" w:rsidR="00B317C6" w:rsidRDefault="00B317C6" w:rsidP="00B317C6">
      <w:pPr>
        <w:spacing w:line="360" w:lineRule="auto"/>
        <w:jc w:val="center"/>
        <w:rPr>
          <w:rFonts w:ascii="Lato" w:hAnsi="Lato"/>
          <w:color w:val="0070C0"/>
          <w:sz w:val="32"/>
          <w:szCs w:val="32"/>
        </w:rPr>
      </w:pPr>
      <w:r w:rsidRPr="002C0DDB">
        <w:rPr>
          <w:rFonts w:ascii="Lato" w:hAnsi="Lato"/>
          <w:color w:val="0070C0"/>
          <w:sz w:val="32"/>
          <w:szCs w:val="32"/>
        </w:rPr>
        <w:t>w ramach projektu pn.:</w:t>
      </w:r>
    </w:p>
    <w:p w14:paraId="056F7011" w14:textId="77777777" w:rsidR="00B3454F" w:rsidRDefault="00B3454F" w:rsidP="00B317C6">
      <w:pPr>
        <w:spacing w:line="360" w:lineRule="auto"/>
        <w:jc w:val="center"/>
        <w:rPr>
          <w:rFonts w:ascii="Lato" w:hAnsi="Lato"/>
          <w:color w:val="0070C0"/>
          <w:sz w:val="32"/>
          <w:szCs w:val="32"/>
        </w:rPr>
      </w:pPr>
    </w:p>
    <w:p w14:paraId="104AF6D1" w14:textId="2F2F5592" w:rsidR="00B317C6" w:rsidRDefault="004172AC" w:rsidP="00B317C6">
      <w:pPr>
        <w:spacing w:line="360" w:lineRule="auto"/>
        <w:jc w:val="center"/>
        <w:rPr>
          <w:rFonts w:ascii="Lato" w:hAnsi="Lato"/>
          <w:color w:val="0070C0"/>
          <w:sz w:val="32"/>
          <w:szCs w:val="32"/>
        </w:rPr>
      </w:pPr>
      <w:bookmarkStart w:id="0" w:name="_Hlk183612060"/>
      <w:r w:rsidRPr="004172AC">
        <w:rPr>
          <w:rFonts w:ascii="Lato" w:hAnsi="Lato"/>
          <w:color w:val="0070C0"/>
          <w:sz w:val="32"/>
          <w:szCs w:val="32"/>
        </w:rPr>
        <w:t xml:space="preserve">Szkolenia doskonalące dla koordynatorów i koordynatorek </w:t>
      </w:r>
      <w:bookmarkStart w:id="1" w:name="_Hlk177042623"/>
      <w:r w:rsidRPr="004172AC">
        <w:rPr>
          <w:rFonts w:ascii="Lato" w:hAnsi="Lato"/>
          <w:color w:val="0070C0"/>
          <w:sz w:val="32"/>
          <w:szCs w:val="32"/>
        </w:rPr>
        <w:t>opieki onkologicznej, kardiologicznej</w:t>
      </w:r>
      <w:bookmarkEnd w:id="0"/>
      <w:bookmarkEnd w:id="1"/>
      <w:r w:rsidRPr="004172AC">
        <w:rPr>
          <w:rFonts w:ascii="Lato" w:hAnsi="Lato"/>
          <w:color w:val="0070C0"/>
          <w:sz w:val="32"/>
          <w:szCs w:val="32"/>
        </w:rPr>
        <w:t xml:space="preserve"> i neurologicznej</w:t>
      </w:r>
    </w:p>
    <w:p w14:paraId="7504830D" w14:textId="77777777" w:rsidR="004172AC" w:rsidRPr="004172AC" w:rsidRDefault="004172AC" w:rsidP="00B317C6">
      <w:pPr>
        <w:spacing w:line="360" w:lineRule="auto"/>
        <w:jc w:val="center"/>
        <w:rPr>
          <w:rFonts w:ascii="Lato" w:hAnsi="Lato"/>
          <w:color w:val="0070C0"/>
          <w:sz w:val="32"/>
          <w:szCs w:val="32"/>
        </w:rPr>
      </w:pPr>
    </w:p>
    <w:p w14:paraId="08F9868D" w14:textId="77777777" w:rsidR="004172AC" w:rsidRDefault="004172AC" w:rsidP="004172AC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inline distT="0" distB="0" distL="0" distR="0" wp14:anchorId="67AB7E6D" wp14:editId="391E0612">
            <wp:extent cx="2244727" cy="1000125"/>
            <wp:effectExtent l="0" t="0" r="0" b="0"/>
            <wp:docPr id="34698127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448" cy="1012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1FDC9A" w14:textId="77777777" w:rsidR="007E5161" w:rsidRDefault="007E5161" w:rsidP="007E5161">
      <w:pPr>
        <w:jc w:val="center"/>
        <w:rPr>
          <w:rFonts w:ascii="Lato" w:hAnsi="Lato"/>
        </w:rPr>
      </w:pPr>
    </w:p>
    <w:p w14:paraId="099E89A8" w14:textId="60515884" w:rsidR="007E5161" w:rsidRPr="002C0DDB" w:rsidRDefault="007E5161" w:rsidP="007E5161">
      <w:pPr>
        <w:jc w:val="center"/>
        <w:rPr>
          <w:rFonts w:ascii="Lato" w:hAnsi="Lato"/>
        </w:rPr>
      </w:pPr>
      <w:r w:rsidRPr="002C0DDB">
        <w:rPr>
          <w:rFonts w:ascii="Lato" w:hAnsi="Lato"/>
        </w:rPr>
        <w:t xml:space="preserve">DEPARTAMENT </w:t>
      </w:r>
      <w:r>
        <w:rPr>
          <w:rFonts w:ascii="Lato" w:hAnsi="Lato"/>
        </w:rPr>
        <w:t>OPIEKI KOORDYNOWANEJ</w:t>
      </w:r>
      <w:r w:rsidR="007A0139">
        <w:rPr>
          <w:rFonts w:ascii="Lato" w:hAnsi="Lato"/>
        </w:rPr>
        <w:t>,</w:t>
      </w:r>
      <w:r w:rsidRPr="002C0DDB">
        <w:rPr>
          <w:rFonts w:ascii="Lato" w:hAnsi="Lato"/>
        </w:rPr>
        <w:t xml:space="preserve"> MINISTERSTWO ZDROWIA</w:t>
      </w:r>
    </w:p>
    <w:p w14:paraId="496879EB" w14:textId="2213A177" w:rsidR="004172AC" w:rsidRDefault="007E5161" w:rsidP="007E5161">
      <w:pPr>
        <w:jc w:val="center"/>
      </w:pPr>
      <w:r w:rsidRPr="002C0DDB">
        <w:rPr>
          <w:rFonts w:ascii="Lato" w:hAnsi="Lato"/>
        </w:rPr>
        <w:t>WARSZAWA, 202</w:t>
      </w:r>
      <w:r>
        <w:rPr>
          <w:rFonts w:ascii="Lato" w:hAnsi="Lato"/>
        </w:rPr>
        <w:t>6</w:t>
      </w:r>
    </w:p>
    <w:p w14:paraId="532B3ECE" w14:textId="77777777" w:rsidR="004172AC" w:rsidRDefault="004172AC">
      <w:pPr>
        <w:spacing w:line="278" w:lineRule="auto"/>
      </w:pPr>
      <w:r>
        <w:br w:type="page"/>
      </w:r>
    </w:p>
    <w:p w14:paraId="75AD2683" w14:textId="77777777" w:rsidR="004172AC" w:rsidRPr="00045CB5" w:rsidRDefault="004172AC" w:rsidP="004172AC">
      <w:pPr>
        <w:keepNext/>
        <w:shd w:val="clear" w:color="auto" w:fill="4C94D8" w:themeFill="text2" w:themeFillTint="80"/>
        <w:spacing w:before="120" w:after="120" w:line="360" w:lineRule="auto"/>
        <w:jc w:val="both"/>
        <w:outlineLvl w:val="0"/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</w:pPr>
      <w:bookmarkStart w:id="2" w:name="_Toc465421387"/>
      <w:bookmarkStart w:id="3" w:name="_Toc106196131"/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lastRenderedPageBreak/>
        <w:t xml:space="preserve">I. </w:t>
      </w:r>
      <w:r w:rsidRPr="00045CB5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OKREŚLENIE </w:t>
      </w: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CELU I </w:t>
      </w:r>
      <w:r w:rsidRPr="00045CB5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PRZEDMIOTU ZAMÓWIENIA</w:t>
      </w:r>
    </w:p>
    <w:bookmarkEnd w:id="2"/>
    <w:bookmarkEnd w:id="3"/>
    <w:p w14:paraId="4CA9FC02" w14:textId="0220A7F4" w:rsidR="004172AC" w:rsidRPr="007E5161" w:rsidRDefault="007E5161" w:rsidP="007E5161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62F5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Departament Opieki Koordynowanej w Ministerstwie Zdrowia realizuje projekt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kierowany do 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obecn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ych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lub przysz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łych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koordynator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ów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koordynator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ek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opieki onkologicznej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kardiologicznej i neurologicznej. </w:t>
      </w:r>
      <w:r w:rsidR="007353C3" w:rsidRP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Dodatkowo </w:t>
      </w:r>
      <w:r w:rsidR="007A0139" w:rsidRP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ramach</w:t>
      </w:r>
      <w:r w:rsidR="007353C3" w:rsidRP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doradztwa eksperckiego 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–</w:t>
      </w:r>
      <w:r w:rsidR="007353C3" w:rsidRP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grupą docelową są także </w:t>
      </w:r>
      <w:r w:rsidR="007A0139" w:rsidRP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osoby zarządzające</w:t>
      </w:r>
      <w:r w:rsidR="007353C3" w:rsidRP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ośrodkami kardiologicznym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i,</w:t>
      </w:r>
      <w:r w:rsidR="007353C3" w:rsidRP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onkologicznymi oraz neurologicznymi, w tym dyrektorzy do spraw lecznictwa.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Jego celem</w:t>
      </w:r>
      <w:r w:rsidR="004172AC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jest podniesienie poziomu wiedzy i umiejętności 5 000 koordynatorów/ek poprzez: przygotowanie programów 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4172AC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materiałów, uruchomienie platformy edukacyjnej, przeprowadzenie szkoleń (online 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4172AC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stacjonarnie) oraz zapewnienie doradztwa eksperckiego.</w:t>
      </w:r>
    </w:p>
    <w:p w14:paraId="581FE603" w14:textId="77777777" w:rsidR="004172AC" w:rsidRPr="00437176" w:rsidRDefault="004172AC" w:rsidP="004172AC">
      <w:pPr>
        <w:spacing w:after="120" w:line="360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Zamówienie jest realizowane w ramach projektu pn. </w:t>
      </w: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Szkolenia doskonalące dla koordynatorów i koordynatorek opieki onkologicznej, kardiologicznej i neurologicznej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współfinansowanego przez Unię Europejską ze środków Europejskiego Funduszu Społecznego</w:t>
      </w:r>
      <w:r w:rsidRPr="007E5161">
        <w:rPr>
          <w:rFonts w:ascii="Lato" w:hAnsi="Lato"/>
          <w:sz w:val="24"/>
          <w:szCs w:val="24"/>
          <w:vertAlign w:val="superscript"/>
          <w:lang w:eastAsia="pl-PL"/>
        </w:rPr>
        <w:footnoteReference w:id="1"/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5AC7EE69" w14:textId="77777777" w:rsidR="004172AC" w:rsidRPr="007E5161" w:rsidRDefault="004172AC" w:rsidP="007E5161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Przedmiotem zamówienia jest wybór wykonawcy lub wykonawców, którzy zrealizują następujący zakres zamówienia: </w:t>
      </w:r>
    </w:p>
    <w:p w14:paraId="07225214" w14:textId="16944B87" w:rsidR="007E5161" w:rsidRPr="007E5161" w:rsidRDefault="004172AC" w:rsidP="00D109F0">
      <w:pPr>
        <w:pStyle w:val="Akapitzlist"/>
        <w:numPr>
          <w:ilvl w:val="0"/>
          <w:numId w:val="21"/>
        </w:numPr>
        <w:spacing w:before="60" w:after="60" w:line="360" w:lineRule="auto"/>
        <w:jc w:val="both"/>
        <w:rPr>
          <w:rFonts w:ascii="Lato" w:hAnsi="Lato"/>
          <w:sz w:val="24"/>
          <w:szCs w:val="24"/>
          <w:u w:val="single"/>
        </w:rPr>
      </w:pP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ADANIE </w:t>
      </w: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1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– </w:t>
      </w:r>
      <w:r w:rsidR="00A55E30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opracowanie programów oraz materiałów </w:t>
      </w:r>
      <w:r w:rsidR="00477434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szkoleniowych (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tym </w:t>
      </w:r>
      <w:r w:rsidR="00A55E30" w:rsidRPr="007E5161">
        <w:rPr>
          <w:rFonts w:ascii="Lato" w:eastAsia="Lato" w:hAnsi="Lato" w:cs="Lato"/>
          <w:sz w:val="24"/>
          <w:szCs w:val="24"/>
        </w:rPr>
        <w:t xml:space="preserve">opracowanie </w:t>
      </w:r>
      <w:r w:rsidR="00A43AB6" w:rsidRPr="007E5161">
        <w:rPr>
          <w:rFonts w:ascii="Lato" w:eastAsia="Lato" w:hAnsi="Lato" w:cs="Lato"/>
          <w:sz w:val="24"/>
          <w:szCs w:val="24"/>
        </w:rPr>
        <w:t>materiałów e-learningowych</w:t>
      </w:r>
      <w:r w:rsidR="00A55E30" w:rsidRPr="007E5161">
        <w:rPr>
          <w:rFonts w:ascii="Lato" w:eastAsia="Lato" w:hAnsi="Lato" w:cs="Lato"/>
          <w:sz w:val="24"/>
          <w:szCs w:val="24"/>
        </w:rPr>
        <w:t xml:space="preserve"> </w:t>
      </w:r>
      <w:r w:rsidR="00D042E7">
        <w:rPr>
          <w:rFonts w:ascii="Lato" w:eastAsia="Lato" w:hAnsi="Lato" w:cs="Lato"/>
          <w:sz w:val="24"/>
          <w:szCs w:val="24"/>
        </w:rPr>
        <w:t xml:space="preserve">oraz </w:t>
      </w:r>
      <w:r w:rsidR="00A55E30" w:rsidRPr="007E5161">
        <w:rPr>
          <w:rFonts w:ascii="Lato" w:eastAsia="Lato" w:hAnsi="Lato" w:cs="Lato"/>
          <w:sz w:val="24"/>
          <w:szCs w:val="24"/>
        </w:rPr>
        <w:t xml:space="preserve">opartych o AI </w:t>
      </w:r>
      <w:r w:rsidR="00A43AB6" w:rsidRPr="007E5161">
        <w:rPr>
          <w:rFonts w:ascii="Lato" w:eastAsia="Lato" w:hAnsi="Lato" w:cs="Lato"/>
          <w:sz w:val="24"/>
          <w:szCs w:val="24"/>
        </w:rPr>
        <w:t>modeli</w:t>
      </w:r>
      <w:r w:rsidR="007E5161">
        <w:rPr>
          <w:rFonts w:ascii="Lato" w:eastAsia="Lato" w:hAnsi="Lato" w:cs="Lato"/>
          <w:sz w:val="24"/>
          <w:szCs w:val="24"/>
        </w:rPr>
        <w:t xml:space="preserve"> </w:t>
      </w:r>
      <w:r w:rsidR="00A43AB6" w:rsidRPr="007E5161">
        <w:rPr>
          <w:rFonts w:ascii="Lato" w:eastAsia="Lato" w:hAnsi="Lato" w:cs="Lato"/>
          <w:sz w:val="24"/>
          <w:szCs w:val="24"/>
        </w:rPr>
        <w:t xml:space="preserve">szkoleniowych </w:t>
      </w:r>
      <w:r w:rsidR="00A55E30" w:rsidRPr="007E5161">
        <w:rPr>
          <w:rFonts w:ascii="Lato" w:eastAsia="Lato" w:hAnsi="Lato" w:cs="Lato"/>
          <w:sz w:val="24"/>
          <w:szCs w:val="24"/>
        </w:rPr>
        <w:t>w zakresie psychoonkologii, neuropsychologii i komunikacji z</w:t>
      </w:r>
      <w:r w:rsidR="007E5161">
        <w:rPr>
          <w:rFonts w:ascii="Lato" w:eastAsia="Lato" w:hAnsi="Lato" w:cs="Lato"/>
          <w:sz w:val="24"/>
          <w:szCs w:val="24"/>
        </w:rPr>
        <w:t> </w:t>
      </w:r>
      <w:r w:rsidR="00A55E30" w:rsidRPr="007E5161">
        <w:rPr>
          <w:rFonts w:ascii="Lato" w:eastAsia="Lato" w:hAnsi="Lato" w:cs="Lato"/>
          <w:sz w:val="24"/>
          <w:szCs w:val="24"/>
        </w:rPr>
        <w:t>pacjentem i pacjentką oraz ich rodziną</w:t>
      </w:r>
      <w:r w:rsidR="007E5161">
        <w:rPr>
          <w:rFonts w:ascii="Lato" w:eastAsia="Lato" w:hAnsi="Lato" w:cs="Lato"/>
          <w:sz w:val="24"/>
          <w:szCs w:val="24"/>
        </w:rPr>
        <w:t>)</w:t>
      </w:r>
      <w:r w:rsidR="00A55E30" w:rsidRPr="007E5161">
        <w:rPr>
          <w:rFonts w:ascii="Lato" w:eastAsia="Lato" w:hAnsi="Lato" w:cs="Lato"/>
          <w:sz w:val="24"/>
          <w:szCs w:val="24"/>
        </w:rPr>
        <w:t>.</w:t>
      </w:r>
    </w:p>
    <w:p w14:paraId="07984D79" w14:textId="6C69DBD6" w:rsidR="007E5161" w:rsidRPr="007E5161" w:rsidRDefault="00424A79" w:rsidP="00D109F0">
      <w:pPr>
        <w:pStyle w:val="Akapitzlist"/>
        <w:numPr>
          <w:ilvl w:val="0"/>
          <w:numId w:val="21"/>
        </w:numPr>
        <w:spacing w:before="60" w:after="60" w:line="360" w:lineRule="auto"/>
        <w:jc w:val="both"/>
        <w:rPr>
          <w:rFonts w:ascii="Lato" w:hAnsi="Lato"/>
          <w:sz w:val="24"/>
          <w:szCs w:val="24"/>
          <w:u w:val="single"/>
        </w:rPr>
      </w:pP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7E5161"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ADANIE</w:t>
      </w: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8B1E14"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2</w:t>
      </w:r>
      <w:r w:rsidR="008B1E14"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     </w:t>
      </w:r>
      <w:r w:rsidR="008B1E14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-   </w:t>
      </w:r>
      <w:r w:rsidR="00773CB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</w:t>
      </w:r>
      <w:r w:rsidR="00773CB9" w:rsidRPr="00773CB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ealizacja szkoleń dla koordynatorów i koordynatorek opieki onkologicznej, kardiologicznej i neurologicznej</w:t>
      </w:r>
      <w:r w:rsidR="00773CB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50BE8F6C" w14:textId="0C8DEB4D" w:rsidR="007E3055" w:rsidRPr="007E5161" w:rsidRDefault="007E3055" w:rsidP="00D109F0">
      <w:pPr>
        <w:pStyle w:val="Akapitzlist"/>
        <w:numPr>
          <w:ilvl w:val="0"/>
          <w:numId w:val="21"/>
        </w:numPr>
        <w:spacing w:before="60" w:after="60" w:line="360" w:lineRule="auto"/>
        <w:jc w:val="both"/>
        <w:rPr>
          <w:rFonts w:ascii="Lato" w:hAnsi="Lato"/>
          <w:sz w:val="24"/>
          <w:szCs w:val="24"/>
          <w:u w:val="single"/>
        </w:rPr>
      </w:pP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ADANIE</w:t>
      </w:r>
      <w:r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   </w:t>
      </w:r>
      <w:r w:rsidR="00A43AB6" w:rsidRPr="007E5161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="008B1E14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–</w:t>
      </w:r>
      <w:r w:rsidR="00A43AB6" w:rsidRPr="007E5161">
        <w:rPr>
          <w:rFonts w:ascii="Lato" w:eastAsia="Lato" w:hAnsi="Lato" w:cs="Lato"/>
          <w:sz w:val="24"/>
          <w:szCs w:val="24"/>
        </w:rPr>
        <w:t xml:space="preserve"> Doradztwo eksperckie w zakresie tematyki koordynacji opieki onkologicznej,</w:t>
      </w:r>
      <w:r w:rsidR="008C2EC9">
        <w:rPr>
          <w:rFonts w:ascii="Lato" w:eastAsia="Lato" w:hAnsi="Lato" w:cs="Lato"/>
          <w:sz w:val="24"/>
          <w:szCs w:val="24"/>
        </w:rPr>
        <w:t xml:space="preserve"> </w:t>
      </w:r>
      <w:r w:rsidR="00A43AB6" w:rsidRPr="007E5161">
        <w:rPr>
          <w:rFonts w:ascii="Lato" w:eastAsia="Lato" w:hAnsi="Lato" w:cs="Lato"/>
          <w:sz w:val="24"/>
          <w:szCs w:val="24"/>
        </w:rPr>
        <w:t>kardiologicznej i neurologicznej na potrzeby realizowanych szkoleń</w:t>
      </w:r>
      <w:r w:rsidR="00A43AB6" w:rsidRPr="007E51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11FC69E2" w14:textId="77777777" w:rsidR="007E3055" w:rsidRPr="00462F5B" w:rsidRDefault="007E3055" w:rsidP="007E3055">
      <w:pPr>
        <w:keepNext/>
        <w:shd w:val="clear" w:color="auto" w:fill="4C94D8" w:themeFill="text2" w:themeFillTint="80"/>
        <w:spacing w:before="120" w:after="120" w:line="360" w:lineRule="auto"/>
        <w:jc w:val="both"/>
        <w:outlineLvl w:val="0"/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</w:pP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II. HARMONOGRAM</w:t>
      </w:r>
      <w:r w:rsidRPr="00462F5B"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 xml:space="preserve"> REALIZACJI </w:t>
      </w: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ZAMÓWIENIA</w:t>
      </w:r>
    </w:p>
    <w:p w14:paraId="11470773" w14:textId="14756090" w:rsidR="000F5343" w:rsidRDefault="000F5343" w:rsidP="000F5343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C3573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zrealizuje zamówienie w terminie od dnia zawarcia umowy do </w:t>
      </w:r>
      <w:r w:rsidR="00C3573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28</w:t>
      </w:r>
      <w:r w:rsidRPr="00C3573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C3573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lutego</w:t>
      </w:r>
      <w:r w:rsidRPr="00C3573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2029 roku, przy czym w terminie:</w:t>
      </w:r>
    </w:p>
    <w:p w14:paraId="6CF5814B" w14:textId="24CEF65B" w:rsidR="000F5343" w:rsidRPr="00021EAE" w:rsidRDefault="00021EAE" w:rsidP="00D109F0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z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godnym z harmonogramem zaakceptowanym przez Zamawiającego, zrealizuje </w:t>
      </w:r>
      <w:r w:rsidR="000F5343" w:rsidRPr="00C3573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terminie do 3 miesięcy od dnia zawarcia umowy Zadanie nr </w:t>
      </w:r>
      <w:r w:rsidRPr="00C3573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 (w okresie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realizacji zamówienia m</w:t>
      </w:r>
      <w:r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ateriały szkol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eniowe</w:t>
      </w:r>
      <w:r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będą aktualizowane w zależności od potrzeb i zmian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wprowadzanych w przepisach prawa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),</w:t>
      </w:r>
    </w:p>
    <w:p w14:paraId="3AF08E0D" w14:textId="418A827A" w:rsidR="008C2EC9" w:rsidRPr="00021EAE" w:rsidRDefault="00021EAE" w:rsidP="00D109F0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godnym z harmonogramem zaakceptowanym przez Zamawiającego rozpocznie w terminie do </w:t>
      </w:r>
      <w:r w:rsidR="0073345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4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miesięcy od dnia zawarcia umowy realizację Zadania nr </w:t>
      </w:r>
      <w:r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zakresie przeprowadzenia szkoleń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6ADBCFD" w14:textId="4B79B71D" w:rsidR="007E3055" w:rsidRPr="00021EAE" w:rsidRDefault="00021EAE" w:rsidP="00D109F0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terminie do </w:t>
      </w:r>
      <w:r w:rsidR="0073345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4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miesięcy od dnia zawarcia umowy zapewni możliwość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doradztwa eksperckiego</w:t>
      </w:r>
      <w:r w:rsidR="000F5343" w:rsidRPr="00021EA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4E4691D1" w14:textId="77777777" w:rsidR="007E3055" w:rsidRPr="00462F5B" w:rsidRDefault="007E3055" w:rsidP="007E3055">
      <w:pPr>
        <w:keepNext/>
        <w:shd w:val="clear" w:color="auto" w:fill="4C94D8" w:themeFill="text2" w:themeFillTint="80"/>
        <w:spacing w:before="120" w:after="120" w:line="360" w:lineRule="auto"/>
        <w:jc w:val="both"/>
        <w:outlineLvl w:val="0"/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</w:pPr>
      <w:r>
        <w:rPr>
          <w:rFonts w:ascii="Lato" w:eastAsia="Times New Roman" w:hAnsi="Lato" w:cs="Arial"/>
          <w:color w:val="FFFFFF" w:themeColor="background1"/>
          <w:kern w:val="32"/>
          <w:sz w:val="28"/>
          <w:szCs w:val="28"/>
          <w:lang w:eastAsia="pl-PL"/>
          <w14:ligatures w14:val="none"/>
        </w:rPr>
        <w:t>III. GRUPA DOCELOWA</w:t>
      </w:r>
    </w:p>
    <w:p w14:paraId="514AAFE1" w14:textId="1089C942" w:rsidR="003675B9" w:rsidRPr="000F5343" w:rsidRDefault="000F5343" w:rsidP="002D2B7E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ramach zamówienia planowane jest przeszkolenie</w:t>
      </w:r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7E3055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oordynator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ów i koordynatorek</w:t>
      </w:r>
      <w:r w:rsidR="007E3055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opieki w ośrodkach</w:t>
      </w:r>
      <w:r w:rsidR="003675B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:</w:t>
      </w:r>
    </w:p>
    <w:p w14:paraId="1EE4CAB8" w14:textId="497BEA53" w:rsidR="00463629" w:rsidRPr="002D2B7E" w:rsidRDefault="007E3055" w:rsidP="00D109F0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onkologicznych (SOLO I–III), </w:t>
      </w:r>
      <w:r w:rsidR="00F460DF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2tys.</w:t>
      </w:r>
      <w:r w:rsidR="003675B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osób łącznie </w:t>
      </w:r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(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obecni lub przyszli koordynatorzy i koordynatorki opieki onkologicznej </w:t>
      </w:r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- 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osoby zatrudnione na podstawie stosunku pracy lub innego niż stosunek pracy stosunku prawnego w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Specjalistycznym Ośrodku Leczenia Onkologicznego – zgodnie z poziomami Krajowej Sieci Onkologicznej),</w:t>
      </w:r>
    </w:p>
    <w:p w14:paraId="7C9593D0" w14:textId="614E3DCD" w:rsidR="00463629" w:rsidRPr="002D2B7E" w:rsidRDefault="007E3055" w:rsidP="00D109F0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kardiologicznych (OK II–III) </w:t>
      </w:r>
      <w:r w:rsidR="00F460DF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2tys</w:t>
      </w:r>
      <w:r w:rsidR="003675B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osób łącznie </w:t>
      </w:r>
      <w:bookmarkStart w:id="4" w:name="_Hlk215849017"/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(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obecni lub przyszli koordynatorzy i koordynatorki opieki kadriologicznej </w:t>
      </w:r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- 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osoby zatrudnione na podstawie stosunku pracy lub innego niż stosunek pracy stosunku prawnego w Ośrodku Kardiologicznym II lub III poziomu – zgodnie z poziomami Krajowej Sieci Kardiologicznej)</w:t>
      </w:r>
      <w:bookmarkEnd w:id="4"/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2359E093" w14:textId="7AC903F9" w:rsidR="00463629" w:rsidRPr="002D2B7E" w:rsidRDefault="007E3055" w:rsidP="00D109F0">
      <w:pPr>
        <w:pStyle w:val="Akapitzlist"/>
        <w:numPr>
          <w:ilvl w:val="0"/>
          <w:numId w:val="23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neurologicznych (kontrakt z płatnikiem).</w:t>
      </w:r>
      <w:r w:rsidR="00F460DF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1tys</w:t>
      </w:r>
      <w:r w:rsidR="003675B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osób łącznie </w:t>
      </w:r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(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obecni lub przyszli koordynatorzy i koordynatorki opieki neurologicznej </w:t>
      </w:r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- 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osoby zatrudnione na podstawie stosunku pracy lub innego niż stosunek pracy stosunku prawnego w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46362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ośrodkach neurologicznych).</w:t>
      </w:r>
    </w:p>
    <w:p w14:paraId="531D4D14" w14:textId="75228557" w:rsidR="007E3055" w:rsidRDefault="00360865" w:rsidP="002D2B7E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Dodatkowo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ramach</w:t>
      </w:r>
      <w:r w:rsidR="003675B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objęcia </w:t>
      </w:r>
      <w:r w:rsidR="003675B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doradztw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em</w:t>
      </w:r>
      <w:r w:rsidR="003675B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ekspercki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- </w:t>
      </w:r>
      <w:r w:rsidR="003675B9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osoby zarządzające ośrodkami kardiologicznymi, onkologicznymi oraz neurologicznymi, w tym dyrektorzy do spraw lecznictw</w:t>
      </w:r>
      <w:r w:rsidR="000F5343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="00DF3AF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a także koordynatorzy i koordynatorki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(osoby z </w:t>
      </w:r>
      <w:r w:rsidR="007353C3" w:rsidRPr="00CF45C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</w:t>
      </w:r>
      <w:r w:rsidR="00CF45C9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5</w:t>
      </w:r>
      <w:r w:rsidR="007353C3" w:rsidRPr="00CF45C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0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DF3AF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szpitali</w:t>
      </w:r>
      <w:r w:rsidR="007353C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0F5343" w:rsidRPr="002D2B7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4F6ED6AB" w14:textId="67C40FD8" w:rsidR="008623BD" w:rsidRPr="00CE3923" w:rsidRDefault="008623BD" w:rsidP="008623BD">
      <w:pPr>
        <w:pStyle w:val="Akapitzlist"/>
        <w:shd w:val="clear" w:color="auto" w:fill="4C94D8" w:themeFill="text2" w:themeFillTint="80"/>
        <w:spacing w:line="276" w:lineRule="auto"/>
        <w:ind w:left="0"/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IV. WYMAGANIA WOBEC WYKONAWCY</w:t>
      </w:r>
    </w:p>
    <w:p w14:paraId="2A9F5DDA" w14:textId="77777777" w:rsidR="008623BD" w:rsidRDefault="008623BD" w:rsidP="00D109F0">
      <w:pPr>
        <w:pStyle w:val="Akapitzlist"/>
        <w:numPr>
          <w:ilvl w:val="0"/>
          <w:numId w:val="33"/>
        </w:numPr>
        <w:spacing w:before="360" w:after="0" w:line="360" w:lineRule="auto"/>
        <w:ind w:left="284" w:hanging="28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D1758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Zamawiający dopuszcza realizację zamówienia przez konsorcjum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53DC8F35" w14:textId="4594FCF4" w:rsidR="008623BD" w:rsidRPr="00434AA2" w:rsidRDefault="008623BD" w:rsidP="00D109F0">
      <w:pPr>
        <w:pStyle w:val="Akapitzlist"/>
        <w:numPr>
          <w:ilvl w:val="0"/>
          <w:numId w:val="33"/>
        </w:numPr>
        <w:spacing w:after="120" w:line="360" w:lineRule="auto"/>
        <w:ind w:left="284" w:hanging="284"/>
        <w:contextualSpacing w:val="0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34AA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Niedopuszczalne jest dzielenie zamówienia na części. </w:t>
      </w:r>
    </w:p>
    <w:p w14:paraId="22D45F63" w14:textId="3F557240" w:rsidR="00360865" w:rsidRPr="00CE3923" w:rsidRDefault="000F5343" w:rsidP="00360865">
      <w:pPr>
        <w:pStyle w:val="Akapitzlist"/>
        <w:shd w:val="clear" w:color="auto" w:fill="4C94D8" w:themeFill="text2" w:themeFillTint="80"/>
        <w:spacing w:line="276" w:lineRule="auto"/>
        <w:ind w:left="0"/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V</w:t>
      </w:r>
      <w:r w:rsidR="00360865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 xml:space="preserve">. </w:t>
      </w:r>
      <w:r w:rsidR="00360865" w:rsidRPr="00CE3923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ZAKRES PRZEDMIOTOWY ZAMÓWIENIA</w:t>
      </w:r>
    </w:p>
    <w:p w14:paraId="485C0B64" w14:textId="77777777" w:rsidR="00360865" w:rsidRPr="000F5343" w:rsidRDefault="00360865" w:rsidP="000F5343">
      <w:p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Zamówienie obejmuje realizację następujących zadań:</w:t>
      </w:r>
    </w:p>
    <w:p w14:paraId="08A85EF9" w14:textId="2AF19870" w:rsidR="00360865" w:rsidRPr="00E044C9" w:rsidRDefault="00360865" w:rsidP="00D109F0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044C9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ZADANIE NR 1</w:t>
      </w:r>
    </w:p>
    <w:p w14:paraId="155BD232" w14:textId="2AAC3EB2" w:rsidR="00BE2FD0" w:rsidRPr="000F5343" w:rsidRDefault="00BE2FD0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Zakres zadania</w:t>
      </w:r>
      <w:r w:rsid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nr 1</w:t>
      </w:r>
      <w:r w:rsidR="005D7B6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0F534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</w:p>
    <w:p w14:paraId="1E723E9B" w14:textId="458F04FE" w:rsidR="005B2E2D" w:rsidRPr="005D7B60" w:rsidRDefault="005B2E2D" w:rsidP="00D109F0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opracowani</w:t>
      </w:r>
      <w:r w:rsid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programów szkoleń dla poszczególnych bloków tematycznych – w</w:t>
      </w:r>
      <w:r w:rsid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tym trzech ścieżek kursów, tj. dla koordynatorów i koordynatorek opieki onkologicznej, kardiologicznej i neurologicznej</w:t>
      </w:r>
      <w:r w:rsid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4B0621E" w14:textId="1D10084A" w:rsidR="005D7B60" w:rsidRPr="005D7B60" w:rsidRDefault="005B2E2D" w:rsidP="00D109F0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przygotowani</w:t>
      </w:r>
      <w:r w:rsid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materiałów szkoleniowych dla poszczególnych bloków tematycznych dla wszystkich ścieżek kursów,</w:t>
      </w:r>
      <w:r w:rsidR="00214BB3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tym prezentacji, skryptów, ćwiczeń praktycznych (w tym przykładów), przełożenie materiału dydaktycznego na prezentację, w tym koszty grafika i edytora tekstu, a także koszty związane z konsultacją opracowanych materiałów z M</w:t>
      </w:r>
      <w:r w:rsid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inisterstwem </w:t>
      </w:r>
      <w:r w:rsidR="00214BB3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drowia</w:t>
      </w:r>
      <w:r w:rsidR="00214BB3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(a także ich korektą)</w:t>
      </w:r>
      <w:r w:rsid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97461AD" w14:textId="04A6E07D" w:rsidR="00214BB3" w:rsidRPr="005D7B60" w:rsidRDefault="005B2E2D" w:rsidP="00D109F0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opracowanie </w:t>
      </w:r>
      <w:r w:rsidR="00B630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interaktywnych </w:t>
      </w: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materiałów e-learningowych na potrzeby platformy edukacyjnej i</w:t>
      </w:r>
      <w:r w:rsid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internetowego repozytorium</w:t>
      </w:r>
      <w:r w:rsidR="006051C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5A28D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udostępnionych przez Ministerstwo Zdrowia </w:t>
      </w:r>
      <w:r w:rsidR="006051C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(wymagania dotyczące formatu materiałów zostaną doprecyzowane w późniejszym terminie)</w:t>
      </w:r>
      <w:r w:rsidR="00B630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wra</w:t>
      </w:r>
      <w:r w:rsidR="003A5F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 z automatycznym generowaniem feedbacku i rekomendacji nt. stanu wiedzy</w:t>
      </w: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214BB3" w:rsidRPr="005D7B60">
        <w:rPr>
          <w:rFonts w:ascii="Lato" w:hAnsi="Lato" w:cs="Arial"/>
          <w:sz w:val="24"/>
          <w:szCs w:val="24"/>
        </w:rPr>
        <w:t xml:space="preserve"> </w:t>
      </w:r>
    </w:p>
    <w:p w14:paraId="6FB163EB" w14:textId="478657FD" w:rsidR="005B2E2D" w:rsidRPr="005D7B60" w:rsidRDefault="005B2E2D" w:rsidP="00D109F0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opracowanie modeli szkoleniowych opartych o AI w zakresie psychoonkologii, neuropsychologii i </w:t>
      </w:r>
      <w:r w:rsidR="00214BB3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komunikacji z pacjentem/</w:t>
      </w:r>
      <w:r w:rsidR="007A0139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pacjentką oraz</w:t>
      </w:r>
      <w:r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ich rodziną</w:t>
      </w:r>
      <w:r w:rsid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B9BFEDF" w14:textId="389CA146" w:rsidR="005B2E2D" w:rsidRPr="005D7B60" w:rsidRDefault="005D7B60" w:rsidP="00D109F0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214BB3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pracowanie ankiet ewaluacyjnych oraz oceny satysfakcji uczestników z udziału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474A747F" w14:textId="0BBFE4BF" w:rsidR="00BE2FD0" w:rsidRPr="005D7B60" w:rsidRDefault="005D7B60" w:rsidP="00D109F0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FE29BC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aprojektowanie </w:t>
      </w:r>
      <w:r w:rsidR="00214BB3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certyfikatów potwierdzających </w:t>
      </w:r>
      <w:r w:rsidR="006051C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ukończenie szkolenia</w:t>
      </w:r>
      <w:r w:rsidR="00214BB3" w:rsidRPr="005D7B6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 materiałów pomocniczych do realizacji szkolenia (notatnik, długopis itp.).</w:t>
      </w:r>
    </w:p>
    <w:p w14:paraId="2C604F5A" w14:textId="0EA78BC4" w:rsidR="00BE2FD0" w:rsidRPr="006E71A0" w:rsidRDefault="00BE2FD0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6E71A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6E71A0" w:rsidRPr="006E71A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Warunki realizacji Zadania nr </w:t>
      </w:r>
      <w:r w:rsidR="005B1BCE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6E71A0" w:rsidRPr="006E71A0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59B09947" w14:textId="1B10745C" w:rsidR="00481C61" w:rsidRPr="00481C61" w:rsidRDefault="00481C61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81C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Materiały do szkoleń będą obejmować co najmniej:</w:t>
      </w:r>
    </w:p>
    <w:p w14:paraId="66F5128E" w14:textId="77777777" w:rsidR="00481C61" w:rsidRPr="00100347" w:rsidRDefault="00481C61" w:rsidP="00D109F0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agendę szkolenia – zawierającą informacje o miejscu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planie godzinowym i tematycznym szkolenia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wraz 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e wskazaniem 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imi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on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nazwisk 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trener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ów odpowiedzialnych za realizację poszczególnych części szkolenia, oraz 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podaniem czasu przerw w trakcie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62D5C2A7" w14:textId="77777777" w:rsidR="00481C61" w:rsidRPr="00100347" w:rsidRDefault="00481C61" w:rsidP="00D109F0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podręcznik trenera – szczegółowy materiał dla prowadzącego szkolenie zawierający treści merytoryczne oraz informacje o sposobie realizacji poszczególnych etapów szkolenia, w tym o sposobie przeprowadzania ćwiczeń/zadań, z odpowiedziami, o stosowanych narzędziach/pomocach dydaktycznych i sposobie ich wykorzystania podczas szkolenia, wykaz literatury, a także zestaw danych szkoleniowych i informacje o sposobie ich wykorzystania podczas szkolenia;</w:t>
      </w:r>
    </w:p>
    <w:p w14:paraId="3D995E2E" w14:textId="77777777" w:rsidR="00481C61" w:rsidRPr="00100347" w:rsidRDefault="00481C61" w:rsidP="00D109F0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prezentację trenera wykorzystywaną podczas szkolenia; </w:t>
      </w:r>
    </w:p>
    <w:p w14:paraId="3FBED890" w14:textId="77777777" w:rsidR="00481C61" w:rsidRPr="00100347" w:rsidRDefault="00481C61" w:rsidP="00D109F0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ćwiczenia/zadania (w tym ćwiczenie </w:t>
      </w:r>
      <w:proofErr w:type="spellStart"/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przedszkoleniowe</w:t>
      </w:r>
      <w:proofErr w:type="spellEnd"/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ćwiczenie poszkoleniowe), z instrukcją wykonania ćwiczeń oraz prawidłowymi odpowiedziami;</w:t>
      </w:r>
    </w:p>
    <w:p w14:paraId="30073582" w14:textId="640ABF0D" w:rsidR="00481C61" w:rsidRDefault="00481C61" w:rsidP="00D109F0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Pr="000E1C3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ateriały zamieszczone na platformie, w tym materiały e-learningowe oraz materiały i szkolenia umożliwia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jące</w:t>
      </w:r>
      <w:r w:rsidRPr="000E1C3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użytkownikom podnoszenie kompetencji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A5F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wraz z automatycznym generowaniem feedbacku i rekomendacji nt. stanu wiedzy</w:t>
      </w:r>
      <w:r w:rsidR="003A5F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oraz udział w szkoleniach on-line;</w:t>
      </w:r>
    </w:p>
    <w:p w14:paraId="361B8B02" w14:textId="1A8C3B1E" w:rsidR="00481C61" w:rsidRDefault="00481C61" w:rsidP="00D109F0">
      <w:pPr>
        <w:pStyle w:val="Akapitzlist"/>
        <w:numPr>
          <w:ilvl w:val="0"/>
          <w:numId w:val="3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481C6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testy kompetencyjne z zakresu zagadnień wskazanych w danym obszarze szkoleniowym</w:t>
      </w:r>
      <w:r w:rsidR="00FF460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(przeprowadzone </w:t>
      </w:r>
      <w:r w:rsidR="003A5F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ex </w:t>
      </w:r>
      <w:proofErr w:type="spellStart"/>
      <w:r w:rsidR="003A5F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ante</w:t>
      </w:r>
      <w:proofErr w:type="spellEnd"/>
      <w:r w:rsidR="003A5F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ex post</w:t>
      </w:r>
      <w:r w:rsidR="00FF460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6E71A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49C27B92" w14:textId="77777777" w:rsidR="00481C61" w:rsidRPr="000F5343" w:rsidRDefault="00481C61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pracowanie w języku polskim programów szkoleń i materiałów szkoleniowych (w tym materiałów na platformę e-learningową) dla dziesięciu obszarów tematycznych, zgodnie ze wskazówkami Zamawiającego w zakresie wymogów 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harmonogramu przygotowania poszczególnych obszarów tematycznych,</w:t>
      </w:r>
    </w:p>
    <w:p w14:paraId="450B65D5" w14:textId="2CA63BF2" w:rsidR="00481C61" w:rsidRPr="000F5343" w:rsidRDefault="00481C61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pracowanie wybranych zakresów tematycznych w formie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materiałów multimedialnych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(filmy instruktażowe, infografiki i animacje, które pomogą 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zrozumieniu trudnych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koncepcji) oraz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symulacje i ćwiczenia praktyczne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749FADD" w14:textId="7899EA8C" w:rsidR="00BE2FD0" w:rsidRPr="000F5343" w:rsidRDefault="00E76978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ateriały szkoleniowe muszą być przygotowane z uwzględnieniem zasad prostego języka. Treści muszą być poprawne pod względem merytorycznym, językowym i redakcyjno-technicznym. Wykonawca zapewni korektę językowo-redakcyjną materiałów przez specjalistyczny podmiot zewnętrzy lub pracownika posiadającego kompetencje w tym zakresie. Wykonawca przedłoży 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Zamawiającemu wraz z pierwszą wersją materiałów szkoleniowych oświadczenie o przeprowadzeniu korekty językowo-redakcyjnej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4C29C6C1" w14:textId="5EFC7DB9" w:rsidR="00BE2FD0" w:rsidRDefault="00E76978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ateriały szkoleniowe przygotowane w ramach realizacji zamówienia muszą być opracowane w sposób profesjonalny i estetyczny, z uwzględnieniem atrakcyjnej szaty graficznej. Oczekuje się, że materiały będą zawierały czytelny 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uporządkowany układ treści, spójną kolorystykę, odpowiednio dobrane czcionki oraz elementy graficzne (np. ikony, wykresy, ilustracje), które wspierają przekaz merytoryczny i ułatwiają przyswajanie wiedzy przez uczestników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3E1C8D25" w14:textId="732A40EC" w:rsidR="00481C61" w:rsidRPr="00481C61" w:rsidRDefault="00481C61" w:rsidP="00D109F0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ropozycje </w:t>
      </w:r>
      <w:r w:rsidR="003A5F0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treści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programów szkoleń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zostaną przedłożone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1003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do akceptacji </w:t>
      </w:r>
      <w:r w:rsidRPr="000F7AE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Zamawiającego w edytowalnej wersji elektronicznej przed opracowaniem materiałów szkoleniowych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9BAA51D" w14:textId="657686A9" w:rsidR="00BE2FD0" w:rsidRPr="000F5343" w:rsidRDefault="00E76978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trakcie realizacji zamówienia Wykonawca będzie zobowiązany do bieżącej aktualizacji materiałów szkoleniowych (np. w przypadku zmian stanu prawnego lub faktycznego)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49B48F0" w14:textId="2EF7413C" w:rsidR="00E76978" w:rsidRDefault="00E76978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la każdego uczestnika i uczestniczki szkolenia, Wykonawca zapewni materiał</w:t>
      </w:r>
      <w:r w:rsidR="00926D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szkoleniow</w:t>
      </w:r>
      <w:r w:rsidR="00926D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="00926D2E" w:rsidRPr="00926D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26D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wersji elektronicznej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obejmują</w:t>
      </w:r>
      <w:r w:rsidR="00926D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ce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:</w:t>
      </w:r>
    </w:p>
    <w:p w14:paraId="3D6C6B1E" w14:textId="5BEA6F15" w:rsidR="00E76978" w:rsidRDefault="00BE2FD0" w:rsidP="00D109F0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ćwiczenia/zadania, testy kompetencyjne</w:t>
      </w:r>
      <w:r w:rsidR="00926D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(przed i po szkoleniu)</w:t>
      </w:r>
      <w:r w:rsidRP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oraz</w:t>
      </w:r>
    </w:p>
    <w:p w14:paraId="50FA2DB4" w14:textId="3B1740CF" w:rsidR="00926D2E" w:rsidRPr="007A0139" w:rsidRDefault="007A0139" w:rsidP="007A0139">
      <w:pPr>
        <w:pStyle w:val="Akapitzlist"/>
        <w:numPr>
          <w:ilvl w:val="0"/>
          <w:numId w:val="27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agend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ę</w:t>
      </w:r>
      <w:r w:rsidRP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</w:t>
      </w:r>
      <w:r w:rsidR="00BE2FD0" w:rsidRP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prezentacj</w:t>
      </w:r>
      <w:r w:rsidR="00926D2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ę</w:t>
      </w:r>
      <w:r w:rsidR="00BE2FD0" w:rsidRP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(w trakcie szkolenia), ćwiczenie przed- i poszkoleniowe</w:t>
      </w:r>
      <w:r w:rsid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4D9CF0B0" w14:textId="6D975B79" w:rsidR="00BE2FD0" w:rsidRPr="000F5343" w:rsidRDefault="00E76978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BE2FD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rojekt notesu i długopisu musi być przekazany do akceptacji Zamawiającego przed produkcją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3F9CEBD" w14:textId="36D5DBC5" w:rsidR="00360865" w:rsidRPr="006E71A0" w:rsidRDefault="00BE2FD0" w:rsidP="00D109F0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E769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ateriały </w:t>
      </w:r>
      <w:r w:rsidR="009A6A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szkoleniowe, w tym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piśmiennicze muszą być trwale oznakowane zgodnie z zapisami </w:t>
      </w:r>
      <w:r w:rsidRPr="007A31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zawartymi w pkt. VI</w:t>
      </w:r>
      <w:r w:rsidR="006E71A0" w:rsidRPr="007A31D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2CCB916A" w14:textId="0CA60DEE" w:rsidR="00360865" w:rsidRPr="00E044C9" w:rsidRDefault="00FE29BC" w:rsidP="00D109F0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044C9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ZADANIE NR 2</w:t>
      </w:r>
    </w:p>
    <w:p w14:paraId="2E9A3FD7" w14:textId="368DDFDF" w:rsidR="005719AA" w:rsidRPr="000F5343" w:rsidRDefault="005719AA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Zakres zadania </w:t>
      </w:r>
      <w:r w:rsidR="00E044C9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nr 2:</w:t>
      </w:r>
    </w:p>
    <w:p w14:paraId="61ECEECD" w14:textId="7BD23C62" w:rsidR="00FE29BC" w:rsidRPr="000F5343" w:rsidRDefault="00E846C8" w:rsidP="00FE29BC">
      <w:pPr>
        <w:pStyle w:val="Akapitzlist"/>
        <w:spacing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Przygotowanie, organizacja i przeprowadzenie szkoleń dla koordynatorów/koordynatorek</w:t>
      </w:r>
      <w:r w:rsidR="00E044C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1215432C" w14:textId="213937C6" w:rsidR="005719AA" w:rsidRPr="00E044C9" w:rsidRDefault="005719AA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044C9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Warunki realizacji Zadania</w:t>
      </w:r>
      <w:r w:rsidR="00E044C9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 nr 2:</w:t>
      </w:r>
    </w:p>
    <w:p w14:paraId="01F6F28B" w14:textId="5225383A" w:rsidR="005719AA" w:rsidRPr="000F5343" w:rsidRDefault="00E044C9" w:rsidP="00D109F0">
      <w:pPr>
        <w:pStyle w:val="Akapitzlist"/>
        <w:numPr>
          <w:ilvl w:val="1"/>
          <w:numId w:val="8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ykonawca przygotuje i przekaże do akceptacji Zamawiającego harmonogram szkoleń zawierający propozycje terminów i obiektów, w których zostaną przeprowadzone poszczególne szkolenia oraz będzie zapewniony nocleg dla 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uczestników/trenerów. Wszelkie zmiany harmonogramu szkoleń wymagają zgody Zamawiającego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9C369BA" w14:textId="4CDFE3E2" w:rsidR="005719AA" w:rsidRPr="000F5343" w:rsidRDefault="00E044C9" w:rsidP="00D109F0">
      <w:pPr>
        <w:pStyle w:val="Akapitzlist"/>
        <w:numPr>
          <w:ilvl w:val="1"/>
          <w:numId w:val="8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zkolenia będą odbywać się według zaakceptowanego przez Zamawiającego harmonogramu szkoleń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3EF3757C" w14:textId="0BF573AD" w:rsidR="005719AA" w:rsidRPr="000F5343" w:rsidRDefault="00E044C9" w:rsidP="00D109F0">
      <w:pPr>
        <w:pStyle w:val="Akapitzlist"/>
        <w:numPr>
          <w:ilvl w:val="1"/>
          <w:numId w:val="8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rzygotowanie, w porozumieniu z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Zamawiającym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przeprowadzenie działań informacyjno-promocyjnych promujących projekt w celu dotarcia do grupy docelowej</w:t>
      </w:r>
      <w:r w:rsidR="009A6A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(mailing do podmiotów leczniczych oraz wybranych organizacji i stowarzyszeń naukowych wskazanych przez Zamawiającego przed każdym kolejnym cyklem szkoleń, przygotowanie propozycji postów </w:t>
      </w:r>
      <w:proofErr w:type="spellStart"/>
      <w:r w:rsidR="009A6A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informacyjno</w:t>
      </w:r>
      <w:proofErr w:type="spellEnd"/>
      <w:r w:rsidR="009A6A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– promocyjnych na </w:t>
      </w:r>
      <w:proofErr w:type="spellStart"/>
      <w:r w:rsidR="009A6A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social</w:t>
      </w:r>
      <w:proofErr w:type="spellEnd"/>
      <w:r w:rsidR="009A6A0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media, zakres ogólnopolski)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CEEDF54" w14:textId="4E25502B" w:rsidR="005719AA" w:rsidRPr="000F5343" w:rsidRDefault="00E044C9" w:rsidP="00D109F0">
      <w:pPr>
        <w:pStyle w:val="Akapitzlist"/>
        <w:numPr>
          <w:ilvl w:val="1"/>
          <w:numId w:val="8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rzeprowadzenie rekrutacji i naboru uczestniczek i uczestników do poszczególnych grup szkoleniowych, przy współpracy z </w:t>
      </w:r>
      <w:r w:rsidR="00B22F1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amawiającym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2AFBE0A8" w14:textId="1FCEABC2" w:rsidR="0029567B" w:rsidRPr="000F5343" w:rsidRDefault="00E044C9" w:rsidP="00D109F0">
      <w:pPr>
        <w:pStyle w:val="Akapitzlist"/>
        <w:numPr>
          <w:ilvl w:val="1"/>
          <w:numId w:val="8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apewnienie trenerów do prowadzenia szkoleń, zgodnie z wymaganiami określonymi przez Zamawiającego odpowiednio w załącznikach nr 1</w:t>
      </w:r>
      <w:r w:rsid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OPZ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579063A" w14:textId="7592406B" w:rsidR="005719AA" w:rsidRPr="000F5343" w:rsidRDefault="00E044C9" w:rsidP="00D109F0">
      <w:pPr>
        <w:pStyle w:val="Akapitzlist"/>
        <w:numPr>
          <w:ilvl w:val="1"/>
          <w:numId w:val="8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rzeprowadzenie szkoleń w języku polskim dla 5000 osób, obejmując</w:t>
      </w:r>
      <w:r w:rsidR="00B10946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ych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10946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dziesięć 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 tematycznych</w:t>
      </w:r>
      <w:r w:rsidR="00B10946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dla danej ścieżki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EF08F79" w14:textId="66487997" w:rsidR="005719AA" w:rsidRPr="000F5343" w:rsidRDefault="00E044C9" w:rsidP="00D109F0">
      <w:pPr>
        <w:pStyle w:val="Akapitzlist"/>
        <w:numPr>
          <w:ilvl w:val="0"/>
          <w:numId w:val="9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zkolenia zostaną przeprowadzone w grupach szkoleniowych liczących </w:t>
      </w:r>
      <w:r w:rsidR="00B10946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ok</w:t>
      </w:r>
      <w:r w:rsidR="00D109F0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25 osób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B644353" w14:textId="7326C15D" w:rsidR="00343A6D" w:rsidRPr="000F5343" w:rsidRDefault="00E044C9" w:rsidP="00D109F0">
      <w:pPr>
        <w:pStyle w:val="Akapitzlist"/>
        <w:numPr>
          <w:ilvl w:val="0"/>
          <w:numId w:val="9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zkolenia dla danej grupy szkoleniowej realizowane będą w </w:t>
      </w:r>
      <w:r w:rsidR="00B10946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7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-dniowych cyklach</w:t>
      </w:r>
      <w:r w:rsidR="00343A6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w tym 5 dni online i 2 dni stacjonarnie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6160347" w14:textId="1B8EB987" w:rsidR="005719AA" w:rsidRPr="000F5343" w:rsidRDefault="00E044C9" w:rsidP="00D109F0">
      <w:pPr>
        <w:pStyle w:val="Akapitzlist"/>
        <w:numPr>
          <w:ilvl w:val="0"/>
          <w:numId w:val="9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ażdy dzień </w:t>
      </w:r>
      <w:r w:rsidR="00B10946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7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-dniowego szkolenia będzie obejmował:</w:t>
      </w:r>
      <w:r w:rsidR="00B01832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6-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B01832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9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godz. dydaktycznych zajęć (1 godz. dydaktyczna = 45 minut), obejmujące 2 przerwy kawowe i 1 przerwę obiadową każdego dnia</w:t>
      </w:r>
      <w:r w:rsidR="007E695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przypadku części stacjonarnej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588A005" w14:textId="45D7F1DE" w:rsidR="005719AA" w:rsidRPr="000F5343" w:rsidRDefault="00E044C9" w:rsidP="00D109F0">
      <w:pPr>
        <w:pStyle w:val="Akapitzlist"/>
        <w:numPr>
          <w:ilvl w:val="0"/>
          <w:numId w:val="9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oparciu o programy szkoleń i materiały szkoleniowe, </w:t>
      </w:r>
      <w:bookmarkStart w:id="5" w:name="_Hlk207112756"/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przeprowadzenie </w:t>
      </w:r>
      <w:bookmarkEnd w:id="5"/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testu przed rozpoczęciem oraz po zakończeniu części szkolenia w każdym z obszarów tematycznych, w celu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oceny poziomu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wiedzy uczestników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56FC8DE" w14:textId="1B38D6DC" w:rsidR="005719AA" w:rsidRPr="000F5343" w:rsidRDefault="00E044C9" w:rsidP="00D109F0">
      <w:pPr>
        <w:pStyle w:val="Akapitzlist"/>
        <w:numPr>
          <w:ilvl w:val="0"/>
          <w:numId w:val="9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rzeprowadzenie ankiety satysfakcji uczestników szkoleń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65DE84B" w14:textId="6E977888" w:rsidR="007416FB" w:rsidRPr="000F5343" w:rsidRDefault="00E044C9" w:rsidP="00D109F0">
      <w:pPr>
        <w:pStyle w:val="Akapitzlist"/>
        <w:numPr>
          <w:ilvl w:val="0"/>
          <w:numId w:val="9"/>
        </w:numPr>
        <w:spacing w:after="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pracowanie i przekazanie uczestnikom szkolenia certyfikatów</w:t>
      </w:r>
      <w:r w:rsidR="007E695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podniesienia kompetencji oraz ich duplikatów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F50BA8C" w14:textId="269CD269" w:rsidR="007416FB" w:rsidRPr="000F5343" w:rsidRDefault="00E044C9" w:rsidP="00D109F0">
      <w:pPr>
        <w:pStyle w:val="Akapitzlist"/>
        <w:numPr>
          <w:ilvl w:val="0"/>
          <w:numId w:val="9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apewnienie tłumaczenia w polskim języku migowym (dalej: „PJM”), systemie językowo-migowym (dalej: „SJM”) i sposobie komunikowania się osób 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głuchoniewidomych (dalej: „SKOGN”), jeśli uczestnicy/ uczestniczki zgłoszą taką potrzeb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9EF88F9" w14:textId="7607C8DF" w:rsidR="005719AA" w:rsidRPr="000F5343" w:rsidRDefault="00E044C9" w:rsidP="00D109F0">
      <w:pPr>
        <w:pStyle w:val="Akapitzlist"/>
        <w:numPr>
          <w:ilvl w:val="0"/>
          <w:numId w:val="9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rzygotowanie i przekazywanie Zamawiającemu w trybie miesięcznym - list </w:t>
      </w:r>
      <w:r w:rsidR="007416FB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    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obecności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:</w:t>
      </w:r>
      <w:r w:rsidR="007416FB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2566A0E9" w14:textId="7F5BF062" w:rsidR="005719AA" w:rsidRPr="000F5343" w:rsidRDefault="005719AA" w:rsidP="00D109F0">
      <w:pPr>
        <w:pStyle w:val="Akapitzlist"/>
        <w:numPr>
          <w:ilvl w:val="0"/>
          <w:numId w:val="10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list osób, które ukończyły szkolenia i uzyskały certyfikat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D37C60F" w14:textId="01AD3B7A" w:rsidR="005719AA" w:rsidRPr="000F5343" w:rsidRDefault="005719AA" w:rsidP="00D109F0">
      <w:pPr>
        <w:pStyle w:val="Akapitzlist"/>
        <w:numPr>
          <w:ilvl w:val="0"/>
          <w:numId w:val="10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list osób, które skorzystały z noclegów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65EE284" w14:textId="77777777" w:rsidR="007416FB" w:rsidRPr="000F5343" w:rsidRDefault="005719AA" w:rsidP="00D109F0">
      <w:pPr>
        <w:pStyle w:val="Akapitzlist"/>
        <w:numPr>
          <w:ilvl w:val="0"/>
          <w:numId w:val="10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zbiorczych arkuszy oceny szkolenia, przygotowanych na podstawie ankiety</w:t>
      </w:r>
    </w:p>
    <w:p w14:paraId="0FB62F3A" w14:textId="72688550" w:rsidR="005719AA" w:rsidRPr="000F5343" w:rsidRDefault="005719AA" w:rsidP="007416FB">
      <w:pPr>
        <w:pStyle w:val="Akapitzlist"/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satysfakcji uczestników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B3E8E9F" w14:textId="5F62563F" w:rsidR="005719AA" w:rsidRPr="000F5343" w:rsidRDefault="00E044C9" w:rsidP="00D109F0">
      <w:pPr>
        <w:pStyle w:val="Akapitzlist"/>
        <w:numPr>
          <w:ilvl w:val="0"/>
          <w:numId w:val="9"/>
        </w:numPr>
        <w:spacing w:before="120" w:after="120" w:line="360" w:lineRule="auto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apewnienie </w:t>
      </w:r>
      <w:proofErr w:type="spellStart"/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szkoleniowych i wyżywienia dla uczestników osób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09F25FB4" w14:textId="6D8E8416" w:rsidR="005719AA" w:rsidRPr="000F5343" w:rsidRDefault="00E044C9" w:rsidP="00D109F0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apewnienie noclegów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24E2C1F" w14:textId="74F38BBF" w:rsidR="005719AA" w:rsidRPr="000F5343" w:rsidRDefault="00E044C9" w:rsidP="00D109F0">
      <w:pPr>
        <w:pStyle w:val="Akapitzlist"/>
        <w:numPr>
          <w:ilvl w:val="0"/>
          <w:numId w:val="9"/>
        </w:numPr>
        <w:spacing w:before="120" w:after="120" w:line="360" w:lineRule="auto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5719AA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apewnienie bezpłatnych miejsc parkingowych dla osób z niepełnosprawnościami, jeżeli uczestnicy i uczestniczki zgłoszą taką potrzebę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7236E0D" w14:textId="77777777" w:rsidR="005A28DB" w:rsidRPr="005A28DB" w:rsidRDefault="005A28DB" w:rsidP="005A28DB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A28DB">
        <w:rPr>
          <w:rFonts w:ascii="Lato" w:hAnsi="Lato" w:cs="Arial"/>
          <w:sz w:val="24"/>
          <w:szCs w:val="24"/>
        </w:rPr>
        <w:t xml:space="preserve">dla każdego uczestnika i uczestniczki szkolenia, Wykonawca zapewni po jednym komplecie materiałów szkoleniowych, które powinny być wykonane z materiałów pochodzących z recyklingu (w pierwszym dniu szkolenia stacjonarnego), obejmującym:  </w:t>
      </w:r>
    </w:p>
    <w:p w14:paraId="2541EBED" w14:textId="77777777" w:rsidR="005A28DB" w:rsidRPr="005A28DB" w:rsidRDefault="005A28DB" w:rsidP="007A0139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A28DB">
        <w:rPr>
          <w:rFonts w:ascii="Lato" w:hAnsi="Lato" w:cs="Arial"/>
          <w:sz w:val="24"/>
          <w:szCs w:val="24"/>
        </w:rPr>
        <w:t>notes w formacie A4, składający się z okładki i minimum 30 kartek czystych,</w:t>
      </w:r>
    </w:p>
    <w:p w14:paraId="6D0498AB" w14:textId="77777777" w:rsidR="005A28DB" w:rsidRPr="005A28DB" w:rsidRDefault="005A28DB" w:rsidP="007A0139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A28DB">
        <w:rPr>
          <w:rFonts w:ascii="Lato" w:hAnsi="Lato" w:cs="Arial"/>
          <w:sz w:val="24"/>
          <w:szCs w:val="24"/>
        </w:rPr>
        <w:t>długopis (rozmiar 130-140 x 7-10 mm, nadruk, kolor wkładu: niebieski lub czarny),</w:t>
      </w:r>
    </w:p>
    <w:p w14:paraId="04AAB4D8" w14:textId="39D46D88" w:rsidR="007416FB" w:rsidRPr="000F5343" w:rsidRDefault="005A28DB" w:rsidP="007A0139">
      <w:pPr>
        <w:pStyle w:val="Akapitzlist"/>
        <w:numPr>
          <w:ilvl w:val="0"/>
          <w:numId w:val="43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 w:rsidRPr="005A28DB">
        <w:rPr>
          <w:rFonts w:ascii="Lato" w:hAnsi="Lato" w:cs="Arial"/>
          <w:sz w:val="24"/>
          <w:szCs w:val="24"/>
        </w:rPr>
        <w:t>pendrive (minimum 64 GB).</w:t>
      </w:r>
      <w:r w:rsidR="00D83641">
        <w:rPr>
          <w:rFonts w:ascii="Lato" w:hAnsi="Lato" w:cs="Arial"/>
          <w:sz w:val="24"/>
          <w:szCs w:val="24"/>
        </w:rPr>
        <w:t>,</w:t>
      </w:r>
    </w:p>
    <w:p w14:paraId="45C07B03" w14:textId="4BE306E9" w:rsidR="00865934" w:rsidRDefault="00E044C9" w:rsidP="00D109F0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o</w:t>
      </w:r>
      <w:r w:rsidR="00865934" w:rsidRPr="000F5343">
        <w:rPr>
          <w:rFonts w:ascii="Lato" w:hAnsi="Lato" w:cs="Arial"/>
          <w:sz w:val="24"/>
          <w:szCs w:val="24"/>
        </w:rPr>
        <w:t>pracowanie raportu podsumowującego realizację szkoleń (przeprowadzenie analizy ankiet ewaluacyjnych i oceny satysfakcji uczestników z udziału w</w:t>
      </w:r>
      <w:r w:rsidR="00D83641">
        <w:rPr>
          <w:rFonts w:ascii="Lato" w:hAnsi="Lato" w:cs="Arial"/>
          <w:sz w:val="24"/>
          <w:szCs w:val="24"/>
        </w:rPr>
        <w:t> </w:t>
      </w:r>
      <w:r w:rsidR="00865934" w:rsidRPr="000F5343">
        <w:rPr>
          <w:rFonts w:ascii="Lato" w:hAnsi="Lato" w:cs="Arial"/>
          <w:sz w:val="24"/>
          <w:szCs w:val="24"/>
        </w:rPr>
        <w:t>szkoleniach i opracowanie raportu podsumowującego (rocznego oraz z</w:t>
      </w:r>
      <w:r w:rsidR="00D83641">
        <w:rPr>
          <w:rFonts w:ascii="Lato" w:hAnsi="Lato" w:cs="Arial"/>
          <w:sz w:val="24"/>
          <w:szCs w:val="24"/>
        </w:rPr>
        <w:t> </w:t>
      </w:r>
      <w:r w:rsidR="00865934" w:rsidRPr="000F5343">
        <w:rPr>
          <w:rFonts w:ascii="Lato" w:hAnsi="Lato" w:cs="Arial"/>
          <w:sz w:val="24"/>
          <w:szCs w:val="24"/>
        </w:rPr>
        <w:t>całego okresu trwania projektu)).</w:t>
      </w:r>
    </w:p>
    <w:p w14:paraId="0999FADF" w14:textId="3CF44705" w:rsidR="00D109F0" w:rsidRPr="005949B2" w:rsidRDefault="00D109F0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Tematyka oraz cel szkoleń:</w:t>
      </w:r>
    </w:p>
    <w:p w14:paraId="71BFC362" w14:textId="77777777" w:rsidR="009C17E5" w:rsidRDefault="009C17E5" w:rsidP="009C17E5">
      <w:pPr>
        <w:pStyle w:val="Akapitzlist"/>
        <w:numPr>
          <w:ilvl w:val="0"/>
          <w:numId w:val="35"/>
        </w:numPr>
        <w:spacing w:after="120" w:line="360" w:lineRule="auto"/>
        <w:ind w:left="709" w:hanging="283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AE5BF4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Treści szkoleniowe będą dotyczyły:</w:t>
      </w:r>
    </w:p>
    <w:p w14:paraId="64B76A08" w14:textId="77777777" w:rsidR="009C17E5" w:rsidRPr="00AE5BF4" w:rsidRDefault="009C17E5" w:rsidP="007A0139">
      <w:pPr>
        <w:pStyle w:val="Akapitzlist"/>
        <w:spacing w:after="120" w:line="360" w:lineRule="auto"/>
        <w:ind w:left="0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5BF4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- onkologia:</w:t>
      </w:r>
    </w:p>
    <w:p w14:paraId="6B6B903E" w14:textId="77777777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1. Zagadnienia związane z organizacją systemu opieki zdrowotnej w onkologii, w tym założenia Krajowej Sieci Onkologicznej (forma zdalna, ok. 6 godzin); </w:t>
      </w:r>
    </w:p>
    <w:p w14:paraId="1889847A" w14:textId="77777777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lastRenderedPageBreak/>
        <w:t>Obszar tematyczny 2.  Zagadnienia związane z prawami pacjenta, obowiązkami personelu medycznego, zasadami etyki w opiece nad pacjentem i pacjentką (forma zdalna, ok. 5 godzin);</w:t>
      </w:r>
    </w:p>
    <w:p w14:paraId="6EABE9CD" w14:textId="77777777" w:rsidR="009C17E5" w:rsidRPr="00AE5BF4" w:rsidRDefault="009C17E5" w:rsidP="009C17E5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3.  Zagadnienia związane z etiologią i epidemiologią nowotworów złośliwych, profilaktyką, diagnostyką i leczeniem chorób onkologicznych (forma zdalna, ok. 9 godzin); </w:t>
      </w:r>
    </w:p>
    <w:p w14:paraId="54354120" w14:textId="2B7C7B08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4.  Zagadnienia związane z zadaniami i rolą koordynatora i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>koordynatorki opieki onkologicznej, prowadzeniem dokumentacji medycznej (obsługa karty e-DILO) (forma zdalna, ok. 8 godzin);</w:t>
      </w:r>
    </w:p>
    <w:p w14:paraId="1A1058F2" w14:textId="77777777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5.  Zagadnienia związane z podstawami psychoonkologii, zasadami komunikacji z pacjentem i pacjentką onkologicznymi i ich rodziną, treningiem umiejętności psychospołecznych (forma stacjonarna, ok. 6 godzin oraz zdalna, ok. 2 godzin); </w:t>
      </w:r>
    </w:p>
    <w:p w14:paraId="0030FA1C" w14:textId="2C79A921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6.  Zagadnienia związane z identyfikacją potrzeb pacjenta i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pacjentki, praktycznym zastosowaniem metod wsparcia (forma stacjonarna, ok. 5 godzin); </w:t>
      </w:r>
    </w:p>
    <w:p w14:paraId="71F7AE81" w14:textId="673E72A4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7.  Zagadnienia związane z zasadami opieki paliatywnej w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onkologii (forma zdalna, ok. 5 godzin); </w:t>
      </w:r>
    </w:p>
    <w:p w14:paraId="45EE7CC1" w14:textId="77777777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8.  Zagadnienia związane z przeciwdziałaniem wypaleniu zawodowemu koordynatorów i koordynatorek, radzeniem sobie w trudnych sytuacjach (forma stacjonarna, ok. 5 godzin); </w:t>
      </w:r>
    </w:p>
    <w:p w14:paraId="6934E3EF" w14:textId="3EF80B54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9.  Zagadnienia związane z współpracą między ośrodkami w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sieci: w których funkcjonuje koordynator i koordynatorka oraz z podmiotami, w których nie ma funkcji koordynatora i koordynatorki (forma zdalna, ok. 5 godzin); </w:t>
      </w:r>
    </w:p>
    <w:p w14:paraId="2D193047" w14:textId="77777777" w:rsidR="009C17E5" w:rsidRPr="00AE5BF4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AE5BF4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10.  Zagadnienia związane ze współpracą z POZ (forma zdalna, ok. 4 godzin).</w:t>
      </w:r>
    </w:p>
    <w:p w14:paraId="3A5DCF36" w14:textId="77777777" w:rsidR="009C17E5" w:rsidRPr="00AE5BF4" w:rsidRDefault="009C17E5" w:rsidP="007A0139">
      <w:pPr>
        <w:pStyle w:val="Akapitzlist"/>
        <w:spacing w:after="120" w:line="360" w:lineRule="auto"/>
        <w:ind w:left="0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5BF4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- 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kardi</w:t>
      </w:r>
      <w:r w:rsidRPr="00AE5BF4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ologia:</w:t>
      </w:r>
    </w:p>
    <w:p w14:paraId="6CC263D7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lastRenderedPageBreak/>
        <w:t xml:space="preserve">Obszar tematyczny 1. Zagadnienia związane z organizacją systemu opieki zdrowotnej w kardiologii, w tym założenia Krajowej Sieci Kardiologicznej (forma zdalna, ok. 6 godzin); </w:t>
      </w:r>
    </w:p>
    <w:p w14:paraId="787D1E85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2.  Zagadnienia związane z prawami pacjenta, obowiązkami personelu medycznego, zasadami etyki w opiece nad pacjentem i pacjentką (forma zdalna, ok. 5 godzin);</w:t>
      </w:r>
    </w:p>
    <w:p w14:paraId="7308D86A" w14:textId="77777777" w:rsidR="009C17E5" w:rsidRPr="009352ED" w:rsidRDefault="009C17E5" w:rsidP="009C17E5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3.  Zagadnienia związane z etiologią i epidemiologią chorób układu krążenia (</w:t>
      </w:r>
      <w:proofErr w:type="spellStart"/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ChUK</w:t>
      </w:r>
      <w:proofErr w:type="spellEnd"/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), profilaktyką, diagnostyką i leczeniem </w:t>
      </w:r>
      <w:proofErr w:type="spellStart"/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ChUK</w:t>
      </w:r>
      <w:proofErr w:type="spellEnd"/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(forma zdalna, ok. 9 godzin); </w:t>
      </w:r>
    </w:p>
    <w:p w14:paraId="35633D57" w14:textId="7CFAC8B5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4.  Zagadnienia związane z zadaniami i rolą koordynatora i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koordynatorki opieki kardiologicznej, prowadzeniem dokumentacji medycznej, w tym obsługa karty e-KOK (forma zdalna, ok. 8 godzin);</w:t>
      </w:r>
    </w:p>
    <w:p w14:paraId="3B34FC8F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5.  Zagadnienia związane z podstawami psychologii, zasadami komunikacji z pacjentem i pacjentką z </w:t>
      </w:r>
      <w:proofErr w:type="spellStart"/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ChUK</w:t>
      </w:r>
      <w:proofErr w:type="spellEnd"/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i ich rodziną, treningiem umiejętności psychospołecznych (forma stacjonarna, ok. 6 godzin oraz zdalna, ok. 2 godzin); </w:t>
      </w:r>
    </w:p>
    <w:p w14:paraId="7AC9DE80" w14:textId="685E9CD2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6.  Zagadnienia związane z identyfikacją potrzeb pacjenta i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pacjentki, praktycznym zastosowaniem metod wsparcia (forma stacjonarna, ok. 5 godzin); </w:t>
      </w:r>
    </w:p>
    <w:p w14:paraId="2D69CB90" w14:textId="5E1A23E2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7.  Zagadnienia związane z zasadami</w:t>
      </w:r>
      <w:r w:rsidR="005949B2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rehabilitacji i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opieki paliatywnej w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kardiologii (forma zdalna, ok. 5 godzin); </w:t>
      </w:r>
    </w:p>
    <w:p w14:paraId="4EB31EEA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8.  Zagadnienia związane z przeciwdziałaniem wypaleniu zawodowemu koordynatorów i koordynatorek, radzeniem sobie w trudnych sytuacjach (forma stacjonarna, ok. 5 godzin); </w:t>
      </w:r>
    </w:p>
    <w:p w14:paraId="48B5DB69" w14:textId="2C1DD438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9.  Zagadnienia związane z współpracą między ośrodkami w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sieci: w których funkcjonuje koordynator i koordynatorka oraz z podmiotami, w których nie ma funkcji koordynatora i koordynatorki (forma zdalna, ok. 5 godzin); </w:t>
      </w:r>
    </w:p>
    <w:p w14:paraId="03BACC17" w14:textId="0866A7F8" w:rsidR="003560E2" w:rsidRPr="007A0139" w:rsidRDefault="009C17E5" w:rsidP="007A0139">
      <w:pPr>
        <w:spacing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10.  Zagadnienia związane ze współpracą z POZ (forma zdalna, ok. 4 godzin).</w:t>
      </w:r>
    </w:p>
    <w:p w14:paraId="08169AF5" w14:textId="5BCDDD97" w:rsidR="009C17E5" w:rsidRPr="00AE5BF4" w:rsidRDefault="009C17E5" w:rsidP="007A0139">
      <w:pPr>
        <w:pStyle w:val="Akapitzlist"/>
        <w:spacing w:after="120" w:line="360" w:lineRule="auto"/>
        <w:ind w:left="0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5BF4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lastRenderedPageBreak/>
        <w:t xml:space="preserve">- </w:t>
      </w: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neur</w:t>
      </w:r>
      <w:r w:rsidRPr="00AE5BF4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ologia:</w:t>
      </w:r>
    </w:p>
    <w:p w14:paraId="664362EC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1. Zagadnienia związane z organizacją systemu opieki zdrowotnej w 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neur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ologii, w tym ścieżki pacjenta i pacjentki po udarze mózgu (forma zdalna, ok. 6 godzin); </w:t>
      </w:r>
    </w:p>
    <w:p w14:paraId="4236E13C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2.  Zagadnienia związane z prawami pacjenta, obowiązkami personelu medycznego, zasadami etyki w opiece nad pacjentem i pacjentką (forma zdalna, ok. 5 godzin);</w:t>
      </w:r>
    </w:p>
    <w:p w14:paraId="4E6B8B0B" w14:textId="77777777" w:rsidR="009C17E5" w:rsidRPr="009352ED" w:rsidRDefault="009C17E5" w:rsidP="009C17E5">
      <w:pPr>
        <w:autoSpaceDE w:val="0"/>
        <w:autoSpaceDN w:val="0"/>
        <w:adjustRightInd w:val="0"/>
        <w:spacing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3.  Zagadnienia związane z etiologią i epidemiologią chorób neurologicznych (w szczególności udarów mózgu), profilaktyką, diagnostyką i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leczeniem (forma zdalna, ok. 9 godzin); </w:t>
      </w:r>
    </w:p>
    <w:p w14:paraId="0EC21372" w14:textId="6BCFA630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4.  Zagadnienia związane z zadaniami i rolą koordynatora i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koordynatorki opieki 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neur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ologicznej, prowadzeniem dokumentacji medycznej, w tym obsługa dedykowanych kart i systemów informatycznych (forma zdalna, ok. 8 godzin);</w:t>
      </w:r>
    </w:p>
    <w:p w14:paraId="4670A5D9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5.  Zagadnienia związane z podstawami 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neuro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psychologii, zasadami komunikacji z pacjentem i pacjentką 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neurologicznymi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i ich rodziną, treningiem umiejętności psychospołecznych (forma stacjonarna, ok. 6 godzin oraz zdalna, ok. 2 godzin); </w:t>
      </w:r>
    </w:p>
    <w:p w14:paraId="6A9760D4" w14:textId="3EA904B4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6.  Zagadnienia związane z identyfikacją potrzeb pacjenta i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pacjentki, praktycznym zastosowaniem metod wsparcia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(rehabilitacja, terapia neurologopedyczna, wsparcie psychologiczne) (forma stacjonarna, ok. 5 godzin); </w:t>
      </w:r>
    </w:p>
    <w:p w14:paraId="4C6A8D8A" w14:textId="5976095F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7.  Zagadnienia związane z zasadami opieki paliatywnej w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neur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ologii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 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(np. w chorobach neurodegeneracyjnych) (forma zdalna, ok. 5 godzin); </w:t>
      </w:r>
    </w:p>
    <w:p w14:paraId="2EC4CFE2" w14:textId="77777777" w:rsidR="009C17E5" w:rsidRPr="009352ED" w:rsidRDefault="009C17E5" w:rsidP="009C17E5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8.  Zagadnienia związane z przeciwdziałaniem wypaleniu zawodowemu koordynatorów i koordynatorek, radzeniem sobie w trudnych sytuacjach</w:t>
      </w:r>
      <w:r w:rsidRPr="009352ED">
        <w:t xml:space="preserve"> 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klinicznych i komunikacyjnych (forma stacjonarna, ok. 5 godzin); </w:t>
      </w:r>
    </w:p>
    <w:p w14:paraId="4E34B427" w14:textId="77777777" w:rsidR="00950F67" w:rsidRDefault="009C17E5" w:rsidP="00950F67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Obszar tematyczny 9.  Zagadnienia związane z współpracą między ośrodkami </w:t>
      </w:r>
      <w:r>
        <w:rPr>
          <w:rFonts w:ascii="Lato" w:eastAsia="Calibri" w:hAnsi="Lato" w:cs="Arial"/>
          <w:kern w:val="0"/>
          <w:sz w:val="24"/>
          <w:szCs w:val="24"/>
          <w14:ligatures w14:val="none"/>
        </w:rPr>
        <w:t>neurologicznymi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: w których funkcjonuje koordynator i koordynatorka oraz 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lastRenderedPageBreak/>
        <w:t>z</w:t>
      </w:r>
      <w:r w:rsidR="003B272D">
        <w:rPr>
          <w:rFonts w:ascii="Lato" w:eastAsia="Calibri" w:hAnsi="Lato" w:cs="Arial"/>
          <w:kern w:val="0"/>
          <w:sz w:val="24"/>
          <w:szCs w:val="24"/>
          <w14:ligatures w14:val="none"/>
        </w:rPr>
        <w:t> </w:t>
      </w:r>
      <w:r w:rsidRPr="009352ED">
        <w:rPr>
          <w:rFonts w:ascii="Lato" w:eastAsia="Calibri" w:hAnsi="Lato" w:cs="Arial"/>
          <w:kern w:val="0"/>
          <w:sz w:val="24"/>
          <w:szCs w:val="24"/>
          <w14:ligatures w14:val="none"/>
        </w:rPr>
        <w:t xml:space="preserve">podmiotami, w których nie ma funkcji koordynatora i koordynatorki (forma zdalna, ok. 5 godzin); </w:t>
      </w:r>
    </w:p>
    <w:p w14:paraId="58570B14" w14:textId="6C1A762E" w:rsidR="009C17E5" w:rsidRPr="00950F67" w:rsidRDefault="009C17E5" w:rsidP="00950F67">
      <w:pPr>
        <w:autoSpaceDE w:val="0"/>
        <w:autoSpaceDN w:val="0"/>
        <w:adjustRightInd w:val="0"/>
        <w:spacing w:before="120" w:after="120" w:line="360" w:lineRule="auto"/>
        <w:ind w:left="709"/>
        <w:jc w:val="both"/>
        <w:rPr>
          <w:rFonts w:ascii="Lato" w:eastAsia="Calibri" w:hAnsi="Lato" w:cs="Arial"/>
          <w:kern w:val="0"/>
          <w:sz w:val="24"/>
          <w:szCs w:val="24"/>
          <w14:ligatures w14:val="none"/>
        </w:rPr>
      </w:pPr>
      <w:r w:rsidRPr="00950F67">
        <w:rPr>
          <w:rFonts w:ascii="Lato" w:eastAsia="Calibri" w:hAnsi="Lato" w:cs="Arial"/>
          <w:kern w:val="0"/>
          <w:sz w:val="24"/>
          <w:szCs w:val="24"/>
          <w14:ligatures w14:val="none"/>
        </w:rPr>
        <w:t>Obszar tematyczny 10.  Zagadnienia związane ze współpracą z POZ w zakresie profilaktyki wtórnej, kontroli czynników ryzyka i kontynuacji opieki (forma zdalna, ok. 4 godzin).</w:t>
      </w:r>
    </w:p>
    <w:p w14:paraId="346802AE" w14:textId="30D1A847" w:rsidR="00D109F0" w:rsidRPr="005949B2" w:rsidRDefault="00D109F0" w:rsidP="009C17E5">
      <w:pPr>
        <w:pStyle w:val="Akapitzlist"/>
        <w:numPr>
          <w:ilvl w:val="0"/>
          <w:numId w:val="35"/>
        </w:numPr>
        <w:spacing w:after="120" w:line="360" w:lineRule="auto"/>
        <w:ind w:left="709" w:hanging="283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Oczekiwanym rezultatem szkolenia jest podniesienie </w:t>
      </w:r>
      <w:r w:rsidR="003B272D"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poziomu wiedzy i umiejętności 5000 osób - koordynatorów i koordynatorek opieki onkologicznej, kardiologicznej oraz neurologicznej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2DA1D9C2" w14:textId="0675C0B5" w:rsidR="00602BB7" w:rsidRPr="000F5343" w:rsidRDefault="00602BB7" w:rsidP="00D109F0">
      <w:pPr>
        <w:pStyle w:val="Akapitzlist"/>
        <w:numPr>
          <w:ilvl w:val="1"/>
          <w:numId w:val="24"/>
        </w:numPr>
        <w:spacing w:after="120" w:line="360" w:lineRule="auto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Organizacja szkoleń:</w:t>
      </w:r>
    </w:p>
    <w:p w14:paraId="352BA152" w14:textId="77777777" w:rsidR="00602BB7" w:rsidRPr="000F5343" w:rsidRDefault="00602BB7" w:rsidP="00D109F0">
      <w:pPr>
        <w:pStyle w:val="Akapitzlist"/>
        <w:numPr>
          <w:ilvl w:val="0"/>
          <w:numId w:val="14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Miejsce szkoleń:</w:t>
      </w:r>
    </w:p>
    <w:p w14:paraId="65D8A951" w14:textId="4F2C8383" w:rsidR="00602BB7" w:rsidRPr="007A0139" w:rsidRDefault="00D83641" w:rsidP="0037322C">
      <w:pPr>
        <w:pStyle w:val="Akapitzlist"/>
        <w:numPr>
          <w:ilvl w:val="0"/>
          <w:numId w:val="1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iejscem realizacji szkoleń będą centra konferencyjne lub hotele (</w:t>
      </w:r>
      <w:r w:rsid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maksymalnie 3-gwiazdkowe </w:t>
      </w:r>
      <w:r w:rsid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lub </w:t>
      </w:r>
      <w:r w:rsidR="007A0139" w:rsidRPr="0037322C">
        <w:rPr>
          <w:rFonts w:ascii="Lato-Regular" w:hAnsi="Lato-Regular" w:cs="Lato-Regular"/>
          <w:kern w:val="0"/>
        </w:rPr>
        <w:t>o</w:t>
      </w:r>
      <w:r w:rsidR="0037322C" w:rsidRP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standardzie hotelu</w:t>
      </w:r>
      <w:r w:rsid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7322C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maksymalnie</w:t>
      </w:r>
      <w:r w:rsidR="00602BB7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3-gwiazdkow</w:t>
      </w:r>
      <w:r w:rsid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ego</w:t>
      </w:r>
      <w:r w:rsidR="00602BB7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przypadku ośrodków innych niż hotele), zlokalizowane w </w:t>
      </w:r>
      <w:r w:rsidR="00CC73A1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co najmniej </w:t>
      </w:r>
      <w:r w:rsidR="00200913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4</w:t>
      </w:r>
      <w:r w:rsidR="00CC73A1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miastach wojewódzkich </w:t>
      </w:r>
      <w:r w:rsidR="00602BB7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odległości do 10 km</w:t>
      </w:r>
      <w:r w:rsidR="00200913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linii prostej</w:t>
      </w:r>
      <w:r w:rsidR="00602BB7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od głównego dworca kolejowego, </w:t>
      </w:r>
    </w:p>
    <w:p w14:paraId="43E48329" w14:textId="128454F5" w:rsidR="00602BB7" w:rsidRPr="000F5343" w:rsidRDefault="00D83641" w:rsidP="00D109F0">
      <w:pPr>
        <w:pStyle w:val="Akapitzlist"/>
        <w:numPr>
          <w:ilvl w:val="0"/>
          <w:numId w:val="1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ykonawca zapewni sale szkoleniowe do szkoleń stacjonarnych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88839A" w14:textId="5FCD0DEB" w:rsidR="00602BB7" w:rsidRPr="000F5343" w:rsidRDefault="00D83641" w:rsidP="00D109F0">
      <w:pPr>
        <w:pStyle w:val="Akapitzlist"/>
        <w:numPr>
          <w:ilvl w:val="0"/>
          <w:numId w:val="1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ażdy z obiektów, w tym sale szkoleniowe, musi być dostępny architektonicznie dla uczestników i uczestniczek szkoleń zgodnie z wymogami zawartymi 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„Standardach dostępności dla polityki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spójności 2014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-2020”. Powinien być dostosowany do potrzeb osób z niepełnosprawnością, w szczególności 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niepełnosprawnością ruchową, tj. wyposażony co najmniej w: podjazdy dla osób z niepełnosprawnością ruchową oraz windę/-y (jeśli ich użycie jest uzasadnione ze względu na lokalizację </w:t>
      </w:r>
      <w:proofErr w:type="spellStart"/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), a także miejsca parkingowe dla osób 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niepełnosprawnościami oraz dostosowane toalety w pobliżu sali szkoleniowej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02D7E45" w14:textId="4864BB48" w:rsidR="00602BB7" w:rsidRPr="000F5343" w:rsidRDefault="00D83641" w:rsidP="00D109F0">
      <w:pPr>
        <w:pStyle w:val="Akapitzlist"/>
        <w:numPr>
          <w:ilvl w:val="0"/>
          <w:numId w:val="1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ażda sala szkoleniowa będzie oznakowana zgodnie ze Strategią komunikacji Funduszy Europejskich na lata 2021-2027, w tym wydrukowanym przez Wykonawcę w formacie minimum A3 plakatem projektowym. Wersja elektroniczna plakatu zostanie przekazana Wykonawcy przez Zamawiającego po zawarciu umowy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C51CFF1" w14:textId="0C8DFA9F" w:rsidR="00602BB7" w:rsidRPr="000F5343" w:rsidRDefault="00D83641" w:rsidP="00D109F0">
      <w:pPr>
        <w:pStyle w:val="Akapitzlist"/>
        <w:numPr>
          <w:ilvl w:val="0"/>
          <w:numId w:val="1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la asystenta osoby z niepełnosprawnością, który będzie wspierał uczestnika szkolenia w zakresie potrzeb zgłoszonych przez osobę z niepełnosprawnością, 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Wykonawca zapewni takie same warunki jak dla uczestnika szkolenia (z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wyjątkiem materiałów szkoleniowych)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9A33735" w14:textId="68A4A587" w:rsidR="00602BB7" w:rsidRPr="000F5343" w:rsidRDefault="001D5FBB" w:rsidP="00D109F0">
      <w:pPr>
        <w:pStyle w:val="Akapitzlist"/>
        <w:numPr>
          <w:ilvl w:val="0"/>
          <w:numId w:val="15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ykonawca, wybierając miejsca szkoleń, musi wziąć pod uwagę dogodne 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punktu widzenia uczestniczek i uczestników połączenia komunikacyjne (dogodny dojazd komunikacją miejską)</w:t>
      </w:r>
      <w:r w:rsidR="00D8364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2589A846" w14:textId="49D410C7" w:rsidR="00602BB7" w:rsidRPr="000F5343" w:rsidRDefault="00D83641" w:rsidP="00D109F0">
      <w:pPr>
        <w:pStyle w:val="Akapitzlist"/>
        <w:numPr>
          <w:ilvl w:val="0"/>
          <w:numId w:val="15"/>
        </w:numPr>
        <w:spacing w:after="12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ażdego dnia szkolenia stacjonarnego Wykonawca zapewni uczestnikom 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uczestniczkom szkoleń klimatyzowane i przystosowane do wielkości grup oraz rodzaju zajęć sale dydaktyczne, z dostępem do światła dziennego, wyposażone 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niezbędny sprzęt szkoleniowy umożliwiający sprawne przeprowadzenie szkoleń, oraz nagłośnienie.</w:t>
      </w:r>
    </w:p>
    <w:p w14:paraId="2D094BDD" w14:textId="77777777" w:rsidR="00602BB7" w:rsidRPr="000F5343" w:rsidRDefault="00602BB7" w:rsidP="00D109F0">
      <w:pPr>
        <w:pStyle w:val="Akapitzlist"/>
        <w:numPr>
          <w:ilvl w:val="0"/>
          <w:numId w:val="14"/>
        </w:numPr>
        <w:spacing w:after="120" w:line="360" w:lineRule="auto"/>
        <w:ind w:left="567" w:hanging="283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Wyżywienie:</w:t>
      </w:r>
    </w:p>
    <w:p w14:paraId="58B02D3C" w14:textId="77777777" w:rsidR="00602BB7" w:rsidRPr="000F5343" w:rsidRDefault="00602BB7" w:rsidP="00D109F0">
      <w:pPr>
        <w:pStyle w:val="Akapitzlist"/>
        <w:numPr>
          <w:ilvl w:val="0"/>
          <w:numId w:val="12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zapewni każdego dnia szkolenia stacjonarnego wszystkim uczestniczkom i uczestnikom szkoleń oraz trenerom prowadzącym w danym dniu szkolenie wyżywienie obejmujące: </w:t>
      </w:r>
    </w:p>
    <w:p w14:paraId="79C4295D" w14:textId="63FB6A23" w:rsidR="00602BB7" w:rsidRPr="000F5343" w:rsidRDefault="00602BB7" w:rsidP="00D109F0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obiad – </w:t>
      </w:r>
      <w:r w:rsidR="0020091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dwudaniowy z zupą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 uwzględnieniem specjalnych potrzeb żywieniowych zgłoszonych przez uczestników i uczestniczki (np. dieta bezglutenowa, dieta wegetariańska). </w:t>
      </w:r>
      <w:r w:rsidRPr="000F5343">
        <w:rPr>
          <w:rFonts w:ascii="Lato" w:hAnsi="Lato"/>
          <w:sz w:val="24"/>
          <w:szCs w:val="24"/>
        </w:rPr>
        <w:t xml:space="preserve">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Obiad będzie podany w pomieszczeniu z miejscami siedzącymi, zarezerwowanymi wyłącznie dla uczestników szkolenia, odrębnym od sali, w której prowadzone jest szkolen</w:t>
      </w:r>
      <w:r w:rsidR="0029567B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ie,</w:t>
      </w:r>
    </w:p>
    <w:p w14:paraId="7573DB6E" w14:textId="77777777" w:rsidR="00602BB7" w:rsidRPr="000F5343" w:rsidRDefault="00602BB7" w:rsidP="00D109F0">
      <w:pPr>
        <w:pStyle w:val="Akapitzlist"/>
        <w:numPr>
          <w:ilvl w:val="2"/>
          <w:numId w:val="16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serwis kawowy podczas dwóch przerw:</w:t>
      </w:r>
    </w:p>
    <w:p w14:paraId="78B5F488" w14:textId="77777777" w:rsidR="00602BB7" w:rsidRPr="000F5343" w:rsidRDefault="00602BB7" w:rsidP="00D109F0">
      <w:pPr>
        <w:pStyle w:val="Akapitzlist"/>
        <w:numPr>
          <w:ilvl w:val="2"/>
          <w:numId w:val="17"/>
        </w:numPr>
        <w:spacing w:before="120" w:after="120" w:line="360" w:lineRule="auto"/>
        <w:ind w:left="15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świeżo parzona, gorąca kawa i herbata (3 rodzaje herbat w torebkach), mleko, cukier, cytryna, woda mineralna gazowana i niegazowana, soki owocowe (2 rodzaje),</w:t>
      </w:r>
    </w:p>
    <w:p w14:paraId="7773030F" w14:textId="118DC527" w:rsidR="00602BB7" w:rsidRPr="000F5343" w:rsidRDefault="00602BB7" w:rsidP="00D109F0">
      <w:pPr>
        <w:pStyle w:val="Akapitzlist"/>
        <w:numPr>
          <w:ilvl w:val="2"/>
          <w:numId w:val="17"/>
        </w:numPr>
        <w:spacing w:before="120" w:after="120" w:line="360" w:lineRule="auto"/>
        <w:ind w:left="15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owoce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24947D2" w14:textId="2086E0E4" w:rsidR="00602BB7" w:rsidRPr="000F5343" w:rsidRDefault="00602BB7" w:rsidP="00D109F0">
      <w:pPr>
        <w:pStyle w:val="Akapitzlist"/>
        <w:numPr>
          <w:ilvl w:val="0"/>
          <w:numId w:val="13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zapewni serwis gastronomiczny (przygotowanie i sprzątanie, obsługa kelnerska, zastawa ceramiczna</w:t>
      </w:r>
      <w:r w:rsidR="00923B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</w:t>
      </w:r>
      <w:r w:rsidR="00923BBD" w:rsidRPr="00923B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nie dopuszcza</w:t>
      </w:r>
      <w:r w:rsidR="00923B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się</w:t>
      </w:r>
      <w:r w:rsidR="00923BBD" w:rsidRPr="00923B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jednorazowej</w:t>
      </w:r>
      <w:r w:rsidR="00923B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23BBD" w:rsidRPr="00923B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zastawy i sztućców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2054F006" w14:textId="1EE993CA" w:rsidR="00602BB7" w:rsidRPr="000F5343" w:rsidRDefault="001D5FBB" w:rsidP="00D109F0">
      <w:pPr>
        <w:pStyle w:val="Akapitzlist"/>
        <w:numPr>
          <w:ilvl w:val="0"/>
          <w:numId w:val="13"/>
        </w:numPr>
        <w:spacing w:after="120" w:line="360" w:lineRule="auto"/>
        <w:ind w:left="709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olację pierwszego dnia szkole</w:t>
      </w:r>
      <w:r w:rsidR="00343A6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nia stacjonarnego</w:t>
      </w:r>
      <w:r w:rsidR="00923B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23BB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 uwzględnieniem specjalnych potrzeb żywieniowych zgłoszonych przez uczestników i uczestniczki (np. dieta bezglutenowa, dieta wegetariańska)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588DA83" w14:textId="77777777" w:rsidR="00602BB7" w:rsidRPr="000F5343" w:rsidRDefault="00602BB7" w:rsidP="00D109F0">
      <w:pPr>
        <w:pStyle w:val="Akapitzlist"/>
        <w:numPr>
          <w:ilvl w:val="0"/>
          <w:numId w:val="14"/>
        </w:numPr>
        <w:spacing w:before="120" w:after="120" w:line="360" w:lineRule="auto"/>
        <w:ind w:left="567" w:hanging="28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Noclegi:</w:t>
      </w:r>
    </w:p>
    <w:p w14:paraId="1E33C69B" w14:textId="46C615B3" w:rsidR="00602BB7" w:rsidRPr="000F5343" w:rsidRDefault="00602BB7" w:rsidP="00D109F0">
      <w:pPr>
        <w:pStyle w:val="Akapitzlist"/>
        <w:numPr>
          <w:ilvl w:val="0"/>
          <w:numId w:val="13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Wykonawca zapewni noclegi ze śniadaniem dla uczestników/uczestniczek szkoleń oraz trenerów (zgodnie ze zgłoszonymi potrzebami) w pokojach dwuosobowych z opcją dopłaty do wykorzystania jednoosobowego</w:t>
      </w:r>
      <w:r w:rsidR="00343A6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na czas szkolenia stacjonarnego (pomiędzy dniami szkoleniowymi)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4356FB41" w14:textId="47122C9A" w:rsidR="00602BB7" w:rsidRPr="007A0139" w:rsidRDefault="001D5FBB" w:rsidP="0037322C">
      <w:pPr>
        <w:pStyle w:val="Akapitzlist"/>
        <w:numPr>
          <w:ilvl w:val="0"/>
          <w:numId w:val="13"/>
        </w:numPr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ocleg zostanie zapewniony w hotelu o standardzie maksymalnie trzygwiazdkowym</w:t>
      </w:r>
      <w:r w:rsid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lub </w:t>
      </w:r>
      <w:r w:rsidR="0037322C" w:rsidRP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 standardzie hotelu</w:t>
      </w:r>
      <w:r w:rsid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7322C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maksymalnie </w:t>
      </w:r>
      <w:r w:rsidR="0037322C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trzygwiazdkowego</w:t>
      </w:r>
      <w:r w:rsidR="00602BB7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61331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02BB7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dostosowanym do potrzeb osób z niepełnosprawnościami, zwłaszcza z niepełnosprawnością ruchową</w:t>
      </w:r>
      <w:r w:rsidR="0049650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(preferowana </w:t>
      </w:r>
      <w:r w:rsidR="00496506" w:rsidRPr="002D7C1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lokaliz</w:t>
      </w:r>
      <w:r w:rsidR="0049650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acja</w:t>
      </w:r>
      <w:r w:rsidR="00496506" w:rsidRPr="002D7C1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miejscu szkolenia</w:t>
      </w:r>
      <w:r w:rsidR="0049650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602BB7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5CA26C64" w14:textId="0A6C5407" w:rsidR="00602BB7" w:rsidRPr="001D5FBB" w:rsidRDefault="00602BB7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Potwierdzanie obecności i wydawanie certyfikatów o ukończeniu szkolenia</w:t>
      </w:r>
      <w:r w:rsid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5E253289" w14:textId="43E78416" w:rsidR="00602BB7" w:rsidRPr="000F5343" w:rsidRDefault="00602BB7" w:rsidP="00D109F0">
      <w:pPr>
        <w:pStyle w:val="Akapitzlist"/>
        <w:numPr>
          <w:ilvl w:val="1"/>
          <w:numId w:val="18"/>
        </w:numPr>
        <w:spacing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będzie zobowiązany na początku każdego dnia szkolenia stacjonarnego przedkładać uczestnikom i uczestniczkom do podpisu listę obecności według wzoru uzgodnionego z Zamawiającym lub w przypadku szkoleń prowadzonych w formie on-line przygotować formularz imiennej rejestracji na szkolenie, będący podstawą do wygenerowania listy obecności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410956C" w14:textId="78A2D0EA" w:rsidR="00602BB7" w:rsidRPr="000F5343" w:rsidRDefault="001D5FBB" w:rsidP="00D109F0">
      <w:pPr>
        <w:pStyle w:val="Akapitzlist"/>
        <w:numPr>
          <w:ilvl w:val="1"/>
          <w:numId w:val="18"/>
        </w:numPr>
        <w:spacing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ista obecności zawiera m.in.: tytuł, datę i miejsce szkolenia, imię i nazwisko uczestnika i uczestniczki szkolenia, nazwę zajmowanego stanowiska, nazwę reprezentowanego podmiotu leczniczego/jednostki organizacyjnej, podpis uczestnika/uczestniczki w każdym dniu szkolenia, jeżeli dotyczy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9095E46" w14:textId="0A01F18D" w:rsidR="001D5FBB" w:rsidRDefault="00602BB7" w:rsidP="00D109F0">
      <w:pPr>
        <w:pStyle w:val="Akapitzlist"/>
        <w:numPr>
          <w:ilvl w:val="1"/>
          <w:numId w:val="18"/>
        </w:numPr>
        <w:spacing w:after="120" w:line="360" w:lineRule="auto"/>
        <w:ind w:left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wystawi imienne certyfikaty o ukończeniu szkolenia</w:t>
      </w:r>
      <w:r w:rsidR="0061331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 wersji elektronicznej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(według wzoru zaakceptowanego przez Zamawiającego) dla każdej osoby, która ukończyła szkolenie w każdym z obszarów tematycznych. Każd</w:t>
      </w:r>
      <w:r w:rsid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y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certyfikat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musi mieć unikatowy numer</w:t>
      </w:r>
      <w:r w:rsidR="0061331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zostanie przekazany drogą mailową</w:t>
      </w:r>
      <w:r w:rsidR="0001036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1508609" w14:textId="17A4E8C8" w:rsidR="00602BB7" w:rsidRPr="001D5FBB" w:rsidRDefault="00602BB7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Ewaluacja szkoleń:</w:t>
      </w:r>
    </w:p>
    <w:p w14:paraId="7932E035" w14:textId="2BFE2738" w:rsidR="00602BB7" w:rsidRPr="000F5343" w:rsidRDefault="00602BB7" w:rsidP="00D109F0">
      <w:pPr>
        <w:pStyle w:val="Akapitzlist"/>
        <w:numPr>
          <w:ilvl w:val="1"/>
          <w:numId w:val="19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dokona ewaluacji szkoleń za pomocą testów kompetencji - pozwalających na ocenę i monitorowanie podniesienia kompetencji uczestniczek i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uczestników szkoleń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03DD4D66" w14:textId="4A68F6EE" w:rsidR="004B40A3" w:rsidRPr="000F5343" w:rsidRDefault="001D5FBB" w:rsidP="00D109F0">
      <w:pPr>
        <w:pStyle w:val="Akapitzlist"/>
        <w:numPr>
          <w:ilvl w:val="0"/>
          <w:numId w:val="19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Theme="minorEastAsia" w:hAnsi="Lato" w:cs="Arial"/>
          <w:sz w:val="24"/>
          <w:szCs w:val="24"/>
        </w:rPr>
        <w:t>n</w:t>
      </w:r>
      <w:r w:rsidR="004B40A3" w:rsidRPr="000F5343">
        <w:rPr>
          <w:rFonts w:ascii="Lato" w:eastAsiaTheme="minorEastAsia" w:hAnsi="Lato" w:cs="Arial"/>
          <w:sz w:val="24"/>
          <w:szCs w:val="24"/>
        </w:rPr>
        <w:t>a zakończenie realizacji podmiot realizujący kurs przeprowadzi ocenę efektywności szkoleń oraz wyników projektu na podstawie badań jakościowych i</w:t>
      </w:r>
      <w:r>
        <w:rPr>
          <w:rFonts w:ascii="Lato" w:eastAsiaTheme="minorEastAsia" w:hAnsi="Lato" w:cs="Arial"/>
          <w:sz w:val="24"/>
          <w:szCs w:val="24"/>
        </w:rPr>
        <w:t> </w:t>
      </w:r>
      <w:r w:rsidR="004B40A3" w:rsidRPr="000F5343">
        <w:rPr>
          <w:rFonts w:ascii="Lato" w:eastAsiaTheme="minorEastAsia" w:hAnsi="Lato" w:cs="Arial"/>
          <w:sz w:val="24"/>
          <w:szCs w:val="24"/>
        </w:rPr>
        <w:t>ilościowych (ocena szkoleń, ankiety satysfakcji uczestników i uczestniczek szkoleń)</w:t>
      </w:r>
      <w:r>
        <w:rPr>
          <w:rFonts w:ascii="Lato" w:eastAsiaTheme="minorEastAsia" w:hAnsi="Lato" w:cs="Arial"/>
          <w:sz w:val="24"/>
          <w:szCs w:val="24"/>
        </w:rPr>
        <w:t>,</w:t>
      </w:r>
      <w:r w:rsidR="004B40A3" w:rsidRPr="000F5343">
        <w:rPr>
          <w:rFonts w:ascii="Lato" w:eastAsiaTheme="minorEastAsia" w:hAnsi="Lato" w:cs="Arial"/>
          <w:sz w:val="24"/>
          <w:szCs w:val="24"/>
        </w:rPr>
        <w:t xml:space="preserve"> </w:t>
      </w:r>
    </w:p>
    <w:p w14:paraId="63900151" w14:textId="4022D392" w:rsidR="00602BB7" w:rsidRPr="000F5343" w:rsidRDefault="00602BB7" w:rsidP="00D109F0">
      <w:pPr>
        <w:pStyle w:val="Akapitzlist"/>
        <w:numPr>
          <w:ilvl w:val="0"/>
          <w:numId w:val="19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opracuje testy kompetencyjne</w:t>
      </w:r>
      <w:r w:rsidR="00D63D7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 przekaże uczestnikom i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uczestniczkom szkoleń na początku </w:t>
      </w:r>
      <w:r w:rsidR="004B40A3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i na końcu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każdego szkolenia, jak również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opracuje i porówna wyniki początkowych i końcowych testów kompetencyjnych poszczególnych osób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61331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testy kompetencyjne wymagają zatwierdzenia </w:t>
      </w:r>
      <w:r w:rsid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przez Ministerstwo</w:t>
      </w:r>
      <w:r w:rsidR="0061331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Zdrowia,</w:t>
      </w:r>
    </w:p>
    <w:p w14:paraId="268F7E75" w14:textId="68E9032D" w:rsidR="00602BB7" w:rsidRPr="000F5343" w:rsidRDefault="001D5FBB" w:rsidP="00D109F0">
      <w:pPr>
        <w:pStyle w:val="Akapitzlist"/>
        <w:numPr>
          <w:ilvl w:val="0"/>
          <w:numId w:val="19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 wezwanie Zamawiającego Wykonawca jest zobowiązany do niezwłocznego przygotowywania i przekazywania analizy testów przeprowadzonych po poszczególnych szkoleniach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9F315E9" w14:textId="7286AAE5" w:rsidR="00602BB7" w:rsidRPr="000F5343" w:rsidRDefault="001D5FBB" w:rsidP="00D109F0">
      <w:pPr>
        <w:pStyle w:val="Akapitzlist"/>
        <w:numPr>
          <w:ilvl w:val="0"/>
          <w:numId w:val="19"/>
        </w:numPr>
        <w:spacing w:after="120" w:line="360" w:lineRule="auto"/>
        <w:ind w:left="567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uwagi na fakt, że do obliczenia wskaźnika rezultatu projektu niezbędne są wyniki testu kompetencyjnego każdej osoby uczestniczącej w szkoleniach, każdy z testów musi być podpisany imieniem i nazwiskiem przez uczestnika/uczestniczkę szkolenia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5EF479C5" w14:textId="0FBFC509" w:rsidR="00602BB7" w:rsidRPr="001D5FBB" w:rsidRDefault="00602BB7" w:rsidP="00D109F0">
      <w:pPr>
        <w:pStyle w:val="Akapitzlist"/>
        <w:numPr>
          <w:ilvl w:val="1"/>
          <w:numId w:val="24"/>
        </w:num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Rekrutacja:</w:t>
      </w:r>
    </w:p>
    <w:p w14:paraId="63F06D94" w14:textId="79F229B6" w:rsidR="00602BB7" w:rsidRPr="000F5343" w:rsidRDefault="00602BB7" w:rsidP="00D109F0">
      <w:pPr>
        <w:pStyle w:val="Akapitzlist"/>
        <w:numPr>
          <w:ilvl w:val="0"/>
          <w:numId w:val="20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Zamawiający przez „rekrutację” rozumie przeprowadzenie naboru i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przygotowanie listy uczestników i uczestniczek szkoleń do udziału w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poszczególnych obszarach szkoleniowych, w porozumieniu z Zamawiającym</w:t>
      </w:r>
      <w:r w:rsidR="001D4C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="00450D3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1D4C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(lista </w:t>
      </w:r>
      <w:r w:rsid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ma uwzględniać</w:t>
      </w:r>
      <w:r w:rsidR="001D4C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nazwę i adres</w:t>
      </w:r>
      <w:r w:rsidR="00450D3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podmiot</w:t>
      </w:r>
      <w:r w:rsidR="00E031E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</w:t>
      </w:r>
      <w:r w:rsidR="00450D3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lecznicz</w:t>
      </w:r>
      <w:r w:rsidR="00E031E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ego</w:t>
      </w:r>
      <w:r w:rsidR="00450D3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reprezentowan</w:t>
      </w:r>
      <w:r w:rsidR="00E031E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ego</w:t>
      </w:r>
      <w:r w:rsidR="00450D3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przez uczestnika/uczestniczkę</w:t>
      </w:r>
      <w:r w:rsidR="001D4C1A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)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9A8C001" w14:textId="775AC5E4" w:rsidR="00602BB7" w:rsidRPr="000F5343" w:rsidRDefault="001D5FBB" w:rsidP="00D109F0">
      <w:pPr>
        <w:pStyle w:val="Akapitzlist"/>
        <w:numPr>
          <w:ilvl w:val="0"/>
          <w:numId w:val="20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 aktualizację listy uczestników i uczestniczek szkoleń odpowiada Wykonawca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9DA95CA" w14:textId="207C81E2" w:rsidR="00602BB7" w:rsidRPr="000F5343" w:rsidRDefault="00602BB7" w:rsidP="00D109F0">
      <w:pPr>
        <w:pStyle w:val="Akapitzlist"/>
        <w:numPr>
          <w:ilvl w:val="0"/>
          <w:numId w:val="20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rozpocznie rekrutację zgodnie ze wzorem formularza zgłoszeniowego zaakceptowanym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przez Zamawiającego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1D99BB97" w14:textId="59933DE4" w:rsidR="00602BB7" w:rsidRPr="005949B2" w:rsidRDefault="001D5FBB" w:rsidP="00D109F0">
      <w:pPr>
        <w:pStyle w:val="Akapitzlist"/>
        <w:numPr>
          <w:ilvl w:val="0"/>
          <w:numId w:val="20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</w:t>
      </w:r>
      <w:r w:rsidR="00602BB7"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ekrutacja będzie prowadzona z wykorzystaniem</w:t>
      </w:r>
      <w:r w:rsidR="00E031E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ogólnodostępnych</w:t>
      </w:r>
      <w:r w:rsidR="00602BB7"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450D3D"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narzędzi elektronicznych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2DBE49DA" w14:textId="6B101042" w:rsidR="00602BB7" w:rsidRPr="000F5343" w:rsidRDefault="001D5FBB" w:rsidP="00D109F0">
      <w:pPr>
        <w:pStyle w:val="Akapitzlist"/>
        <w:numPr>
          <w:ilvl w:val="0"/>
          <w:numId w:val="20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czestnikami i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uczestniczkami szkoleń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mogą być wyłącznie osoby, które</w:t>
      </w:r>
      <w:r w:rsid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spełniają </w:t>
      </w:r>
      <w:r w:rsidR="00325E47" w:rsidRP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kryteria przynależności do grupy docelowej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823FA4C" w14:textId="751EA4ED" w:rsidR="00602BB7" w:rsidRPr="000F5343" w:rsidRDefault="001D5FBB" w:rsidP="00D109F0">
      <w:pPr>
        <w:pStyle w:val="Akapitzlist"/>
        <w:numPr>
          <w:ilvl w:val="0"/>
          <w:numId w:val="20"/>
        </w:numPr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godnie z zasadą równości szans i niedyskryminacji, udział w projekcie zostanie umożliwiony – bez względu na płeć, wiek, niepełnosprawność, rasę lub pochodzenie etniczne, wyznawaną religię lub światopogląd, orientację seksualną oraz jakiekolwiek inne cechy określające uczestniczki i uczestników na płaszczyźnie pozamerytorycznej – wszystkim osobom w pełnym zakresie i na jednakowych zasadach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3628EA59" w14:textId="54FC7715" w:rsidR="003560E2" w:rsidRPr="0001036D" w:rsidRDefault="001D5FBB" w:rsidP="0001036D">
      <w:pPr>
        <w:pStyle w:val="Akapitzlist"/>
        <w:numPr>
          <w:ilvl w:val="0"/>
          <w:numId w:val="20"/>
        </w:numPr>
        <w:spacing w:after="120" w:line="360" w:lineRule="auto"/>
        <w:ind w:left="567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celu realizacji założeń zasady równości szans i niedyskryminacji, w tym dostępności dla osób z niepełnosprawnościami, proces rekrutacji uczestników 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uczestniczek projektu</w:t>
      </w:r>
      <w:r w:rsidR="00602BB7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będzie prowadzony w sposób, który umożliwi im zgłoszenie specjalnych potrzeb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DE9A72F" w14:textId="66CF34C9" w:rsidR="00D109F0" w:rsidRPr="00984C3D" w:rsidRDefault="00D109F0" w:rsidP="00D109F0">
      <w:pPr>
        <w:pStyle w:val="Akapitzlist"/>
        <w:numPr>
          <w:ilvl w:val="1"/>
          <w:numId w:val="24"/>
        </w:numPr>
        <w:spacing w:after="120" w:line="360" w:lineRule="auto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Kwalifikacja na szkolenie</w:t>
      </w:r>
    </w:p>
    <w:p w14:paraId="47BF81D4" w14:textId="1B2490BB" w:rsidR="00D109F0" w:rsidRDefault="00D109F0" w:rsidP="00D109F0">
      <w:pPr>
        <w:pStyle w:val="Akapitzlist"/>
        <w:numPr>
          <w:ilvl w:val="0"/>
          <w:numId w:val="31"/>
        </w:numPr>
        <w:tabs>
          <w:tab w:val="left" w:pos="916"/>
        </w:tabs>
        <w:spacing w:before="120" w:after="120" w:line="360" w:lineRule="auto"/>
        <w:ind w:left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Zamawiający rozumie przez „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kwalifikacje na szkolenie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” przyporządkowanie osób z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listy uczestników do poszczególnych grup szkoleniowych – w uzgodnieniu z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Zamawiającym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68C99BA3" w14:textId="42295567" w:rsidR="00D109F0" w:rsidRPr="00F87CA7" w:rsidRDefault="00D109F0" w:rsidP="00D109F0">
      <w:pPr>
        <w:pStyle w:val="Akapitzlist"/>
        <w:numPr>
          <w:ilvl w:val="0"/>
          <w:numId w:val="31"/>
        </w:numPr>
        <w:tabs>
          <w:tab w:val="left" w:pos="916"/>
        </w:tabs>
        <w:spacing w:after="120" w:line="360" w:lineRule="auto"/>
        <w:ind w:left="567" w:hanging="35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 zakwalifikowaniu osób do grup szkoleniowych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Wykonawca przekaże imienne zaproszenia pocztą elektroniczną na szkolenia bezpośrednio do uczestników i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uczestniczek szkoleń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  <w:r w:rsidRPr="00984C3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CE99F4F" w14:textId="6082E7C0" w:rsidR="00193917" w:rsidRPr="001D5FBB" w:rsidRDefault="00193917" w:rsidP="00D109F0">
      <w:pPr>
        <w:pStyle w:val="Akapitzlist"/>
        <w:numPr>
          <w:ilvl w:val="0"/>
          <w:numId w:val="24"/>
        </w:numPr>
        <w:spacing w:after="120" w:line="36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1D5FBB">
        <w:rPr>
          <w:rFonts w:ascii="Lato" w:hAnsi="Lato" w:cs="Arial"/>
          <w:b/>
          <w:bCs/>
          <w:sz w:val="24"/>
          <w:szCs w:val="24"/>
        </w:rPr>
        <w:t>ZADANIE NR 3</w:t>
      </w:r>
    </w:p>
    <w:p w14:paraId="486BCC04" w14:textId="77777777" w:rsidR="001D5FBB" w:rsidRPr="001D5FBB" w:rsidRDefault="001D5FBB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1D5FBB">
        <w:rPr>
          <w:rFonts w:ascii="Lato" w:hAnsi="Lato" w:cs="Arial"/>
          <w:b/>
          <w:bCs/>
          <w:sz w:val="24"/>
          <w:szCs w:val="24"/>
        </w:rPr>
        <w:t>Zakres Zadania nr 3:</w:t>
      </w:r>
    </w:p>
    <w:p w14:paraId="5040F851" w14:textId="36C7338D" w:rsidR="001D5FBB" w:rsidRDefault="00B67EBD" w:rsidP="007A0139">
      <w:pPr>
        <w:pStyle w:val="Akapitzlist"/>
        <w:numPr>
          <w:ilvl w:val="0"/>
          <w:numId w:val="44"/>
        </w:numPr>
        <w:spacing w:after="120" w:line="360" w:lineRule="auto"/>
        <w:ind w:left="851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Doradztwo eksperckie</w:t>
      </w:r>
      <w:r w:rsidR="00193917" w:rsidRPr="001D5FBB">
        <w:rPr>
          <w:rFonts w:ascii="Lato" w:hAnsi="Lato" w:cs="Arial"/>
          <w:sz w:val="24"/>
          <w:szCs w:val="24"/>
        </w:rPr>
        <w:t xml:space="preserve"> dla </w:t>
      </w:r>
      <w:r w:rsidRPr="00B67EBD">
        <w:rPr>
          <w:rFonts w:ascii="Lato" w:hAnsi="Lato" w:cs="Arial"/>
          <w:sz w:val="24"/>
          <w:szCs w:val="24"/>
        </w:rPr>
        <w:t>os</w:t>
      </w:r>
      <w:r>
        <w:rPr>
          <w:rFonts w:ascii="Lato" w:hAnsi="Lato" w:cs="Arial"/>
          <w:sz w:val="24"/>
          <w:szCs w:val="24"/>
        </w:rPr>
        <w:t>ób</w:t>
      </w:r>
      <w:r w:rsidRPr="00B67EBD">
        <w:rPr>
          <w:rFonts w:ascii="Lato" w:hAnsi="Lato" w:cs="Arial"/>
          <w:sz w:val="24"/>
          <w:szCs w:val="24"/>
        </w:rPr>
        <w:t xml:space="preserve"> zarządzając</w:t>
      </w:r>
      <w:r>
        <w:rPr>
          <w:rFonts w:ascii="Lato" w:hAnsi="Lato" w:cs="Arial"/>
          <w:sz w:val="24"/>
          <w:szCs w:val="24"/>
        </w:rPr>
        <w:t>ych</w:t>
      </w:r>
      <w:r w:rsidRPr="00B67EBD">
        <w:rPr>
          <w:rFonts w:ascii="Lato" w:hAnsi="Lato" w:cs="Arial"/>
          <w:sz w:val="24"/>
          <w:szCs w:val="24"/>
        </w:rPr>
        <w:t xml:space="preserve"> ośrodkami kardiologicznymi, onkologicznymi oraz neurologicznymi, w tym dyrektor</w:t>
      </w:r>
      <w:r>
        <w:rPr>
          <w:rFonts w:ascii="Lato" w:hAnsi="Lato" w:cs="Arial"/>
          <w:sz w:val="24"/>
          <w:szCs w:val="24"/>
        </w:rPr>
        <w:t>ów</w:t>
      </w:r>
      <w:r w:rsidRPr="00B67EBD">
        <w:rPr>
          <w:rFonts w:ascii="Lato" w:hAnsi="Lato" w:cs="Arial"/>
          <w:sz w:val="24"/>
          <w:szCs w:val="24"/>
        </w:rPr>
        <w:t xml:space="preserve"> do spraw lecznictwa, a także koordynator</w:t>
      </w:r>
      <w:r>
        <w:rPr>
          <w:rFonts w:ascii="Lato" w:hAnsi="Lato" w:cs="Arial"/>
          <w:sz w:val="24"/>
          <w:szCs w:val="24"/>
        </w:rPr>
        <w:t>ów</w:t>
      </w:r>
      <w:r w:rsidRPr="00B67EBD">
        <w:rPr>
          <w:rFonts w:ascii="Lato" w:hAnsi="Lato" w:cs="Arial"/>
          <w:sz w:val="24"/>
          <w:szCs w:val="24"/>
        </w:rPr>
        <w:t xml:space="preserve"> i </w:t>
      </w:r>
      <w:r w:rsidR="007A0139" w:rsidRPr="00B67EBD">
        <w:rPr>
          <w:rFonts w:ascii="Lato" w:hAnsi="Lato" w:cs="Arial"/>
          <w:sz w:val="24"/>
          <w:szCs w:val="24"/>
        </w:rPr>
        <w:t>koordynator</w:t>
      </w:r>
      <w:r w:rsidR="007A0139">
        <w:rPr>
          <w:rFonts w:ascii="Lato" w:hAnsi="Lato" w:cs="Arial"/>
          <w:sz w:val="24"/>
          <w:szCs w:val="24"/>
        </w:rPr>
        <w:t>ek</w:t>
      </w:r>
      <w:r w:rsidR="007A0139" w:rsidRPr="00B67EBD" w:rsidDel="00B67EBD">
        <w:rPr>
          <w:rFonts w:ascii="Lato" w:hAnsi="Lato" w:cs="Arial"/>
          <w:sz w:val="24"/>
          <w:szCs w:val="24"/>
        </w:rPr>
        <w:t>,</w:t>
      </w:r>
    </w:p>
    <w:p w14:paraId="24934B9C" w14:textId="51ED4890" w:rsidR="00B67EBD" w:rsidRPr="00B67EBD" w:rsidRDefault="00B67EBD" w:rsidP="007A0139">
      <w:pPr>
        <w:pStyle w:val="Akapitzlist"/>
        <w:numPr>
          <w:ilvl w:val="0"/>
          <w:numId w:val="44"/>
        </w:numPr>
        <w:spacing w:after="120" w:line="360" w:lineRule="auto"/>
        <w:ind w:left="851"/>
        <w:jc w:val="both"/>
        <w:rPr>
          <w:rFonts w:ascii="Lato" w:hAnsi="Lato" w:cs="Arial"/>
          <w:sz w:val="24"/>
          <w:szCs w:val="24"/>
        </w:rPr>
      </w:pPr>
      <w:r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Zakup i dystrybucja tablet</w:t>
      </w:r>
      <w:r w:rsidRPr="00B67E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ów </w:t>
      </w:r>
      <w:r w:rsidR="0001036D" w:rsidRPr="0001036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 wbudowanym modułem do komunikacji zdalnej dla podmiotów leczniczych zgłaszających koordynatorów do udziału w projekcie</w:t>
      </w:r>
      <w:r w:rsidRPr="00B67E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37DF2875" w14:textId="1E1F9ADF" w:rsidR="00865934" w:rsidRPr="001D5FBB" w:rsidRDefault="00865934" w:rsidP="00D109F0">
      <w:pPr>
        <w:pStyle w:val="Akapitzlist"/>
        <w:numPr>
          <w:ilvl w:val="1"/>
          <w:numId w:val="24"/>
        </w:numPr>
        <w:spacing w:after="120" w:line="360" w:lineRule="auto"/>
        <w:jc w:val="both"/>
        <w:rPr>
          <w:rFonts w:ascii="Lato" w:hAnsi="Lato" w:cs="Arial"/>
          <w:b/>
          <w:bCs/>
          <w:sz w:val="24"/>
          <w:szCs w:val="24"/>
        </w:rPr>
      </w:pPr>
      <w:r w:rsidRP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Warunki realizacji Zadania </w:t>
      </w:r>
      <w:r w:rsidR="007A0139" w:rsidRP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nr 3</w:t>
      </w:r>
      <w:r w:rsidRPr="001D5FBB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071FD597" w14:textId="007AE988" w:rsidR="00865934" w:rsidRPr="000F5343" w:rsidRDefault="00865934" w:rsidP="00D109F0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zapewni dostępność ekspertów udzielających usług konsultacyjnych spełniających kryteria określone w Załącznikach nr 1</w:t>
      </w:r>
      <w:r w:rsid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="00450D3D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</w:t>
      </w:r>
      <w:r w:rsid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do OPZ, zgodnie z harmonogramem pracy ekspertów zaakceptowanym przez Zamawiającego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6B51C776" w14:textId="6A4A9CA4" w:rsidR="00865934" w:rsidRPr="000F5343" w:rsidRDefault="00865934" w:rsidP="00D109F0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konsultacje udzielane będą przez ekspertów</w:t>
      </w:r>
      <w:r w:rsidR="00B67EB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ekspertki, w tym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prowadzących szkolenia w zakresie wszystkich </w:t>
      </w:r>
      <w:r w:rsidR="007A0139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obszarów w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wymiarze </w:t>
      </w:r>
      <w:r w:rsidR="00CA27E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łącznie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2500 godzin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B5DF041" w14:textId="4BF9FE52" w:rsidR="00865934" w:rsidRPr="000F5343" w:rsidRDefault="00865934" w:rsidP="00D109F0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konsultacje będą udzielane uczestnikom </w:t>
      </w:r>
      <w:r w:rsidR="00CA27E0"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 zakończeniu przez nich szkolenia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53A2FF54" w14:textId="66AC09A7" w:rsidR="00865934" w:rsidRPr="000F5343" w:rsidRDefault="00865934" w:rsidP="00D109F0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konsultacje będą mieć charakter zdalny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2F2A2364" w14:textId="6FDD46BF" w:rsidR="00865934" w:rsidRPr="000F5343" w:rsidRDefault="00865934" w:rsidP="00D109F0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zapewni narzędzia teleinformatyczne umożliwiające udzielanie konsultacji w systemie zdalnym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768D5204" w14:textId="10E77B62" w:rsidR="00E72FFD" w:rsidRPr="000F5343" w:rsidRDefault="00865934" w:rsidP="00D109F0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jest zobowiązany do opracowania harmonogramu konsultacji eksperckich, który przekazuje do akceptacji Zamawiającego (w trybie kwartalnym)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</w:t>
      </w:r>
    </w:p>
    <w:p w14:paraId="4EF302D0" w14:textId="77777777" w:rsidR="0001036D" w:rsidRDefault="00E72FFD" w:rsidP="007A0139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Ocena konsultacji dokonywana będzie na podstawie karty oceny konsultacji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wypełnianej przez korzystających z konsultacji uczestników</w:t>
      </w:r>
      <w:r w:rsidR="00273FEE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uczestniczki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projektu w trakcie i</w:t>
      </w:r>
      <w:r w:rsidR="001D5FBB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0F5343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po zakończeniu konsultacji.</w:t>
      </w:r>
    </w:p>
    <w:p w14:paraId="4943D78F" w14:textId="3E3A0938" w:rsidR="003560E2" w:rsidRDefault="00B67EBD" w:rsidP="007A0139">
      <w:pPr>
        <w:pStyle w:val="Akapitzlist"/>
        <w:numPr>
          <w:ilvl w:val="0"/>
          <w:numId w:val="11"/>
        </w:numPr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01036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zapewni tablety o następujących parametrach: rozmiar 10–11 cali, pamięć RAM minimum 6 GB, pamięć wewnętrzna minimum 128 GB.</w:t>
      </w:r>
      <w:r w:rsidR="0001036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Urządzenie ma zapewnić możliwość komunikacji między zespołowej w czasie rzeczywistym – wbudowana łączność ma umożliwić szybkie przekazywanie informacji oraz </w:t>
      </w:r>
      <w:proofErr w:type="spellStart"/>
      <w:r w:rsidR="0001036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wideokonsultacje</w:t>
      </w:r>
      <w:proofErr w:type="spellEnd"/>
      <w:r w:rsidR="0001036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między koordynatorami oraz jednostkami uczestniczącymi w procesie diagnostyki i leczenia pacjenta.</w:t>
      </w:r>
    </w:p>
    <w:p w14:paraId="04122567" w14:textId="77777777" w:rsidR="0001036D" w:rsidRPr="0001036D" w:rsidRDefault="0001036D" w:rsidP="0001036D">
      <w:pPr>
        <w:pStyle w:val="Akapitzlist"/>
        <w:tabs>
          <w:tab w:val="left" w:pos="916"/>
        </w:tabs>
        <w:spacing w:before="120" w:after="120" w:line="360" w:lineRule="auto"/>
        <w:ind w:left="709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</w:p>
    <w:p w14:paraId="4F5C183C" w14:textId="4C897062" w:rsidR="00D33A52" w:rsidRPr="00CE3923" w:rsidRDefault="00CE49C8" w:rsidP="0001036D">
      <w:pPr>
        <w:pStyle w:val="Akapitzlist"/>
        <w:shd w:val="clear" w:color="auto" w:fill="4C94D8" w:themeFill="text2" w:themeFillTint="80"/>
        <w:spacing w:before="240" w:line="276" w:lineRule="auto"/>
        <w:ind w:left="0"/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V</w:t>
      </w:r>
      <w:r w:rsidR="003B272D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I</w:t>
      </w:r>
      <w:r w:rsidR="00D33A52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 xml:space="preserve">. RÓWNOŚĆ SZANS, DOSTEPNOŚĆ I PROMOCJA </w:t>
      </w:r>
    </w:p>
    <w:p w14:paraId="4CDB3B97" w14:textId="77777777" w:rsidR="00D53C62" w:rsidRPr="008B1E14" w:rsidRDefault="00D53C62" w:rsidP="00D53C62">
      <w:pPr>
        <w:pStyle w:val="Akapitzlist"/>
        <w:spacing w:after="120" w:line="360" w:lineRule="auto"/>
        <w:jc w:val="both"/>
        <w:rPr>
          <w:rFonts w:ascii="Lato" w:eastAsia="Times New Roman" w:hAnsi="Lato" w:cs="Arial"/>
          <w:kern w:val="0"/>
          <w:lang w:eastAsia="pl-PL"/>
          <w14:ligatures w14:val="none"/>
        </w:rPr>
      </w:pPr>
    </w:p>
    <w:p w14:paraId="7E5A66EF" w14:textId="0FDD4B71" w:rsidR="005949B2" w:rsidRPr="005949B2" w:rsidRDefault="005949B2" w:rsidP="005949B2">
      <w:pPr>
        <w:pStyle w:val="Akapitzlist"/>
        <w:numPr>
          <w:ilvl w:val="0"/>
          <w:numId w:val="5"/>
        </w:numPr>
        <w:spacing w:after="120" w:line="360" w:lineRule="auto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DZIAŁANIA NA RZECZ ZAPEWNIENIA RÓWNOŚCI SZANS I</w:t>
      </w:r>
      <w:r w:rsidR="003560E2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5949B2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NIEDYSKRYMINACJI ORAZ RÓWNOŚCI SZANS KOBIET I MĘŻCZYZN</w:t>
      </w:r>
    </w:p>
    <w:p w14:paraId="6D2BE851" w14:textId="05EF711A" w:rsidR="005949B2" w:rsidRPr="005949B2" w:rsidRDefault="005949B2" w:rsidP="005949B2">
      <w:pPr>
        <w:pStyle w:val="Akapitzlist"/>
        <w:numPr>
          <w:ilvl w:val="1"/>
          <w:numId w:val="5"/>
        </w:numPr>
        <w:spacing w:after="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będzie realizował zamówienie zgodnie z obowiązującymi przepisami prawa krajowego i wspólnotowego, w tym z zasadami polityk wspólnotowych, w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szczególności z zasadą równości szans i niedyskryminacji, w tym dostępności dla osób z niepełnosprawnościami oraz zasadą równości szans kobiet i mężczyzn, na każdym etapie jego realizacji (rekrutacji, naboru, przeprowadzenia szkoleń, zapewnienia noclegu itp.). W związku z tym odpowiednio do rodzaju prowadzonego działania w trakcie realizacji zamówienia Wykonawca będzie stosować Wytyczne dotyczące realizacji zasad równościowych w ramach funduszy unijnych na lata 2021-2027. Podczas organizacji szkoleń Wykonawca powinien bezwzględnie stosować się do standardów dostępności zawartych w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Standardach dostępności dla polityki spójności 2021-2027 będącego zał. 2 do ww. Wytycznych.</w:t>
      </w:r>
    </w:p>
    <w:p w14:paraId="487C5141" w14:textId="267BD1AA" w:rsidR="005949B2" w:rsidRPr="005949B2" w:rsidRDefault="005949B2" w:rsidP="005949B2">
      <w:pPr>
        <w:pStyle w:val="Akapitzlist"/>
        <w:numPr>
          <w:ilvl w:val="1"/>
          <w:numId w:val="5"/>
        </w:numPr>
        <w:spacing w:after="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celu możliwie najbardziej efektywnej realizacji standardu minimum w ramach projektu zaplanowano szereg działań zapewniających przestrzeganie zasady równości szans kobiet i mężczyzn oraz niedyskryminacji osób z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niepełnosprawnościami, tak aby na żadnym etapie realizacji projektu nie wystąpiły bariery równościowe, nakładających na Wykonawcę m.in. obowiązek: </w:t>
      </w:r>
    </w:p>
    <w:p w14:paraId="6445FEC2" w14:textId="597ADB04" w:rsidR="005949B2" w:rsidRPr="005949B2" w:rsidRDefault="005949B2" w:rsidP="005949B2">
      <w:pPr>
        <w:pStyle w:val="Akapitzlist"/>
        <w:numPr>
          <w:ilvl w:val="0"/>
          <w:numId w:val="6"/>
        </w:numPr>
        <w:spacing w:after="0" w:line="360" w:lineRule="auto"/>
        <w:ind w:left="113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 xml:space="preserve">Zapewnienia </w:t>
      </w:r>
      <w:r w:rsidR="00B5274B"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dostępności usług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obiektów, w tym technologii i urządzeń kompensacyjnych, które pozwolą osobom z niepełnosprawnościami na korzystanie z nich na zasadzie równości z innymi osobami;</w:t>
      </w:r>
    </w:p>
    <w:p w14:paraId="33671734" w14:textId="533F504F" w:rsidR="001C5776" w:rsidRDefault="005949B2" w:rsidP="005949B2">
      <w:pPr>
        <w:pStyle w:val="Akapitzlist"/>
        <w:numPr>
          <w:ilvl w:val="0"/>
          <w:numId w:val="6"/>
        </w:numPr>
        <w:spacing w:after="0" w:line="360" w:lineRule="auto"/>
        <w:ind w:left="113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Prowadzenia w ramach postępowania rekrutacyjnego monitoringu w w/w zakresie</w:t>
      </w:r>
      <w:r w:rsidR="0097110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poprzez s</w:t>
      </w:r>
      <w:r w:rsidR="0097110D" w:rsidRPr="007A013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prawdzanie, czy w rekrutacji nie pojawiają się bariery równościowe, np. ogłoszenia rekrutacyjne nie mogą sugerować preferencji względem płci, wieku, sprawności itp.,</w:t>
      </w:r>
      <w:r w:rsidR="001C5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BC4044" w14:textId="23920218" w:rsidR="005949B2" w:rsidRPr="005949B2" w:rsidRDefault="005949B2" w:rsidP="005949B2">
      <w:pPr>
        <w:pStyle w:val="Akapitzlist"/>
        <w:numPr>
          <w:ilvl w:val="0"/>
          <w:numId w:val="6"/>
        </w:numPr>
        <w:spacing w:after="0" w:line="360" w:lineRule="auto"/>
        <w:ind w:left="1134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Przeprowadzenia rekrutacji uczestników i uczestniczek projektu, wyłącznie w oparciu o kryterium merytoryczne niezwiązane z płcią, niepełnosprawnością ani jakimikolwiek innymi cechami pozamerytorycznymi.</w:t>
      </w:r>
    </w:p>
    <w:p w14:paraId="1FFA2288" w14:textId="3EF8BF61" w:rsidR="005949B2" w:rsidRPr="005949B2" w:rsidRDefault="005949B2" w:rsidP="005949B2">
      <w:pPr>
        <w:pStyle w:val="Akapitzlist"/>
        <w:numPr>
          <w:ilvl w:val="1"/>
          <w:numId w:val="5"/>
        </w:numPr>
        <w:spacing w:after="12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będzie informował Zamawiającego w sprawozdaniach o działaniach podejmowanych w </w:t>
      </w:r>
      <w:r w:rsid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trakcie realizacji 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zamówieni</w:t>
      </w:r>
      <w:r w:rsidR="00325E4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na rzecz realizacji zasady równości szans i niedyskryminacji, w tym dostępności dla osób z niepełnosprawnościami oraz zasady równości szans kobiet i mężczyzn.</w:t>
      </w:r>
    </w:p>
    <w:p w14:paraId="5A0B8D3A" w14:textId="1F570123" w:rsidR="005949B2" w:rsidRPr="005949B2" w:rsidRDefault="005949B2" w:rsidP="005949B2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OBOWIĄZKI INFORMACYJNO-PROMOCYJNE</w:t>
      </w:r>
    </w:p>
    <w:p w14:paraId="0835D166" w14:textId="78ECDC11" w:rsidR="005949B2" w:rsidRPr="005949B2" w:rsidRDefault="005949B2" w:rsidP="005949B2">
      <w:pPr>
        <w:pStyle w:val="Akapitzlist"/>
        <w:spacing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.1. Przedmiot zamówienia jest współfinansowany przez Unię Europejską ze środków Programu Fundusze Europejskie dla Rozwoju Społecznego 2021-2027. W związku z powyższym wszystkie dokumenty i materiały wytworzone przez Wykonawcę (papierowe oraz elektroniczne) muszą być oznakowane zgodnie z wytycznymi zawartymi w Księdze Tożsamości Wizualnej marki Fundusze Europejskie 2021 – 2027.</w:t>
      </w:r>
    </w:p>
    <w:p w14:paraId="13AEFC0A" w14:textId="30F409BF" w:rsidR="005949B2" w:rsidRPr="005949B2" w:rsidRDefault="005949B2" w:rsidP="005949B2">
      <w:pPr>
        <w:pStyle w:val="Akapitzlist"/>
        <w:spacing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2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.2. Do podstawowych obowiązków informacyjnych zalicza się </w:t>
      </w:r>
      <w:bookmarkStart w:id="6" w:name="_Hlk207184181"/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oznaczanie znakiem Funduszy Europejskich, barwami Rzeczypospolitej Polskiej i znakiem Unii Europejskiej:</w:t>
      </w:r>
    </w:p>
    <w:bookmarkEnd w:id="6"/>
    <w:p w14:paraId="3B07D823" w14:textId="77777777" w:rsidR="005949B2" w:rsidRPr="005949B2" w:rsidRDefault="005949B2" w:rsidP="005949B2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Wszystkich działań i materiałów informacyjnych i promocyjnych dotyczących projektu (np. mailing, materiały promocyjne, szkolenia, konferencje, spotkania);</w:t>
      </w:r>
    </w:p>
    <w:p w14:paraId="36FB7BA6" w14:textId="77777777" w:rsidR="005949B2" w:rsidRPr="005949B2" w:rsidRDefault="005949B2" w:rsidP="005949B2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Wszystkich dokumentów związanych z realizacją projektu, które podawane są do wiadomości publicznej;</w:t>
      </w:r>
    </w:p>
    <w:p w14:paraId="68C36D56" w14:textId="77777777" w:rsidR="005949B2" w:rsidRPr="005949B2" w:rsidRDefault="005949B2" w:rsidP="005949B2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Wszystkich dokumentów i materiałów dla osób i podmiotów uczestniczących w projekcie (np. zaświadczenia, zaproszenia, materiały 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szkoleniowe, program szkoleń, listy obecności, listy noclegów, prezentacje multimedialne, korespondencja kierowana do uczestników i uczestniczek szkoleń);</w:t>
      </w:r>
    </w:p>
    <w:p w14:paraId="2C467ADF" w14:textId="77777777" w:rsidR="005949B2" w:rsidRPr="005949B2" w:rsidRDefault="005949B2" w:rsidP="005949B2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Oznaczanie </w:t>
      </w:r>
      <w:proofErr w:type="spellStart"/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szkoleniowych i wszystkich materiałów i dokumentów wytworzonych na potrzeby realizacji zamówienia zgodnie ze Strategią komunikacji Funduszy Europejskich na lata 2021-2027;</w:t>
      </w:r>
    </w:p>
    <w:p w14:paraId="26E495CE" w14:textId="77777777" w:rsidR="005949B2" w:rsidRPr="005949B2" w:rsidRDefault="005949B2" w:rsidP="005949B2">
      <w:pPr>
        <w:pStyle w:val="Akapitzlist"/>
        <w:numPr>
          <w:ilvl w:val="0"/>
          <w:numId w:val="7"/>
        </w:numPr>
        <w:spacing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Przekazywanie osobom i podmiotom uczestniczącym w projekcie informacji, że projekt uzyskał dofinansowanie, np. w formie odpowiedniego oznakowania </w:t>
      </w:r>
      <w:proofErr w:type="spellStart"/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sal</w:t>
      </w:r>
      <w:proofErr w:type="spellEnd"/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szkoleniowych; dodatkowo można przekazać informacje o współfinansowaniu projektu w innej formie, np. słownej.</w:t>
      </w:r>
    </w:p>
    <w:p w14:paraId="5995B7E3" w14:textId="77777777" w:rsidR="00F94CB8" w:rsidRDefault="005949B2" w:rsidP="00F94CB8">
      <w:pPr>
        <w:pStyle w:val="Akapitzlist"/>
        <w:numPr>
          <w:ilvl w:val="1"/>
          <w:numId w:val="39"/>
        </w:numPr>
        <w:spacing w:line="360" w:lineRule="auto"/>
        <w:ind w:left="99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Wykonawca wykona i przekaże Zamawiającemu dokumentację fotograficzną każdego szkolenia (ok. 10 zdjęć, obejmujących m.in. oznakowanie sali, udogodnienia dla osób z niepełnosprawnościami, wyposażenie sali, zgodnie </w:t>
      </w:r>
      <w:r w:rsidRPr="005949B2">
        <w:rPr>
          <w:rFonts w:ascii="Lato" w:hAnsi="Lato"/>
          <w:sz w:val="24"/>
          <w:szCs w:val="24"/>
          <w:lang w:eastAsia="pl-PL"/>
        </w:rPr>
        <w:t>z wymogami</w:t>
      </w:r>
      <w:r w:rsidRPr="005949B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OPZ). Dla celów promocyjnych, zostaną przekazane Zamawiającemu zdjęcia osób prowadzących szkolenia. </w:t>
      </w:r>
    </w:p>
    <w:p w14:paraId="2D04D1B8" w14:textId="77777777" w:rsidR="00F94CB8" w:rsidRDefault="005949B2" w:rsidP="00F94CB8">
      <w:pPr>
        <w:pStyle w:val="Akapitzlist"/>
        <w:numPr>
          <w:ilvl w:val="1"/>
          <w:numId w:val="39"/>
        </w:numPr>
        <w:spacing w:line="360" w:lineRule="auto"/>
        <w:ind w:left="99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Zgody trenerów i uczestników na rozpowszechnianie wizerunku zostaną przekazane Zamawiającemu.</w:t>
      </w:r>
    </w:p>
    <w:p w14:paraId="150D20F8" w14:textId="017671E6" w:rsidR="00F94CB8" w:rsidRPr="00F94CB8" w:rsidRDefault="00F94CB8" w:rsidP="00F94CB8">
      <w:pPr>
        <w:pStyle w:val="Akapitzlist"/>
        <w:numPr>
          <w:ilvl w:val="0"/>
          <w:numId w:val="39"/>
        </w:num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DOSTĘPNOŚĆ CYFROWA</w:t>
      </w:r>
    </w:p>
    <w:p w14:paraId="0246759E" w14:textId="3BF119AE" w:rsidR="00F94CB8" w:rsidRDefault="00F94CB8" w:rsidP="00F94CB8">
      <w:pPr>
        <w:pStyle w:val="Akapitzlist"/>
        <w:numPr>
          <w:ilvl w:val="1"/>
          <w:numId w:val="41"/>
        </w:numPr>
        <w:spacing w:line="360" w:lineRule="auto"/>
        <w:ind w:left="99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z</w:t>
      </w: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apewni dostępnoś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ć</w:t>
      </w: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cyfrow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ą</w:t>
      </w: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materiałów zgodnie z </w:t>
      </w:r>
      <w:r w:rsidR="00B5274B"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przepisami ustawy</w:t>
      </w: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 dnia 4 kwietnia 2019 r. o dostępności cyfrowej stron internetowych i</w:t>
      </w:r>
      <w:r w:rsid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aplikacji mobilnych podmiotów publicznych oraz Standardami dostępności dla polityki spójności 201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4</w:t>
      </w: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-2020.</w:t>
      </w:r>
    </w:p>
    <w:p w14:paraId="65C143D7" w14:textId="234AC245" w:rsidR="005949B2" w:rsidRPr="00F94CB8" w:rsidRDefault="00F94CB8" w:rsidP="00F94CB8">
      <w:pPr>
        <w:pStyle w:val="Akapitzlist"/>
        <w:numPr>
          <w:ilvl w:val="1"/>
          <w:numId w:val="41"/>
        </w:numPr>
        <w:spacing w:line="360" w:lineRule="auto"/>
        <w:ind w:left="993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Materiały w wersji elektronicznej muszą być dostępne cyfrowo, zgodnie z aktualnie obowiązującą wersją WCAG 2.1 (Web Content Accessibility </w:t>
      </w:r>
      <w:proofErr w:type="spellStart"/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Guidelines</w:t>
      </w:r>
      <w:proofErr w:type="spellEnd"/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– Wytyczne dotyczące dostępności treści internetowych).  </w:t>
      </w:r>
    </w:p>
    <w:p w14:paraId="31DF454B" w14:textId="4B43CA35" w:rsidR="00092C9F" w:rsidRPr="005949B2" w:rsidRDefault="00092C9F" w:rsidP="00F94CB8">
      <w:pPr>
        <w:pStyle w:val="Akapitzlist"/>
        <w:shd w:val="clear" w:color="auto" w:fill="4C94D8" w:themeFill="text2" w:themeFillTint="80"/>
        <w:spacing w:line="276" w:lineRule="auto"/>
        <w:ind w:left="0"/>
        <w:contextualSpacing w:val="0"/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</w:pP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V</w:t>
      </w:r>
      <w:r w:rsidR="003B272D"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I</w:t>
      </w:r>
      <w:r>
        <w:rPr>
          <w:rFonts w:ascii="Arial" w:eastAsia="Times New Roman" w:hAnsi="Arial" w:cs="Arial"/>
          <w:color w:val="FFFFFF" w:themeColor="background1"/>
          <w:kern w:val="0"/>
          <w:sz w:val="28"/>
          <w:szCs w:val="28"/>
          <w:lang w:eastAsia="pl-PL"/>
          <w14:ligatures w14:val="none"/>
        </w:rPr>
        <w:t>I. POSTANOWIENIA OGÓLNE</w:t>
      </w:r>
    </w:p>
    <w:p w14:paraId="0E50B8F4" w14:textId="77777777" w:rsidR="00092C9F" w:rsidRDefault="00092C9F" w:rsidP="00D109F0">
      <w:pPr>
        <w:pStyle w:val="Akapitzlist"/>
        <w:numPr>
          <w:ilvl w:val="2"/>
          <w:numId w:val="31"/>
        </w:numPr>
        <w:spacing w:after="120" w:line="360" w:lineRule="auto"/>
        <w:ind w:left="284" w:hanging="284"/>
        <w:contextualSpacing w:val="0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>SPRAWOZDAWCZOŚĆ</w:t>
      </w:r>
    </w:p>
    <w:p w14:paraId="49D4161F" w14:textId="77777777" w:rsidR="00092C9F" w:rsidRPr="00280B49" w:rsidRDefault="00092C9F" w:rsidP="00092C9F">
      <w:pPr>
        <w:spacing w:after="12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Do obowiązków Wykonawcy należy:</w:t>
      </w:r>
    </w:p>
    <w:p w14:paraId="686186EA" w14:textId="25BAB546" w:rsidR="00092C9F" w:rsidRPr="003E1FD7" w:rsidRDefault="00092C9F" w:rsidP="00D109F0">
      <w:pPr>
        <w:pStyle w:val="Akapitzlist"/>
        <w:numPr>
          <w:ilvl w:val="1"/>
          <w:numId w:val="3"/>
        </w:numPr>
        <w:spacing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Przekazywanie Zamawiającemu informacji o uczestnikach i uczestniczkach projektu umożliwiających monitorowanie realizacji projektu zgodnie z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Wytycznymi dotyczącymi monitorowania postępu rzeczowego realizacji </w:t>
      </w:r>
      <w:r w:rsidRPr="003E1FD7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>programów na lata 2021-2027, w tym dotyczących ich sytuacji po zakończeniu ich udziału w projekcie do 4 tygodni od zakończenia udziału w szkoleniu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0081AF2E" w14:textId="7813C805" w:rsidR="00092C9F" w:rsidRDefault="00092C9F" w:rsidP="00D109F0">
      <w:pPr>
        <w:pStyle w:val="Akapitzlist"/>
        <w:numPr>
          <w:ilvl w:val="1"/>
          <w:numId w:val="3"/>
        </w:numPr>
        <w:spacing w:line="360" w:lineRule="auto"/>
        <w:ind w:left="709" w:hanging="567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S</w:t>
      </w:r>
      <w:r w:rsidRPr="00E176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porządzanie sprawozdań z realizacji zamówienia, w </w:t>
      </w:r>
      <w:r w:rsidR="00B5274B" w:rsidRPr="00E176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tym kwartalnych</w:t>
      </w:r>
      <w:r w:rsidRPr="00E176F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raportów podsumowujących działania szkoleniowe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0A2A27F8" w14:textId="77777777" w:rsidR="00092C9F" w:rsidRPr="00280B49" w:rsidRDefault="00092C9F" w:rsidP="00D109F0">
      <w:pPr>
        <w:pStyle w:val="Akapitzlist"/>
        <w:numPr>
          <w:ilvl w:val="1"/>
          <w:numId w:val="3"/>
        </w:numPr>
        <w:spacing w:before="120" w:after="120"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Sporządzenie </w:t>
      </w: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sprawozdania końcowego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podsumowującego </w:t>
      </w: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realizacj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ę</w:t>
      </w:r>
      <w:r w:rsidRPr="00840501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całego zamówienia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280B49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zawierające w szczególności:</w:t>
      </w:r>
    </w:p>
    <w:p w14:paraId="0E4C07AD" w14:textId="104FA116" w:rsidR="00092C9F" w:rsidRPr="00CF4675" w:rsidRDefault="00092C9F" w:rsidP="00D109F0">
      <w:pPr>
        <w:pStyle w:val="Akapitzlist"/>
        <w:numPr>
          <w:ilvl w:val="0"/>
          <w:numId w:val="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estawienie informacji w sposób umożliwiający przetwarzanie </w:t>
      </w:r>
      <w:r w:rsidR="00B5274B"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danych –</w:t>
      </w:r>
      <w:r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przygotowane na podstawie wypełnionych przez uczestników formularzy służących do gromadzenia danych osobowych wszystkich uczestników 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 </w:t>
      </w:r>
      <w:r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uczestniczek projektu;</w:t>
      </w:r>
    </w:p>
    <w:p w14:paraId="15CF27C4" w14:textId="77777777" w:rsidR="00092C9F" w:rsidRPr="00CF4675" w:rsidRDefault="00092C9F" w:rsidP="00D109F0">
      <w:pPr>
        <w:pStyle w:val="Akapitzlist"/>
        <w:numPr>
          <w:ilvl w:val="0"/>
          <w:numId w:val="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biorczą listę osób, którym zostały wydane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certyfikaty</w:t>
      </w:r>
      <w:r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 ukończeniu szkolenia podczas wszystkich szkoleń;</w:t>
      </w:r>
    </w:p>
    <w:p w14:paraId="473556F8" w14:textId="3A1F5654" w:rsidR="00092C9F" w:rsidRDefault="00092C9F" w:rsidP="00D109F0">
      <w:pPr>
        <w:pStyle w:val="Akapitzlist"/>
        <w:numPr>
          <w:ilvl w:val="0"/>
          <w:numId w:val="4"/>
        </w:numPr>
        <w:spacing w:before="120" w:after="120" w:line="360" w:lineRule="auto"/>
        <w:ind w:left="1134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Z</w:t>
      </w:r>
      <w:r w:rsidRPr="00CF4675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biorczą listę osób, które skorzystały z noclegów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6456323C" w14:textId="77777777" w:rsidR="00092C9F" w:rsidRDefault="00092C9F" w:rsidP="00D109F0">
      <w:pPr>
        <w:pStyle w:val="Akapitzlist"/>
        <w:numPr>
          <w:ilvl w:val="1"/>
          <w:numId w:val="3"/>
        </w:numPr>
        <w:spacing w:before="120" w:after="120"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Uzyskanie z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gody trenerów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, uczestniczek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uczestników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szkoleń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na rozpowszechnianie wizerunku 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i przekazanie ich</w:t>
      </w:r>
      <w:r w:rsidRPr="007E0776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Zamawiającemu;  </w:t>
      </w:r>
    </w:p>
    <w:p w14:paraId="59D20A8D" w14:textId="77777777" w:rsidR="00092C9F" w:rsidRDefault="00092C9F" w:rsidP="00D109F0">
      <w:pPr>
        <w:pStyle w:val="Akapitzlist"/>
        <w:numPr>
          <w:ilvl w:val="1"/>
          <w:numId w:val="3"/>
        </w:numPr>
        <w:spacing w:before="120" w:after="120" w:line="360" w:lineRule="auto"/>
        <w:ind w:left="709" w:hanging="567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P</w:t>
      </w:r>
      <w:r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rowadzeni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i przechowywani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e</w:t>
      </w:r>
      <w:r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wszystkich dokumentów wytworzonych na potrzeby realizacji zamówienia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;</w:t>
      </w:r>
    </w:p>
    <w:p w14:paraId="69EBAC7F" w14:textId="77777777" w:rsidR="00092C9F" w:rsidRDefault="00092C9F" w:rsidP="00D109F0">
      <w:pPr>
        <w:pStyle w:val="Akapitzlist"/>
        <w:numPr>
          <w:ilvl w:val="1"/>
          <w:numId w:val="3"/>
        </w:numPr>
        <w:spacing w:after="120" w:line="360" w:lineRule="auto"/>
        <w:ind w:left="709" w:hanging="567"/>
        <w:contextualSpacing w:val="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P</w:t>
      </w:r>
      <w:r w:rsidRPr="00591CAD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rzekazanie Zamawiającemu pełnej dokumentacji opracowanej w trakcie realizacji Zadania</w:t>
      </w:r>
      <w:r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.</w:t>
      </w:r>
    </w:p>
    <w:p w14:paraId="5EC9B3CA" w14:textId="73F7D538" w:rsidR="00092C9F" w:rsidRPr="005949B2" w:rsidRDefault="00092C9F" w:rsidP="00F94CB8">
      <w:pPr>
        <w:pStyle w:val="Akapitzlist"/>
        <w:numPr>
          <w:ilvl w:val="0"/>
          <w:numId w:val="40"/>
        </w:numPr>
        <w:spacing w:before="120" w:after="120"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5949B2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PRAWA AUTORSKIE </w:t>
      </w:r>
    </w:p>
    <w:p w14:paraId="7B0324A5" w14:textId="3C1A681B" w:rsidR="00092C9F" w:rsidRPr="00F94CB8" w:rsidRDefault="00092C9F" w:rsidP="00F94CB8">
      <w:pPr>
        <w:pStyle w:val="Akapitzlist"/>
        <w:numPr>
          <w:ilvl w:val="1"/>
          <w:numId w:val="5"/>
        </w:numPr>
        <w:spacing w:line="360" w:lineRule="auto"/>
        <w:ind w:left="851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F94CB8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Wykonawca przeniesie na Zamawiającego, w ramach wynagrodzenia za realizację zamówienia, autorskie prawa majątkowe do wszelkich materiałów wytworzonych w ramach zamówienia, w tym materiałów szkoleniowych oraz wszystkich materiałów informacyjno-promocyjnych.</w:t>
      </w:r>
    </w:p>
    <w:p w14:paraId="25AE969B" w14:textId="77777777" w:rsidR="00005EEA" w:rsidRPr="00F94CB8" w:rsidRDefault="00005EEA" w:rsidP="007B0E1F">
      <w:pPr>
        <w:spacing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F3ABBA" w14:textId="31BC73AE" w:rsidR="007B0E1F" w:rsidRPr="00F94CB8" w:rsidRDefault="007B0E1F" w:rsidP="007B0E1F">
      <w:pPr>
        <w:spacing w:line="360" w:lineRule="auto"/>
        <w:jc w:val="both"/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94CB8">
        <w:rPr>
          <w:rFonts w:ascii="Lato" w:eastAsia="Times New Roman" w:hAnsi="Lato" w:cs="Arial"/>
          <w:b/>
          <w:bCs/>
          <w:kern w:val="0"/>
          <w:sz w:val="24"/>
          <w:szCs w:val="24"/>
          <w:lang w:eastAsia="pl-PL"/>
          <w14:ligatures w14:val="none"/>
        </w:rPr>
        <w:t xml:space="preserve">Załączniki: </w:t>
      </w:r>
    </w:p>
    <w:p w14:paraId="1D0FB293" w14:textId="66F0BE35" w:rsidR="007B0E1F" w:rsidRPr="003560E2" w:rsidRDefault="00777A06" w:rsidP="003560E2">
      <w:pPr>
        <w:spacing w:after="120" w:line="360" w:lineRule="auto"/>
        <w:ind w:left="3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Zał. </w:t>
      </w:r>
      <w:r w:rsidR="00B06F2C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A</w:t>
      </w:r>
      <w:r w:rsidR="00B06F2C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Zestawienie wymagań – Prowadzący szkolenia/doradztwo eksperckie </w:t>
      </w:r>
      <w:r w:rsidR="00FB630F" w:rsidRPr="00FB63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w zakresie</w:t>
      </w:r>
      <w:r w:rsidR="00FB63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koordynacji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 opieki onkologicznej</w:t>
      </w:r>
    </w:p>
    <w:p w14:paraId="187D4BC0" w14:textId="3CBDD30B" w:rsidR="003B272D" w:rsidRPr="003560E2" w:rsidRDefault="00777A06" w:rsidP="003560E2">
      <w:pPr>
        <w:spacing w:after="120" w:line="360" w:lineRule="auto"/>
        <w:ind w:left="3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Zał. </w:t>
      </w:r>
      <w:r w:rsidR="00B06F2C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B</w:t>
      </w:r>
      <w:r w:rsidR="00B06F2C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Zestawienie wymagań – Prowadzący szkolenia/doradztwo eksperckie </w:t>
      </w:r>
      <w:r w:rsidR="00FB630F" w:rsidRPr="00FB63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zakresie </w:t>
      </w:r>
      <w:r w:rsidR="00FB63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koordynacji 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opieki kardiologicznej</w:t>
      </w:r>
    </w:p>
    <w:p w14:paraId="12747153" w14:textId="59561407" w:rsidR="008311AB" w:rsidRPr="003560E2" w:rsidRDefault="00777A06" w:rsidP="003560E2">
      <w:pPr>
        <w:spacing w:after="120" w:line="360" w:lineRule="auto"/>
        <w:ind w:left="360"/>
        <w:jc w:val="both"/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</w:pPr>
      <w:r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lastRenderedPageBreak/>
        <w:t xml:space="preserve">Zał. </w:t>
      </w:r>
      <w:r w:rsidR="00B06F2C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1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C</w:t>
      </w:r>
      <w:r w:rsidR="00B06F2C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. 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Zestawienie wymagań – Prowadzący szkolenia/doradztwo eksperckie </w:t>
      </w:r>
      <w:r w:rsidR="00FB630F" w:rsidRPr="00FB63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w zakresie </w:t>
      </w:r>
      <w:r w:rsidR="00FB630F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koordynacji </w:t>
      </w:r>
      <w:r w:rsidR="00F94CB8"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>opieki neurologicznej</w:t>
      </w:r>
      <w:r w:rsidR="003B272D" w:rsidRPr="003560E2">
        <w:rPr>
          <w:sz w:val="24"/>
          <w:szCs w:val="24"/>
        </w:rPr>
        <w:t xml:space="preserve"> </w:t>
      </w:r>
    </w:p>
    <w:p w14:paraId="1CAC5B3C" w14:textId="287D2DE6" w:rsidR="00B317C6" w:rsidRPr="003560E2" w:rsidRDefault="00777A06" w:rsidP="003560E2">
      <w:pPr>
        <w:spacing w:after="120"/>
        <w:ind w:left="360"/>
        <w:jc w:val="both"/>
        <w:rPr>
          <w:sz w:val="24"/>
          <w:szCs w:val="24"/>
        </w:rPr>
      </w:pPr>
      <w:r w:rsidRPr="003560E2">
        <w:rPr>
          <w:rFonts w:ascii="Lato" w:eastAsia="Times New Roman" w:hAnsi="Lato" w:cs="Arial"/>
          <w:kern w:val="0"/>
          <w:sz w:val="24"/>
          <w:szCs w:val="24"/>
          <w:lang w:eastAsia="pl-PL"/>
          <w14:ligatures w14:val="none"/>
        </w:rPr>
        <w:t xml:space="preserve">Zał. 2 Formularz szacowania wartości zamówienia na opracowanie programów i materiałów szkoleniowych oraz przeprowadzenie szkoleń i świadczenie doradztwa eksperckiego   </w:t>
      </w:r>
    </w:p>
    <w:sectPr w:rsidR="00B317C6" w:rsidRPr="00356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0342" w14:textId="77777777" w:rsidR="0052561A" w:rsidRDefault="0052561A" w:rsidP="004172AC">
      <w:pPr>
        <w:spacing w:after="0" w:line="240" w:lineRule="auto"/>
      </w:pPr>
      <w:r>
        <w:separator/>
      </w:r>
    </w:p>
  </w:endnote>
  <w:endnote w:type="continuationSeparator" w:id="0">
    <w:p w14:paraId="5CD547AB" w14:textId="77777777" w:rsidR="0052561A" w:rsidRDefault="0052561A" w:rsidP="00417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-Regular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0586B" w14:textId="77777777" w:rsidR="0052561A" w:rsidRDefault="0052561A" w:rsidP="004172AC">
      <w:pPr>
        <w:spacing w:after="0" w:line="240" w:lineRule="auto"/>
      </w:pPr>
      <w:r>
        <w:separator/>
      </w:r>
    </w:p>
  </w:footnote>
  <w:footnote w:type="continuationSeparator" w:id="0">
    <w:p w14:paraId="28DEE85E" w14:textId="77777777" w:rsidR="0052561A" w:rsidRDefault="0052561A" w:rsidP="004172AC">
      <w:pPr>
        <w:spacing w:after="0" w:line="240" w:lineRule="auto"/>
      </w:pPr>
      <w:r>
        <w:continuationSeparator/>
      </w:r>
    </w:p>
  </w:footnote>
  <w:footnote w:id="1">
    <w:p w14:paraId="2676B351" w14:textId="77777777" w:rsidR="004172AC" w:rsidRPr="00EB10AB" w:rsidRDefault="004172AC" w:rsidP="004172A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Calibri" w:hAnsi="Calibri"/>
          <w:sz w:val="18"/>
          <w:szCs w:val="18"/>
        </w:rPr>
        <w:footnoteRef/>
      </w:r>
      <w:r>
        <w:rPr>
          <w:rFonts w:ascii="Calibri" w:hAnsi="Calibri"/>
          <w:sz w:val="18"/>
          <w:szCs w:val="18"/>
        </w:rPr>
        <w:t xml:space="preserve"> </w:t>
      </w:r>
      <w:r w:rsidRPr="00EB10AB">
        <w:rPr>
          <w:rFonts w:ascii="Arial" w:hAnsi="Arial" w:cs="Arial"/>
          <w:sz w:val="18"/>
          <w:szCs w:val="18"/>
        </w:rPr>
        <w:t xml:space="preserve">W ramach </w:t>
      </w:r>
      <w:r w:rsidRPr="000C46A3">
        <w:rPr>
          <w:rFonts w:ascii="Arial" w:hAnsi="Arial" w:cs="Arial"/>
          <w:sz w:val="18"/>
          <w:szCs w:val="18"/>
        </w:rPr>
        <w:t>w ramach</w:t>
      </w:r>
      <w:r>
        <w:rPr>
          <w:rFonts w:ascii="Arial" w:hAnsi="Arial" w:cs="Arial"/>
          <w:sz w:val="18"/>
          <w:szCs w:val="18"/>
        </w:rPr>
        <w:t xml:space="preserve"> </w:t>
      </w:r>
      <w:r w:rsidRPr="000C46A3">
        <w:rPr>
          <w:rFonts w:ascii="Arial" w:hAnsi="Arial" w:cs="Arial"/>
          <w:sz w:val="18"/>
          <w:szCs w:val="18"/>
        </w:rPr>
        <w:t>Działania FERS.01.13 Umiejętności w sektorze zdrowia programu Fundusze Europejskie dla</w:t>
      </w:r>
      <w:r>
        <w:rPr>
          <w:rFonts w:ascii="Arial" w:hAnsi="Arial" w:cs="Arial"/>
          <w:sz w:val="18"/>
          <w:szCs w:val="18"/>
        </w:rPr>
        <w:t xml:space="preserve"> </w:t>
      </w:r>
      <w:r w:rsidRPr="000C46A3">
        <w:rPr>
          <w:rFonts w:ascii="Arial" w:hAnsi="Arial" w:cs="Arial"/>
          <w:sz w:val="18"/>
          <w:szCs w:val="18"/>
        </w:rPr>
        <w:t>Rozwoju Społecznego 2021-2027 współfinansowanego ze środków Europejskiego Funduszu</w:t>
      </w:r>
      <w:r>
        <w:rPr>
          <w:rFonts w:ascii="Arial" w:hAnsi="Arial" w:cs="Arial"/>
          <w:sz w:val="18"/>
          <w:szCs w:val="18"/>
        </w:rPr>
        <w:t xml:space="preserve"> </w:t>
      </w:r>
      <w:r w:rsidRPr="000C46A3">
        <w:rPr>
          <w:rFonts w:ascii="Arial" w:hAnsi="Arial" w:cs="Arial"/>
          <w:sz w:val="18"/>
          <w:szCs w:val="18"/>
        </w:rPr>
        <w:t>Społecznego Plus</w:t>
      </w:r>
      <w:r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2A5"/>
    <w:multiLevelType w:val="hybridMultilevel"/>
    <w:tmpl w:val="7BFAAA0A"/>
    <w:lvl w:ilvl="0" w:tplc="9E34C842">
      <w:start w:val="1"/>
      <w:numFmt w:val="lowerLetter"/>
      <w:lvlText w:val="%1."/>
      <w:lvlJc w:val="left"/>
      <w:pPr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7240D77"/>
    <w:multiLevelType w:val="multilevel"/>
    <w:tmpl w:val="9F7CD9E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AA1B03"/>
    <w:multiLevelType w:val="hybridMultilevel"/>
    <w:tmpl w:val="B8FC43FA"/>
    <w:lvl w:ilvl="0" w:tplc="9A009C2A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F6B3900"/>
    <w:multiLevelType w:val="hybridMultilevel"/>
    <w:tmpl w:val="CA2C79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627A"/>
    <w:multiLevelType w:val="hybridMultilevel"/>
    <w:tmpl w:val="4B764F5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1C2F"/>
    <w:multiLevelType w:val="multilevel"/>
    <w:tmpl w:val="E8D272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96" w:hanging="1800"/>
      </w:pPr>
      <w:rPr>
        <w:rFonts w:hint="default"/>
      </w:rPr>
    </w:lvl>
  </w:abstractNum>
  <w:abstractNum w:abstractNumId="6" w15:restartNumberingAfterBreak="0">
    <w:nsid w:val="19504517"/>
    <w:multiLevelType w:val="hybridMultilevel"/>
    <w:tmpl w:val="6A467D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AE568C7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F1FC7"/>
    <w:multiLevelType w:val="hybridMultilevel"/>
    <w:tmpl w:val="74EAB354"/>
    <w:lvl w:ilvl="0" w:tplc="0E86A6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E9755B"/>
    <w:multiLevelType w:val="multilevel"/>
    <w:tmpl w:val="7BCCD906"/>
    <w:lvl w:ilvl="0">
      <w:start w:val="3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7C159EE"/>
    <w:multiLevelType w:val="hybridMultilevel"/>
    <w:tmpl w:val="95902976"/>
    <w:lvl w:ilvl="0" w:tplc="9E34C8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65986"/>
    <w:multiLevelType w:val="hybridMultilevel"/>
    <w:tmpl w:val="86142504"/>
    <w:lvl w:ilvl="0" w:tplc="0E86A6AA">
      <w:start w:val="1"/>
      <w:numFmt w:val="bullet"/>
      <w:lvlText w:val=""/>
      <w:lvlJc w:val="left"/>
      <w:pPr>
        <w:ind w:left="19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1" w15:restartNumberingAfterBreak="0">
    <w:nsid w:val="3033602B"/>
    <w:multiLevelType w:val="hybridMultilevel"/>
    <w:tmpl w:val="3F2E3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72AC6"/>
    <w:multiLevelType w:val="hybridMultilevel"/>
    <w:tmpl w:val="2D4AF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C5E7B"/>
    <w:multiLevelType w:val="hybridMultilevel"/>
    <w:tmpl w:val="BC78F6E4"/>
    <w:lvl w:ilvl="0" w:tplc="0E86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242B1"/>
    <w:multiLevelType w:val="hybridMultilevel"/>
    <w:tmpl w:val="EB0478E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31353"/>
    <w:multiLevelType w:val="hybridMultilevel"/>
    <w:tmpl w:val="D9ECD874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7443B"/>
    <w:multiLevelType w:val="hybridMultilevel"/>
    <w:tmpl w:val="0736F412"/>
    <w:lvl w:ilvl="0" w:tplc="0E86A6AA">
      <w:start w:val="1"/>
      <w:numFmt w:val="bullet"/>
      <w:lvlText w:val=""/>
      <w:lvlJc w:val="left"/>
      <w:pPr>
        <w:ind w:left="1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7" w15:restartNumberingAfterBreak="0">
    <w:nsid w:val="3BEB72C3"/>
    <w:multiLevelType w:val="multilevel"/>
    <w:tmpl w:val="DE6A42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DE9598C"/>
    <w:multiLevelType w:val="multilevel"/>
    <w:tmpl w:val="353EDE5E"/>
    <w:lvl w:ilvl="0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2" w:hanging="1800"/>
      </w:pPr>
      <w:rPr>
        <w:rFonts w:hint="default"/>
      </w:rPr>
    </w:lvl>
  </w:abstractNum>
  <w:abstractNum w:abstractNumId="19" w15:restartNumberingAfterBreak="0">
    <w:nsid w:val="3F35238A"/>
    <w:multiLevelType w:val="hybridMultilevel"/>
    <w:tmpl w:val="1FBCD0A2"/>
    <w:lvl w:ilvl="0" w:tplc="5F48D5FE">
      <w:start w:val="8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6022E"/>
    <w:multiLevelType w:val="hybridMultilevel"/>
    <w:tmpl w:val="910C0890"/>
    <w:lvl w:ilvl="0" w:tplc="BE42978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8DE1F29"/>
    <w:multiLevelType w:val="hybridMultilevel"/>
    <w:tmpl w:val="2EC800C4"/>
    <w:lvl w:ilvl="0" w:tplc="9E34C8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F3594"/>
    <w:multiLevelType w:val="hybridMultilevel"/>
    <w:tmpl w:val="62B8B3D2"/>
    <w:lvl w:ilvl="0" w:tplc="FFFFFFFF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81F91"/>
    <w:multiLevelType w:val="hybridMultilevel"/>
    <w:tmpl w:val="7498611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64709BB4">
      <w:start w:val="1"/>
      <w:numFmt w:val="lowerLetter"/>
      <w:lvlText w:val="%2."/>
      <w:lvlJc w:val="left"/>
      <w:pPr>
        <w:ind w:left="1495" w:hanging="360"/>
      </w:pPr>
      <w:rPr>
        <w:b w:val="0"/>
        <w:bCs w:val="0"/>
      </w:rPr>
    </w:lvl>
    <w:lvl w:ilvl="2" w:tplc="7B4211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92229"/>
    <w:multiLevelType w:val="multilevel"/>
    <w:tmpl w:val="7BCCD90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51625994"/>
    <w:multiLevelType w:val="multilevel"/>
    <w:tmpl w:val="7BCCD90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6FD6C96"/>
    <w:multiLevelType w:val="hybridMultilevel"/>
    <w:tmpl w:val="8C60D576"/>
    <w:lvl w:ilvl="0" w:tplc="91DADA22">
      <w:start w:val="1"/>
      <w:numFmt w:val="decimal"/>
      <w:lvlText w:val="%1."/>
      <w:lvlJc w:val="left"/>
      <w:pPr>
        <w:ind w:left="78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5CCA6E01"/>
    <w:multiLevelType w:val="multilevel"/>
    <w:tmpl w:val="EC6CAE02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60F01C48"/>
    <w:multiLevelType w:val="hybridMultilevel"/>
    <w:tmpl w:val="6A84E7DE"/>
    <w:lvl w:ilvl="0" w:tplc="0E86A6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02FC8"/>
    <w:multiLevelType w:val="hybridMultilevel"/>
    <w:tmpl w:val="860E4AA4"/>
    <w:lvl w:ilvl="0" w:tplc="BE429788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0" w15:restartNumberingAfterBreak="0">
    <w:nsid w:val="62220E84"/>
    <w:multiLevelType w:val="hybridMultilevel"/>
    <w:tmpl w:val="C28ACC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01153"/>
    <w:multiLevelType w:val="hybridMultilevel"/>
    <w:tmpl w:val="3CB8C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35A"/>
    <w:multiLevelType w:val="hybridMultilevel"/>
    <w:tmpl w:val="2D20B052"/>
    <w:lvl w:ilvl="0" w:tplc="FFFFFFFF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5DF7392"/>
    <w:multiLevelType w:val="hybridMultilevel"/>
    <w:tmpl w:val="09E4DE1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183622"/>
    <w:multiLevelType w:val="hybridMultilevel"/>
    <w:tmpl w:val="E95ABBE4"/>
    <w:lvl w:ilvl="0" w:tplc="0E86A6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7E6D12"/>
    <w:multiLevelType w:val="hybridMultilevel"/>
    <w:tmpl w:val="034014D2"/>
    <w:lvl w:ilvl="0" w:tplc="9E34C84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AF1031"/>
    <w:multiLevelType w:val="multilevel"/>
    <w:tmpl w:val="9F7CD9E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E1862FE"/>
    <w:multiLevelType w:val="hybridMultilevel"/>
    <w:tmpl w:val="F42AAC54"/>
    <w:lvl w:ilvl="0" w:tplc="0E86A6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9668D7"/>
    <w:multiLevelType w:val="hybridMultilevel"/>
    <w:tmpl w:val="BB620CF4"/>
    <w:lvl w:ilvl="0" w:tplc="0E86A6A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9" w15:restartNumberingAfterBreak="0">
    <w:nsid w:val="72E91E89"/>
    <w:multiLevelType w:val="multilevel"/>
    <w:tmpl w:val="6D76E4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30319CA"/>
    <w:multiLevelType w:val="hybridMultilevel"/>
    <w:tmpl w:val="2AE4D54A"/>
    <w:lvl w:ilvl="0" w:tplc="9E34C84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8150009"/>
    <w:multiLevelType w:val="hybridMultilevel"/>
    <w:tmpl w:val="0010C6BA"/>
    <w:lvl w:ilvl="0" w:tplc="9E34C8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37681"/>
    <w:multiLevelType w:val="hybridMultilevel"/>
    <w:tmpl w:val="05C0D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761F5"/>
    <w:multiLevelType w:val="hybridMultilevel"/>
    <w:tmpl w:val="6B96B738"/>
    <w:lvl w:ilvl="0" w:tplc="0E86A6A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FC328E2"/>
    <w:multiLevelType w:val="hybridMultilevel"/>
    <w:tmpl w:val="69E0438E"/>
    <w:lvl w:ilvl="0" w:tplc="F0D81D9C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81788272">
    <w:abstractNumId w:val="2"/>
  </w:num>
  <w:num w:numId="2" w16cid:durableId="479347828">
    <w:abstractNumId w:val="26"/>
  </w:num>
  <w:num w:numId="3" w16cid:durableId="189800446">
    <w:abstractNumId w:val="27"/>
  </w:num>
  <w:num w:numId="4" w16cid:durableId="224224719">
    <w:abstractNumId w:val="0"/>
  </w:num>
  <w:num w:numId="5" w16cid:durableId="482046050">
    <w:abstractNumId w:val="18"/>
  </w:num>
  <w:num w:numId="6" w16cid:durableId="646670993">
    <w:abstractNumId w:val="35"/>
  </w:num>
  <w:num w:numId="7" w16cid:durableId="644822729">
    <w:abstractNumId w:val="40"/>
  </w:num>
  <w:num w:numId="8" w16cid:durableId="1577284130">
    <w:abstractNumId w:val="21"/>
  </w:num>
  <w:num w:numId="9" w16cid:durableId="2127699130">
    <w:abstractNumId w:val="19"/>
  </w:num>
  <w:num w:numId="10" w16cid:durableId="1458446060">
    <w:abstractNumId w:val="38"/>
  </w:num>
  <w:num w:numId="11" w16cid:durableId="50348668">
    <w:abstractNumId w:val="32"/>
  </w:num>
  <w:num w:numId="12" w16cid:durableId="894389907">
    <w:abstractNumId w:val="10"/>
  </w:num>
  <w:num w:numId="13" w16cid:durableId="1213693346">
    <w:abstractNumId w:val="43"/>
  </w:num>
  <w:num w:numId="14" w16cid:durableId="196627397">
    <w:abstractNumId w:val="6"/>
  </w:num>
  <w:num w:numId="15" w16cid:durableId="1559392937">
    <w:abstractNumId w:val="16"/>
  </w:num>
  <w:num w:numId="16" w16cid:durableId="392431054">
    <w:abstractNumId w:val="15"/>
  </w:num>
  <w:num w:numId="17" w16cid:durableId="637495941">
    <w:abstractNumId w:val="22"/>
  </w:num>
  <w:num w:numId="18" w16cid:durableId="1383212947">
    <w:abstractNumId w:val="41"/>
  </w:num>
  <w:num w:numId="19" w16cid:durableId="938441580">
    <w:abstractNumId w:val="9"/>
  </w:num>
  <w:num w:numId="20" w16cid:durableId="820578032">
    <w:abstractNumId w:val="4"/>
  </w:num>
  <w:num w:numId="21" w16cid:durableId="610942263">
    <w:abstractNumId w:val="13"/>
  </w:num>
  <w:num w:numId="22" w16cid:durableId="1940866508">
    <w:abstractNumId w:val="30"/>
  </w:num>
  <w:num w:numId="23" w16cid:durableId="412971480">
    <w:abstractNumId w:val="12"/>
  </w:num>
  <w:num w:numId="24" w16cid:durableId="216939806">
    <w:abstractNumId w:val="1"/>
  </w:num>
  <w:num w:numId="25" w16cid:durableId="2086148504">
    <w:abstractNumId w:val="3"/>
  </w:num>
  <w:num w:numId="26" w16cid:durableId="929965953">
    <w:abstractNumId w:val="14"/>
  </w:num>
  <w:num w:numId="27" w16cid:durableId="1257445524">
    <w:abstractNumId w:val="7"/>
  </w:num>
  <w:num w:numId="28" w16cid:durableId="1507282781">
    <w:abstractNumId w:val="34"/>
  </w:num>
  <w:num w:numId="29" w16cid:durableId="588277592">
    <w:abstractNumId w:val="37"/>
  </w:num>
  <w:num w:numId="30" w16cid:durableId="1475174113">
    <w:abstractNumId w:val="36"/>
  </w:num>
  <w:num w:numId="31" w16cid:durableId="617685076">
    <w:abstractNumId w:val="23"/>
  </w:num>
  <w:num w:numId="32" w16cid:durableId="474447669">
    <w:abstractNumId w:val="5"/>
  </w:num>
  <w:num w:numId="33" w16cid:durableId="382675629">
    <w:abstractNumId w:val="39"/>
  </w:num>
  <w:num w:numId="34" w16cid:durableId="1076438710">
    <w:abstractNumId w:val="28"/>
  </w:num>
  <w:num w:numId="35" w16cid:durableId="129254734">
    <w:abstractNumId w:val="44"/>
  </w:num>
  <w:num w:numId="36" w16cid:durableId="714700615">
    <w:abstractNumId w:val="11"/>
  </w:num>
  <w:num w:numId="37" w16cid:durableId="1255241838">
    <w:abstractNumId w:val="31"/>
  </w:num>
  <w:num w:numId="38" w16cid:durableId="421220393">
    <w:abstractNumId w:val="17"/>
  </w:num>
  <w:num w:numId="39" w16cid:durableId="721445073">
    <w:abstractNumId w:val="25"/>
  </w:num>
  <w:num w:numId="40" w16cid:durableId="840631206">
    <w:abstractNumId w:val="24"/>
  </w:num>
  <w:num w:numId="41" w16cid:durableId="2145195957">
    <w:abstractNumId w:val="8"/>
  </w:num>
  <w:num w:numId="42" w16cid:durableId="1327316989">
    <w:abstractNumId w:val="42"/>
  </w:num>
  <w:num w:numId="43" w16cid:durableId="159082128">
    <w:abstractNumId w:val="29"/>
  </w:num>
  <w:num w:numId="44" w16cid:durableId="711077386">
    <w:abstractNumId w:val="33"/>
  </w:num>
  <w:num w:numId="45" w16cid:durableId="1907571477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34"/>
    <w:rsid w:val="00005EEA"/>
    <w:rsid w:val="0001036D"/>
    <w:rsid w:val="00021EAE"/>
    <w:rsid w:val="00024392"/>
    <w:rsid w:val="00046E15"/>
    <w:rsid w:val="000739AC"/>
    <w:rsid w:val="00092C9F"/>
    <w:rsid w:val="0009384A"/>
    <w:rsid w:val="000D1433"/>
    <w:rsid w:val="000F5343"/>
    <w:rsid w:val="00116AD4"/>
    <w:rsid w:val="00157893"/>
    <w:rsid w:val="00182832"/>
    <w:rsid w:val="00193917"/>
    <w:rsid w:val="001B47C8"/>
    <w:rsid w:val="001C1F53"/>
    <w:rsid w:val="001C2F44"/>
    <w:rsid w:val="001C5776"/>
    <w:rsid w:val="001D4C1A"/>
    <w:rsid w:val="001D50DE"/>
    <w:rsid w:val="001D5FBB"/>
    <w:rsid w:val="00200049"/>
    <w:rsid w:val="00200913"/>
    <w:rsid w:val="00202946"/>
    <w:rsid w:val="00214BB3"/>
    <w:rsid w:val="00215D78"/>
    <w:rsid w:val="00273FEE"/>
    <w:rsid w:val="0029567B"/>
    <w:rsid w:val="002D2B7E"/>
    <w:rsid w:val="00325E47"/>
    <w:rsid w:val="00343A6D"/>
    <w:rsid w:val="003560E2"/>
    <w:rsid w:val="00360865"/>
    <w:rsid w:val="003675B9"/>
    <w:rsid w:val="0037322C"/>
    <w:rsid w:val="003844BB"/>
    <w:rsid w:val="0039716B"/>
    <w:rsid w:val="003A5F07"/>
    <w:rsid w:val="003B272D"/>
    <w:rsid w:val="00407D34"/>
    <w:rsid w:val="004172AC"/>
    <w:rsid w:val="00421409"/>
    <w:rsid w:val="00424A79"/>
    <w:rsid w:val="004322B1"/>
    <w:rsid w:val="00434AA2"/>
    <w:rsid w:val="00437176"/>
    <w:rsid w:val="00450D3D"/>
    <w:rsid w:val="004541CE"/>
    <w:rsid w:val="004625F3"/>
    <w:rsid w:val="00463629"/>
    <w:rsid w:val="00477434"/>
    <w:rsid w:val="00481C61"/>
    <w:rsid w:val="0048307A"/>
    <w:rsid w:val="00496506"/>
    <w:rsid w:val="00497EEE"/>
    <w:rsid w:val="004A7CD5"/>
    <w:rsid w:val="004B40A3"/>
    <w:rsid w:val="00501EA1"/>
    <w:rsid w:val="0052561A"/>
    <w:rsid w:val="00547B5D"/>
    <w:rsid w:val="005719AA"/>
    <w:rsid w:val="00585B7C"/>
    <w:rsid w:val="005949B2"/>
    <w:rsid w:val="005A28DB"/>
    <w:rsid w:val="005B1BCE"/>
    <w:rsid w:val="005B2E2D"/>
    <w:rsid w:val="005D7B60"/>
    <w:rsid w:val="00602BB7"/>
    <w:rsid w:val="006051C8"/>
    <w:rsid w:val="00613313"/>
    <w:rsid w:val="00636382"/>
    <w:rsid w:val="006D2777"/>
    <w:rsid w:val="006E71A0"/>
    <w:rsid w:val="0073345E"/>
    <w:rsid w:val="007353C3"/>
    <w:rsid w:val="007416FB"/>
    <w:rsid w:val="00761F10"/>
    <w:rsid w:val="00773CB9"/>
    <w:rsid w:val="00777A06"/>
    <w:rsid w:val="00794FFF"/>
    <w:rsid w:val="007A0139"/>
    <w:rsid w:val="007A1737"/>
    <w:rsid w:val="007A31DD"/>
    <w:rsid w:val="007A7C40"/>
    <w:rsid w:val="007B0E1F"/>
    <w:rsid w:val="007B5143"/>
    <w:rsid w:val="007E1FC3"/>
    <w:rsid w:val="007E3055"/>
    <w:rsid w:val="007E5161"/>
    <w:rsid w:val="007E695D"/>
    <w:rsid w:val="00830213"/>
    <w:rsid w:val="008311AB"/>
    <w:rsid w:val="008357F8"/>
    <w:rsid w:val="008623BD"/>
    <w:rsid w:val="00865934"/>
    <w:rsid w:val="008A17A1"/>
    <w:rsid w:val="008B1E14"/>
    <w:rsid w:val="008B62A5"/>
    <w:rsid w:val="008C2EC9"/>
    <w:rsid w:val="00911A47"/>
    <w:rsid w:val="00923BBD"/>
    <w:rsid w:val="00926D2E"/>
    <w:rsid w:val="00950F67"/>
    <w:rsid w:val="0097110D"/>
    <w:rsid w:val="00981F93"/>
    <w:rsid w:val="009A47FF"/>
    <w:rsid w:val="009A6A0A"/>
    <w:rsid w:val="009C17E5"/>
    <w:rsid w:val="009C52BD"/>
    <w:rsid w:val="00A43AB6"/>
    <w:rsid w:val="00A50938"/>
    <w:rsid w:val="00A55E30"/>
    <w:rsid w:val="00A56E52"/>
    <w:rsid w:val="00AB68B6"/>
    <w:rsid w:val="00B01832"/>
    <w:rsid w:val="00B06F2C"/>
    <w:rsid w:val="00B10946"/>
    <w:rsid w:val="00B22F1B"/>
    <w:rsid w:val="00B317C6"/>
    <w:rsid w:val="00B3454F"/>
    <w:rsid w:val="00B46AFC"/>
    <w:rsid w:val="00B5274B"/>
    <w:rsid w:val="00B60C2E"/>
    <w:rsid w:val="00B6300F"/>
    <w:rsid w:val="00B67EBD"/>
    <w:rsid w:val="00BE2FD0"/>
    <w:rsid w:val="00C30DEE"/>
    <w:rsid w:val="00C3573C"/>
    <w:rsid w:val="00CA27E0"/>
    <w:rsid w:val="00CC2016"/>
    <w:rsid w:val="00CC73A1"/>
    <w:rsid w:val="00CE49C8"/>
    <w:rsid w:val="00CF45C9"/>
    <w:rsid w:val="00D042E7"/>
    <w:rsid w:val="00D109F0"/>
    <w:rsid w:val="00D11F23"/>
    <w:rsid w:val="00D33102"/>
    <w:rsid w:val="00D33A52"/>
    <w:rsid w:val="00D44A4E"/>
    <w:rsid w:val="00D53C62"/>
    <w:rsid w:val="00D63D78"/>
    <w:rsid w:val="00D83641"/>
    <w:rsid w:val="00DE1BE3"/>
    <w:rsid w:val="00DF3AFC"/>
    <w:rsid w:val="00E031EF"/>
    <w:rsid w:val="00E044C9"/>
    <w:rsid w:val="00E213BC"/>
    <w:rsid w:val="00E2443B"/>
    <w:rsid w:val="00E247F1"/>
    <w:rsid w:val="00E71A6F"/>
    <w:rsid w:val="00E72FFD"/>
    <w:rsid w:val="00E76978"/>
    <w:rsid w:val="00E846C8"/>
    <w:rsid w:val="00EB3190"/>
    <w:rsid w:val="00F460DF"/>
    <w:rsid w:val="00F87CA7"/>
    <w:rsid w:val="00F94CB8"/>
    <w:rsid w:val="00FB4DBA"/>
    <w:rsid w:val="00FB630F"/>
    <w:rsid w:val="00FD1F2A"/>
    <w:rsid w:val="00FE2801"/>
    <w:rsid w:val="00FE29BC"/>
    <w:rsid w:val="00FF30A3"/>
    <w:rsid w:val="00FF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D1C7"/>
  <w15:chartTrackingRefBased/>
  <w15:docId w15:val="{225E4E87-3730-44EA-AF64-EA2DC58B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D34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7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7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7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7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7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7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7D34"/>
    <w:rPr>
      <w:i/>
      <w:iCs/>
      <w:color w:val="404040" w:themeColor="text1" w:themeTint="BF"/>
    </w:rPr>
  </w:style>
  <w:style w:type="paragraph" w:styleId="Akapitzlist">
    <w:name w:val="List Paragraph"/>
    <w:aliases w:val="Akapit z tiretami,Numerowanie,L1,Akapit z listą4,CW_Lista,Podsis rysunku,Akapit z listą numerowaną,List Paragraph,List Paragraph (numbered (a)),Bullets,Numbered Paragraph,Main numbered paragraph,References,Numbered List Paragraph,b1"/>
    <w:basedOn w:val="Normalny"/>
    <w:link w:val="AkapitzlistZnak"/>
    <w:uiPriority w:val="34"/>
    <w:qFormat/>
    <w:rsid w:val="00407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7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7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7D34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single spa"/>
    <w:basedOn w:val="Normalny"/>
    <w:link w:val="TekstprzypisudolnegoZnak"/>
    <w:rsid w:val="004172A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"/>
    <w:basedOn w:val="Domylnaczcionkaakapitu"/>
    <w:link w:val="Tekstprzypisudolnego"/>
    <w:rsid w:val="004172A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"/>
    <w:uiPriority w:val="99"/>
    <w:rsid w:val="004172AC"/>
    <w:rPr>
      <w:vertAlign w:val="superscript"/>
    </w:rPr>
  </w:style>
  <w:style w:type="character" w:customStyle="1" w:styleId="AkapitzlistZnak">
    <w:name w:val="Akapit z listą Znak"/>
    <w:aliases w:val="Akapit z tiretami Znak,Numerowanie Znak,L1 Znak,Akapit z listą4 Znak,CW_Lista Znak,Podsis rysunku Znak,Akapit z listą numerowaną Znak,List Paragraph Znak,List Paragraph (numbered (a)) Znak,Bullets Znak,Numbered Paragraph Znak,b1 Znak"/>
    <w:link w:val="Akapitzlist"/>
    <w:uiPriority w:val="34"/>
    <w:qFormat/>
    <w:locked/>
    <w:rsid w:val="001D50DE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53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534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53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3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34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47B5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CB941-AC4F-4994-BFC9-7EC0D930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21</Pages>
  <Words>4965</Words>
  <Characters>29792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Osojca Patrycja</dc:creator>
  <cp:keywords/>
  <dc:description/>
  <cp:lastModifiedBy>Glanowska Dominika</cp:lastModifiedBy>
  <cp:revision>12</cp:revision>
  <dcterms:created xsi:type="dcterms:W3CDTF">2026-03-16T07:17:00Z</dcterms:created>
  <dcterms:modified xsi:type="dcterms:W3CDTF">2026-04-16T13:46:00Z</dcterms:modified>
</cp:coreProperties>
</file>