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0C120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82DB85A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D06125C" w14:textId="596F55A9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1F7515">
        <w:rPr>
          <w:rFonts w:cs="Arial"/>
          <w:szCs w:val="24"/>
        </w:rPr>
        <w:t>13 września 2026 r.</w:t>
      </w:r>
    </w:p>
    <w:p w14:paraId="4CFB4011" w14:textId="1F362038" w:rsidR="00000000" w:rsidRPr="00161A03" w:rsidRDefault="00000000" w:rsidP="00D978E9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724494">
        <w:rPr>
          <w:rStyle w:val="Nagwek2Znak"/>
        </w:rPr>
        <w:t>w sprawie</w:t>
      </w:r>
      <w:r w:rsidRPr="00724494">
        <w:t xml:space="preserve"> </w:t>
      </w:r>
      <w:r w:rsidRPr="00161A03">
        <w:rPr>
          <w:rFonts w:eastAsia="Times New Roman" w:cs="Arial"/>
          <w:b/>
          <w:sz w:val="28"/>
          <w:szCs w:val="28"/>
        </w:rPr>
        <w:t xml:space="preserve">zgody na dokonanie </w:t>
      </w:r>
      <w:r w:rsidRPr="00161A03">
        <w:rPr>
          <w:rFonts w:cs="Arial"/>
          <w:b/>
          <w:sz w:val="28"/>
          <w:szCs w:val="28"/>
        </w:rPr>
        <w:t>darowizny nieruchomości z zasobu nieruchomości Skarbu Państwa</w:t>
      </w:r>
    </w:p>
    <w:p w14:paraId="5DD5B48D" w14:textId="77777777" w:rsidR="00000000" w:rsidRPr="00161A03" w:rsidRDefault="00000000" w:rsidP="00D978E9">
      <w:pPr>
        <w:spacing w:after="360"/>
      </w:pPr>
      <w:r w:rsidRPr="00161A03">
        <w:t xml:space="preserve">Na podstawie </w:t>
      </w:r>
      <w:r w:rsidRPr="00161A03">
        <w:rPr>
          <w:rFonts w:cs="Arial"/>
        </w:rPr>
        <w:t xml:space="preserve">art. 11 ust. 2 oraz art. 13 ust. 2, 2a i 2b ustawy z dnia 21 sierpnia 1997 r. o gospodarce nieruchomościami </w:t>
      </w:r>
      <w:r w:rsidRPr="00161A03">
        <w:rPr>
          <w:rFonts w:cs="Arial"/>
          <w:color w:val="000000"/>
          <w:szCs w:val="24"/>
        </w:rPr>
        <w:t>(Dz. U. z 202</w:t>
      </w:r>
      <w:r>
        <w:rPr>
          <w:rFonts w:cs="Arial"/>
          <w:color w:val="000000"/>
          <w:szCs w:val="24"/>
        </w:rPr>
        <w:t>6</w:t>
      </w:r>
      <w:r w:rsidRPr="00161A03">
        <w:rPr>
          <w:rFonts w:cs="Arial"/>
          <w:color w:val="000000"/>
          <w:szCs w:val="24"/>
        </w:rPr>
        <w:t xml:space="preserve"> r. poz. </w:t>
      </w:r>
      <w:r>
        <w:rPr>
          <w:rFonts w:cs="Arial"/>
          <w:color w:val="000000"/>
          <w:szCs w:val="24"/>
        </w:rPr>
        <w:t>399</w:t>
      </w:r>
      <w:r>
        <w:rPr>
          <w:rFonts w:cs="Arial"/>
          <w:color w:val="000000"/>
          <w:szCs w:val="24"/>
        </w:rPr>
        <w:t>, 875 i 912</w:t>
      </w:r>
      <w:r w:rsidRPr="00161A03">
        <w:rPr>
          <w:rFonts w:cs="Arial"/>
          <w:color w:val="000000"/>
          <w:szCs w:val="24"/>
        </w:rPr>
        <w:t>)</w:t>
      </w:r>
      <w:r w:rsidRPr="00161A03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 się, co</w:t>
      </w:r>
      <w:r>
        <w:rPr>
          <w:rFonts w:cs="Arial"/>
        </w:rPr>
        <w:t> </w:t>
      </w:r>
      <w:r w:rsidRPr="00161A03">
        <w:rPr>
          <w:rFonts w:cs="Arial"/>
        </w:rPr>
        <w:t>następuje</w:t>
      </w:r>
      <w:r w:rsidRPr="00161A03">
        <w:t>:</w:t>
      </w:r>
      <w:r>
        <w:t xml:space="preserve"> </w:t>
      </w:r>
    </w:p>
    <w:p w14:paraId="6A7C6009" w14:textId="7A7EC66D" w:rsidR="00000000" w:rsidRPr="00161A03" w:rsidRDefault="00000000" w:rsidP="00D978E9">
      <w:pPr>
        <w:autoSpaceDE w:val="0"/>
        <w:autoSpaceDN w:val="0"/>
        <w:adjustRightInd w:val="0"/>
        <w:ind w:firstLine="708"/>
        <w:rPr>
          <w:rFonts w:cs="Arial"/>
        </w:rPr>
      </w:pPr>
      <w:r w:rsidRPr="00161A03">
        <w:t>§ 1.</w:t>
      </w:r>
      <w:r w:rsidRPr="00161A03">
        <w:rPr>
          <w:rFonts w:cs="Arial"/>
        </w:rPr>
        <w:t xml:space="preserve"> Wyraża się zgodę </w:t>
      </w:r>
      <w:r>
        <w:rPr>
          <w:rFonts w:cs="Arial"/>
        </w:rPr>
        <w:t>Prezydentowi Miasta Gdańska</w:t>
      </w:r>
      <w:r w:rsidRPr="00161A03">
        <w:rPr>
          <w:rFonts w:cs="Arial"/>
        </w:rPr>
        <w:t>, wykonującemu zadania</w:t>
      </w:r>
      <w:r>
        <w:rPr>
          <w:rFonts w:cs="Arial"/>
        </w:rPr>
        <w:t xml:space="preserve"> starosty </w:t>
      </w:r>
      <w:r w:rsidRPr="00161A03">
        <w:rPr>
          <w:rFonts w:cs="Arial"/>
        </w:rPr>
        <w:t xml:space="preserve">z zakresu administracji rządowej, na dokonanie darowizny nieruchomości z zasobu nieruchomości Skarbu Państwa, </w:t>
      </w:r>
      <w:r w:rsidRPr="00C051E6">
        <w:rPr>
          <w:rFonts w:cs="Arial"/>
        </w:rPr>
        <w:t>położon</w:t>
      </w:r>
      <w:r>
        <w:rPr>
          <w:rFonts w:cs="Arial"/>
        </w:rPr>
        <w:t>ych</w:t>
      </w:r>
      <w:r w:rsidRPr="00C051E6">
        <w:rPr>
          <w:rFonts w:cs="Arial"/>
        </w:rPr>
        <w:t xml:space="preserve"> w </w:t>
      </w:r>
      <w:r>
        <w:rPr>
          <w:rFonts w:cs="Arial"/>
        </w:rPr>
        <w:t>Gdańsku</w:t>
      </w:r>
      <w:r>
        <w:rPr>
          <w:rFonts w:cs="Arial"/>
        </w:rPr>
        <w:t xml:space="preserve">, </w:t>
      </w:r>
      <w:r w:rsidRPr="00161A03">
        <w:rPr>
          <w:rFonts w:cs="Arial"/>
        </w:rPr>
        <w:t>oznaczon</w:t>
      </w:r>
      <w:r>
        <w:rPr>
          <w:rFonts w:cs="Arial"/>
        </w:rPr>
        <w:t>ych</w:t>
      </w:r>
      <w:r w:rsidRPr="00161A03">
        <w:rPr>
          <w:rFonts w:cs="Arial"/>
        </w:rPr>
        <w:t xml:space="preserve"> w</w:t>
      </w:r>
      <w:r>
        <w:rPr>
          <w:rFonts w:cs="Arial"/>
        </w:rPr>
        <w:t> </w:t>
      </w:r>
      <w:r w:rsidRPr="00161A03">
        <w:rPr>
          <w:rFonts w:cs="Arial"/>
        </w:rPr>
        <w:t xml:space="preserve">ewidencji gruntów i budynków </w:t>
      </w:r>
      <w:bookmarkStart w:id="0" w:name="_Hlk93061632"/>
      <w:r w:rsidRPr="00E415FF">
        <w:rPr>
          <w:rFonts w:cs="Arial"/>
        </w:rPr>
        <w:t>jako działk</w:t>
      </w:r>
      <w:r>
        <w:rPr>
          <w:rFonts w:cs="Arial"/>
        </w:rPr>
        <w:t>i</w:t>
      </w:r>
      <w:r w:rsidRPr="00E415FF">
        <w:rPr>
          <w:rFonts w:cs="Arial"/>
        </w:rPr>
        <w:t xml:space="preserve"> nr </w:t>
      </w:r>
      <w:r>
        <w:rPr>
          <w:rFonts w:cs="Arial"/>
        </w:rPr>
        <w:t xml:space="preserve">37/4 </w:t>
      </w:r>
      <w:r w:rsidRPr="00E415FF">
        <w:rPr>
          <w:rFonts w:cs="Arial"/>
        </w:rPr>
        <w:t>o powierzchni 0,</w:t>
      </w:r>
      <w:r>
        <w:rPr>
          <w:rFonts w:cs="Arial"/>
        </w:rPr>
        <w:t>0612</w:t>
      </w:r>
      <w:r w:rsidRPr="00E415FF">
        <w:rPr>
          <w:rFonts w:cs="Arial"/>
        </w:rPr>
        <w:t xml:space="preserve"> ha</w:t>
      </w:r>
      <w:r>
        <w:rPr>
          <w:rFonts w:cs="Arial"/>
        </w:rPr>
        <w:t>,</w:t>
      </w:r>
      <w:r w:rsidRPr="00161A03">
        <w:rPr>
          <w:rFonts w:cs="Arial"/>
        </w:rPr>
        <w:t xml:space="preserve"> </w:t>
      </w:r>
      <w:r w:rsidRPr="00E415FF">
        <w:rPr>
          <w:rFonts w:cs="Arial"/>
        </w:rPr>
        <w:t xml:space="preserve">obręb </w:t>
      </w:r>
      <w:r>
        <w:rPr>
          <w:rFonts w:cs="Arial"/>
        </w:rPr>
        <w:t>0022 (022) oraz nr 519 o powierzchni 1,1459 ha</w:t>
      </w:r>
      <w:r>
        <w:rPr>
          <w:rFonts w:cs="Arial"/>
        </w:rPr>
        <w:t>, obręb 0034 (034)</w:t>
      </w:r>
      <w:r w:rsidRPr="00161A03">
        <w:rPr>
          <w:rFonts w:cs="Arial"/>
        </w:rPr>
        <w:t xml:space="preserve">, na rzecz Gminy </w:t>
      </w:r>
      <w:r>
        <w:rPr>
          <w:rFonts w:cs="Arial"/>
        </w:rPr>
        <w:t>Miasta Gdańska</w:t>
      </w:r>
      <w:r w:rsidRPr="00161A03">
        <w:rPr>
          <w:rFonts w:cs="Arial"/>
        </w:rPr>
        <w:t xml:space="preserve">, </w:t>
      </w:r>
      <w:r w:rsidRPr="00C051E6">
        <w:rPr>
          <w:rFonts w:cs="Arial"/>
        </w:rPr>
        <w:t>z</w:t>
      </w:r>
      <w:r>
        <w:rPr>
          <w:rFonts w:cs="Arial"/>
        </w:rPr>
        <w:t> </w:t>
      </w:r>
      <w:r w:rsidRPr="00C051E6">
        <w:rPr>
          <w:rFonts w:cs="Arial"/>
        </w:rPr>
        <w:t>przeznaczeniem na</w:t>
      </w:r>
      <w:r>
        <w:rPr>
          <w:rFonts w:cs="Arial"/>
        </w:rPr>
        <w:t> </w:t>
      </w:r>
      <w:r w:rsidRPr="00E415FF">
        <w:rPr>
          <w:rFonts w:cs="Arial"/>
        </w:rPr>
        <w:t xml:space="preserve">utrzymanie </w:t>
      </w:r>
      <w:r>
        <w:rPr>
          <w:rFonts w:cs="Arial"/>
        </w:rPr>
        <w:t>pasa drogowego drogi</w:t>
      </w:r>
      <w:r>
        <w:rPr>
          <w:rFonts w:cs="Arial"/>
        </w:rPr>
        <w:t xml:space="preserve"> publicznej, ogólnodostępnej zieleni</w:t>
      </w:r>
      <w:r>
        <w:rPr>
          <w:rFonts w:cs="Arial"/>
        </w:rPr>
        <w:t>, chodnika</w:t>
      </w:r>
      <w:r>
        <w:rPr>
          <w:rFonts w:cs="Arial"/>
        </w:rPr>
        <w:t xml:space="preserve"> (obie działki)</w:t>
      </w:r>
      <w:r>
        <w:rPr>
          <w:rFonts w:cs="Arial"/>
        </w:rPr>
        <w:t xml:space="preserve"> i ogólnodostępnego parkingu</w:t>
      </w:r>
      <w:r>
        <w:rPr>
          <w:rFonts w:cs="Arial"/>
        </w:rPr>
        <w:t xml:space="preserve"> (działka nr 519)</w:t>
      </w:r>
      <w:r w:rsidRPr="00161A03">
        <w:rPr>
          <w:rFonts w:cs="Arial"/>
        </w:rPr>
        <w:t>.</w:t>
      </w:r>
    </w:p>
    <w:bookmarkEnd w:id="0"/>
    <w:p w14:paraId="407D18CE" w14:textId="77777777" w:rsidR="00000000" w:rsidRPr="00161A03" w:rsidRDefault="00000000" w:rsidP="00D978E9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2. W umowie darowizny należy wskazać cel, o którym mowa w § 1.</w:t>
      </w:r>
    </w:p>
    <w:p w14:paraId="1A2D6105" w14:textId="77777777" w:rsidR="00000000" w:rsidRPr="00161A03" w:rsidRDefault="00000000" w:rsidP="00D978E9">
      <w:r w:rsidRPr="00161A03">
        <w:rPr>
          <w:rFonts w:cs="Arial"/>
        </w:rPr>
        <w:t xml:space="preserve">§ 3. </w:t>
      </w:r>
      <w:r w:rsidRPr="00161A03">
        <w:t>W przypadku niewykorzystania nieruchomości na cel określony w umowie (w szczególności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59EFA98C" w14:textId="77777777" w:rsidR="00000000" w:rsidRPr="00161A03" w:rsidRDefault="00000000" w:rsidP="00D978E9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4. W umowie darowizny należy wskazać zastrzeżenie o możliwości odwołania darowizny oraz konieczności złożenia oświadczenia o zwrocie przedmiotu darowizny w razie jej odwołania.</w:t>
      </w:r>
    </w:p>
    <w:p w14:paraId="5A484A8E" w14:textId="77777777" w:rsidR="00000000" w:rsidRPr="00161A03" w:rsidRDefault="00000000" w:rsidP="00D978E9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5. W dziale III księgi wieczystej obejmującej przedmiotową nieruchomość należy ujawnić roszczenie o przeniesienie prawa własności nieruchomości powstałe na skutek odwołania darowizny.</w:t>
      </w:r>
    </w:p>
    <w:p w14:paraId="22611C9A" w14:textId="77777777" w:rsidR="00000000" w:rsidRPr="00161A03" w:rsidRDefault="00000000" w:rsidP="00D978E9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6. Zgoda na dokonanie czynności opisanej w § 1 jest ważna przez okres 1 roku od dnia jej udzielenia.</w:t>
      </w:r>
    </w:p>
    <w:p w14:paraId="029312D2" w14:textId="77777777" w:rsidR="00000000" w:rsidRPr="00D978E9" w:rsidRDefault="00000000" w:rsidP="00D978E9">
      <w:pPr>
        <w:spacing w:after="720"/>
        <w:rPr>
          <w:rFonts w:cs="Arial"/>
        </w:rPr>
      </w:pPr>
      <w:r w:rsidRPr="00161A03">
        <w:rPr>
          <w:rFonts w:cs="Arial"/>
        </w:rPr>
        <w:br w:type="column"/>
      </w:r>
      <w:r w:rsidRPr="00161A03">
        <w:rPr>
          <w:rFonts w:cs="Arial"/>
        </w:rPr>
        <w:lastRenderedPageBreak/>
        <w:t>§ 7. Zarządzenie wchodzi w życie z dniem podpisania.</w:t>
      </w:r>
      <w:r>
        <w:rPr>
          <w:rFonts w:cs="Arial"/>
        </w:rPr>
        <w:t xml:space="preserve"> </w:t>
      </w:r>
    </w:p>
    <w:p w14:paraId="3A632172" w14:textId="77777777" w:rsidR="001F7515" w:rsidRDefault="001F7515" w:rsidP="001F7515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0806E1EB" w14:textId="77777777" w:rsidR="001F7515" w:rsidRDefault="001F7515" w:rsidP="001F7515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0B159D23" w14:textId="77777777" w:rsidR="001F7515" w:rsidRDefault="001F7515" w:rsidP="001F7515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5F45B1B8" w14:textId="2DDE0B45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E34"/>
    <w:rsid w:val="0002785F"/>
    <w:rsid w:val="001F7515"/>
    <w:rsid w:val="008B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19BAB"/>
  <w15:docId w15:val="{B5746795-90A1-41AD-BC59-C6094D63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Kamila Kupracz</cp:lastModifiedBy>
  <cp:revision>2</cp:revision>
  <cp:lastPrinted>2017-01-05T08:10:00Z</cp:lastPrinted>
  <dcterms:created xsi:type="dcterms:W3CDTF">2026-09-14T06:12:00Z</dcterms:created>
  <dcterms:modified xsi:type="dcterms:W3CDTF">2026-09-14T06:12:00Z</dcterms:modified>
</cp:coreProperties>
</file>