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C97" w:rsidRPr="00F95EBF" w:rsidRDefault="00C31C97" w:rsidP="00C31C97">
      <w:pPr>
        <w:spacing w:after="300" w:line="336" w:lineRule="atLeast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bookmarkStart w:id="0" w:name="_GoBack"/>
      <w:bookmarkEnd w:id="0"/>
      <w:r w:rsidRPr="00F95EB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OGŁOSZENIE O KONKURSIE NA STANOWISKO</w:t>
      </w:r>
      <w:r w:rsidRPr="00F95EBF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  <w:t>WOJEWÓDZKIEGO INSPEKTORA FARMACEUTYCZNEGO</w:t>
      </w:r>
    </w:p>
    <w:p w:rsidR="00C31C97" w:rsidRPr="00F95EBF" w:rsidRDefault="00C31C97" w:rsidP="007A2FF5">
      <w:pPr>
        <w:spacing w:after="30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95EBF">
        <w:rPr>
          <w:rFonts w:ascii="Arial" w:eastAsia="Times New Roman" w:hAnsi="Arial" w:cs="Arial"/>
          <w:b/>
          <w:sz w:val="24"/>
          <w:szCs w:val="24"/>
          <w:lang w:eastAsia="pl-PL"/>
        </w:rPr>
        <w:t>WOJEWODA ŁÓDZKI</w:t>
      </w:r>
    </w:p>
    <w:p w:rsidR="00C31C97" w:rsidRPr="00F95EBF" w:rsidRDefault="00C31C97" w:rsidP="007A2FF5">
      <w:pPr>
        <w:spacing w:after="30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95EBF">
        <w:rPr>
          <w:rFonts w:ascii="Arial" w:eastAsia="Times New Roman" w:hAnsi="Arial" w:cs="Arial"/>
          <w:b/>
          <w:sz w:val="24"/>
          <w:szCs w:val="24"/>
          <w:lang w:eastAsia="pl-PL"/>
        </w:rPr>
        <w:t>ogłasza konkurs na stanowisko</w:t>
      </w:r>
      <w:r w:rsidR="00330D45" w:rsidRPr="00F95EB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7A2FF5" w:rsidRPr="00F95EBF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="00330D45" w:rsidRPr="00F95EBF">
        <w:rPr>
          <w:rFonts w:ascii="Arial" w:eastAsia="Times New Roman" w:hAnsi="Arial" w:cs="Arial"/>
          <w:b/>
          <w:sz w:val="24"/>
          <w:szCs w:val="24"/>
          <w:lang w:eastAsia="pl-PL"/>
        </w:rPr>
        <w:t>Łódzkiego</w:t>
      </w:r>
      <w:r w:rsidRPr="00F95EB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330D45" w:rsidRPr="00F95EBF">
        <w:rPr>
          <w:rFonts w:ascii="Arial" w:eastAsia="Times New Roman" w:hAnsi="Arial" w:cs="Arial"/>
          <w:b/>
          <w:sz w:val="24"/>
          <w:szCs w:val="24"/>
          <w:lang w:eastAsia="pl-PL"/>
        </w:rPr>
        <w:t>W</w:t>
      </w:r>
      <w:r w:rsidRPr="00F95EBF">
        <w:rPr>
          <w:rFonts w:ascii="Arial" w:eastAsia="Times New Roman" w:hAnsi="Arial" w:cs="Arial"/>
          <w:b/>
          <w:sz w:val="24"/>
          <w:szCs w:val="24"/>
          <w:lang w:eastAsia="pl-PL"/>
        </w:rPr>
        <w:t>ojewódzkieg</w:t>
      </w:r>
      <w:r w:rsidR="00330D45" w:rsidRPr="00F95EBF">
        <w:rPr>
          <w:rFonts w:ascii="Arial" w:eastAsia="Times New Roman" w:hAnsi="Arial" w:cs="Arial"/>
          <w:b/>
          <w:sz w:val="24"/>
          <w:szCs w:val="24"/>
          <w:lang w:eastAsia="pl-PL"/>
        </w:rPr>
        <w:t>o Inspektora Farmaceutycznego w </w:t>
      </w:r>
      <w:r w:rsidRPr="00F95EBF">
        <w:rPr>
          <w:rFonts w:ascii="Arial" w:eastAsia="Times New Roman" w:hAnsi="Arial" w:cs="Arial"/>
          <w:b/>
          <w:sz w:val="24"/>
          <w:szCs w:val="24"/>
          <w:lang w:eastAsia="pl-PL"/>
        </w:rPr>
        <w:t>Łodzi</w:t>
      </w:r>
    </w:p>
    <w:p w:rsidR="00C31C97" w:rsidRPr="00F95EBF" w:rsidRDefault="00C31C97" w:rsidP="00C31C97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95EBF">
        <w:rPr>
          <w:rFonts w:ascii="Arial" w:eastAsia="Times New Roman" w:hAnsi="Arial" w:cs="Arial"/>
          <w:sz w:val="24"/>
          <w:szCs w:val="24"/>
          <w:lang w:eastAsia="pl-PL"/>
        </w:rPr>
        <w:t>1. Kandydatem przystępującym do konkursu może być osoba, która:</w:t>
      </w:r>
    </w:p>
    <w:p w:rsidR="00C31C97" w:rsidRPr="00F95EBF" w:rsidRDefault="00C31C97" w:rsidP="00C31C97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95EBF">
        <w:rPr>
          <w:rFonts w:ascii="Arial" w:eastAsia="Times New Roman" w:hAnsi="Arial" w:cs="Arial"/>
          <w:sz w:val="24"/>
          <w:szCs w:val="24"/>
          <w:lang w:eastAsia="pl-PL"/>
        </w:rPr>
        <w:t>1) posiada obywatelstwo polskie,</w:t>
      </w:r>
    </w:p>
    <w:p w:rsidR="00C31C97" w:rsidRPr="00F95EBF" w:rsidRDefault="00C31C97" w:rsidP="00C31C97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95EBF">
        <w:rPr>
          <w:rFonts w:ascii="Arial" w:eastAsia="Times New Roman" w:hAnsi="Arial" w:cs="Arial"/>
          <w:sz w:val="24"/>
          <w:szCs w:val="24"/>
          <w:lang w:eastAsia="pl-PL"/>
        </w:rPr>
        <w:t>2) uzyskała w kraju dyplom magistra farmacji bądź uzyskała za granicą dyplom uznany w kraju za równorzędny</w:t>
      </w:r>
      <w:r w:rsidR="00046A32" w:rsidRPr="00F95EBF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C31C97" w:rsidRPr="00F95EBF" w:rsidRDefault="00C31C97" w:rsidP="00C31C97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95EBF">
        <w:rPr>
          <w:rFonts w:ascii="Arial" w:eastAsia="Times New Roman" w:hAnsi="Arial" w:cs="Arial"/>
          <w:sz w:val="24"/>
          <w:szCs w:val="24"/>
          <w:lang w:eastAsia="pl-PL"/>
        </w:rPr>
        <w:t>3) posiada co najmniej 5 lat praktyki zgodnej z kierunkiem wykształcenia,</w:t>
      </w:r>
    </w:p>
    <w:p w:rsidR="00C31C97" w:rsidRPr="00F95EBF" w:rsidRDefault="00C31C97" w:rsidP="00C31C97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95EBF">
        <w:rPr>
          <w:rFonts w:ascii="Arial" w:eastAsia="Times New Roman" w:hAnsi="Arial" w:cs="Arial"/>
          <w:sz w:val="24"/>
          <w:szCs w:val="24"/>
          <w:lang w:eastAsia="pl-PL"/>
        </w:rPr>
        <w:t>4) ma pełną zdolność do czynności prawnych i korzysta z pełni praw publicznych.</w:t>
      </w:r>
    </w:p>
    <w:p w:rsidR="00C31C97" w:rsidRPr="00F95EBF" w:rsidRDefault="00C31C97" w:rsidP="00C31C97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95EBF">
        <w:rPr>
          <w:rFonts w:ascii="Arial" w:eastAsia="Times New Roman" w:hAnsi="Arial" w:cs="Arial"/>
          <w:sz w:val="24"/>
          <w:szCs w:val="24"/>
          <w:lang w:eastAsia="pl-PL"/>
        </w:rPr>
        <w:t>2. Oferta kandydata powinna zawierać:</w:t>
      </w:r>
    </w:p>
    <w:p w:rsidR="00C31C97" w:rsidRPr="00F95EBF" w:rsidRDefault="00C31C97" w:rsidP="00C31C97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95EBF">
        <w:rPr>
          <w:rFonts w:ascii="Arial" w:eastAsia="Times New Roman" w:hAnsi="Arial" w:cs="Arial"/>
          <w:sz w:val="24"/>
          <w:szCs w:val="24"/>
          <w:lang w:eastAsia="pl-PL"/>
        </w:rPr>
        <w:t>1) kopię obydwu stron dowodu osobistego posiadającego formę spersonalizowanej karty identyfikacyjne</w:t>
      </w:r>
      <w:r w:rsidR="00C74557">
        <w:rPr>
          <w:rFonts w:ascii="Arial" w:eastAsia="Times New Roman" w:hAnsi="Arial" w:cs="Arial"/>
          <w:sz w:val="24"/>
          <w:szCs w:val="24"/>
          <w:lang w:eastAsia="pl-PL"/>
        </w:rPr>
        <w:t>j</w:t>
      </w:r>
      <w:r w:rsidRPr="00F95EBF">
        <w:rPr>
          <w:rFonts w:ascii="Arial" w:eastAsia="Times New Roman" w:hAnsi="Arial" w:cs="Arial"/>
          <w:sz w:val="24"/>
          <w:szCs w:val="24"/>
          <w:lang w:eastAsia="pl-PL"/>
        </w:rPr>
        <w:t xml:space="preserve"> albo kopię pierwszych trzech stron dowodu osobistego wydanego przed dniem 1 stycznia 2001 r.,</w:t>
      </w:r>
    </w:p>
    <w:p w:rsidR="00C31C97" w:rsidRPr="00F95EBF" w:rsidRDefault="00C31C97" w:rsidP="00C31C97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95EBF">
        <w:rPr>
          <w:rFonts w:ascii="Arial" w:eastAsia="Times New Roman" w:hAnsi="Arial" w:cs="Arial"/>
          <w:sz w:val="24"/>
          <w:szCs w:val="24"/>
          <w:lang w:eastAsia="pl-PL"/>
        </w:rPr>
        <w:t>2) życiorys i list motywacyjny,</w:t>
      </w:r>
    </w:p>
    <w:p w:rsidR="00C31C97" w:rsidRPr="00F95EBF" w:rsidRDefault="00C31C97" w:rsidP="00C31C97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95EBF">
        <w:rPr>
          <w:rFonts w:ascii="Arial" w:eastAsia="Times New Roman" w:hAnsi="Arial" w:cs="Arial"/>
          <w:sz w:val="24"/>
          <w:szCs w:val="24"/>
          <w:lang w:eastAsia="pl-PL"/>
        </w:rPr>
        <w:t>3) odpis dyplomu oraz inne dokumenty potwierdzające posiadane kwalifikacje,</w:t>
      </w:r>
    </w:p>
    <w:p w:rsidR="00C31C97" w:rsidRPr="00F95EBF" w:rsidRDefault="00C31C97" w:rsidP="00C31C97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95EBF">
        <w:rPr>
          <w:rFonts w:ascii="Arial" w:eastAsia="Times New Roman" w:hAnsi="Arial" w:cs="Arial"/>
          <w:sz w:val="24"/>
          <w:szCs w:val="24"/>
          <w:lang w:eastAsia="pl-PL"/>
        </w:rPr>
        <w:t>4) oświadczenia kandydata o korzystaniu z pełni praw p</w:t>
      </w:r>
      <w:r w:rsidR="00330D45" w:rsidRPr="00F95EBF">
        <w:rPr>
          <w:rFonts w:ascii="Arial" w:eastAsia="Times New Roman" w:hAnsi="Arial" w:cs="Arial"/>
          <w:sz w:val="24"/>
          <w:szCs w:val="24"/>
          <w:lang w:eastAsia="pl-PL"/>
        </w:rPr>
        <w:t>ublicznych i o niekaralności za </w:t>
      </w:r>
      <w:r w:rsidRPr="00F95EBF">
        <w:rPr>
          <w:rFonts w:ascii="Arial" w:eastAsia="Times New Roman" w:hAnsi="Arial" w:cs="Arial"/>
          <w:sz w:val="24"/>
          <w:szCs w:val="24"/>
          <w:lang w:eastAsia="pl-PL"/>
        </w:rPr>
        <w:t>przestępstwo popełnione umyślnie oraz za przewinienia zawodowe,</w:t>
      </w:r>
    </w:p>
    <w:p w:rsidR="00C31C97" w:rsidRPr="00F95EBF" w:rsidRDefault="00C31C97" w:rsidP="00C31C97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95EBF">
        <w:rPr>
          <w:rFonts w:ascii="Arial" w:eastAsia="Times New Roman" w:hAnsi="Arial" w:cs="Arial"/>
          <w:sz w:val="24"/>
          <w:szCs w:val="24"/>
          <w:lang w:eastAsia="pl-PL"/>
        </w:rPr>
        <w:t>5) oświadczenie kandydata o wyrażeniu zgody na przetwarzanie danych osobowych w związku z prowadzonym postępowaniem konkursowym,</w:t>
      </w:r>
    </w:p>
    <w:p w:rsidR="00C31C97" w:rsidRPr="00F95EBF" w:rsidRDefault="00C31C97" w:rsidP="00C31C97">
      <w:pPr>
        <w:spacing w:after="300" w:line="240" w:lineRule="auto"/>
        <w:textAlignment w:val="baseline"/>
        <w:rPr>
          <w:rFonts w:ascii="Arial" w:hAnsi="Arial" w:cs="Arial"/>
          <w:sz w:val="24"/>
          <w:szCs w:val="24"/>
          <w:shd w:val="clear" w:color="auto" w:fill="FFFFFF"/>
        </w:rPr>
      </w:pPr>
      <w:r w:rsidRPr="00F95EBF">
        <w:rPr>
          <w:rFonts w:ascii="Arial" w:eastAsia="Times New Roman" w:hAnsi="Arial" w:cs="Arial"/>
          <w:sz w:val="24"/>
          <w:szCs w:val="24"/>
          <w:lang w:eastAsia="pl-PL"/>
        </w:rPr>
        <w:t>6) oświadczenie kandydata, że nie zachodzą p</w:t>
      </w:r>
      <w:r w:rsidR="00330D45" w:rsidRPr="00F95EBF">
        <w:rPr>
          <w:rFonts w:ascii="Arial" w:eastAsia="Times New Roman" w:hAnsi="Arial" w:cs="Arial"/>
          <w:sz w:val="24"/>
          <w:szCs w:val="24"/>
          <w:lang w:eastAsia="pl-PL"/>
        </w:rPr>
        <w:t>rzeciwwskazania do powołania na </w:t>
      </w:r>
      <w:r w:rsidRPr="00F95EBF">
        <w:rPr>
          <w:rFonts w:ascii="Arial" w:eastAsia="Times New Roman" w:hAnsi="Arial" w:cs="Arial"/>
          <w:sz w:val="24"/>
          <w:szCs w:val="24"/>
          <w:lang w:eastAsia="pl-PL"/>
        </w:rPr>
        <w:t>stanowisko wojewódzkiego inspektora farmaceu</w:t>
      </w:r>
      <w:r w:rsidR="00330D45" w:rsidRPr="00F95EBF">
        <w:rPr>
          <w:rFonts w:ascii="Arial" w:eastAsia="Times New Roman" w:hAnsi="Arial" w:cs="Arial"/>
          <w:sz w:val="24"/>
          <w:szCs w:val="24"/>
          <w:lang w:eastAsia="pl-PL"/>
        </w:rPr>
        <w:t>tycznego, określone w ustawie z</w:t>
      </w:r>
      <w:r w:rsidR="007A2FF5" w:rsidRPr="00F95EBF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F95EBF">
        <w:rPr>
          <w:rFonts w:ascii="Arial" w:eastAsia="Times New Roman" w:hAnsi="Arial" w:cs="Arial"/>
          <w:sz w:val="24"/>
          <w:szCs w:val="24"/>
          <w:lang w:eastAsia="pl-PL"/>
        </w:rPr>
        <w:t xml:space="preserve">dnia 21 sierpnia 1997 r. o ograniczeniu prowadzenia działalności gospodarczej przez osoby pełniące funkcje publiczne </w:t>
      </w:r>
      <w:r w:rsidR="00330D45" w:rsidRPr="00F95EBF">
        <w:rPr>
          <w:rFonts w:ascii="Arial" w:hAnsi="Arial" w:cs="Arial"/>
          <w:sz w:val="24"/>
          <w:szCs w:val="24"/>
          <w:shd w:val="clear" w:color="auto" w:fill="FFFFFF"/>
        </w:rPr>
        <w:t>(Dz. U. z 2025 r., poz. 499 ze zm.).</w:t>
      </w:r>
    </w:p>
    <w:p w:rsidR="007A2FF5" w:rsidRPr="00F95EBF" w:rsidRDefault="007A2FF5" w:rsidP="00C31C97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:rsidR="00C31C97" w:rsidRPr="00F95EBF" w:rsidRDefault="00C31C97" w:rsidP="007A2FF5">
      <w:pPr>
        <w:spacing w:before="0" w:after="0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95EBF">
        <w:rPr>
          <w:rFonts w:ascii="Arial" w:eastAsia="Times New Roman" w:hAnsi="Arial" w:cs="Arial"/>
          <w:sz w:val="24"/>
          <w:szCs w:val="24"/>
          <w:lang w:eastAsia="pl-PL"/>
        </w:rPr>
        <w:t>Oferty należy składać do Wojewody Łódzkiego</w:t>
      </w:r>
      <w:r w:rsidR="00046A32" w:rsidRPr="00F95EBF">
        <w:rPr>
          <w:rFonts w:ascii="Arial" w:eastAsia="Times New Roman" w:hAnsi="Arial" w:cs="Arial"/>
          <w:sz w:val="24"/>
          <w:szCs w:val="24"/>
          <w:lang w:eastAsia="pl-PL"/>
        </w:rPr>
        <w:t xml:space="preserve"> w terminie do dnia</w:t>
      </w:r>
      <w:r w:rsidR="001D0A4B" w:rsidRPr="00F95EB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017BB" w:rsidRPr="00F95EBF">
        <w:rPr>
          <w:rFonts w:ascii="Arial" w:eastAsia="Times New Roman" w:hAnsi="Arial" w:cs="Arial"/>
          <w:sz w:val="24"/>
          <w:szCs w:val="24"/>
          <w:lang w:eastAsia="pl-PL"/>
        </w:rPr>
        <w:t>30 września 2026 r.</w:t>
      </w:r>
      <w:r w:rsidR="00046A32" w:rsidRPr="00F95EB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95EB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C31C97" w:rsidRPr="00F95EBF" w:rsidRDefault="00C31C97" w:rsidP="00C31C97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95EBF">
        <w:rPr>
          <w:rFonts w:ascii="Arial" w:eastAsia="Times New Roman" w:hAnsi="Arial" w:cs="Arial"/>
          <w:sz w:val="24"/>
          <w:szCs w:val="24"/>
          <w:lang w:eastAsia="pl-PL"/>
        </w:rPr>
        <w:t xml:space="preserve">Konkurs odbywać się będzie w siedzibie Łódzkiego Urzędu Wojewódzkiego w Łodzi, </w:t>
      </w:r>
      <w:r w:rsidR="00330D45" w:rsidRPr="00F95EBF">
        <w:rPr>
          <w:rFonts w:ascii="Arial" w:eastAsia="Times New Roman" w:hAnsi="Arial" w:cs="Arial"/>
          <w:sz w:val="24"/>
          <w:szCs w:val="24"/>
          <w:lang w:eastAsia="pl-PL"/>
        </w:rPr>
        <w:t xml:space="preserve">90-926 </w:t>
      </w:r>
      <w:r w:rsidRPr="00F95EBF">
        <w:rPr>
          <w:rFonts w:ascii="Arial" w:eastAsia="Times New Roman" w:hAnsi="Arial" w:cs="Arial"/>
          <w:sz w:val="24"/>
          <w:szCs w:val="24"/>
          <w:lang w:eastAsia="pl-PL"/>
        </w:rPr>
        <w:t>Łódź, ul. Piotrkowska 104</w:t>
      </w:r>
      <w:r w:rsidR="00330D45" w:rsidRPr="00F95EBF">
        <w:rPr>
          <w:rFonts w:ascii="Arial" w:eastAsia="Times New Roman" w:hAnsi="Arial" w:cs="Arial"/>
          <w:sz w:val="24"/>
          <w:szCs w:val="24"/>
          <w:lang w:eastAsia="pl-PL"/>
        </w:rPr>
        <w:t>, sala 118a.</w:t>
      </w:r>
    </w:p>
    <w:p w:rsidR="00330D45" w:rsidRPr="00F95EBF" w:rsidRDefault="00330D45" w:rsidP="00330D45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95EBF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Posiedzenie komisji konkursowej przeznaczone na zapoznanie się ze złożonymi dokumentami odbędzie </w:t>
      </w:r>
      <w:r w:rsidR="00311F0D" w:rsidRPr="00F95EBF">
        <w:rPr>
          <w:rFonts w:ascii="Arial" w:eastAsia="Times New Roman" w:hAnsi="Arial" w:cs="Arial"/>
          <w:sz w:val="24"/>
          <w:szCs w:val="24"/>
          <w:lang w:eastAsia="pl-PL"/>
        </w:rPr>
        <w:t xml:space="preserve">się w dniu </w:t>
      </w:r>
      <w:r w:rsidR="00007EEB" w:rsidRPr="00F95EBF">
        <w:rPr>
          <w:rFonts w:ascii="Arial" w:eastAsia="Times New Roman" w:hAnsi="Arial" w:cs="Arial"/>
          <w:sz w:val="24"/>
          <w:szCs w:val="24"/>
          <w:lang w:eastAsia="pl-PL"/>
        </w:rPr>
        <w:t xml:space="preserve">8 </w:t>
      </w:r>
      <w:r w:rsidR="009017BB" w:rsidRPr="00F95EBF">
        <w:rPr>
          <w:rFonts w:ascii="Arial" w:eastAsia="Times New Roman" w:hAnsi="Arial" w:cs="Arial"/>
          <w:sz w:val="24"/>
          <w:szCs w:val="24"/>
          <w:lang w:eastAsia="pl-PL"/>
        </w:rPr>
        <w:t>października 2026 r.</w:t>
      </w:r>
      <w:r w:rsidR="00311F0D" w:rsidRPr="00F95EBF">
        <w:rPr>
          <w:rFonts w:ascii="Arial" w:eastAsia="Times New Roman" w:hAnsi="Arial" w:cs="Arial"/>
          <w:sz w:val="24"/>
          <w:szCs w:val="24"/>
          <w:lang w:eastAsia="pl-PL"/>
        </w:rPr>
        <w:t xml:space="preserve"> o godz. </w:t>
      </w:r>
      <w:r w:rsidR="001925B2" w:rsidRPr="00F95EBF">
        <w:rPr>
          <w:rFonts w:ascii="Arial" w:eastAsia="Times New Roman" w:hAnsi="Arial" w:cs="Arial"/>
          <w:sz w:val="24"/>
          <w:szCs w:val="24"/>
          <w:lang w:eastAsia="pl-PL"/>
        </w:rPr>
        <w:t>10</w:t>
      </w:r>
      <w:r w:rsidR="00046A32" w:rsidRPr="00F95EBF">
        <w:rPr>
          <w:rFonts w:ascii="Arial" w:eastAsia="Times New Roman" w:hAnsi="Arial" w:cs="Arial"/>
          <w:sz w:val="24"/>
          <w:szCs w:val="24"/>
          <w:lang w:eastAsia="pl-PL"/>
        </w:rPr>
        <w:t xml:space="preserve">:00. </w:t>
      </w:r>
    </w:p>
    <w:p w:rsidR="007A2FF5" w:rsidRPr="00F95EBF" w:rsidRDefault="007A2FF5" w:rsidP="007A2FF5">
      <w:pPr>
        <w:spacing w:after="300" w:line="240" w:lineRule="auto"/>
        <w:textAlignment w:val="baseline"/>
        <w:rPr>
          <w:rFonts w:ascii="Arial" w:hAnsi="Arial" w:cs="Arial"/>
          <w:sz w:val="24"/>
          <w:szCs w:val="24"/>
        </w:rPr>
      </w:pPr>
      <w:r w:rsidRPr="00F95EBF">
        <w:rPr>
          <w:rFonts w:ascii="Arial" w:hAnsi="Arial" w:cs="Arial"/>
          <w:sz w:val="24"/>
          <w:szCs w:val="24"/>
        </w:rPr>
        <w:t xml:space="preserve">Oferty w zamkniętych kopertach </w:t>
      </w:r>
      <w:r w:rsidRPr="00F95EBF">
        <w:rPr>
          <w:rFonts w:ascii="Arial" w:hAnsi="Arial" w:cs="Arial"/>
          <w:b/>
          <w:sz w:val="24"/>
          <w:szCs w:val="24"/>
        </w:rPr>
        <w:t>z dopiskiem „Konkurs na Łód</w:t>
      </w:r>
      <w:r w:rsidR="009017BB" w:rsidRPr="00F95EBF">
        <w:rPr>
          <w:rFonts w:ascii="Arial" w:hAnsi="Arial" w:cs="Arial"/>
          <w:b/>
          <w:sz w:val="24"/>
          <w:szCs w:val="24"/>
        </w:rPr>
        <w:t>zkiego Wojewódzkiego Inspektora</w:t>
      </w:r>
      <w:r w:rsidRPr="00F95EBF">
        <w:rPr>
          <w:rFonts w:ascii="Arial" w:hAnsi="Arial" w:cs="Arial"/>
          <w:b/>
          <w:sz w:val="24"/>
          <w:szCs w:val="24"/>
        </w:rPr>
        <w:t xml:space="preserve"> Farmaceutycznego”</w:t>
      </w:r>
      <w:r w:rsidRPr="00F95EBF">
        <w:rPr>
          <w:rFonts w:ascii="Arial" w:hAnsi="Arial" w:cs="Arial"/>
          <w:sz w:val="24"/>
          <w:szCs w:val="24"/>
        </w:rPr>
        <w:t xml:space="preserve"> należy:</w:t>
      </w:r>
    </w:p>
    <w:p w:rsidR="007A2FF5" w:rsidRPr="00F95EBF" w:rsidRDefault="007A2FF5" w:rsidP="007A2FF5">
      <w:pPr>
        <w:pStyle w:val="Akapitzlist"/>
        <w:numPr>
          <w:ilvl w:val="0"/>
          <w:numId w:val="1"/>
        </w:numPr>
        <w:spacing w:after="300" w:line="240" w:lineRule="auto"/>
        <w:textAlignment w:val="baseline"/>
        <w:rPr>
          <w:rFonts w:ascii="Arial" w:hAnsi="Arial" w:cs="Arial"/>
          <w:sz w:val="24"/>
          <w:szCs w:val="24"/>
        </w:rPr>
      </w:pPr>
      <w:r w:rsidRPr="00F95EBF">
        <w:rPr>
          <w:rFonts w:ascii="Arial" w:hAnsi="Arial" w:cs="Arial"/>
          <w:sz w:val="24"/>
          <w:szCs w:val="24"/>
        </w:rPr>
        <w:t xml:space="preserve">złożyć w siedzibie Łódzkiego Urzędu Wojewódzkiego w Łodzi, Kancelaria Urzędu, ul. Piotrkowska 104, 90-926 Łódź, </w:t>
      </w:r>
    </w:p>
    <w:p w:rsidR="007A2FF5" w:rsidRPr="00F95EBF" w:rsidRDefault="007A2FF5" w:rsidP="007A2FF5">
      <w:pPr>
        <w:pStyle w:val="Akapitzlist"/>
        <w:numPr>
          <w:ilvl w:val="0"/>
          <w:numId w:val="1"/>
        </w:numPr>
        <w:spacing w:after="300" w:line="240" w:lineRule="auto"/>
        <w:textAlignment w:val="baseline"/>
        <w:rPr>
          <w:rFonts w:ascii="Arial" w:hAnsi="Arial" w:cs="Arial"/>
          <w:sz w:val="24"/>
          <w:szCs w:val="24"/>
        </w:rPr>
      </w:pPr>
      <w:r w:rsidRPr="00F95EBF">
        <w:rPr>
          <w:rFonts w:ascii="Arial" w:hAnsi="Arial" w:cs="Arial"/>
          <w:sz w:val="24"/>
          <w:szCs w:val="24"/>
        </w:rPr>
        <w:t xml:space="preserve">przesłać pocztą na adres: </w:t>
      </w:r>
    </w:p>
    <w:p w:rsidR="007A2FF5" w:rsidRPr="00F95EBF" w:rsidRDefault="007A2FF5" w:rsidP="007A2FF5">
      <w:pPr>
        <w:pStyle w:val="Akapitzlist"/>
        <w:spacing w:after="300" w:line="240" w:lineRule="auto"/>
        <w:textAlignment w:val="baseline"/>
        <w:rPr>
          <w:rFonts w:ascii="Arial" w:hAnsi="Arial" w:cs="Arial"/>
          <w:sz w:val="24"/>
          <w:szCs w:val="24"/>
        </w:rPr>
      </w:pPr>
      <w:r w:rsidRPr="00F95EBF">
        <w:rPr>
          <w:rFonts w:ascii="Arial" w:hAnsi="Arial" w:cs="Arial"/>
          <w:sz w:val="24"/>
          <w:szCs w:val="24"/>
        </w:rPr>
        <w:t xml:space="preserve">Łódzki Urząd Wojewódzki w Łodzi </w:t>
      </w:r>
    </w:p>
    <w:p w:rsidR="007A2FF5" w:rsidRPr="00F95EBF" w:rsidRDefault="007A2FF5" w:rsidP="007A2FF5">
      <w:pPr>
        <w:pStyle w:val="Akapitzlist"/>
        <w:spacing w:after="300" w:line="240" w:lineRule="auto"/>
        <w:textAlignment w:val="baseline"/>
        <w:rPr>
          <w:rFonts w:ascii="Arial" w:hAnsi="Arial" w:cs="Arial"/>
          <w:sz w:val="24"/>
          <w:szCs w:val="24"/>
        </w:rPr>
      </w:pPr>
      <w:r w:rsidRPr="00F95EBF">
        <w:rPr>
          <w:rFonts w:ascii="Arial" w:hAnsi="Arial" w:cs="Arial"/>
          <w:sz w:val="24"/>
          <w:szCs w:val="24"/>
        </w:rPr>
        <w:t xml:space="preserve">Biuro Kadr, Płac i Budżetu </w:t>
      </w:r>
    </w:p>
    <w:p w:rsidR="007A2FF5" w:rsidRPr="00F95EBF" w:rsidRDefault="007A2FF5" w:rsidP="007A2FF5">
      <w:pPr>
        <w:pStyle w:val="Akapitzlist"/>
        <w:spacing w:after="300" w:line="240" w:lineRule="auto"/>
        <w:textAlignment w:val="baseline"/>
        <w:rPr>
          <w:rFonts w:ascii="Arial" w:hAnsi="Arial" w:cs="Arial"/>
          <w:sz w:val="24"/>
          <w:szCs w:val="24"/>
        </w:rPr>
      </w:pPr>
      <w:r w:rsidRPr="00F95EBF">
        <w:rPr>
          <w:rFonts w:ascii="Arial" w:hAnsi="Arial" w:cs="Arial"/>
          <w:sz w:val="24"/>
          <w:szCs w:val="24"/>
        </w:rPr>
        <w:t xml:space="preserve">ul. Piotrkowska 104 </w:t>
      </w:r>
    </w:p>
    <w:p w:rsidR="007A2FF5" w:rsidRPr="00F95EBF" w:rsidRDefault="007A2FF5" w:rsidP="007A2FF5">
      <w:pPr>
        <w:pStyle w:val="Akapitzlist"/>
        <w:spacing w:after="300" w:line="240" w:lineRule="auto"/>
        <w:textAlignment w:val="baseline"/>
        <w:rPr>
          <w:rFonts w:ascii="Arial" w:hAnsi="Arial" w:cs="Arial"/>
          <w:sz w:val="24"/>
          <w:szCs w:val="24"/>
        </w:rPr>
      </w:pPr>
      <w:r w:rsidRPr="00F95EBF">
        <w:rPr>
          <w:rFonts w:ascii="Arial" w:hAnsi="Arial" w:cs="Arial"/>
          <w:sz w:val="24"/>
          <w:szCs w:val="24"/>
        </w:rPr>
        <w:t xml:space="preserve">90-926 Łódź </w:t>
      </w:r>
    </w:p>
    <w:p w:rsidR="00330D45" w:rsidRPr="00F95EBF" w:rsidRDefault="00330D45" w:rsidP="00330D4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F95EBF">
        <w:rPr>
          <w:rFonts w:ascii="Arial" w:hAnsi="Arial" w:cs="Arial"/>
        </w:rPr>
        <w:t xml:space="preserve">O złożeniu oferty w terminie decyduje data dostarczenia oferty do Urzędu. </w:t>
      </w:r>
    </w:p>
    <w:p w:rsidR="00330D45" w:rsidRPr="00F95EBF" w:rsidRDefault="00330D45" w:rsidP="00330D4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F95EBF">
        <w:rPr>
          <w:rFonts w:ascii="Arial" w:hAnsi="Arial" w:cs="Arial"/>
        </w:rPr>
        <w:t xml:space="preserve">Oferty dostarczone po </w:t>
      </w:r>
      <w:r w:rsidR="009017BB" w:rsidRPr="00F95EBF">
        <w:rPr>
          <w:rFonts w:ascii="Arial" w:hAnsi="Arial" w:cs="Arial"/>
        </w:rPr>
        <w:t>30 września 2026 r.</w:t>
      </w:r>
      <w:r w:rsidRPr="00F95EBF">
        <w:rPr>
          <w:rFonts w:ascii="Arial" w:hAnsi="Arial" w:cs="Arial"/>
        </w:rPr>
        <w:t xml:space="preserve"> nie zostaną rozpatrzone.</w:t>
      </w:r>
    </w:p>
    <w:p w:rsidR="00330D45" w:rsidRPr="00F95EBF" w:rsidRDefault="00330D45" w:rsidP="00330D4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F95EBF">
        <w:rPr>
          <w:rFonts w:ascii="Arial" w:hAnsi="Arial" w:cs="Arial"/>
        </w:rPr>
        <w:t>Więcej informacji pod numerem tel. 42 664 15 37.</w:t>
      </w:r>
    </w:p>
    <w:p w:rsidR="00046A32" w:rsidRPr="00F95EBF" w:rsidRDefault="00046A32" w:rsidP="00C31C97">
      <w:pPr>
        <w:spacing w:after="300" w:line="240" w:lineRule="auto"/>
        <w:textAlignment w:val="baseline"/>
      </w:pPr>
    </w:p>
    <w:p w:rsidR="00046A32" w:rsidRPr="00F95EBF" w:rsidRDefault="00046A32" w:rsidP="00C31C97">
      <w:pPr>
        <w:spacing w:after="300" w:line="240" w:lineRule="auto"/>
        <w:textAlignment w:val="baseline"/>
      </w:pPr>
    </w:p>
    <w:p w:rsidR="001B68EC" w:rsidRPr="00F95EBF" w:rsidRDefault="001B68EC" w:rsidP="00C31C97">
      <w:pPr>
        <w:jc w:val="left"/>
        <w:rPr>
          <w:sz w:val="24"/>
          <w:szCs w:val="24"/>
        </w:rPr>
      </w:pPr>
    </w:p>
    <w:sectPr w:rsidR="001B68EC" w:rsidRPr="00F95E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20F88"/>
    <w:multiLevelType w:val="hybridMultilevel"/>
    <w:tmpl w:val="32B0F5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C97"/>
    <w:rsid w:val="00007EEB"/>
    <w:rsid w:val="00046A32"/>
    <w:rsid w:val="001925B2"/>
    <w:rsid w:val="001B68EC"/>
    <w:rsid w:val="001D0A4B"/>
    <w:rsid w:val="00311F0D"/>
    <w:rsid w:val="00330D45"/>
    <w:rsid w:val="00563CD7"/>
    <w:rsid w:val="005A0BA7"/>
    <w:rsid w:val="00713316"/>
    <w:rsid w:val="007A2FF5"/>
    <w:rsid w:val="00837C90"/>
    <w:rsid w:val="009017BB"/>
    <w:rsid w:val="00987EDF"/>
    <w:rsid w:val="00C31C97"/>
    <w:rsid w:val="00C74557"/>
    <w:rsid w:val="00D045B4"/>
    <w:rsid w:val="00F861EC"/>
    <w:rsid w:val="00F9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654B3-630A-4E48-BFE8-B1E54F58F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d">
    <w:name w:val="zd"/>
    <w:basedOn w:val="Normalny"/>
    <w:rsid w:val="00C31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tsc">
    <w:name w:val="ztsc"/>
    <w:basedOn w:val="Normalny"/>
    <w:rsid w:val="00C31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1">
    <w:name w:val="p1"/>
    <w:basedOn w:val="Normalny"/>
    <w:rsid w:val="00C31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2">
    <w:name w:val="p2"/>
    <w:basedOn w:val="Normalny"/>
    <w:rsid w:val="00C31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30D4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46A32"/>
    <w:rPr>
      <w:b/>
      <w:bCs/>
    </w:rPr>
  </w:style>
  <w:style w:type="paragraph" w:styleId="Akapitzlist">
    <w:name w:val="List Paragraph"/>
    <w:basedOn w:val="Normalny"/>
    <w:uiPriority w:val="34"/>
    <w:qFormat/>
    <w:rsid w:val="00046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0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2034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Lech</dc:creator>
  <cp:keywords/>
  <dc:description/>
  <cp:lastModifiedBy>Paulina Gnatek-Mirowska (pgna)</cp:lastModifiedBy>
  <cp:revision>2</cp:revision>
  <dcterms:created xsi:type="dcterms:W3CDTF">2026-09-10T12:16:00Z</dcterms:created>
  <dcterms:modified xsi:type="dcterms:W3CDTF">2026-09-10T12:16:00Z</dcterms:modified>
</cp:coreProperties>
</file>