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9EEB6" w14:textId="77777777" w:rsidR="00B74EF8" w:rsidRPr="00B74EF8" w:rsidRDefault="00B74EF8" w:rsidP="00B74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0"/>
          <w:szCs w:val="20"/>
        </w:rPr>
      </w:pPr>
      <w:r w:rsidRPr="00B74EF8">
        <w:rPr>
          <w:rFonts w:asciiTheme="majorHAnsi" w:hAnsiTheme="majorHAnsi" w:cstheme="majorHAnsi"/>
          <w:kern w:val="0"/>
          <w:sz w:val="20"/>
          <w:szCs w:val="20"/>
        </w:rPr>
        <w:t>Warszawa, 06 grudnia 2023 r.</w:t>
      </w:r>
    </w:p>
    <w:p w14:paraId="7E178279" w14:textId="77777777" w:rsidR="00B74EF8" w:rsidRPr="00B74EF8" w:rsidRDefault="00B74EF8" w:rsidP="00B74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0"/>
          <w:szCs w:val="20"/>
        </w:rPr>
      </w:pPr>
      <w:r w:rsidRPr="00B74EF8">
        <w:rPr>
          <w:rFonts w:asciiTheme="majorHAnsi" w:hAnsiTheme="majorHAnsi" w:cstheme="majorHAnsi"/>
          <w:kern w:val="0"/>
          <w:sz w:val="20"/>
          <w:szCs w:val="20"/>
        </w:rPr>
        <w:t>DOOŚ-WDŚ/ZOO.4200.26.2016.AL/AB/</w:t>
      </w:r>
      <w:proofErr w:type="spellStart"/>
      <w:r w:rsidRPr="00B74EF8">
        <w:rPr>
          <w:rFonts w:asciiTheme="majorHAnsi" w:hAnsiTheme="majorHAnsi" w:cstheme="majorHAnsi"/>
          <w:kern w:val="0"/>
          <w:sz w:val="20"/>
          <w:szCs w:val="20"/>
        </w:rPr>
        <w:t>JSz</w:t>
      </w:r>
      <w:proofErr w:type="spellEnd"/>
      <w:r w:rsidRPr="00B74EF8">
        <w:rPr>
          <w:rFonts w:asciiTheme="majorHAnsi" w:hAnsiTheme="majorHAnsi" w:cstheme="majorHAnsi"/>
          <w:kern w:val="0"/>
          <w:sz w:val="20"/>
          <w:szCs w:val="20"/>
        </w:rPr>
        <w:t>/SW.50</w:t>
      </w:r>
    </w:p>
    <w:p w14:paraId="66F54B4C" w14:textId="77777777" w:rsidR="00B74EF8" w:rsidRPr="00B74EF8" w:rsidRDefault="00B74EF8" w:rsidP="00B74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  <w:sz w:val="20"/>
          <w:szCs w:val="20"/>
        </w:rPr>
      </w:pPr>
      <w:r w:rsidRPr="00B74EF8">
        <w:rPr>
          <w:rFonts w:asciiTheme="majorHAnsi" w:hAnsiTheme="majorHAnsi" w:cstheme="majorHAnsi"/>
          <w:b/>
          <w:bCs/>
          <w:kern w:val="0"/>
          <w:sz w:val="20"/>
          <w:szCs w:val="20"/>
        </w:rPr>
        <w:t>ZAWIADOMIENIE</w:t>
      </w:r>
    </w:p>
    <w:p w14:paraId="36F1E752" w14:textId="5B25A18D" w:rsidR="00B74EF8" w:rsidRPr="00B74EF8" w:rsidRDefault="00B74EF8" w:rsidP="00B74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0"/>
          <w:szCs w:val="20"/>
        </w:rPr>
      </w:pPr>
      <w:r w:rsidRPr="00B74EF8">
        <w:rPr>
          <w:rFonts w:asciiTheme="majorHAnsi" w:hAnsiTheme="majorHAnsi" w:cstheme="majorHAnsi"/>
          <w:kern w:val="0"/>
          <w:sz w:val="20"/>
          <w:szCs w:val="20"/>
        </w:rPr>
        <w:t>Generalny Dyrektor Ochrony Środowiska, na podstawie art. 53 ustawy z dnia 27 kwietnia 2001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 xml:space="preserve">r. - Prawo ochrony środowiska (Dz. U. z 2008 r. Nr 25 poz. 150, ze zm.), dalej </w:t>
      </w:r>
      <w:proofErr w:type="spellStart"/>
      <w:r w:rsidRPr="00B74EF8">
        <w:rPr>
          <w:rFonts w:asciiTheme="majorHAnsi" w:hAnsiTheme="majorHAnsi" w:cstheme="majorHAnsi"/>
          <w:kern w:val="0"/>
          <w:sz w:val="20"/>
          <w:szCs w:val="20"/>
        </w:rPr>
        <w:t>p.o.ś</w:t>
      </w:r>
      <w:proofErr w:type="spellEnd"/>
      <w:r w:rsidRPr="00B74EF8">
        <w:rPr>
          <w:rFonts w:asciiTheme="majorHAnsi" w:hAnsiTheme="majorHAnsi" w:cstheme="majorHAnsi"/>
          <w:kern w:val="0"/>
          <w:sz w:val="20"/>
          <w:szCs w:val="20"/>
        </w:rPr>
        <w:t>., w związku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z art. 153 ust. 1 ustawy z dnia 3 października 2008 r. o udostępnianiu informacji o środowisku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i jego ochronie, udziale społeczeństwa w ochronie środowiska oraz o ocenach oddziaływania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na środowisko (Dz. U. z 2016 r. poz. 353, ze zm.), dalej u.o.o.ś., oraz art. 49 ustawy z dnia 14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 xml:space="preserve">czerwca 1960 r. </w:t>
      </w:r>
      <w:r w:rsidRPr="00B74EF8">
        <w:rPr>
          <w:rFonts w:asciiTheme="majorHAnsi" w:hAnsiTheme="majorHAnsi" w:cstheme="majorHAnsi"/>
          <w:i/>
          <w:iCs/>
          <w:kern w:val="0"/>
          <w:sz w:val="20"/>
          <w:szCs w:val="20"/>
        </w:rPr>
        <w:t xml:space="preserve">–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Kodeks postępowania administracyjnego (Dz. U. z 2016 r. poz. 23, ze zm.),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dalej k.p.a., podaje do publicznej wiadomości, że w związku z toczącym się postępowaniem</w:t>
      </w:r>
    </w:p>
    <w:p w14:paraId="558B6940" w14:textId="5D8C53A4" w:rsidR="00B74EF8" w:rsidRPr="00B74EF8" w:rsidRDefault="00B74EF8" w:rsidP="00B74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0"/>
          <w:szCs w:val="20"/>
        </w:rPr>
      </w:pPr>
      <w:r w:rsidRPr="00B74EF8">
        <w:rPr>
          <w:rFonts w:asciiTheme="majorHAnsi" w:hAnsiTheme="majorHAnsi" w:cstheme="majorHAnsi"/>
          <w:kern w:val="0"/>
          <w:sz w:val="20"/>
          <w:szCs w:val="20"/>
        </w:rPr>
        <w:t>odwoławczym od decyzji Regionalnego Dyrektora Ochrony Środowiska w Warszawie z 2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grudnia 2011 r., znak: WOOŚ-II.4200.15.2011.MW, o środowiskowych uwarunkowaniach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zgody na realizację przedsięwzięcia polegającego na „budowie północnego wylotu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z Warszawy drogi ekspresowej S8 w kierunku Białegostoku na odcinku od projektowanej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Wschodniej Obwodnicy Warszawy (droga S-17) do obwodnicy Radzymina”, wszyscy</w:t>
      </w:r>
    </w:p>
    <w:p w14:paraId="6051ADD7" w14:textId="77777777" w:rsidR="00B74EF8" w:rsidRPr="00B74EF8" w:rsidRDefault="00B74EF8" w:rsidP="00B74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0"/>
          <w:szCs w:val="20"/>
        </w:rPr>
      </w:pPr>
      <w:r w:rsidRPr="00B74EF8">
        <w:rPr>
          <w:rFonts w:asciiTheme="majorHAnsi" w:hAnsiTheme="majorHAnsi" w:cstheme="majorHAnsi"/>
          <w:kern w:val="0"/>
          <w:sz w:val="20"/>
          <w:szCs w:val="20"/>
        </w:rPr>
        <w:t>zainteresowani mogą zapoznać się z dokumentacją sprawy oraz złożyć uwagi i wnioski.</w:t>
      </w:r>
    </w:p>
    <w:p w14:paraId="6D8ED8B5" w14:textId="7CBCE0D0" w:rsidR="00B74EF8" w:rsidRPr="00B74EF8" w:rsidRDefault="00B74EF8" w:rsidP="00B74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0"/>
          <w:szCs w:val="20"/>
        </w:rPr>
      </w:pPr>
      <w:r w:rsidRPr="00B74EF8">
        <w:rPr>
          <w:rFonts w:asciiTheme="majorHAnsi" w:hAnsiTheme="majorHAnsi" w:cstheme="majorHAnsi"/>
          <w:kern w:val="0"/>
          <w:sz w:val="20"/>
          <w:szCs w:val="20"/>
        </w:rPr>
        <w:t>Równocześnie Generalny Dyrektor Ochrony Środowiska informuje, że: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 xml:space="preserve">1) dokumentacja sprawy dostępna będzie w terminie od dnia </w:t>
      </w:r>
      <w:r w:rsidRPr="00B74EF8">
        <w:rPr>
          <w:rFonts w:asciiTheme="majorHAnsi" w:hAnsiTheme="majorHAnsi" w:cstheme="majorHAnsi"/>
          <w:b/>
          <w:bCs/>
          <w:kern w:val="0"/>
          <w:sz w:val="20"/>
          <w:szCs w:val="20"/>
        </w:rPr>
        <w:t>07.12.2023 r. do dnia</w:t>
      </w:r>
      <w:r>
        <w:rPr>
          <w:rFonts w:asciiTheme="majorHAnsi" w:hAnsiTheme="majorHAnsi" w:cstheme="majorHAnsi"/>
          <w:b/>
          <w:bCs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b/>
          <w:bCs/>
          <w:kern w:val="0"/>
          <w:sz w:val="20"/>
          <w:szCs w:val="20"/>
        </w:rPr>
        <w:t xml:space="preserve">27.12.2023 r.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w Departamencie Ocen Oddziaływania na Środowisko Generalnej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Dyrekcji Ochrony Środowiska, Al. Jerozolimskie 136, 02-305 Warszawa, w dniach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roboczych: poniedziałek – piątek, w godz.: 10.00 – 14.00, po uprzednim uzgodnieniu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terminu pod numerem telefonu 22 120 29 50;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2) każdy ma prawo do składania uwag i wniosków w formie pisemnej, ustnie do protokołu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lub za pomocą środków komunikacji elektronicznej bez konieczności opatrywania ich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kwalifikowanym podpisem elektronicznym, w terminie określonym w punkcie 2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obwieszczenia. Uwagi i wnioski złożone po upływie tego terminu pozostaną bez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rozpatrzenia;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3) miejscem składania uwag i wniosków jest Kancelaria Generalnej Dyrekcji Ochrony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Środowiska, Al. Jerozolimskie 136, 02-305 Warszawa. Ponadto uwagi i wnioski można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wnosić za pośrednictwem operatora pocztowego na adres Generalnej Dyrekcji Ochrony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 xml:space="preserve">Środowiska oraz na adres e-mail: </w:t>
      </w:r>
      <w:hyperlink r:id="rId4" w:history="1">
        <w:r w:rsidRPr="005944FC">
          <w:rPr>
            <w:rStyle w:val="Hipercze"/>
            <w:rFonts w:asciiTheme="majorHAnsi" w:hAnsiTheme="majorHAnsi" w:cstheme="majorHAnsi"/>
            <w:kern w:val="0"/>
            <w:sz w:val="20"/>
            <w:szCs w:val="20"/>
          </w:rPr>
          <w:t>kancelaria@gdos.gov.pl</w:t>
        </w:r>
      </w:hyperlink>
      <w:r w:rsidRPr="00B74EF8">
        <w:rPr>
          <w:rFonts w:asciiTheme="majorHAnsi" w:hAnsiTheme="majorHAnsi" w:cstheme="majorHAnsi"/>
          <w:kern w:val="0"/>
          <w:sz w:val="20"/>
          <w:szCs w:val="20"/>
        </w:rPr>
        <w:t>;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4) Organem właściwym do wydania decyzji kończącej postępowanie oraz rozpatrzenia</w:t>
      </w:r>
    </w:p>
    <w:p w14:paraId="041DC4B4" w14:textId="5D4DA69F" w:rsidR="00B74EF8" w:rsidRPr="00B74EF8" w:rsidRDefault="00B74EF8" w:rsidP="00B74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0"/>
          <w:szCs w:val="20"/>
        </w:rPr>
      </w:pPr>
      <w:r w:rsidRPr="00B74EF8">
        <w:rPr>
          <w:rFonts w:asciiTheme="majorHAnsi" w:hAnsiTheme="majorHAnsi" w:cstheme="majorHAnsi"/>
          <w:kern w:val="0"/>
          <w:sz w:val="20"/>
          <w:szCs w:val="20"/>
        </w:rPr>
        <w:t>uwag i wniosków jest Generalny Dyrektor Ochrony Środowiska, a organem właściwym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do wydania opinii i dokonania uzgodnień jest Mazowiecki Państwowy Wojewódzki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Inspektor Sanitarny.</w:t>
      </w:r>
    </w:p>
    <w:p w14:paraId="69168CDF" w14:textId="77777777" w:rsidR="00B74EF8" w:rsidRDefault="00B74EF8" w:rsidP="00B74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  <w:kern w:val="0"/>
          <w:sz w:val="20"/>
          <w:szCs w:val="20"/>
        </w:rPr>
      </w:pPr>
    </w:p>
    <w:p w14:paraId="050FCFC9" w14:textId="4F541E2D" w:rsidR="00B74EF8" w:rsidRPr="00B74EF8" w:rsidRDefault="00B74EF8" w:rsidP="00B74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0"/>
          <w:szCs w:val="20"/>
        </w:rPr>
      </w:pPr>
      <w:r w:rsidRPr="00B74EF8">
        <w:rPr>
          <w:rFonts w:asciiTheme="majorHAnsi" w:hAnsiTheme="majorHAnsi" w:cstheme="majorHAnsi"/>
          <w:kern w:val="0"/>
          <w:sz w:val="20"/>
          <w:szCs w:val="20"/>
        </w:rPr>
        <w:t>Z upoważnienia</w:t>
      </w:r>
    </w:p>
    <w:p w14:paraId="4AA313CE" w14:textId="77777777" w:rsidR="00B74EF8" w:rsidRPr="00B74EF8" w:rsidRDefault="00B74EF8" w:rsidP="00B74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0"/>
          <w:szCs w:val="20"/>
        </w:rPr>
      </w:pPr>
      <w:r w:rsidRPr="00B74EF8">
        <w:rPr>
          <w:rFonts w:asciiTheme="majorHAnsi" w:hAnsiTheme="majorHAnsi" w:cstheme="majorHAnsi"/>
          <w:kern w:val="0"/>
          <w:sz w:val="20"/>
          <w:szCs w:val="20"/>
        </w:rPr>
        <w:t>Generalnego Dyrektora Ochrony Środowiska</w:t>
      </w:r>
    </w:p>
    <w:p w14:paraId="6D3BB21B" w14:textId="77777777" w:rsidR="00B74EF8" w:rsidRPr="00B74EF8" w:rsidRDefault="00B74EF8" w:rsidP="00B74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0"/>
          <w:szCs w:val="20"/>
        </w:rPr>
      </w:pPr>
      <w:r w:rsidRPr="00B74EF8">
        <w:rPr>
          <w:rFonts w:asciiTheme="majorHAnsi" w:hAnsiTheme="majorHAnsi" w:cstheme="majorHAnsi"/>
          <w:kern w:val="0"/>
          <w:sz w:val="20"/>
          <w:szCs w:val="20"/>
        </w:rPr>
        <w:t>Anna Bieroza-Ćwierzyńska</w:t>
      </w:r>
    </w:p>
    <w:p w14:paraId="262CA1B5" w14:textId="77777777" w:rsidR="00B74EF8" w:rsidRPr="00B74EF8" w:rsidRDefault="00B74EF8" w:rsidP="00B74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0"/>
          <w:szCs w:val="20"/>
        </w:rPr>
      </w:pPr>
      <w:r w:rsidRPr="00B74EF8">
        <w:rPr>
          <w:rFonts w:asciiTheme="majorHAnsi" w:hAnsiTheme="majorHAnsi" w:cstheme="majorHAnsi"/>
          <w:kern w:val="0"/>
          <w:sz w:val="20"/>
          <w:szCs w:val="20"/>
        </w:rPr>
        <w:t>Dyrektor</w:t>
      </w:r>
    </w:p>
    <w:p w14:paraId="194465D0" w14:textId="77777777" w:rsidR="00B74EF8" w:rsidRPr="00B74EF8" w:rsidRDefault="00B74EF8" w:rsidP="00B74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0"/>
          <w:szCs w:val="20"/>
        </w:rPr>
      </w:pPr>
      <w:r w:rsidRPr="00B74EF8">
        <w:rPr>
          <w:rFonts w:asciiTheme="majorHAnsi" w:hAnsiTheme="majorHAnsi" w:cstheme="majorHAnsi"/>
          <w:kern w:val="0"/>
          <w:sz w:val="20"/>
          <w:szCs w:val="20"/>
        </w:rPr>
        <w:t>Departament Ocen Oddziaływania na Środowisko</w:t>
      </w:r>
    </w:p>
    <w:p w14:paraId="700293DB" w14:textId="77777777" w:rsidR="00B74EF8" w:rsidRPr="00B74EF8" w:rsidRDefault="00B74EF8" w:rsidP="00B74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0"/>
          <w:szCs w:val="20"/>
        </w:rPr>
      </w:pPr>
      <w:r w:rsidRPr="00B74EF8">
        <w:rPr>
          <w:rFonts w:asciiTheme="majorHAnsi" w:hAnsiTheme="majorHAnsi" w:cstheme="majorHAnsi"/>
          <w:kern w:val="0"/>
          <w:sz w:val="20"/>
          <w:szCs w:val="20"/>
        </w:rPr>
        <w:t>/ – podpisany cyfrowo/</w:t>
      </w:r>
    </w:p>
    <w:p w14:paraId="2DEF3AB6" w14:textId="568F6F9B" w:rsidR="00B74EF8" w:rsidRPr="00B74EF8" w:rsidRDefault="00B74EF8" w:rsidP="00B74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0"/>
          <w:szCs w:val="20"/>
        </w:rPr>
      </w:pPr>
      <w:r w:rsidRPr="00B74EF8">
        <w:rPr>
          <w:rFonts w:asciiTheme="majorHAnsi" w:hAnsiTheme="majorHAnsi" w:cstheme="majorHAnsi"/>
          <w:kern w:val="0"/>
          <w:sz w:val="20"/>
          <w:szCs w:val="20"/>
        </w:rPr>
        <w:t xml:space="preserve">Upubliczniono w dniach </w:t>
      </w:r>
      <w:r>
        <w:rPr>
          <w:rFonts w:asciiTheme="majorHAnsi" w:hAnsiTheme="majorHAnsi" w:cstheme="majorHAnsi"/>
          <w:kern w:val="0"/>
          <w:sz w:val="20"/>
          <w:szCs w:val="20"/>
        </w:rPr>
        <w:t>06.12.2023-27.12.2023</w:t>
      </w:r>
    </w:p>
    <w:p w14:paraId="4DAC1F39" w14:textId="77777777" w:rsidR="00B74EF8" w:rsidRDefault="00B74EF8" w:rsidP="00B74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0"/>
          <w:szCs w:val="20"/>
        </w:rPr>
      </w:pPr>
      <w:r w:rsidRPr="00B74EF8">
        <w:rPr>
          <w:rFonts w:asciiTheme="majorHAnsi" w:hAnsiTheme="majorHAnsi" w:cstheme="majorHAnsi"/>
          <w:kern w:val="0"/>
          <w:sz w:val="20"/>
          <w:szCs w:val="20"/>
        </w:rPr>
        <w:t>Pieczęć urzędu i podpis:</w:t>
      </w:r>
    </w:p>
    <w:p w14:paraId="007A3A2D" w14:textId="77777777" w:rsidR="00B74EF8" w:rsidRPr="00B74EF8" w:rsidRDefault="00B74EF8" w:rsidP="00B74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0"/>
          <w:szCs w:val="20"/>
        </w:rPr>
      </w:pPr>
    </w:p>
    <w:p w14:paraId="50F13E92" w14:textId="30183C51" w:rsidR="00B74EF8" w:rsidRPr="00B74EF8" w:rsidRDefault="00B74EF8" w:rsidP="00B74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0"/>
          <w:szCs w:val="20"/>
        </w:rPr>
      </w:pPr>
      <w:r w:rsidRPr="00B74EF8">
        <w:rPr>
          <w:rFonts w:asciiTheme="majorHAnsi" w:hAnsiTheme="majorHAnsi" w:cstheme="majorHAnsi"/>
          <w:b/>
          <w:bCs/>
          <w:kern w:val="0"/>
          <w:sz w:val="20"/>
          <w:szCs w:val="20"/>
        </w:rPr>
        <w:t xml:space="preserve">Art. 53 </w:t>
      </w:r>
      <w:proofErr w:type="spellStart"/>
      <w:r w:rsidRPr="00B74EF8">
        <w:rPr>
          <w:rFonts w:asciiTheme="majorHAnsi" w:hAnsiTheme="majorHAnsi" w:cstheme="majorHAnsi"/>
          <w:b/>
          <w:bCs/>
          <w:kern w:val="0"/>
          <w:sz w:val="20"/>
          <w:szCs w:val="20"/>
        </w:rPr>
        <w:t>p.o.ś</w:t>
      </w:r>
      <w:proofErr w:type="spellEnd"/>
      <w:r w:rsidRPr="00B74EF8">
        <w:rPr>
          <w:rFonts w:asciiTheme="majorHAnsi" w:hAnsiTheme="majorHAnsi" w:cstheme="majorHAnsi"/>
          <w:b/>
          <w:bCs/>
          <w:kern w:val="0"/>
          <w:sz w:val="20"/>
          <w:szCs w:val="20"/>
        </w:rPr>
        <w:t xml:space="preserve">.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Organ właściwy do wydania decyzji o środowiskowych uwarunkowaniach zapewnia możliwość udziału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społeczeństwa w postępowaniu, w ramach którego sporządzany jest raport o oddziaływaniu przedsięwzięcia na środowisko.</w:t>
      </w:r>
    </w:p>
    <w:p w14:paraId="2840528F" w14:textId="42E653AD" w:rsidR="00B74EF8" w:rsidRPr="00B74EF8" w:rsidRDefault="00B74EF8" w:rsidP="00B74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0"/>
          <w:szCs w:val="20"/>
        </w:rPr>
      </w:pPr>
      <w:r w:rsidRPr="00B74EF8">
        <w:rPr>
          <w:rFonts w:asciiTheme="majorHAnsi" w:hAnsiTheme="majorHAnsi" w:cstheme="majorHAnsi"/>
          <w:b/>
          <w:bCs/>
          <w:kern w:val="0"/>
          <w:sz w:val="20"/>
          <w:szCs w:val="20"/>
        </w:rPr>
        <w:t xml:space="preserve">Art. 49 k.p.a.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Strony mogą być zawiadamiane o decyzjach i innych czynnościach organów administracji publicznej przez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obwieszczenie lub w inny zwyczajowo przyjęty w danej miejscowości sposób publicznego ogłaszania, jeżeli przepis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szczególny tak stanowi; w tych przypadkach zawiadomienie bądź doręczenie uważa się za dokonane po upływie czternastu dni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od dnia publicznego ogłoszenia.</w:t>
      </w:r>
    </w:p>
    <w:p w14:paraId="30026BCA" w14:textId="4BABE77C" w:rsidR="00B74EF8" w:rsidRPr="00B74EF8" w:rsidRDefault="00B74EF8" w:rsidP="00B74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0"/>
          <w:szCs w:val="20"/>
        </w:rPr>
      </w:pPr>
      <w:r w:rsidRPr="00B74EF8">
        <w:rPr>
          <w:rFonts w:asciiTheme="majorHAnsi" w:hAnsiTheme="majorHAnsi" w:cstheme="majorHAnsi"/>
          <w:b/>
          <w:bCs/>
          <w:kern w:val="0"/>
          <w:sz w:val="20"/>
          <w:szCs w:val="20"/>
        </w:rPr>
        <w:t>Art. 16 ustawy z dnia 7 kwietnia 2017 r. o zmianie ustawy – Kodeks postępowania administracyjnego oraz niektórych</w:t>
      </w:r>
      <w:r>
        <w:rPr>
          <w:rFonts w:asciiTheme="majorHAnsi" w:hAnsiTheme="majorHAnsi" w:cstheme="majorHAnsi"/>
          <w:b/>
          <w:bCs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b/>
          <w:bCs/>
          <w:kern w:val="0"/>
          <w:sz w:val="20"/>
          <w:szCs w:val="20"/>
        </w:rPr>
        <w:t xml:space="preserve">innych ustaw (Dz. U. poz. 935)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Do postępowań administracyjnych wszczętych i niezakończonych przed dniem wejścia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niniejszej ustawy ostateczną decyzją lub postanowieniem stosuje się przepisy ustawy zmienianej w art. 1, w brzmieniu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dotychczasowym, z tym że do tych postępowań stosuje się przepisy art. 96a-96n ustawy zmienianej w art. 1.</w:t>
      </w:r>
    </w:p>
    <w:p w14:paraId="67EE0184" w14:textId="77777777" w:rsidR="00B74EF8" w:rsidRPr="00B74EF8" w:rsidRDefault="00B74EF8" w:rsidP="00B74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0"/>
          <w:szCs w:val="20"/>
        </w:rPr>
      </w:pPr>
      <w:r w:rsidRPr="00B74EF8">
        <w:rPr>
          <w:rFonts w:asciiTheme="majorHAnsi" w:hAnsiTheme="majorHAnsi" w:cstheme="majorHAnsi"/>
          <w:b/>
          <w:bCs/>
          <w:kern w:val="0"/>
          <w:sz w:val="20"/>
          <w:szCs w:val="20"/>
        </w:rPr>
        <w:t xml:space="preserve">Art. 74 ust. 3 u.o.o.ś.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Jeżeli liczba stron postępowania o wydanie decyzji o środowiskowych uwarunkowaniach przekracza 20,</w:t>
      </w:r>
    </w:p>
    <w:p w14:paraId="30BD1CB1" w14:textId="77777777" w:rsidR="00B74EF8" w:rsidRPr="00B74EF8" w:rsidRDefault="00B74EF8" w:rsidP="00B74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0"/>
          <w:szCs w:val="20"/>
        </w:rPr>
      </w:pPr>
      <w:r w:rsidRPr="00B74EF8">
        <w:rPr>
          <w:rFonts w:asciiTheme="majorHAnsi" w:hAnsiTheme="majorHAnsi" w:cstheme="majorHAnsi"/>
          <w:kern w:val="0"/>
          <w:sz w:val="20"/>
          <w:szCs w:val="20"/>
        </w:rPr>
        <w:t>stosuje się przepis art. 49 Kodeksu postępowania administracyjnego.</w:t>
      </w:r>
    </w:p>
    <w:p w14:paraId="1A2ECE79" w14:textId="52BE2607" w:rsidR="00B74EF8" w:rsidRPr="00B74EF8" w:rsidRDefault="00B74EF8" w:rsidP="00B74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0"/>
          <w:szCs w:val="20"/>
        </w:rPr>
      </w:pPr>
      <w:r w:rsidRPr="00B74EF8">
        <w:rPr>
          <w:rFonts w:asciiTheme="majorHAnsi" w:hAnsiTheme="majorHAnsi" w:cstheme="majorHAnsi"/>
          <w:b/>
          <w:bCs/>
          <w:kern w:val="0"/>
          <w:sz w:val="20"/>
          <w:szCs w:val="20"/>
        </w:rPr>
        <w:t xml:space="preserve">Art. 153 ust. 1 u.o.o.ś.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Do spraw wszczętych, na podstawie przepisów ustawy zmienianej w art. 144, przed dniem wejścia w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życie niniejszej ustawy, a niezakończonych decyzją ostateczną stosuje się, z zastrzeżeniem art. 154 ust. 1, przepisy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dotychczasowe, z tym że dotychczasowe kompetencje ministra właściwego do spraw środowiska przejmuje Generalny</w:t>
      </w:r>
    </w:p>
    <w:p w14:paraId="57CD329B" w14:textId="35188915" w:rsidR="00B74EF8" w:rsidRPr="00B74EF8" w:rsidRDefault="00B74EF8" w:rsidP="00B74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0"/>
          <w:szCs w:val="20"/>
        </w:rPr>
      </w:pPr>
      <w:r w:rsidRPr="00B74EF8">
        <w:rPr>
          <w:rFonts w:asciiTheme="majorHAnsi" w:hAnsiTheme="majorHAnsi" w:cstheme="majorHAnsi"/>
          <w:kern w:val="0"/>
          <w:sz w:val="20"/>
          <w:szCs w:val="20"/>
        </w:rPr>
        <w:lastRenderedPageBreak/>
        <w:t>Dyrektor Ochrony Środowiska (pkt 1); wojewodów, marszałków województw i dyrektorów urzędów morskich przejmują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regionalni dyrektorzy ochrony środowiska (pkt 2).</w:t>
      </w:r>
    </w:p>
    <w:p w14:paraId="2CD8A071" w14:textId="2DA3B82B" w:rsidR="00B74EF8" w:rsidRPr="00B74EF8" w:rsidRDefault="00B74EF8" w:rsidP="00B74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0"/>
          <w:szCs w:val="20"/>
        </w:rPr>
      </w:pPr>
      <w:r w:rsidRPr="00B74EF8">
        <w:rPr>
          <w:rFonts w:asciiTheme="majorHAnsi" w:hAnsiTheme="majorHAnsi" w:cstheme="majorHAnsi"/>
          <w:b/>
          <w:bCs/>
          <w:kern w:val="0"/>
          <w:sz w:val="20"/>
          <w:szCs w:val="20"/>
        </w:rPr>
        <w:t>Art. 6 ust. 2 ustawy z dnia 9 października 2015 r. o zmianie ustawy o udostępnianiu informacji o środowisku i jego</w:t>
      </w:r>
      <w:r>
        <w:rPr>
          <w:rFonts w:asciiTheme="majorHAnsi" w:hAnsiTheme="majorHAnsi" w:cstheme="majorHAnsi"/>
          <w:b/>
          <w:bCs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b/>
          <w:bCs/>
          <w:kern w:val="0"/>
          <w:sz w:val="20"/>
          <w:szCs w:val="20"/>
        </w:rPr>
        <w:t>ochronie, udziale społeczeństwa w ochronie środowiska oraz o ocenach oddziaływania na środowisko oraz niektórych</w:t>
      </w:r>
      <w:r>
        <w:rPr>
          <w:rFonts w:asciiTheme="majorHAnsi" w:hAnsiTheme="majorHAnsi" w:cstheme="majorHAnsi"/>
          <w:b/>
          <w:bCs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b/>
          <w:bCs/>
          <w:kern w:val="0"/>
          <w:sz w:val="20"/>
          <w:szCs w:val="20"/>
        </w:rPr>
        <w:t xml:space="preserve">innych ustaw (Dz. U. poz. 1936)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Do spraw wszczętych na podstawie ustawy zmienianej w art. 1, dla których przed dniem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wejścia w życie niniejszej ustawy przedłożono raport o oddziaływaniu przedsięwzięcia na środowisko lub wydano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postanowienie określające zakres raportu o oddziaływaniu przedsięwzięcia na środowisko, stosuje się przepisy dotychczasowe.</w:t>
      </w:r>
    </w:p>
    <w:p w14:paraId="6888DB9A" w14:textId="17CE6380" w:rsidR="00B02E6C" w:rsidRPr="00B74EF8" w:rsidRDefault="00B74EF8" w:rsidP="00B74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B74EF8">
        <w:rPr>
          <w:rFonts w:asciiTheme="majorHAnsi" w:hAnsiTheme="majorHAnsi" w:cstheme="majorHAnsi"/>
          <w:b/>
          <w:bCs/>
          <w:kern w:val="0"/>
          <w:sz w:val="20"/>
          <w:szCs w:val="20"/>
        </w:rPr>
        <w:t>Art. 4 ust. 1 ustawy z dnia 19 lipca 2019 r. o zmianie ustawy o udostępnianiu informacji o środowisku i jego ochronie,</w:t>
      </w:r>
      <w:r>
        <w:rPr>
          <w:rFonts w:asciiTheme="majorHAnsi" w:hAnsiTheme="majorHAnsi" w:cstheme="majorHAnsi"/>
          <w:b/>
          <w:bCs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b/>
          <w:bCs/>
          <w:kern w:val="0"/>
          <w:sz w:val="20"/>
          <w:szCs w:val="20"/>
        </w:rPr>
        <w:t>udziale społeczeństwa w ochronie środowiska oraz o ocenach oddziaływania na środowisko oraz niektórych innych</w:t>
      </w:r>
      <w:r>
        <w:rPr>
          <w:rFonts w:asciiTheme="majorHAnsi" w:hAnsiTheme="majorHAnsi" w:cstheme="majorHAnsi"/>
          <w:b/>
          <w:bCs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b/>
          <w:bCs/>
          <w:kern w:val="0"/>
          <w:sz w:val="20"/>
          <w:szCs w:val="20"/>
        </w:rPr>
        <w:t xml:space="preserve">ustaw (Dz. U. poz. 1712)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Do spraw wszczętych na podstawie ustaw zmienianych w art. 1 oraz w art. 3 i niezakończonych</w:t>
      </w:r>
      <w:r>
        <w:rPr>
          <w:rFonts w:asciiTheme="majorHAnsi" w:hAnsiTheme="majorHAnsi" w:cstheme="majorHAnsi"/>
          <w:kern w:val="0"/>
          <w:sz w:val="20"/>
          <w:szCs w:val="20"/>
        </w:rPr>
        <w:t xml:space="preserve"> </w:t>
      </w:r>
      <w:r w:rsidRPr="00B74EF8">
        <w:rPr>
          <w:rFonts w:asciiTheme="majorHAnsi" w:hAnsiTheme="majorHAnsi" w:cstheme="majorHAnsi"/>
          <w:kern w:val="0"/>
          <w:sz w:val="20"/>
          <w:szCs w:val="20"/>
        </w:rPr>
        <w:t>przed dniem wejścia w życie niniejszej ustawy stosuje się przepisy dotychczasowe.</w:t>
      </w:r>
    </w:p>
    <w:sectPr w:rsidR="00B02E6C" w:rsidRPr="00B74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F8"/>
    <w:rsid w:val="00B02E6C"/>
    <w:rsid w:val="00B7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90CE"/>
  <w15:chartTrackingRefBased/>
  <w15:docId w15:val="{710CD85D-0B09-4DC3-98ED-B9F7A5F0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4E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4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celaria@g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796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Ochijewicz</dc:creator>
  <cp:keywords/>
  <dc:description/>
  <cp:lastModifiedBy>Sylwia Ochijewicz</cp:lastModifiedBy>
  <cp:revision>1</cp:revision>
  <dcterms:created xsi:type="dcterms:W3CDTF">2023-12-06T11:33:00Z</dcterms:created>
  <dcterms:modified xsi:type="dcterms:W3CDTF">2023-12-06T11:37:00Z</dcterms:modified>
</cp:coreProperties>
</file>