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97D7C" w14:textId="5A0286B6" w:rsidR="00231D1D" w:rsidRPr="00231D1D" w:rsidRDefault="00231D1D" w:rsidP="00F0299F">
      <w:pPr>
        <w:pStyle w:val="Notatkanamarginesie"/>
      </w:pPr>
      <w:bookmarkStart w:id="0" w:name="_GoBack"/>
      <w:bookmarkEnd w:id="0"/>
      <w:r w:rsidRPr="00231D1D">
        <w:t>Projekt</w:t>
      </w:r>
      <w:r w:rsidR="0005766D">
        <w:t xml:space="preserve"> z dnia </w:t>
      </w:r>
      <w:r w:rsidR="002C7426">
        <w:t>3</w:t>
      </w:r>
      <w:r w:rsidR="009E527E">
        <w:t>1</w:t>
      </w:r>
      <w:r w:rsidR="00C47CC0">
        <w:t xml:space="preserve"> </w:t>
      </w:r>
      <w:r w:rsidR="0005766D">
        <w:t>grudnia 2021 r.</w:t>
      </w:r>
    </w:p>
    <w:p w14:paraId="289FC275" w14:textId="77777777" w:rsidR="00231D1D" w:rsidRPr="00231D1D" w:rsidRDefault="00231D1D" w:rsidP="008F65F3">
      <w:pPr>
        <w:pStyle w:val="OZNRODZAKTUtznustawalubrozporzdzenieiorganwydajcy"/>
      </w:pPr>
      <w:r w:rsidRPr="00231D1D">
        <w:t>USTAWA</w:t>
      </w:r>
    </w:p>
    <w:p w14:paraId="13F3D620" w14:textId="77777777" w:rsidR="00231D1D" w:rsidRPr="00231D1D" w:rsidRDefault="00231D1D" w:rsidP="008F65F3">
      <w:pPr>
        <w:pStyle w:val="DATAAKTUdatauchwalenialubwydaniaaktu"/>
      </w:pPr>
      <w:r w:rsidRPr="00231D1D">
        <w:t>z dnia</w:t>
      </w:r>
    </w:p>
    <w:p w14:paraId="0C6A5861" w14:textId="77777777" w:rsidR="00231D1D" w:rsidRPr="00231D1D" w:rsidRDefault="00231D1D" w:rsidP="008F65F3">
      <w:pPr>
        <w:pStyle w:val="TYTUAKTUprzedmiotregulacjiustawylubrozporzdzenia"/>
      </w:pPr>
      <w:r w:rsidRPr="00231D1D">
        <w:t>o zmianie ustawy o planowaniu i zagospodarowaniu przestrzenny</w:t>
      </w:r>
      <w:r w:rsidR="008F65F3">
        <w:t>m oraz niektórych innych ustaw</w:t>
      </w:r>
      <w:r w:rsidR="008F65F3">
        <w:rPr>
          <w:rStyle w:val="Odwoanieprzypisudolnego"/>
        </w:rPr>
        <w:footnoteReference w:id="1"/>
      </w:r>
      <w:r w:rsidR="008F65F3" w:rsidRPr="008F65F3">
        <w:rPr>
          <w:rStyle w:val="IGindeksgrny"/>
        </w:rPr>
        <w:t>)</w:t>
      </w:r>
    </w:p>
    <w:p w14:paraId="66CD310A" w14:textId="77777777" w:rsidR="00231D1D" w:rsidRPr="00231D1D" w:rsidRDefault="00231D1D" w:rsidP="000F726A">
      <w:pPr>
        <w:pStyle w:val="ARTartustawynprozporzdzenia"/>
      </w:pPr>
      <w:r w:rsidRPr="000F726A">
        <w:rPr>
          <w:rStyle w:val="Ppogrubienie"/>
        </w:rPr>
        <w:t xml:space="preserve">Art. 1. </w:t>
      </w:r>
      <w:r w:rsidRPr="00231D1D">
        <w:t xml:space="preserve">W ustawie z dnia 27 marca 2003 r. o planowaniu i zagospodarowaniu przestrzennym (Dz. U. z </w:t>
      </w:r>
      <w:r w:rsidR="007B4EAC" w:rsidRPr="007B4EAC">
        <w:t>2021 r. poz. 741, 784, 922, 1873 i 1986</w:t>
      </w:r>
      <w:r w:rsidRPr="00231D1D">
        <w:t>) wprowadza się następujące zmiany:</w:t>
      </w:r>
    </w:p>
    <w:p w14:paraId="68DF487D" w14:textId="77777777" w:rsidR="00231D1D" w:rsidRPr="00231D1D" w:rsidRDefault="00231D1D" w:rsidP="007B4EAC">
      <w:pPr>
        <w:pStyle w:val="PKTpunkt"/>
      </w:pPr>
      <w:r w:rsidRPr="00231D1D">
        <w:lastRenderedPageBreak/>
        <w:t>1)</w:t>
      </w:r>
      <w:r w:rsidRPr="00231D1D">
        <w:tab/>
        <w:t>w art. 1 w ust. 2 pkt 11 otrzymuje brzmienie:</w:t>
      </w:r>
    </w:p>
    <w:p w14:paraId="58ECC6EA" w14:textId="77777777" w:rsidR="00231D1D" w:rsidRPr="00231D1D" w:rsidRDefault="00231D1D" w:rsidP="007B4EAC">
      <w:pPr>
        <w:pStyle w:val="ZPKTzmpktartykuempunktem"/>
      </w:pPr>
      <w:r w:rsidRPr="00231D1D">
        <w:t>„11)</w:t>
      </w:r>
      <w:r w:rsidRPr="00231D1D">
        <w:tab/>
        <w:t>zapewnienie udziału społeczeństwa w pracach nad sporządzaniem aktów planistycznych;”;</w:t>
      </w:r>
    </w:p>
    <w:p w14:paraId="0E97E13E" w14:textId="77777777" w:rsidR="00231D1D" w:rsidRPr="00231D1D" w:rsidRDefault="00231D1D" w:rsidP="007B4EAC">
      <w:pPr>
        <w:pStyle w:val="PKTpunkt"/>
      </w:pPr>
      <w:r w:rsidRPr="00231D1D">
        <w:t>2)</w:t>
      </w:r>
      <w:r w:rsidRPr="00231D1D">
        <w:tab/>
        <w:t>w art. 2:</w:t>
      </w:r>
    </w:p>
    <w:p w14:paraId="73A8C004" w14:textId="77777777" w:rsidR="00231D1D" w:rsidRPr="00231D1D" w:rsidRDefault="00231D1D" w:rsidP="007B4EAC">
      <w:pPr>
        <w:pStyle w:val="LITlitera"/>
      </w:pPr>
      <w:r w:rsidRPr="00231D1D">
        <w:t>a)</w:t>
      </w:r>
      <w:r w:rsidRPr="00231D1D">
        <w:tab/>
        <w:t>pkt 6 otrzymuje brzmienie:</w:t>
      </w:r>
    </w:p>
    <w:p w14:paraId="2BDB5802" w14:textId="77777777" w:rsidR="00231D1D" w:rsidRPr="00231D1D" w:rsidRDefault="007B4EAC" w:rsidP="007B4EAC">
      <w:pPr>
        <w:pStyle w:val="ZLITPKTzmpktliter"/>
      </w:pPr>
      <w:r w:rsidRPr="007B4EAC">
        <w:t>„</w:t>
      </w:r>
      <w:r>
        <w:t>6)</w:t>
      </w:r>
      <w:r>
        <w:tab/>
      </w:r>
      <w:r w:rsidRPr="007B4EAC">
        <w:t>„</w:t>
      </w:r>
      <w:r w:rsidR="00231D1D" w:rsidRPr="00231D1D">
        <w:t>obszarze przestrzeni publicznej</w:t>
      </w:r>
      <w:r w:rsidRPr="007B4EAC">
        <w:t>”</w:t>
      </w:r>
      <w:r>
        <w:t xml:space="preserve"> –</w:t>
      </w:r>
      <w:r w:rsidR="00231D1D" w:rsidRPr="00231D1D">
        <w:t xml:space="preserve"> należy przez to rozumieć obszar o szczególnym znaczeniu dla zaspokojenia potrzeb mieszkańców, poprawy jakości ich życia i sprzyjający nawiązywaniu kontaktów społecznych ze względu na jego położenie oraz cechy funkcjonalno-przestrzenne;</w:t>
      </w:r>
      <w:r w:rsidRPr="007B4EAC">
        <w:t>”</w:t>
      </w:r>
      <w:r w:rsidR="00231D1D" w:rsidRPr="00231D1D">
        <w:t xml:space="preserve">, </w:t>
      </w:r>
    </w:p>
    <w:p w14:paraId="18CC16A0" w14:textId="77777777" w:rsidR="00231D1D" w:rsidRPr="00231D1D" w:rsidRDefault="007B4EAC" w:rsidP="007B4EAC">
      <w:pPr>
        <w:pStyle w:val="LITlitera"/>
      </w:pPr>
      <w:r>
        <w:t>b)</w:t>
      </w:r>
      <w:r>
        <w:tab/>
      </w:r>
      <w:r w:rsidR="00231D1D" w:rsidRPr="00231D1D">
        <w:t>w pkt 15 wyrazy „dokumentów planistycznych” zastępuje się wyrazami „aktów planistycznych”,</w:t>
      </w:r>
    </w:p>
    <w:p w14:paraId="688CC00E" w14:textId="77777777" w:rsidR="00231D1D" w:rsidRPr="00231D1D" w:rsidRDefault="00231D1D" w:rsidP="007B4EAC">
      <w:pPr>
        <w:pStyle w:val="LITlitera"/>
      </w:pPr>
      <w:r w:rsidRPr="00231D1D">
        <w:t>c)</w:t>
      </w:r>
      <w:r w:rsidRPr="00231D1D">
        <w:tab/>
        <w:t>pkt 16 otrzymuje brzmienie:</w:t>
      </w:r>
    </w:p>
    <w:p w14:paraId="0EE45473" w14:textId="46059405" w:rsidR="003D71A1" w:rsidRDefault="007B4EAC" w:rsidP="007B4EAC">
      <w:pPr>
        <w:pStyle w:val="ZLITPKTzmpktliter"/>
      </w:pPr>
      <w:r w:rsidRPr="007B4EAC">
        <w:t>„</w:t>
      </w:r>
      <w:r w:rsidR="00231D1D" w:rsidRPr="00231D1D">
        <w:t>16)</w:t>
      </w:r>
      <w:r w:rsidR="00231D1D" w:rsidRPr="00231D1D">
        <w:tab/>
      </w:r>
      <w:r w:rsidRPr="007B4EAC">
        <w:t>„</w:t>
      </w:r>
      <w:r w:rsidR="00231D1D" w:rsidRPr="00231D1D">
        <w:t>parametrach i wskaźnikach urbanistycznych</w:t>
      </w:r>
      <w:r w:rsidRPr="007B4EAC">
        <w:t>”</w:t>
      </w:r>
      <w:r>
        <w:t xml:space="preserve"> –</w:t>
      </w:r>
      <w:r w:rsidR="003D71A1">
        <w:tab/>
      </w:r>
      <w:r w:rsidR="003D71A1" w:rsidRPr="00231D1D">
        <w:t xml:space="preserve">należy przez to rozumieć parametry i wskaźniki ustanawiane w aktach </w:t>
      </w:r>
      <w:r w:rsidR="003D71A1">
        <w:t>planie ogólnym, na podstawie art. 13e ust. 3 i 4;”,</w:t>
      </w:r>
    </w:p>
    <w:p w14:paraId="69F4E6F0" w14:textId="77777777" w:rsidR="00231D1D" w:rsidRPr="00231D1D" w:rsidRDefault="00231D1D" w:rsidP="007B4EAC">
      <w:pPr>
        <w:pStyle w:val="LITlitera"/>
      </w:pPr>
      <w:r w:rsidRPr="00371D75">
        <w:t>d</w:t>
      </w:r>
      <w:r w:rsidRPr="00231D1D">
        <w:t>)</w:t>
      </w:r>
      <w:r w:rsidRPr="00231D1D">
        <w:tab/>
        <w:t>w pkt 21 kropkę zastępuje się średnikiem i dodaje się pkt 22–30 w brzmieniu:</w:t>
      </w:r>
    </w:p>
    <w:p w14:paraId="734C6D1C" w14:textId="6AD8E547" w:rsidR="00231D1D" w:rsidRPr="00231D1D" w:rsidRDefault="007B4EAC" w:rsidP="007B4EAC">
      <w:pPr>
        <w:pStyle w:val="ZLITPKTzmpktliter"/>
      </w:pPr>
      <w:r w:rsidRPr="007B4EAC">
        <w:t>„</w:t>
      </w:r>
      <w:r w:rsidR="00231D1D" w:rsidRPr="00231D1D">
        <w:t>22)</w:t>
      </w:r>
      <w:r w:rsidR="00231D1D" w:rsidRPr="00231D1D">
        <w:tab/>
      </w:r>
      <w:r w:rsidRPr="007B4EAC">
        <w:t>„</w:t>
      </w:r>
      <w:r w:rsidR="00231D1D" w:rsidRPr="00231D1D">
        <w:t>akcie planistycznym</w:t>
      </w:r>
      <w:r w:rsidRPr="007B4EAC">
        <w:t>”</w:t>
      </w:r>
      <w:r w:rsidR="00231D1D" w:rsidRPr="00231D1D">
        <w:t xml:space="preserve"> – należy przez to rozumieć plan ogólny gminy, miejscowy plan zagospodarowania przestrzennego, uchwałę ustalającą zasady i warunki sytuowania obiektów małej architektury, tablic reklamowych i urządzeń reklamowych oraz ogrodzeń, ich gabaryty, standardy jakościowe oraz rodzaje materiałów budowlanych, z jakich mogą być wykonane, audyt krajobrazowy, plan zagospodarowania przestrzennego województwa oraz miejscowy plan odbudowy;</w:t>
      </w:r>
    </w:p>
    <w:p w14:paraId="5602C8E7" w14:textId="77777777" w:rsidR="00231D1D" w:rsidRPr="00231D1D" w:rsidRDefault="00231D1D" w:rsidP="007B4EAC">
      <w:pPr>
        <w:pStyle w:val="ZLITPKTzmpktliter"/>
      </w:pPr>
      <w:r w:rsidRPr="00231D1D">
        <w:t>23)</w:t>
      </w:r>
      <w:r w:rsidRPr="00231D1D">
        <w:tab/>
        <w:t>„obszarze zabudowy śródmiejskiej” – należy przez to rozumieć położony w mieście obszar zwartej, intensywnej zabudowy mieszkaniowej i usługowej, w szczególności handlowej i administracyjnej;</w:t>
      </w:r>
    </w:p>
    <w:p w14:paraId="43E217F7" w14:textId="77777777" w:rsidR="00231D1D" w:rsidRPr="00231D1D" w:rsidRDefault="00231D1D" w:rsidP="007B4EAC">
      <w:pPr>
        <w:pStyle w:val="ZLITPKTzmpktliter"/>
      </w:pPr>
      <w:r w:rsidRPr="00231D1D">
        <w:t>24)</w:t>
      </w:r>
      <w:r w:rsidRPr="00231D1D">
        <w:tab/>
        <w:t>„nieruchomości o nieuregulowanym stanie prawnym” – należy przez to rozumieć nieruchomość, o której mowa w art. 113 ust. 6 i 7 ustawy z dnia 21 sierpnia 1997 r. o gospodarce nieruchomościami;</w:t>
      </w:r>
    </w:p>
    <w:p w14:paraId="53BE3499" w14:textId="212127BE" w:rsidR="00231D1D" w:rsidRPr="00231D1D" w:rsidRDefault="00231D1D" w:rsidP="007B4EAC">
      <w:pPr>
        <w:pStyle w:val="ZLITPKTzmpktliter"/>
      </w:pPr>
      <w:r w:rsidRPr="00231D1D">
        <w:lastRenderedPageBreak/>
        <w:t>25)</w:t>
      </w:r>
      <w:r w:rsidRPr="00231D1D">
        <w:tab/>
        <w:t>„terenie zieleni publicznej” – należy przez to rozumieć ogólnodostępny teren pokr</w:t>
      </w:r>
      <w:r w:rsidR="00B05E5E">
        <w:t xml:space="preserve">yty roślinnością, wyposażony w </w:t>
      </w:r>
      <w:r w:rsidRPr="00231D1D">
        <w:t xml:space="preserve">infrastrukturę techniczną i rekreacyjną, będący w posiadaniu </w:t>
      </w:r>
      <w:r w:rsidR="00B05E5E">
        <w:t xml:space="preserve">jednostki </w:t>
      </w:r>
      <w:r w:rsidRPr="00231D1D">
        <w:t xml:space="preserve">samorządu </w:t>
      </w:r>
      <w:r w:rsidR="00B05E5E">
        <w:t xml:space="preserve">terytorialnego </w:t>
      </w:r>
      <w:r w:rsidRPr="00231D1D">
        <w:t>lub Skarbu Państwa, o powierzchni nie mniejszej niż 0,05 ha, a w szczególności park, zieleniec, ogród jordanowski lub zabytkowy, z wyłączeniem zieleni towarzyszącej drogom na terenie zabudowy, budynkom, składowiskom, lotniskom, dworcom kolejowym oraz obiektom przemysłowym, a także las spełniający te warunki z wyjątkiem wyposażenia w infrastrukturę techniczną i rekreacyjną;</w:t>
      </w:r>
    </w:p>
    <w:p w14:paraId="404CD54D" w14:textId="33F68BB5" w:rsidR="00231D1D" w:rsidRPr="00231D1D" w:rsidRDefault="00231D1D" w:rsidP="007B4EAC">
      <w:pPr>
        <w:pStyle w:val="ZLITPKTzmpktliter"/>
      </w:pPr>
      <w:r w:rsidRPr="00231D1D">
        <w:t>2</w:t>
      </w:r>
      <w:r w:rsidR="008720C8">
        <w:t>6</w:t>
      </w:r>
      <w:r w:rsidRPr="00231D1D">
        <w:t>)</w:t>
      </w:r>
      <w:r w:rsidRPr="00231D1D">
        <w:tab/>
        <w:t xml:space="preserve">„szkole podstawowej” – należy przez to rozumieć </w:t>
      </w:r>
      <w:r w:rsidR="00863681">
        <w:t xml:space="preserve">publiczną </w:t>
      </w:r>
      <w:r w:rsidRPr="00231D1D">
        <w:t>szkołę podstawową w rozumieniu przepisów ustawy z dnia 14 grudnia 2016 r. – Prawo oświatowe (Dz. U. z 2021 r. poz. 1082);</w:t>
      </w:r>
    </w:p>
    <w:p w14:paraId="5E9FCBB4" w14:textId="145A7A3F" w:rsidR="00231D1D" w:rsidRPr="00231D1D" w:rsidRDefault="00231D1D" w:rsidP="007B4EAC">
      <w:pPr>
        <w:pStyle w:val="ZLITPKTzmpktliter"/>
      </w:pPr>
      <w:r w:rsidRPr="00231D1D">
        <w:t>2</w:t>
      </w:r>
      <w:r w:rsidR="008720C8">
        <w:t>7</w:t>
      </w:r>
      <w:r w:rsidRPr="00231D1D">
        <w:t xml:space="preserve">) </w:t>
      </w:r>
      <w:r w:rsidR="007B4EAC" w:rsidRPr="007B4EAC">
        <w:t>„</w:t>
      </w:r>
      <w:r w:rsidRPr="00231D1D">
        <w:t>powierzchni biologicznie czynnej</w:t>
      </w:r>
      <w:r w:rsidR="007B4EAC" w:rsidRPr="007B4EAC">
        <w:t>”</w:t>
      </w:r>
      <w:r w:rsidRPr="00231D1D">
        <w:t xml:space="preserve"> – należy przez to rozumieć teren zapewniający naturalną wegetację roślin i retencję wód opadowych i roztopowych, teren pokryty wodami powierzchniowymi, a także 50% powierzchni tarasów i stropodachów oraz innych powierzchni zapewniających naturalną wegetację roślin, o powierzchni nie mniejszej niż 10 m</w:t>
      </w:r>
      <w:r w:rsidRPr="00673D1C">
        <w:rPr>
          <w:rStyle w:val="IGindeksgrny"/>
        </w:rPr>
        <w:t>2</w:t>
      </w:r>
      <w:r w:rsidRPr="00231D1D">
        <w:t>;</w:t>
      </w:r>
    </w:p>
    <w:p w14:paraId="3356A556" w14:textId="6E106E0B" w:rsidR="00231D1D" w:rsidRPr="00691D26" w:rsidRDefault="00231D1D" w:rsidP="007B4EAC">
      <w:pPr>
        <w:pStyle w:val="ZLITPKTzmpktliter"/>
      </w:pPr>
      <w:r w:rsidRPr="00231D1D">
        <w:t>2</w:t>
      </w:r>
      <w:r w:rsidR="008720C8">
        <w:t>8</w:t>
      </w:r>
      <w:r w:rsidRPr="00231D1D">
        <w:t>)</w:t>
      </w:r>
      <w:r w:rsidRPr="00231D1D">
        <w:tab/>
      </w:r>
      <w:r w:rsidR="007B4EAC" w:rsidRPr="007B4EAC">
        <w:t>„</w:t>
      </w:r>
      <w:r w:rsidRPr="00231D1D">
        <w:t>handlu wielkopowierzchniowym</w:t>
      </w:r>
      <w:r w:rsidR="007B4EAC" w:rsidRPr="007B4EAC">
        <w:t>”</w:t>
      </w:r>
      <w:r w:rsidRPr="00231D1D">
        <w:t xml:space="preserve"> – należy przez to rozumieć handel realizowany w obiektach handlowych o powierzchni sprzedaży powyżej 2000 m</w:t>
      </w:r>
      <w:r w:rsidRPr="00673D1C">
        <w:rPr>
          <w:rStyle w:val="IGindeksgrny"/>
        </w:rPr>
        <w:t>2</w:t>
      </w:r>
      <w:r w:rsidRPr="00231D1D">
        <w:t>;</w:t>
      </w:r>
    </w:p>
    <w:p w14:paraId="1E11B221" w14:textId="37D3877F" w:rsidR="00231D1D" w:rsidRPr="00691D26" w:rsidRDefault="008720C8" w:rsidP="007B4EAC">
      <w:pPr>
        <w:pStyle w:val="ZLITPKTzmpktliter"/>
      </w:pPr>
      <w:r w:rsidRPr="00691D26">
        <w:t>29</w:t>
      </w:r>
      <w:r w:rsidR="00231D1D" w:rsidRPr="00691D26">
        <w:t>)</w:t>
      </w:r>
      <w:r w:rsidR="00231D1D" w:rsidRPr="00691D26">
        <w:tab/>
      </w:r>
      <w:r w:rsidR="007B4EAC" w:rsidRPr="00691D26">
        <w:t>„</w:t>
      </w:r>
      <w:r w:rsidR="00231D1D" w:rsidRPr="00691D26">
        <w:t>bilansie mieszkaniowym</w:t>
      </w:r>
      <w:r w:rsidR="007B4EAC" w:rsidRPr="00691D26">
        <w:t>” –</w:t>
      </w:r>
      <w:r w:rsidR="00231D1D" w:rsidRPr="00691D26">
        <w:t xml:space="preserve"> należy przez to rozumieć </w:t>
      </w:r>
      <w:r w:rsidR="00D202B7" w:rsidRPr="00691D26">
        <w:t>różnicę</w:t>
      </w:r>
      <w:r w:rsidR="00231D1D" w:rsidRPr="00691D26">
        <w:t xml:space="preserve"> </w:t>
      </w:r>
      <w:r w:rsidR="00D202B7" w:rsidRPr="00691D26">
        <w:t xml:space="preserve">między </w:t>
      </w:r>
      <w:r w:rsidR="00231D1D" w:rsidRPr="00691D26">
        <w:t>zapotrzebowani</w:t>
      </w:r>
      <w:r w:rsidR="00D202B7" w:rsidRPr="00691D26">
        <w:t>em</w:t>
      </w:r>
      <w:r w:rsidR="00231D1D" w:rsidRPr="00691D26">
        <w:t xml:space="preserve"> na nową zabudowę mieszkaniową, wyrażon</w:t>
      </w:r>
      <w:r w:rsidR="00D202B7" w:rsidRPr="00691D26">
        <w:t>ym</w:t>
      </w:r>
      <w:r w:rsidR="00231D1D" w:rsidRPr="00691D26">
        <w:t xml:space="preserve"> w liczbie mieszkańców, </w:t>
      </w:r>
      <w:r w:rsidR="00D202B7" w:rsidRPr="00691D26">
        <w:t>a</w:t>
      </w:r>
      <w:r w:rsidR="00231D1D" w:rsidRPr="00691D26">
        <w:t xml:space="preserve"> sumą chłonności terenów niezabudowanych </w:t>
      </w:r>
      <w:r w:rsidR="003D71A1">
        <w:t xml:space="preserve">i </w:t>
      </w:r>
      <w:r w:rsidR="00231D1D" w:rsidRPr="00691D26">
        <w:t>luk w zabudowie.</w:t>
      </w:r>
      <w:r w:rsidR="007B4EAC" w:rsidRPr="00691D26">
        <w:t>”</w:t>
      </w:r>
      <w:r w:rsidR="00231D1D" w:rsidRPr="00691D26">
        <w:t>;</w:t>
      </w:r>
    </w:p>
    <w:p w14:paraId="27EB6652" w14:textId="77777777" w:rsidR="00231D1D" w:rsidRPr="00231D1D" w:rsidRDefault="00231D1D" w:rsidP="00673D1C">
      <w:pPr>
        <w:pStyle w:val="PKTpunkt"/>
      </w:pPr>
      <w:r w:rsidRPr="00231D1D">
        <w:t>3)</w:t>
      </w:r>
      <w:r w:rsidRPr="00231D1D">
        <w:tab/>
        <w:t>w art. 3:</w:t>
      </w:r>
    </w:p>
    <w:p w14:paraId="0CC11276" w14:textId="77777777" w:rsidR="00231D1D" w:rsidRPr="00231D1D" w:rsidRDefault="00231D1D" w:rsidP="00673D1C">
      <w:pPr>
        <w:pStyle w:val="LITlitera"/>
      </w:pPr>
      <w:r w:rsidRPr="00231D1D">
        <w:t>a)</w:t>
      </w:r>
      <w:r w:rsidRPr="00231D1D">
        <w:tab/>
        <w:t>ust. 1 otrzymuje brzmienie:</w:t>
      </w:r>
    </w:p>
    <w:p w14:paraId="65EDF4F5" w14:textId="2FD18B3F" w:rsidR="00231D1D" w:rsidRPr="00231D1D" w:rsidRDefault="00231D1D" w:rsidP="00673D1C">
      <w:pPr>
        <w:pStyle w:val="ZLITUSTzmustliter"/>
      </w:pPr>
      <w:r w:rsidRPr="00231D1D">
        <w:t>„1. Kształtowanie i prowadzenie polityki przestrzennej na terenie gminy, w tym uchwalanie</w:t>
      </w:r>
      <w:r w:rsidR="003D71A1">
        <w:t xml:space="preserve"> gminnych</w:t>
      </w:r>
      <w:r w:rsidRPr="00231D1D">
        <w:t xml:space="preserve"> aktów planistycznych, z wyjątkiem morskich wód wewnętrznych, morza terytorialnego i wyłącznej strefy ekonomicznej oraz terenów zamkniętych, należy do zadań własnych gminy.”,</w:t>
      </w:r>
    </w:p>
    <w:p w14:paraId="74DB4EC4" w14:textId="77777777" w:rsidR="00231D1D" w:rsidRPr="00231D1D" w:rsidRDefault="00231D1D" w:rsidP="00673D1C">
      <w:pPr>
        <w:pStyle w:val="LITlitera"/>
      </w:pPr>
      <w:r w:rsidRPr="00231D1D">
        <w:lastRenderedPageBreak/>
        <w:t>b)</w:t>
      </w:r>
      <w:r w:rsidRPr="00231D1D">
        <w:tab/>
        <w:t>ust. 3 otrzymuje brzmienie:</w:t>
      </w:r>
    </w:p>
    <w:p w14:paraId="1C69A765" w14:textId="48E53212" w:rsidR="00231D1D" w:rsidRPr="00231D1D" w:rsidRDefault="00231D1D" w:rsidP="00673D1C">
      <w:pPr>
        <w:pStyle w:val="ZLITUSTzmustliter"/>
      </w:pPr>
      <w:r w:rsidRPr="00231D1D">
        <w:t>„3. Kształtowanie i prowadzenie polityki przestrzennej w województwie, w tym uchwalanie planu zagospodarowania przestrzennego województwa oraz audytu krajobrazowego, należy do zadań samorządu województwa.”;</w:t>
      </w:r>
    </w:p>
    <w:p w14:paraId="1C47A0A4" w14:textId="77777777" w:rsidR="00231D1D" w:rsidRPr="00231D1D" w:rsidRDefault="00D5007D" w:rsidP="00673D1C">
      <w:pPr>
        <w:pStyle w:val="PKTpunkt"/>
      </w:pPr>
      <w:r>
        <w:t>4</w:t>
      </w:r>
      <w:r w:rsidR="00231D1D" w:rsidRPr="00231D1D">
        <w:t>)</w:t>
      </w:r>
      <w:r w:rsidR="00231D1D" w:rsidRPr="00231D1D">
        <w:tab/>
        <w:t>w art. 5 wprowadzenie do wyliczenia otrzymuje brzmienie:</w:t>
      </w:r>
    </w:p>
    <w:p w14:paraId="02EA69FB" w14:textId="4239B1BC" w:rsidR="00231D1D" w:rsidRPr="00231D1D" w:rsidRDefault="007B4EAC" w:rsidP="00673D1C">
      <w:pPr>
        <w:pStyle w:val="ZFRAGzmfragmentunpzdaniaartykuempunktem"/>
      </w:pPr>
      <w:r w:rsidRPr="007B4EAC">
        <w:t>„</w:t>
      </w:r>
      <w:r w:rsidR="00231D1D" w:rsidRPr="00231D1D">
        <w:t>Projekty planów zagospodarowania przestrzennego województwa, planów ogólnych gminy oraz miejscow</w:t>
      </w:r>
      <w:r w:rsidR="007A2071">
        <w:t>ych</w:t>
      </w:r>
      <w:r w:rsidR="00231D1D" w:rsidRPr="00231D1D">
        <w:t xml:space="preserve"> plan</w:t>
      </w:r>
      <w:r w:rsidR="007A2071">
        <w:t>ów</w:t>
      </w:r>
      <w:r w:rsidR="00231D1D" w:rsidRPr="00231D1D">
        <w:t xml:space="preserve"> zagospodarowania przestrzennego sporządzają osoby, które spełniają jeden z warunków:</w:t>
      </w:r>
      <w:r w:rsidRPr="007B4EAC">
        <w:t>”</w:t>
      </w:r>
      <w:r w:rsidR="00231D1D" w:rsidRPr="00231D1D">
        <w:t>;</w:t>
      </w:r>
    </w:p>
    <w:p w14:paraId="75F070B6" w14:textId="77777777" w:rsidR="00231D1D" w:rsidRPr="00231D1D" w:rsidRDefault="00D5007D" w:rsidP="00673D1C">
      <w:pPr>
        <w:pStyle w:val="PKTpunkt"/>
      </w:pPr>
      <w:r>
        <w:t>5</w:t>
      </w:r>
      <w:r w:rsidR="00231D1D" w:rsidRPr="00231D1D">
        <w:t>)</w:t>
      </w:r>
      <w:r w:rsidR="00231D1D" w:rsidRPr="00231D1D">
        <w:tab/>
        <w:t>w art. 6 ust. 1</w:t>
      </w:r>
      <w:r w:rsidR="00673D1C" w:rsidRPr="00673D1C">
        <w:t xml:space="preserve"> otrzymuje brzmienie</w:t>
      </w:r>
      <w:r w:rsidR="00231D1D" w:rsidRPr="00231D1D">
        <w:t>:</w:t>
      </w:r>
    </w:p>
    <w:p w14:paraId="2420EE9B" w14:textId="7EE96680" w:rsidR="00231D1D" w:rsidRPr="00231D1D" w:rsidRDefault="00231D1D" w:rsidP="00673D1C">
      <w:pPr>
        <w:pStyle w:val="ZUSTzmustartykuempunktem"/>
      </w:pPr>
      <w:r w:rsidRPr="00231D1D">
        <w:tab/>
      </w:r>
      <w:r w:rsidR="00673D1C" w:rsidRPr="00673D1C">
        <w:t>„</w:t>
      </w:r>
      <w:r w:rsidRPr="00231D1D">
        <w:t>1. Ustalenia miejscowego planu zagospodarowania przestrzennego kształtują, wraz z innymi przepisami</w:t>
      </w:r>
      <w:r w:rsidR="00FF5491">
        <w:t>,</w:t>
      </w:r>
      <w:r w:rsidRPr="00231D1D">
        <w:t xml:space="preserve"> z wyłączeniem planu ogólnego gminy,  sposób wykonywania prawa własności nieruchomości.</w:t>
      </w:r>
      <w:r w:rsidR="007B4EAC" w:rsidRPr="007B4EAC">
        <w:t>”</w:t>
      </w:r>
      <w:r w:rsidRPr="00231D1D">
        <w:t>;</w:t>
      </w:r>
    </w:p>
    <w:p w14:paraId="1E6E7DDD" w14:textId="77777777" w:rsidR="00231D1D" w:rsidRPr="00231D1D" w:rsidRDefault="00D5007D" w:rsidP="00673D1C">
      <w:pPr>
        <w:pStyle w:val="PKTpunkt"/>
      </w:pPr>
      <w:r>
        <w:t>6</w:t>
      </w:r>
      <w:r w:rsidR="00231D1D" w:rsidRPr="00231D1D">
        <w:t>)</w:t>
      </w:r>
      <w:r w:rsidR="00231D1D" w:rsidRPr="00231D1D">
        <w:tab/>
        <w:t>uchyla się art. 7;</w:t>
      </w:r>
    </w:p>
    <w:p w14:paraId="69DC081E" w14:textId="77777777" w:rsidR="0067285E" w:rsidRDefault="00D5007D" w:rsidP="00673D1C">
      <w:pPr>
        <w:pStyle w:val="PKTpunkt"/>
      </w:pPr>
      <w:r>
        <w:t>7</w:t>
      </w:r>
      <w:r w:rsidR="00231D1D" w:rsidRPr="00231D1D">
        <w:t>)</w:t>
      </w:r>
      <w:r w:rsidR="00231D1D" w:rsidRPr="00231D1D">
        <w:tab/>
        <w:t>w art. 8</w:t>
      </w:r>
      <w:r w:rsidR="0067285E">
        <w:t>:</w:t>
      </w:r>
    </w:p>
    <w:p w14:paraId="198763D4" w14:textId="73D1CEFA" w:rsidR="0067285E" w:rsidRDefault="0067285E" w:rsidP="0067285E">
      <w:pPr>
        <w:pStyle w:val="LITlitera"/>
      </w:pPr>
      <w:r>
        <w:t>a)</w:t>
      </w:r>
      <w:r>
        <w:tab/>
        <w:t>ust. 6 otrzymuje brzmienie:</w:t>
      </w:r>
    </w:p>
    <w:p w14:paraId="52FE398A" w14:textId="16FAD1DE" w:rsidR="0067285E" w:rsidRPr="0067285E" w:rsidRDefault="0067285E" w:rsidP="0067285E">
      <w:pPr>
        <w:pStyle w:val="ZLITUSTzmustliter"/>
      </w:pPr>
      <w:r w:rsidRPr="0067285E">
        <w:t>„6. Organy doradcze, o którym mowa w ust. 1, 3 i 5,  składają się z osób o wykształceniu i przygotowaniu fachowym związanym bezpośrednio z teorią i praktyką planowania przestrzennego.”,</w:t>
      </w:r>
    </w:p>
    <w:p w14:paraId="0FDF3AB0" w14:textId="588E1D44" w:rsidR="00231D1D" w:rsidRPr="00231D1D" w:rsidRDefault="0067285E" w:rsidP="0067285E">
      <w:pPr>
        <w:pStyle w:val="LITlitera"/>
      </w:pPr>
      <w:r>
        <w:t>b)</w:t>
      </w:r>
      <w:r>
        <w:tab/>
      </w:r>
      <w:r w:rsidR="00231D1D" w:rsidRPr="00231D1D">
        <w:t>dodaje się ust. 7 w brzmieniu:</w:t>
      </w:r>
    </w:p>
    <w:p w14:paraId="6E4CF34D" w14:textId="77777777" w:rsidR="00403507" w:rsidRPr="003D71A1" w:rsidRDefault="00403507" w:rsidP="00403507">
      <w:pPr>
        <w:pStyle w:val="ZLITUSTzmustliter"/>
      </w:pPr>
      <w:r w:rsidRPr="003D71A1">
        <w:t xml:space="preserve">„7. Członkami organów doradczych, o których mowa w ust. 3 i 5, nie mogą być członkowie władz zarządzających lub kontrolnych i rewizyjnych, pełnomocnicy spółek handlowych z udziałem samorządowych osób prawnych </w:t>
      </w:r>
      <w:r>
        <w:t xml:space="preserve">jednostek samorządu terytorialnego, w którym powołano te organy doradcze, </w:t>
      </w:r>
      <w:r w:rsidRPr="003D71A1">
        <w:t>lub przedsiębiorców, w których uczestniczą takie osoby, oraz pracownicy urzędów obsługujących organ, który powołał te organy doradcze.”;</w:t>
      </w:r>
    </w:p>
    <w:p w14:paraId="52B23D16" w14:textId="527E4FFB" w:rsidR="00231D1D" w:rsidRPr="00231D1D" w:rsidRDefault="00D5007D" w:rsidP="00673D1C">
      <w:pPr>
        <w:pStyle w:val="PKTpunkt"/>
      </w:pPr>
      <w:r>
        <w:t>8</w:t>
      </w:r>
      <w:r w:rsidR="00231D1D" w:rsidRPr="00231D1D">
        <w:t>)</w:t>
      </w:r>
      <w:r w:rsidR="00231D1D" w:rsidRPr="00231D1D">
        <w:tab/>
        <w:t>w art. 8a w ust. 1 skreśla się wyrazy „, o których mowa w ustawie”;</w:t>
      </w:r>
    </w:p>
    <w:p w14:paraId="1ADE6936" w14:textId="77777777" w:rsidR="00231D1D" w:rsidRPr="00231D1D" w:rsidRDefault="00D5007D" w:rsidP="00673D1C">
      <w:pPr>
        <w:pStyle w:val="PKTpunkt"/>
      </w:pPr>
      <w:r>
        <w:t>9</w:t>
      </w:r>
      <w:r w:rsidR="00231D1D" w:rsidRPr="00231D1D">
        <w:t>)</w:t>
      </w:r>
      <w:r w:rsidR="00231D1D" w:rsidRPr="00231D1D">
        <w:tab/>
        <w:t>uchyla się art. 8c i art. 8d;</w:t>
      </w:r>
    </w:p>
    <w:p w14:paraId="6176FC88" w14:textId="77777777" w:rsidR="00231D1D" w:rsidRPr="00231D1D" w:rsidRDefault="00D5007D" w:rsidP="00673D1C">
      <w:pPr>
        <w:pStyle w:val="PKTpunkt"/>
      </w:pPr>
      <w:r>
        <w:t>10</w:t>
      </w:r>
      <w:r w:rsidR="00231D1D" w:rsidRPr="00231D1D">
        <w:t>)</w:t>
      </w:r>
      <w:r w:rsidR="00231D1D" w:rsidRPr="00231D1D">
        <w:tab/>
        <w:t>po rozdziale 1 dodaje się rozdział 1a w brzmieniu:</w:t>
      </w:r>
    </w:p>
    <w:p w14:paraId="2CC2C4ED" w14:textId="77777777" w:rsidR="00231D1D" w:rsidRPr="00231D1D" w:rsidRDefault="00231D1D" w:rsidP="00673D1C">
      <w:pPr>
        <w:pStyle w:val="ZROZDZODDZOZNzmoznrozdzoddzartykuempunktem"/>
      </w:pPr>
      <w:r w:rsidRPr="00231D1D">
        <w:lastRenderedPageBreak/>
        <w:t>„Rozdział 1a</w:t>
      </w:r>
    </w:p>
    <w:p w14:paraId="47097191" w14:textId="77777777" w:rsidR="00231D1D" w:rsidRPr="00231D1D" w:rsidRDefault="00231D1D" w:rsidP="00673D1C">
      <w:pPr>
        <w:pStyle w:val="ZROZDZODDZPRZEDMzmprzedmrozdzoddzartykuempunktem"/>
      </w:pPr>
      <w:r w:rsidRPr="00231D1D">
        <w:t>Partycypacja społeczna</w:t>
      </w:r>
    </w:p>
    <w:p w14:paraId="5056ADBA" w14:textId="3A6CDFDB" w:rsidR="00231D1D" w:rsidRPr="00231D1D" w:rsidRDefault="00231D1D" w:rsidP="00673D1C">
      <w:pPr>
        <w:pStyle w:val="ZARTzmartartykuempunktem"/>
      </w:pPr>
      <w:r w:rsidRPr="00231D1D">
        <w:t xml:space="preserve">Art. 8e. 1. Kształtowanie i prowadzenie polityki przestrzennej odbywa </w:t>
      </w:r>
      <w:r w:rsidR="004506FE">
        <w:t xml:space="preserve">się </w:t>
      </w:r>
      <w:r w:rsidRPr="00231D1D">
        <w:t>w sposób zapewniający aktywny udział społeczeństwa w działaniach podejmowanych przez gminę w tym zakresie, w szczególności poprzez składanie wniosków oraz uczestnictwo w konsultacjach społecznych, zwany dalej „partycypacją społeczną”.</w:t>
      </w:r>
    </w:p>
    <w:p w14:paraId="2853A18C" w14:textId="77777777" w:rsidR="00231D1D" w:rsidRPr="00231D1D" w:rsidRDefault="00231D1D" w:rsidP="00673D1C">
      <w:pPr>
        <w:pStyle w:val="ZUSTzmustartykuempunktem"/>
      </w:pPr>
      <w:r w:rsidRPr="00231D1D">
        <w:t>2. Prawo uczestniczenia w partycypacji społecznej przysługuje:</w:t>
      </w:r>
    </w:p>
    <w:p w14:paraId="2B693DB2" w14:textId="5FB3A6A1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  <w:t>osob</w:t>
      </w:r>
      <w:r w:rsidR="00B05E5E">
        <w:t>ie</w:t>
      </w:r>
      <w:r w:rsidRPr="00231D1D">
        <w:t xml:space="preserve"> fizyczn</w:t>
      </w:r>
      <w:r w:rsidR="00B05E5E">
        <w:t>ej</w:t>
      </w:r>
      <w:r w:rsidRPr="00231D1D">
        <w:t>,</w:t>
      </w:r>
    </w:p>
    <w:p w14:paraId="7F70943A" w14:textId="4EF82E9B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osob</w:t>
      </w:r>
      <w:r w:rsidR="00B05E5E">
        <w:t>ie</w:t>
      </w:r>
      <w:r w:rsidRPr="00231D1D">
        <w:t xml:space="preserve"> prawn</w:t>
      </w:r>
      <w:r w:rsidR="00B05E5E">
        <w:t>ej</w:t>
      </w:r>
      <w:r w:rsidRPr="00231D1D">
        <w:t>,</w:t>
      </w:r>
    </w:p>
    <w:p w14:paraId="1CF3689D" w14:textId="5B121037" w:rsidR="00231D1D" w:rsidRPr="00231D1D" w:rsidRDefault="00231D1D" w:rsidP="00673D1C">
      <w:pPr>
        <w:pStyle w:val="ZPKTzmpktartykuempunktem"/>
      </w:pPr>
      <w:r w:rsidRPr="00231D1D">
        <w:t>3)</w:t>
      </w:r>
      <w:r w:rsidRPr="00231D1D">
        <w:tab/>
        <w:t>jednost</w:t>
      </w:r>
      <w:r w:rsidR="00B05E5E">
        <w:t>ce</w:t>
      </w:r>
      <w:r w:rsidRPr="00231D1D">
        <w:t xml:space="preserve"> organizacyjn</w:t>
      </w:r>
      <w:r w:rsidR="00B05E5E">
        <w:t>ej</w:t>
      </w:r>
      <w:r w:rsidRPr="00231D1D">
        <w:t xml:space="preserve"> niebędąc</w:t>
      </w:r>
      <w:r w:rsidR="00B05E5E">
        <w:t>ej</w:t>
      </w:r>
      <w:r w:rsidRPr="00231D1D">
        <w:t xml:space="preserve"> osobą prawną, któr</w:t>
      </w:r>
      <w:r w:rsidR="00B05E5E">
        <w:t>ej</w:t>
      </w:r>
      <w:r w:rsidRPr="00231D1D">
        <w:t xml:space="preserve"> ustawa przyznaje zdolność prawną,</w:t>
      </w:r>
    </w:p>
    <w:p w14:paraId="4101061C" w14:textId="0DFB6BDE" w:rsidR="00231D1D" w:rsidRPr="00231D1D" w:rsidRDefault="00231D1D" w:rsidP="00673D1C">
      <w:pPr>
        <w:pStyle w:val="ZPKTzmpktartykuempunktem"/>
      </w:pPr>
      <w:r w:rsidRPr="00231D1D">
        <w:t>4)</w:t>
      </w:r>
      <w:r w:rsidRPr="00231D1D">
        <w:tab/>
        <w:t>jednost</w:t>
      </w:r>
      <w:r w:rsidR="00B05E5E">
        <w:t>ce</w:t>
      </w:r>
      <w:r w:rsidRPr="00231D1D">
        <w:t xml:space="preserve"> pomocnicz</w:t>
      </w:r>
      <w:r w:rsidR="00B05E5E">
        <w:t>ej</w:t>
      </w:r>
      <w:r w:rsidRPr="00231D1D">
        <w:t xml:space="preserve"> gminy, młodzieżowej radzie gminy i gminnej radzie seniorów</w:t>
      </w:r>
    </w:p>
    <w:p w14:paraId="5F54270D" w14:textId="77777777" w:rsidR="00231D1D" w:rsidRPr="00231D1D" w:rsidRDefault="00231D1D" w:rsidP="00673D1C">
      <w:pPr>
        <w:pStyle w:val="ZCZWSPPKTzmczciwsppktartykuempunktem"/>
      </w:pPr>
      <w:r w:rsidRPr="00231D1D">
        <w:t>– zwanym dalej „interesariuszami”.</w:t>
      </w:r>
    </w:p>
    <w:p w14:paraId="3A6B177B" w14:textId="778E2397" w:rsidR="00231D1D" w:rsidRPr="00231D1D" w:rsidRDefault="00231D1D" w:rsidP="00673D1C">
      <w:pPr>
        <w:pStyle w:val="ZUSTzmustartykuempunktem"/>
      </w:pPr>
      <w:r w:rsidRPr="00231D1D">
        <w:t>3. W przypadku interesariuszy, o których mowa w ust. 2 pkt 1</w:t>
      </w:r>
      <w:r w:rsidR="0067015A">
        <w:t>,</w:t>
      </w:r>
      <w:r w:rsidRPr="00231D1D">
        <w:t xml:space="preserve"> posiadających ograniczoną zdolność do czynności prawnych, prawo, o którym mowa w ust. 2, przysługuje bez zgody przedstawiciela ustawowego.</w:t>
      </w:r>
    </w:p>
    <w:p w14:paraId="3970A9E4" w14:textId="77777777" w:rsidR="00231D1D" w:rsidRPr="00231D1D" w:rsidRDefault="00231D1D" w:rsidP="00673D1C">
      <w:pPr>
        <w:pStyle w:val="ZUSTzmustartykuempunktem"/>
      </w:pPr>
      <w:r w:rsidRPr="00231D1D">
        <w:t>4. Partycypacja społeczna polega w szczególności na:</w:t>
      </w:r>
    </w:p>
    <w:p w14:paraId="3232725C" w14:textId="77777777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  <w:t>poznaniu potrzeb, zebraniu stanowisk i pomysłów interesariuszy dotyczących polityki przestrzennej oraz wspólnym wypracowywaniu rozwiązań;</w:t>
      </w:r>
    </w:p>
    <w:p w14:paraId="545A07CA" w14:textId="77777777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prowadzeniu skierowanych do interesariuszy działań edukacyjnych i informacyjnych o istocie, celach, zasadach planowania i zagospodarowania przestrzennego, wynikających z ustawy;</w:t>
      </w:r>
    </w:p>
    <w:p w14:paraId="1CE9BE74" w14:textId="77777777" w:rsidR="00231D1D" w:rsidRPr="00231D1D" w:rsidRDefault="00231D1D" w:rsidP="00673D1C">
      <w:pPr>
        <w:pStyle w:val="ZPKTzmpktartykuempunktem"/>
      </w:pPr>
      <w:r w:rsidRPr="00231D1D">
        <w:t>3)</w:t>
      </w:r>
      <w:r w:rsidRPr="00231D1D">
        <w:tab/>
        <w:t>inicjowaniu, umożliwianiu i wspieraniu działań służących rozwijaniu dialogu między interesariuszami w ramach kształtowania i prowadzenia polityki przestrzennej;</w:t>
      </w:r>
    </w:p>
    <w:p w14:paraId="4E3C3B76" w14:textId="77777777" w:rsidR="00231D1D" w:rsidRPr="00231D1D" w:rsidRDefault="00231D1D" w:rsidP="00673D1C">
      <w:pPr>
        <w:pStyle w:val="ZPKTzmpktartykuempunktem"/>
      </w:pPr>
      <w:r w:rsidRPr="00231D1D">
        <w:t>4)</w:t>
      </w:r>
      <w:r w:rsidRPr="00231D1D">
        <w:tab/>
        <w:t>zapewnieniu udziału interesariuszy w przygotowaniu aktów planistycznych, w tym możliwości wypowiedzenia się;</w:t>
      </w:r>
    </w:p>
    <w:p w14:paraId="77C1F71B" w14:textId="77777777" w:rsidR="00231D1D" w:rsidRPr="00231D1D" w:rsidRDefault="00231D1D" w:rsidP="00673D1C">
      <w:pPr>
        <w:pStyle w:val="ZPKTzmpktartykuempunktem"/>
      </w:pPr>
      <w:r w:rsidRPr="00231D1D">
        <w:t>5)</w:t>
      </w:r>
      <w:r w:rsidRPr="00231D1D">
        <w:tab/>
        <w:t>wspieraniu inicjatyw zmierzających do zwiększania udziału interesariuszy w kształtowaniu i prowadzeniu polityki przestrzennej.</w:t>
      </w:r>
    </w:p>
    <w:p w14:paraId="6731AD75" w14:textId="06E7485B" w:rsidR="00231D1D" w:rsidRPr="00231D1D" w:rsidRDefault="00231D1D" w:rsidP="00673D1C">
      <w:pPr>
        <w:pStyle w:val="ZUSTzmustartykuempunktem"/>
      </w:pPr>
      <w:r w:rsidRPr="00231D1D">
        <w:lastRenderedPageBreak/>
        <w:t>5. Wójt, burmistrz albo prezydent miasta na wniosek interesariusza przekazuje interesariuszowi za pomocą środków komunikacji elektronicznej informacje o udostępnieniu w rejestrze</w:t>
      </w:r>
      <w:r w:rsidR="009713B8">
        <w:t xml:space="preserve">, o którym mowa w art. 67d, </w:t>
      </w:r>
      <w:r w:rsidRPr="00231D1D">
        <w:t xml:space="preserve">danych lub informacji, </w:t>
      </w:r>
      <w:r w:rsidR="00673D1C">
        <w:t>o których mowa w art. 67h pkt 1–6 i 9–</w:t>
      </w:r>
      <w:r w:rsidRPr="00231D1D">
        <w:t>11.</w:t>
      </w:r>
    </w:p>
    <w:p w14:paraId="77D85C02" w14:textId="5898699E" w:rsidR="00231D1D" w:rsidRPr="00231D1D" w:rsidRDefault="00231D1D" w:rsidP="00673D1C">
      <w:pPr>
        <w:pStyle w:val="ZUSTzmustartykuempunktem"/>
      </w:pPr>
      <w:r w:rsidRPr="00231D1D">
        <w:t>6. Wniosek, o którym mowa w ust. 5</w:t>
      </w:r>
      <w:r w:rsidR="0067015A">
        <w:t>,</w:t>
      </w:r>
      <w:r w:rsidRPr="00231D1D">
        <w:t xml:space="preserve"> zawiera adres poczty elektronicznej, na który mają być przekazywane informacje.</w:t>
      </w:r>
    </w:p>
    <w:p w14:paraId="424EB841" w14:textId="77777777" w:rsidR="00231D1D" w:rsidRPr="00231D1D" w:rsidRDefault="00231D1D" w:rsidP="00673D1C">
      <w:pPr>
        <w:pStyle w:val="ZUSTzmustartykuempunktem"/>
      </w:pPr>
      <w:r w:rsidRPr="00231D1D">
        <w:t>7. Partycypację społeczną prowadzi się w:</w:t>
      </w:r>
    </w:p>
    <w:p w14:paraId="60FF7572" w14:textId="22F861E0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  <w:t>sposób ułatwiający zrozumienie i odniesienie się do prezentowanych treści, w szczególności takich jak konsekwencje sporządzanych aktów planistycznych,</w:t>
      </w:r>
    </w:p>
    <w:p w14:paraId="43497C77" w14:textId="2DCFA3B8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przypadku</w:t>
      </w:r>
      <w:r w:rsidR="0067015A">
        <w:t>,</w:t>
      </w:r>
      <w:r w:rsidRPr="00231D1D">
        <w:t xml:space="preserve"> gdy jest to uzasadnione, z użyciem wizualizacji oraz opracowanych w niespecjalistycznym języku informacji zawartych w sporządzanych aktach planistycznych</w:t>
      </w:r>
    </w:p>
    <w:p w14:paraId="7538CA34" w14:textId="394F2A7D" w:rsidR="00231D1D" w:rsidRPr="00231D1D" w:rsidRDefault="00231D1D" w:rsidP="00673D1C">
      <w:pPr>
        <w:pStyle w:val="ZCZWSPPKTzmczciwsppktartykuempunktem"/>
      </w:pPr>
      <w:r w:rsidRPr="00231D1D">
        <w:t>– kierując się w szczególności koniecznością zapewnienia aktywnego udziału interesariuszy w kształtowaniu i prowadzeniu polityki przestrzennej, jawności i sprawności procedury sp</w:t>
      </w:r>
      <w:r w:rsidR="00673D1C">
        <w:t>orządzania aktów planistycznych</w:t>
      </w:r>
      <w:r w:rsidRPr="00231D1D">
        <w:t xml:space="preserve"> oraz potrzebą zapewnienia udziału w tej procedurze osób </w:t>
      </w:r>
      <w:r w:rsidR="00B05E5E" w:rsidRPr="00231D1D">
        <w:t>ze szczególnymi potrzebami, o których mowa w ustawie z dnia 19 lipca 2019 r. o zapewnianiu dostępności osobom ze szczególnymi potrzebami</w:t>
      </w:r>
      <w:r w:rsidRPr="00231D1D">
        <w:t>.</w:t>
      </w:r>
    </w:p>
    <w:p w14:paraId="1EB21917" w14:textId="6A0EA3FE" w:rsidR="00231D1D" w:rsidRPr="00231D1D" w:rsidRDefault="00231D1D" w:rsidP="00673D1C">
      <w:pPr>
        <w:pStyle w:val="ZARTzmartartykuempunktem"/>
      </w:pPr>
      <w:r w:rsidRPr="00231D1D">
        <w:t xml:space="preserve">Art. 8f. Wnioski dotyczące </w:t>
      </w:r>
      <w:r w:rsidR="004506FE">
        <w:t xml:space="preserve">projektu </w:t>
      </w:r>
      <w:r w:rsidRPr="00231D1D">
        <w:t>akt</w:t>
      </w:r>
      <w:r w:rsidR="004506FE">
        <w:t>u</w:t>
      </w:r>
      <w:r w:rsidRPr="00231D1D">
        <w:t xml:space="preserve"> planistyczn</w:t>
      </w:r>
      <w:r w:rsidR="004506FE">
        <w:t>ego</w:t>
      </w:r>
      <w:r w:rsidRPr="00231D1D">
        <w:t xml:space="preserve"> wnosi się w </w:t>
      </w:r>
      <w:r w:rsidR="00B05E5E">
        <w:t>postaci</w:t>
      </w:r>
      <w:r w:rsidRPr="00231D1D">
        <w:t xml:space="preserve"> papierowej lub elektronicznej, w tym za pomocą środków komunikacji elektronicznej, w szczególności poczty elektronicznej lub formularzy zamieszczonych przez organ sporządzający </w:t>
      </w:r>
      <w:r w:rsidR="004506FE">
        <w:t xml:space="preserve">ten </w:t>
      </w:r>
      <w:r w:rsidRPr="00231D1D">
        <w:t>projekt aktu planistycznego w Biuletynie Informacji Publicznej na swojej stronie podmiotowej, a także w innej formie jeżeli zostanie ona określona przez ten organ odpowiednio w ogłoszeniu</w:t>
      </w:r>
      <w:r w:rsidR="00371D75">
        <w:t xml:space="preserve"> dokonanym na podstawie art. 13i</w:t>
      </w:r>
      <w:r w:rsidRPr="00231D1D">
        <w:t xml:space="preserve"> ust. 3 pkt 1, art. 17 pkt 1 albo art. 41 ust. 1 pkt 1. Wnoszący wnios</w:t>
      </w:r>
      <w:r w:rsidR="004506FE">
        <w:t>ek</w:t>
      </w:r>
      <w:r w:rsidRPr="00231D1D">
        <w:t xml:space="preserve"> podaje swoje imię i nazwisko albo nazwę oraz adres zamieszkania albo siedziby oraz adres poczty elektronicznej, o ile taką posiada.</w:t>
      </w:r>
    </w:p>
    <w:p w14:paraId="317945EC" w14:textId="767E6A74" w:rsidR="00231D1D" w:rsidRPr="00231D1D" w:rsidRDefault="00231D1D" w:rsidP="00673D1C">
      <w:pPr>
        <w:pStyle w:val="ZARTzmartartykuempunktem"/>
      </w:pPr>
      <w:r w:rsidRPr="00231D1D">
        <w:t>Art. 8g. 1. O sposobach, miejscach i terminach prowadzenia konsultacji społecznych wójt, burmistrz albo prezydent miasta ogłasza nie później niż w dniu rozpoczęcia konsultacji społecznych co najmniej:</w:t>
      </w:r>
    </w:p>
    <w:p w14:paraId="147C3BEA" w14:textId="6BA010CC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</w:r>
      <w:r w:rsidR="00B05E5E" w:rsidRPr="00231D1D">
        <w:t xml:space="preserve">przez </w:t>
      </w:r>
      <w:r w:rsidRPr="00231D1D">
        <w:t>publikację w prasie miejscowej;</w:t>
      </w:r>
    </w:p>
    <w:p w14:paraId="7D1336ED" w14:textId="0E99A2DD" w:rsidR="00231D1D" w:rsidRPr="00231D1D" w:rsidRDefault="00231D1D" w:rsidP="00673D1C">
      <w:pPr>
        <w:pStyle w:val="ZPKTzmpktartykuempunktem"/>
      </w:pPr>
      <w:r w:rsidRPr="00231D1D">
        <w:lastRenderedPageBreak/>
        <w:t>2)</w:t>
      </w:r>
      <w:r w:rsidRPr="00231D1D">
        <w:tab/>
      </w:r>
      <w:r w:rsidR="00B05E5E" w:rsidRPr="00231D1D">
        <w:t xml:space="preserve">przez </w:t>
      </w:r>
      <w:r w:rsidRPr="00231D1D">
        <w:t>wywieszenie w widocznym miejscu w swojej siedzibie;</w:t>
      </w:r>
    </w:p>
    <w:p w14:paraId="652F27C5" w14:textId="0A625A41" w:rsidR="00231D1D" w:rsidRPr="00231D1D" w:rsidRDefault="00231D1D" w:rsidP="00673D1C">
      <w:pPr>
        <w:pStyle w:val="ZPKTzmpktartykuempunktem"/>
      </w:pPr>
      <w:r w:rsidRPr="00231D1D">
        <w:t>3)</w:t>
      </w:r>
      <w:r w:rsidRPr="00231D1D">
        <w:tab/>
      </w:r>
      <w:r w:rsidR="00B05E5E" w:rsidRPr="00231D1D">
        <w:t xml:space="preserve">przez </w:t>
      </w:r>
      <w:r w:rsidRPr="00231D1D">
        <w:t>udostępnienie informacji w Biuletynie Informacji Publicznej na swojej stronie podmiotowej;</w:t>
      </w:r>
    </w:p>
    <w:p w14:paraId="5D158C34" w14:textId="7A2D2F13" w:rsidR="00231D1D" w:rsidRPr="00231D1D" w:rsidRDefault="00231D1D" w:rsidP="00673D1C">
      <w:pPr>
        <w:pStyle w:val="ZPKTzmpktartykuempunktem"/>
      </w:pPr>
      <w:r w:rsidRPr="00231D1D">
        <w:t>4)</w:t>
      </w:r>
      <w:r w:rsidRPr="00231D1D">
        <w:tab/>
      </w:r>
      <w:r w:rsidR="00B05E5E">
        <w:t xml:space="preserve">w </w:t>
      </w:r>
      <w:r w:rsidRPr="00231D1D">
        <w:t>sposób zwyczajowo przyjęty w danej miejscowości;</w:t>
      </w:r>
    </w:p>
    <w:p w14:paraId="1EB0865A" w14:textId="23584397" w:rsidR="00231D1D" w:rsidRPr="00231D1D" w:rsidRDefault="00231D1D" w:rsidP="00673D1C">
      <w:pPr>
        <w:pStyle w:val="ZPKTzmpktartykuempunktem"/>
      </w:pPr>
      <w:r w:rsidRPr="00231D1D">
        <w:t>5)</w:t>
      </w:r>
      <w:r w:rsidRPr="00231D1D">
        <w:tab/>
      </w:r>
      <w:r w:rsidR="00B05E5E" w:rsidRPr="00231D1D">
        <w:t xml:space="preserve">przez </w:t>
      </w:r>
      <w:r w:rsidRPr="00231D1D">
        <w:t>zawiadomienie interesariuszy, którzy złożyli wniosek, o którym mowa w art. 8e ust. 5.</w:t>
      </w:r>
    </w:p>
    <w:p w14:paraId="751EEDE7" w14:textId="77777777" w:rsidR="00231D1D" w:rsidRPr="004F1172" w:rsidRDefault="00231D1D" w:rsidP="00673D1C">
      <w:pPr>
        <w:pStyle w:val="ZUSTzmustartykuempunktem"/>
        <w:rPr>
          <w:b/>
          <w:i/>
        </w:rPr>
      </w:pPr>
      <w:r w:rsidRPr="00231D1D">
        <w:t xml:space="preserve">2. W ogłoszeniu, o którym mowa w ust. 1 pkt 2, 3 i 5, wójt burmistrz albo prezydent miasta wykonuje obowiązek, o którym mowa w art. 13 ust. 1 i 2 rozporządzenia 2016/679, oraz informuje o </w:t>
      </w:r>
      <w:r w:rsidRPr="004F1172">
        <w:rPr>
          <w:rStyle w:val="PKpogrubieniekursywa"/>
          <w:b w:val="0"/>
          <w:i w:val="0"/>
        </w:rPr>
        <w:t>ograniczeniu, o którym mowa w art. 8a ust. 1</w:t>
      </w:r>
      <w:r w:rsidRPr="004F1172">
        <w:rPr>
          <w:b/>
          <w:i/>
        </w:rPr>
        <w:t>.</w:t>
      </w:r>
    </w:p>
    <w:p w14:paraId="3E99B480" w14:textId="7A31A8A5" w:rsidR="00231D1D" w:rsidRPr="00231D1D" w:rsidRDefault="00231D1D" w:rsidP="00673D1C">
      <w:pPr>
        <w:pStyle w:val="ZUSTzmustartykuempunktem"/>
      </w:pPr>
      <w:r w:rsidRPr="00231D1D">
        <w:t>3.</w:t>
      </w:r>
      <w:r w:rsidRPr="00231D1D">
        <w:tab/>
        <w:t xml:space="preserve">Sposoby, miejsca i terminy prowadzenia konsultacji społecznych </w:t>
      </w:r>
      <w:r w:rsidR="00D202B7">
        <w:t>ustala</w:t>
      </w:r>
      <w:r w:rsidRPr="00231D1D">
        <w:t xml:space="preserve"> </w:t>
      </w:r>
      <w:r w:rsidR="00D202B7">
        <w:t>się w sposób zapewniający udział możliwie szerokiego grona interesariuszy,</w:t>
      </w:r>
      <w:r w:rsidRPr="00231D1D">
        <w:t xml:space="preserve"> w szczególności organizując konsultacje społeczne, o których mowa w art. 8h ust. 1 pkt 2 i 3, po powszechnie przyjętych godzinach pracy oraz w miejscach przystosowanych do potrzeb osób ze szczególnymi potrzebami, o których mowa w ustawie z dnia 19 lipca 2019 r. o zapewnianiu dostępności osobom ze szczególnymi potrzebami.</w:t>
      </w:r>
    </w:p>
    <w:p w14:paraId="29AE5676" w14:textId="77777777" w:rsidR="00231D1D" w:rsidRPr="00231D1D" w:rsidRDefault="00231D1D" w:rsidP="00673D1C">
      <w:pPr>
        <w:pStyle w:val="ZUSTzmustartykuempunktem"/>
      </w:pPr>
      <w:r w:rsidRPr="00231D1D">
        <w:t>4.</w:t>
      </w:r>
      <w:r w:rsidRPr="00231D1D">
        <w:tab/>
        <w:t>Informacje, o których mowa w ust. 1, pozostawia się udostępnione co najmniej przez cały okres, o którym mowa w art. 8i pkt 1.</w:t>
      </w:r>
    </w:p>
    <w:p w14:paraId="2037BD0B" w14:textId="77777777" w:rsidR="00231D1D" w:rsidRPr="00231D1D" w:rsidRDefault="00231D1D" w:rsidP="00673D1C">
      <w:pPr>
        <w:pStyle w:val="ZUSTzmustartykuempunktem"/>
      </w:pPr>
      <w:r w:rsidRPr="00231D1D">
        <w:t>5. Przepisy ust. 1, 2 i 4 stosuje się odpowiednio do wni</w:t>
      </w:r>
      <w:r w:rsidR="00371D75">
        <w:t>osków, o których mowa w art. 13i</w:t>
      </w:r>
      <w:r w:rsidRPr="00231D1D">
        <w:t xml:space="preserve"> ust. 3 pkt 1, art. 17 pkt 1 albo art. 41 ust. 1 pkt 1.</w:t>
      </w:r>
    </w:p>
    <w:p w14:paraId="155C101D" w14:textId="50FBE252" w:rsidR="00231D1D" w:rsidRPr="00231D1D" w:rsidRDefault="00231D1D" w:rsidP="00673D1C">
      <w:pPr>
        <w:pStyle w:val="ZARTzmartartykuempunktem"/>
      </w:pPr>
      <w:r w:rsidRPr="00231D1D">
        <w:t>Art. 8h. 1. Formami konsultacji społecznych są:</w:t>
      </w:r>
    </w:p>
    <w:p w14:paraId="07E2D618" w14:textId="77777777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  <w:t>zbieranie uwag;</w:t>
      </w:r>
    </w:p>
    <w:p w14:paraId="243C1AFB" w14:textId="77777777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spotkania otwarte, panele eksperckie lub warsztaty, poprzedzone prezentacją projektu aktu planistycznego;</w:t>
      </w:r>
    </w:p>
    <w:p w14:paraId="30E3D4DE" w14:textId="33B25C74" w:rsidR="00231D1D" w:rsidRPr="00231D1D" w:rsidRDefault="00231D1D" w:rsidP="00673D1C">
      <w:pPr>
        <w:pStyle w:val="ZPKTzmpktartykuempunktem"/>
      </w:pPr>
      <w:r w:rsidRPr="00231D1D">
        <w:t>3)</w:t>
      </w:r>
      <w:r w:rsidRPr="00231D1D">
        <w:tab/>
        <w:t>spotkan</w:t>
      </w:r>
      <w:r w:rsidR="00B05E5E">
        <w:t>ia plenerowe lub spacery studyjne</w:t>
      </w:r>
      <w:r w:rsidRPr="00231D1D">
        <w:t>, zorganizowane na obszarze objętym aktem planistycznym;</w:t>
      </w:r>
    </w:p>
    <w:p w14:paraId="2F6A1FA4" w14:textId="06415DDB" w:rsidR="00231D1D" w:rsidRDefault="00231D1D" w:rsidP="00673D1C">
      <w:pPr>
        <w:pStyle w:val="ZPKTzmpktartykuempunktem"/>
      </w:pPr>
      <w:r w:rsidRPr="00231D1D">
        <w:t>4)</w:t>
      </w:r>
      <w:r w:rsidRPr="00231D1D">
        <w:tab/>
        <w:t>ankiety lub g</w:t>
      </w:r>
      <w:r w:rsidR="00B05E5E">
        <w:t>eoankiety;</w:t>
      </w:r>
    </w:p>
    <w:p w14:paraId="0290C0CE" w14:textId="2330CBFB" w:rsidR="00B05E5E" w:rsidRPr="00231D1D" w:rsidRDefault="00B05E5E" w:rsidP="00673D1C">
      <w:pPr>
        <w:pStyle w:val="ZPKTzmpktartykuempunktem"/>
      </w:pPr>
      <w:r>
        <w:t>5)</w:t>
      </w:r>
      <w:r>
        <w:tab/>
      </w:r>
      <w:r w:rsidRPr="00231D1D">
        <w:t>wywiady lub punkty konsultacyjne</w:t>
      </w:r>
    </w:p>
    <w:p w14:paraId="154CAC00" w14:textId="0ABEB394" w:rsidR="00231D1D" w:rsidRPr="00231D1D" w:rsidRDefault="00231D1D" w:rsidP="00673D1C">
      <w:pPr>
        <w:pStyle w:val="ZUSTzmustartykuempunktem"/>
      </w:pPr>
      <w:r w:rsidRPr="00231D1D">
        <w:t xml:space="preserve">2. Konsultacje społeczne prowadzi się z wykorzystaniem </w:t>
      </w:r>
      <w:r w:rsidR="00565DF8">
        <w:t xml:space="preserve">co najmniej </w:t>
      </w:r>
      <w:r w:rsidRPr="00231D1D">
        <w:t>formy, o której mowa w ust. 1 pkt 1, jednej z form, o których mowa w ust. 1 pkt 2 oraz jednej z form, o których mowa w ust. 1 pkt 3</w:t>
      </w:r>
      <w:r w:rsidR="00B05E5E">
        <w:t>-5</w:t>
      </w:r>
      <w:r w:rsidRPr="00231D1D">
        <w:t>.</w:t>
      </w:r>
    </w:p>
    <w:p w14:paraId="396F322D" w14:textId="77777777" w:rsidR="00231D1D" w:rsidRPr="00231D1D" w:rsidRDefault="00231D1D" w:rsidP="00673D1C">
      <w:pPr>
        <w:pStyle w:val="ZUSTzmustartykuempunktem"/>
      </w:pPr>
      <w:r w:rsidRPr="00231D1D">
        <w:lastRenderedPageBreak/>
        <w:t>3. Dopuszcza się poszerzenie zakresu konsultacji społecznych, w tym o inne formy niż określone w ust. 1.</w:t>
      </w:r>
    </w:p>
    <w:p w14:paraId="79E4A855" w14:textId="77777777" w:rsidR="00231D1D" w:rsidRPr="00231D1D" w:rsidRDefault="00231D1D" w:rsidP="00673D1C">
      <w:pPr>
        <w:pStyle w:val="ZUSTzmustartykuempunktem"/>
      </w:pPr>
      <w:r w:rsidRPr="00231D1D">
        <w:t>4. Konsultacje społeczne w zakresie form, o których mowa w ust. 1 pkt 1 i 4, prowadzi się w postaci papierowej lub elektronicznej, w tym za pomocą środków komunikacji elektronicznej, w szczególności poczty elektronicznej lub formularzy zamieszczonych przez organ sporządzający projekt tego aktu planistycznego w Biuletynie Informacji Publicznej na swojej stronie podmiotowej, a także w innej formie jeżeli zostanie ona określona przez ten organ w ogłoszeniu o rozpoczęciu konsultacji społecznych.</w:t>
      </w:r>
    </w:p>
    <w:p w14:paraId="541AC9BA" w14:textId="77777777" w:rsidR="00231D1D" w:rsidRPr="00231D1D" w:rsidRDefault="00231D1D" w:rsidP="00673D1C">
      <w:pPr>
        <w:pStyle w:val="ZUSTzmustartykuempunktem"/>
      </w:pPr>
      <w:r w:rsidRPr="00231D1D">
        <w:t>5. Interesariusz uczestniczący w konsultacjach społecznych, o których mowa w ust. 1 pkt 1 i 4, podaje swoje imię i nazwisko albo nazwę, adres zamieszkania lub siedziby oraz adres poczty elektronicznej, o ile taką posiada.</w:t>
      </w:r>
    </w:p>
    <w:p w14:paraId="22B9C05C" w14:textId="77777777" w:rsidR="00231D1D" w:rsidRPr="00231D1D" w:rsidRDefault="00231D1D" w:rsidP="00673D1C">
      <w:pPr>
        <w:pStyle w:val="ZUSTzmustartykuempunktem"/>
      </w:pPr>
      <w:r w:rsidRPr="00231D1D">
        <w:t>6. Konsultacje społeczne, o których mowa w ust. 1 pkt 2 i 3:</w:t>
      </w:r>
    </w:p>
    <w:p w14:paraId="4B155074" w14:textId="77777777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  <w:t>prowadzi się umożliwiając interesariuszom wypowiadanie się, zadawanie pytań i zgłaszanie uwag;</w:t>
      </w:r>
    </w:p>
    <w:p w14:paraId="0BBC537A" w14:textId="77777777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mogą być przeprowadzane za pomocą środków porozumiewania się na odległość, zapewniających jednoczesną transmisję obrazu i dźwięku, w sposób umożliwiający zadawanie pytań i zgłaszanie uwag w formie zapisu tekstowego;</w:t>
      </w:r>
    </w:p>
    <w:p w14:paraId="52DB20EC" w14:textId="77777777" w:rsidR="00231D1D" w:rsidRPr="00231D1D" w:rsidRDefault="00231D1D" w:rsidP="00673D1C">
      <w:pPr>
        <w:pStyle w:val="ZPKTzmpktartykuempunktem"/>
      </w:pPr>
      <w:r w:rsidRPr="00231D1D">
        <w:t>3)</w:t>
      </w:r>
      <w:r w:rsidRPr="00231D1D">
        <w:tab/>
        <w:t>prowadzi się z udziałem przedstawicieli gminy lub podmiotu upoważnionego przez gminę do opracowania aktu planistycznego.</w:t>
      </w:r>
    </w:p>
    <w:p w14:paraId="3B8AE104" w14:textId="77777777" w:rsidR="00231D1D" w:rsidRPr="00231D1D" w:rsidRDefault="00231D1D" w:rsidP="00673D1C">
      <w:pPr>
        <w:pStyle w:val="ZARTzmartartykuempunktem"/>
      </w:pPr>
      <w:r w:rsidRPr="00231D1D">
        <w:t>Art. 8i. Konsultacje społeczne, o których mowa w art. 8h ust. 1:</w:t>
      </w:r>
    </w:p>
    <w:p w14:paraId="59E723C7" w14:textId="77777777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  <w:t>pkt 1 i 4, prowadzi się przez okres co najmniej 28 dni;</w:t>
      </w:r>
    </w:p>
    <w:p w14:paraId="13547485" w14:textId="77777777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pkt 2 i 3, przeprowadza się nie wcześniej niż po upływie 7 dni od dnia rozpoczęcia procesu konsultacji społecznych, i nie później niż 7 dni przed ostatnim dniem terminu, o którym mowa w pkt 1.</w:t>
      </w:r>
    </w:p>
    <w:p w14:paraId="2A06C305" w14:textId="28BF8DB4" w:rsidR="00231D1D" w:rsidRPr="00231D1D" w:rsidRDefault="00231D1D" w:rsidP="00673D1C">
      <w:pPr>
        <w:pStyle w:val="ZARTzmartartykuempunktem"/>
      </w:pPr>
      <w:r w:rsidRPr="00231D1D">
        <w:t>Art. 8j. 1. Niezwłocznie po zakończeniu konsultacji społecznych opracowuje się raport</w:t>
      </w:r>
      <w:r w:rsidR="003D6B31">
        <w:t xml:space="preserve"> podsumow</w:t>
      </w:r>
      <w:r w:rsidR="00412947">
        <w:t>ujący ich przebieg, zawierający</w:t>
      </w:r>
      <w:r w:rsidRPr="00231D1D">
        <w:t xml:space="preserve"> w szczególności </w:t>
      </w:r>
      <w:r w:rsidR="00412947">
        <w:t>wykaz</w:t>
      </w:r>
      <w:r w:rsidRPr="00231D1D">
        <w:t xml:space="preserve"> zgłoszonych uwag wraz z odniesieniem się do nich i uzasadnieniem</w:t>
      </w:r>
      <w:r w:rsidR="00412947">
        <w:t xml:space="preserve"> oraz protokoły z </w:t>
      </w:r>
      <w:r w:rsidR="00D0727B">
        <w:t>przeprowadzonych w ramach konsultacji czynności</w:t>
      </w:r>
      <w:r w:rsidRPr="00231D1D">
        <w:t>.</w:t>
      </w:r>
    </w:p>
    <w:p w14:paraId="60747334" w14:textId="77777777" w:rsidR="00231D1D" w:rsidRPr="00231D1D" w:rsidRDefault="00231D1D" w:rsidP="00673D1C">
      <w:pPr>
        <w:pStyle w:val="ZUSTzmustartykuempunktem"/>
      </w:pPr>
      <w:r w:rsidRPr="00231D1D">
        <w:t>2. Do uwag dotyczących tego samego zagadnienia zgłoszonych przez różnych interesariuszy można odnieść się łącznie.</w:t>
      </w:r>
    </w:p>
    <w:p w14:paraId="031F1911" w14:textId="3A7DDC82" w:rsidR="00231D1D" w:rsidRPr="00231D1D" w:rsidRDefault="00231D1D" w:rsidP="00673D1C">
      <w:pPr>
        <w:pStyle w:val="ZARTzmartartykuempunktem"/>
      </w:pPr>
      <w:r w:rsidRPr="00231D1D">
        <w:lastRenderedPageBreak/>
        <w:t>Art. 8</w:t>
      </w:r>
      <w:r w:rsidR="00F615AA">
        <w:t>k</w:t>
      </w:r>
      <w:r w:rsidRPr="00231D1D">
        <w:t xml:space="preserve">. Sposób rozpatrzenia wniosków i uwag zgłoszonych w ramach partycypacji społecznej nie podlega zaskarżeniu oraz nie może być przedmiotem skargi w rozumieniu przepisów działu VIII ustawy z dnia 14 czerwca 1960 r. – Kodeks postępowania administracyjnego (Dz. U. z </w:t>
      </w:r>
      <w:r w:rsidR="00673D1C" w:rsidRPr="00673D1C">
        <w:t>2021 r. poz. 735, 1491 i 2052</w:t>
      </w:r>
      <w:r w:rsidRPr="00231D1D">
        <w:t>), zwanej dalej „Kodeksem postępowania administracyjnego”.</w:t>
      </w:r>
    </w:p>
    <w:p w14:paraId="5B1155D9" w14:textId="3D25EC4F" w:rsidR="00231D1D" w:rsidRPr="00231D1D" w:rsidRDefault="00231D1D" w:rsidP="008F4CFF">
      <w:pPr>
        <w:pStyle w:val="ZARTzmartartykuempunktem"/>
      </w:pPr>
      <w:r w:rsidRPr="00231D1D">
        <w:t>Art. 8</w:t>
      </w:r>
      <w:r w:rsidR="00F615AA">
        <w:t>l</w:t>
      </w:r>
      <w:r w:rsidRPr="00231D1D">
        <w:t xml:space="preserve">. Przepisy niniejszego rozdziału </w:t>
      </w:r>
      <w:r w:rsidRPr="008F4CFF">
        <w:rPr>
          <w:rStyle w:val="PKpogrubieniekursywa"/>
          <w:b w:val="0"/>
          <w:i w:val="0"/>
        </w:rPr>
        <w:t>stosuje się odpowiednio</w:t>
      </w:r>
      <w:r w:rsidRPr="00231D1D">
        <w:t xml:space="preserve"> do udziału społeczeństwa w działaniach podejmowanych przez samorząd województwa w zakresie kształtowania i prowadzenia polityki przestrzennej.”;</w:t>
      </w:r>
    </w:p>
    <w:p w14:paraId="43175A46" w14:textId="77777777" w:rsidR="00231D1D" w:rsidRPr="00231D1D" w:rsidRDefault="00D5007D" w:rsidP="00673D1C">
      <w:pPr>
        <w:pStyle w:val="PKTpunkt"/>
      </w:pPr>
      <w:r>
        <w:t>11)</w:t>
      </w:r>
      <w:r>
        <w:tab/>
        <w:t>uchyla się art. 9–</w:t>
      </w:r>
      <w:r w:rsidR="00231D1D" w:rsidRPr="00231D1D">
        <w:t>13;</w:t>
      </w:r>
    </w:p>
    <w:p w14:paraId="71EF043F" w14:textId="77777777" w:rsidR="00231D1D" w:rsidRPr="00231D1D" w:rsidRDefault="00D5007D" w:rsidP="00673D1C">
      <w:pPr>
        <w:pStyle w:val="PKTpunkt"/>
      </w:pPr>
      <w:r>
        <w:t>12</w:t>
      </w:r>
      <w:r w:rsidR="00231D1D" w:rsidRPr="00231D1D">
        <w:t>)</w:t>
      </w:r>
      <w:r w:rsidR="00231D1D" w:rsidRPr="00231D1D">
        <w:tab/>
      </w:r>
      <w:r w:rsidR="00B30127">
        <w:t>po art. 13 dodaje się art. 13a–13m</w:t>
      </w:r>
      <w:r w:rsidR="00231D1D" w:rsidRPr="00231D1D">
        <w:t xml:space="preserve"> w brzmieniu:</w:t>
      </w:r>
    </w:p>
    <w:p w14:paraId="7982D666" w14:textId="77777777" w:rsidR="00231D1D" w:rsidRPr="00231D1D" w:rsidRDefault="00231D1D" w:rsidP="00673D1C">
      <w:pPr>
        <w:pStyle w:val="ZARTzmartartykuempunktem"/>
      </w:pPr>
      <w:r w:rsidRPr="00231D1D">
        <w:t xml:space="preserve">„Art. 13a. 1. Rada gminy w planie ogólnym gminy, zwanym dalej </w:t>
      </w:r>
      <w:r w:rsidR="00673D1C" w:rsidRPr="00673D1C">
        <w:t>„</w:t>
      </w:r>
      <w:r w:rsidRPr="00231D1D">
        <w:t>planem ogólnym</w:t>
      </w:r>
      <w:r w:rsidR="00673D1C" w:rsidRPr="00673D1C">
        <w:t>”</w:t>
      </w:r>
      <w:r w:rsidRPr="00231D1D">
        <w:t>:</w:t>
      </w:r>
    </w:p>
    <w:p w14:paraId="2B680E74" w14:textId="77777777" w:rsidR="00231D1D" w:rsidRPr="00231D1D" w:rsidRDefault="00231D1D" w:rsidP="00673D1C">
      <w:pPr>
        <w:pStyle w:val="ZPKTzmpktartykuempunktem"/>
      </w:pPr>
      <w:r w:rsidRPr="00231D1D">
        <w:t>1)</w:t>
      </w:r>
      <w:r w:rsidRPr="00231D1D">
        <w:tab/>
        <w:t>określa:</w:t>
      </w:r>
    </w:p>
    <w:p w14:paraId="51FF344F" w14:textId="77777777" w:rsidR="00231D1D" w:rsidRPr="00231D1D" w:rsidRDefault="00231D1D" w:rsidP="00673D1C">
      <w:pPr>
        <w:pStyle w:val="ZLITwPKTzmlitwpktartykuempunktem"/>
      </w:pPr>
      <w:r w:rsidRPr="00231D1D">
        <w:t>a)</w:t>
      </w:r>
      <w:r w:rsidRPr="00231D1D">
        <w:tab/>
        <w:t>granice stref planistycznych,</w:t>
      </w:r>
    </w:p>
    <w:p w14:paraId="46868F12" w14:textId="77777777" w:rsidR="00231D1D" w:rsidRPr="00231D1D" w:rsidRDefault="00231D1D" w:rsidP="00673D1C">
      <w:pPr>
        <w:pStyle w:val="ZLITwPKTzmlitwpktartykuempunktem"/>
      </w:pPr>
      <w:r w:rsidRPr="00231D1D">
        <w:t>b)</w:t>
      </w:r>
      <w:r w:rsidRPr="00231D1D">
        <w:tab/>
        <w:t>gminne standardy urbanistyczne;</w:t>
      </w:r>
    </w:p>
    <w:p w14:paraId="332B6D3F" w14:textId="77777777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może określić:</w:t>
      </w:r>
    </w:p>
    <w:p w14:paraId="240ADD36" w14:textId="77777777" w:rsidR="00231D1D" w:rsidRPr="00231D1D" w:rsidRDefault="00231D1D" w:rsidP="00673D1C">
      <w:pPr>
        <w:pStyle w:val="ZLITwPKTzmlitwpktartykuempunktem"/>
      </w:pPr>
      <w:r w:rsidRPr="00231D1D">
        <w:t>a)</w:t>
      </w:r>
      <w:r w:rsidRPr="00231D1D">
        <w:tab/>
        <w:t>granice obszaru uzupełnienia zabudowy,</w:t>
      </w:r>
    </w:p>
    <w:p w14:paraId="4FD5137E" w14:textId="304D7D8F" w:rsidR="00231D1D" w:rsidRPr="00231D1D" w:rsidRDefault="00231D1D" w:rsidP="00673D1C">
      <w:pPr>
        <w:pStyle w:val="ZLITwPKTzmlitwpktartykuempunktem"/>
      </w:pPr>
      <w:r w:rsidRPr="00231D1D">
        <w:t>b)</w:t>
      </w:r>
      <w:r w:rsidRPr="00231D1D">
        <w:tab/>
      </w:r>
      <w:r w:rsidR="00F615AA">
        <w:t xml:space="preserve">granice </w:t>
      </w:r>
      <w:r w:rsidRPr="00231D1D">
        <w:t>obszar</w:t>
      </w:r>
      <w:r w:rsidR="00F615AA">
        <w:t>u</w:t>
      </w:r>
      <w:r w:rsidRPr="00231D1D">
        <w:t xml:space="preserve"> zabudowy śródmiejskiej.</w:t>
      </w:r>
    </w:p>
    <w:p w14:paraId="3C59AF6D" w14:textId="77777777" w:rsidR="00231D1D" w:rsidRPr="00231D1D" w:rsidRDefault="00231D1D" w:rsidP="00673D1C">
      <w:pPr>
        <w:pStyle w:val="ZUSTzmustartykuempunktem"/>
      </w:pPr>
      <w:r w:rsidRPr="00231D1D">
        <w:t>2. Ustalenia, o których mowa w:</w:t>
      </w:r>
    </w:p>
    <w:p w14:paraId="57ABBC97" w14:textId="77777777" w:rsidR="00231D1D" w:rsidRPr="00231D1D" w:rsidRDefault="0025619B" w:rsidP="00673D1C">
      <w:pPr>
        <w:pStyle w:val="ZPKTzmpktartykuempunktem"/>
      </w:pPr>
      <w:r>
        <w:t>1)</w:t>
      </w:r>
      <w:r>
        <w:tab/>
      </w:r>
      <w:r w:rsidR="00231D1D" w:rsidRPr="00231D1D">
        <w:t xml:space="preserve">ust. 1 pkt 1 i 2 lit. b uwzględnia się przy sporządzaniu </w:t>
      </w:r>
      <w:r w:rsidRPr="00231D1D">
        <w:t xml:space="preserve">miejscowego </w:t>
      </w:r>
      <w:r w:rsidR="00231D1D" w:rsidRPr="00231D1D">
        <w:t xml:space="preserve">planu </w:t>
      </w:r>
      <w:r w:rsidRPr="0025619B">
        <w:t xml:space="preserve">zagospodarowania przestrzennego </w:t>
      </w:r>
      <w:r w:rsidR="00231D1D" w:rsidRPr="00231D1D">
        <w:t>oraz w decyzjach o warunkach zabudowy;</w:t>
      </w:r>
    </w:p>
    <w:p w14:paraId="726EDE72" w14:textId="3FE0432A" w:rsidR="00231D1D" w:rsidRPr="00231D1D" w:rsidRDefault="00231D1D" w:rsidP="00673D1C">
      <w:pPr>
        <w:pStyle w:val="ZPKTzmpktartykuempunktem"/>
      </w:pPr>
      <w:r w:rsidRPr="00231D1D">
        <w:t>2)</w:t>
      </w:r>
      <w:r w:rsidRPr="00231D1D">
        <w:tab/>
        <w:t>ust. 1</w:t>
      </w:r>
      <w:r w:rsidR="004506FE">
        <w:t xml:space="preserve"> pkt 2 lit. a</w:t>
      </w:r>
      <w:r w:rsidRPr="00231D1D">
        <w:t xml:space="preserve"> uwzględnia się w decyzjach o warunkach zabudowy.</w:t>
      </w:r>
    </w:p>
    <w:p w14:paraId="2258A357" w14:textId="42FF3498" w:rsidR="00231D1D" w:rsidRPr="00231D1D" w:rsidRDefault="00231D1D" w:rsidP="00AC6125">
      <w:pPr>
        <w:pStyle w:val="ZUSTzmustartykuempunktem"/>
      </w:pPr>
      <w:r w:rsidRPr="00231D1D">
        <w:t>3. Ustalenia planu ogólnego nie stanowią podstawy wydania decyzji innych niż wymienione w ust. 2</w:t>
      </w:r>
      <w:r w:rsidR="00D52D2A">
        <w:t>,</w:t>
      </w:r>
      <w:r w:rsidRPr="00231D1D">
        <w:t xml:space="preserve"> </w:t>
      </w:r>
      <w:r w:rsidR="00D52D2A">
        <w:t>wniesienia sprzeciwu, o którym mowa w 30 ust. 6 ustawy z dnia 7 lipca 1994 r. – Prawo budowla</w:t>
      </w:r>
      <w:r w:rsidR="00D52D2A" w:rsidRPr="00231D1D">
        <w:t xml:space="preserve">ne (Dz. U. </w:t>
      </w:r>
      <w:r w:rsidR="00D52D2A">
        <w:t xml:space="preserve">z </w:t>
      </w:r>
      <w:r w:rsidR="00D52D2A" w:rsidRPr="00AC6125">
        <w:t xml:space="preserve">2020 r. poz. 1333, </w:t>
      </w:r>
      <w:r w:rsidR="00D52D2A">
        <w:t>z późn. zm.</w:t>
      </w:r>
      <w:r w:rsidR="00D52D2A">
        <w:rPr>
          <w:rStyle w:val="Odwoanieprzypisudolnego"/>
        </w:rPr>
        <w:footnoteReference w:id="2"/>
      </w:r>
      <w:r w:rsidR="00D52D2A" w:rsidRPr="00AC6125">
        <w:rPr>
          <w:rStyle w:val="IGindeksgrny"/>
        </w:rPr>
        <w:t>)</w:t>
      </w:r>
      <w:r w:rsidR="00D52D2A" w:rsidRPr="00231D1D">
        <w:t>)</w:t>
      </w:r>
      <w:r w:rsidR="00D52D2A">
        <w:t xml:space="preserve"> oraz </w:t>
      </w:r>
      <w:r w:rsidRPr="00231D1D">
        <w:t>sprawdzenia, o którym mowa w art. 35 ust. 1 pkt 1 lit. a</w:t>
      </w:r>
      <w:r w:rsidR="00AC6125">
        <w:t xml:space="preserve"> </w:t>
      </w:r>
      <w:r w:rsidR="00D52D2A">
        <w:t xml:space="preserve">tej </w:t>
      </w:r>
      <w:r w:rsidR="00AC6125">
        <w:t>ustawy</w:t>
      </w:r>
      <w:r w:rsidRPr="00231D1D">
        <w:t>.</w:t>
      </w:r>
    </w:p>
    <w:p w14:paraId="3D7F180C" w14:textId="77777777" w:rsidR="00231D1D" w:rsidRPr="00231D1D" w:rsidRDefault="00231D1D" w:rsidP="00AC6125">
      <w:pPr>
        <w:pStyle w:val="ZUSTzmustartykuempunktem"/>
      </w:pPr>
      <w:r w:rsidRPr="00231D1D">
        <w:t>4. Plan ogólny jest aktem prawa miejscowego.</w:t>
      </w:r>
    </w:p>
    <w:p w14:paraId="4FCA5D39" w14:textId="77777777" w:rsidR="00231D1D" w:rsidRPr="00231D1D" w:rsidRDefault="00231D1D" w:rsidP="00AC6125">
      <w:pPr>
        <w:pStyle w:val="ZUSTzmustartykuempunktem"/>
      </w:pPr>
      <w:r w:rsidRPr="00231D1D">
        <w:lastRenderedPageBreak/>
        <w:t>5. Plan ogólny sporządza się dla obszaru w granicach administracyjnych gminy z wyłączeniem terenów zamkniętych innych niż ustalane prze ministra właściwego do spraw transportu.</w:t>
      </w:r>
    </w:p>
    <w:p w14:paraId="10BDC957" w14:textId="7D0F6C18" w:rsidR="00231D1D" w:rsidRPr="00231D1D" w:rsidRDefault="00231D1D" w:rsidP="00D454C8">
      <w:pPr>
        <w:pStyle w:val="ZARTzmartartykuempunktem"/>
      </w:pPr>
      <w:r w:rsidRPr="00231D1D">
        <w:t xml:space="preserve">Art. 13b. </w:t>
      </w:r>
      <w:r w:rsidR="0096290F">
        <w:t>Ustalenia planu ogólnego, o których mowa w art. 13a ust. 1, określa się</w:t>
      </w:r>
      <w:r w:rsidR="0096290F" w:rsidRPr="00231D1D">
        <w:t xml:space="preserve"> </w:t>
      </w:r>
      <w:r w:rsidR="0096290F">
        <w:t>biorąc pod uwagę</w:t>
      </w:r>
      <w:r w:rsidRPr="00231D1D">
        <w:t xml:space="preserve"> uwarunkowania rozwoju gminy, w szczególności:</w:t>
      </w:r>
    </w:p>
    <w:p w14:paraId="5BE1D7F5" w14:textId="2DBD5969" w:rsidR="00231D1D" w:rsidRPr="00D5007D" w:rsidRDefault="00D454C8" w:rsidP="00AC6125">
      <w:pPr>
        <w:pStyle w:val="ZPKTzmpktartykuempunktem"/>
      </w:pPr>
      <w:r>
        <w:t>1</w:t>
      </w:r>
      <w:r w:rsidR="00231D1D" w:rsidRPr="00D5007D">
        <w:t>)</w:t>
      </w:r>
      <w:r w:rsidR="00231D1D" w:rsidRPr="00D5007D">
        <w:tab/>
        <w:t xml:space="preserve">ograniczenia w zagospodarowaniu wynikające z: </w:t>
      </w:r>
    </w:p>
    <w:p w14:paraId="0226CB8B" w14:textId="2F51FC34" w:rsidR="00231D1D" w:rsidRPr="00D5007D" w:rsidRDefault="00231D1D" w:rsidP="00AC6125">
      <w:pPr>
        <w:pStyle w:val="ZLITwPKTzmlitwpktartykuempunktem"/>
      </w:pPr>
      <w:r w:rsidRPr="00231D1D">
        <w:t>a)</w:t>
      </w:r>
      <w:r w:rsidRPr="00231D1D">
        <w:tab/>
        <w:t>form ochrony przyrody oraz ich otulin</w:t>
      </w:r>
      <w:r w:rsidRPr="00D5007D">
        <w:t xml:space="preserve">, </w:t>
      </w:r>
    </w:p>
    <w:p w14:paraId="255B3870" w14:textId="77777777" w:rsidR="00231D1D" w:rsidRPr="00231D1D" w:rsidRDefault="00231D1D" w:rsidP="00AC6125">
      <w:pPr>
        <w:pStyle w:val="ZLITwPKTzmlitwpktartykuempunktem"/>
      </w:pPr>
      <w:r w:rsidRPr="00231D1D">
        <w:t>b)</w:t>
      </w:r>
      <w:r w:rsidRPr="00231D1D">
        <w:tab/>
        <w:t xml:space="preserve">obszarów szczególnego zagrożenia powodzią, </w:t>
      </w:r>
    </w:p>
    <w:p w14:paraId="3790E939" w14:textId="77777777" w:rsidR="00231D1D" w:rsidRPr="00231D1D" w:rsidRDefault="00231D1D" w:rsidP="00AC6125">
      <w:pPr>
        <w:pStyle w:val="ZLITwPKTzmlitwpktartykuempunktem"/>
      </w:pPr>
      <w:r w:rsidRPr="00231D1D">
        <w:t>c)</w:t>
      </w:r>
      <w:r w:rsidRPr="00231D1D">
        <w:tab/>
        <w:t xml:space="preserve">obszarów osuwania się mas ziemnych, </w:t>
      </w:r>
    </w:p>
    <w:p w14:paraId="4D4FF397" w14:textId="77777777" w:rsidR="00231D1D" w:rsidRPr="00231D1D" w:rsidRDefault="00231D1D" w:rsidP="00AC6125">
      <w:pPr>
        <w:pStyle w:val="ZLITwPKTzmlitwpktartykuempunktem"/>
      </w:pPr>
      <w:r w:rsidRPr="00231D1D">
        <w:t>d)</w:t>
      </w:r>
      <w:r w:rsidRPr="00231D1D">
        <w:tab/>
        <w:t>stref ochronnych ujęć wody,</w:t>
      </w:r>
    </w:p>
    <w:p w14:paraId="0F40D76D" w14:textId="77777777" w:rsidR="00231D1D" w:rsidRPr="00231D1D" w:rsidRDefault="00231D1D" w:rsidP="00AC6125">
      <w:pPr>
        <w:pStyle w:val="ZLITwPKTzmlitwpktartykuempunktem"/>
      </w:pPr>
      <w:r w:rsidRPr="00231D1D">
        <w:t>e)</w:t>
      </w:r>
      <w:r w:rsidRPr="00231D1D">
        <w:tab/>
        <w:t>obszarów ochronnych zbiorników wód powierzchniowych i podziemnych,</w:t>
      </w:r>
    </w:p>
    <w:p w14:paraId="459535D5" w14:textId="77777777" w:rsidR="00231D1D" w:rsidRDefault="00231D1D" w:rsidP="00AC6125">
      <w:pPr>
        <w:pStyle w:val="ZLITwPKTzmlitwpktartykuempunktem"/>
      </w:pPr>
      <w:r w:rsidRPr="00231D1D">
        <w:t>f)</w:t>
      </w:r>
      <w:r w:rsidRPr="00231D1D">
        <w:tab/>
        <w:t>terenów górniczych i obszarów górniczych wraz z filarami ochronnymi,</w:t>
      </w:r>
    </w:p>
    <w:p w14:paraId="14BF77FF" w14:textId="3546266A" w:rsidR="0096290F" w:rsidRPr="00231D1D" w:rsidRDefault="0096290F">
      <w:pPr>
        <w:pStyle w:val="ZLITwPKTzmlitwpktartykuempunktem"/>
      </w:pPr>
      <w:r>
        <w:t>g)</w:t>
      </w:r>
      <w:r>
        <w:tab/>
        <w:t xml:space="preserve">udokumentowanych </w:t>
      </w:r>
      <w:r w:rsidRPr="00140CE7">
        <w:t>zł</w:t>
      </w:r>
      <w:r>
        <w:t>óż kopalin oraz udokumentowanych wód podziemnych</w:t>
      </w:r>
      <w:r w:rsidRPr="00140CE7">
        <w:t>, w granicach projektowa</w:t>
      </w:r>
      <w:r>
        <w:t xml:space="preserve">nych stref ochronnych ujęć, </w:t>
      </w:r>
      <w:r w:rsidRPr="00140CE7">
        <w:t>obszarów ochronnych zbiorników wód podziemnych</w:t>
      </w:r>
      <w:r>
        <w:t xml:space="preserve"> oraz udokumentowanych kompleksów</w:t>
      </w:r>
      <w:r w:rsidRPr="00140CE7">
        <w:t xml:space="preserve"> podziemnego składowania dwutlenku węgla</w:t>
      </w:r>
      <w:r>
        <w:t>,</w:t>
      </w:r>
    </w:p>
    <w:p w14:paraId="083EFFED" w14:textId="53B2D00D" w:rsidR="00231D1D" w:rsidRPr="00231D1D" w:rsidRDefault="0096290F" w:rsidP="00AC6125">
      <w:pPr>
        <w:pStyle w:val="ZLITwPKTzmlitwpktartykuempunktem"/>
      </w:pPr>
      <w:r>
        <w:t>h</w:t>
      </w:r>
      <w:r w:rsidR="00231D1D" w:rsidRPr="00231D1D">
        <w:t>)</w:t>
      </w:r>
      <w:r w:rsidR="00231D1D" w:rsidRPr="00231D1D">
        <w:tab/>
        <w:t>obszarów ochrony uzdrowiskowej,</w:t>
      </w:r>
    </w:p>
    <w:p w14:paraId="73ECEEE0" w14:textId="3751F993" w:rsidR="00231D1D" w:rsidRPr="00231D1D" w:rsidRDefault="0096290F" w:rsidP="00AC6125">
      <w:pPr>
        <w:pStyle w:val="ZLITwPKTzmlitwpktartykuempunktem"/>
      </w:pPr>
      <w:r>
        <w:t>i</w:t>
      </w:r>
      <w:r w:rsidR="00231D1D" w:rsidRPr="00231D1D">
        <w:t>)</w:t>
      </w:r>
      <w:r w:rsidR="00231D1D" w:rsidRPr="00231D1D">
        <w:tab/>
      </w:r>
      <w:r w:rsidR="003D302E">
        <w:t xml:space="preserve">zabytków objętych formami ochrony, o których mowa w </w:t>
      </w:r>
      <w:r w:rsidR="00231D1D" w:rsidRPr="00231D1D">
        <w:t>ustaw</w:t>
      </w:r>
      <w:r w:rsidR="003D302E">
        <w:t>ie</w:t>
      </w:r>
      <w:r w:rsidR="00231D1D" w:rsidRPr="00231D1D">
        <w:t xml:space="preserve"> o ochronie zabytków i opiece nad zabytkami,</w:t>
      </w:r>
    </w:p>
    <w:p w14:paraId="6761C9BC" w14:textId="5CFAD57B" w:rsidR="00231D1D" w:rsidRPr="00231D1D" w:rsidRDefault="0096290F" w:rsidP="00AC6125">
      <w:pPr>
        <w:pStyle w:val="ZLITwPKTzmlitwpktartykuempunktem"/>
      </w:pPr>
      <w:r>
        <w:t>j</w:t>
      </w:r>
      <w:r w:rsidR="00231D1D" w:rsidRPr="00231D1D">
        <w:t>)</w:t>
      </w:r>
      <w:r w:rsidR="00231D1D" w:rsidRPr="00231D1D">
        <w:tab/>
        <w:t xml:space="preserve">obszarów pomników zagłady i ich stref ochronnych, </w:t>
      </w:r>
    </w:p>
    <w:p w14:paraId="2D851F4B" w14:textId="39234007" w:rsidR="00231D1D" w:rsidRPr="00231D1D" w:rsidRDefault="0096290F" w:rsidP="00AC6125">
      <w:pPr>
        <w:pStyle w:val="ZLITwPKTzmlitwpktartykuempunktem"/>
      </w:pPr>
      <w:r>
        <w:t>k</w:t>
      </w:r>
      <w:r w:rsidR="00231D1D" w:rsidRPr="00231D1D">
        <w:t>)</w:t>
      </w:r>
      <w:r w:rsidR="00231D1D" w:rsidRPr="00231D1D">
        <w:tab/>
        <w:t>terenów zamkniętych i ich stref ochronnych,</w:t>
      </w:r>
    </w:p>
    <w:p w14:paraId="670E4C99" w14:textId="223C2F25" w:rsidR="00231D1D" w:rsidRPr="00231D1D" w:rsidRDefault="0096290F" w:rsidP="00AC6125">
      <w:pPr>
        <w:pStyle w:val="ZLITwPKTzmlitwpktartykuempunktem"/>
      </w:pPr>
      <w:r>
        <w:t>l</w:t>
      </w:r>
      <w:r w:rsidR="00231D1D" w:rsidRPr="00231D1D">
        <w:t>)</w:t>
      </w:r>
      <w:r w:rsidR="00231D1D" w:rsidRPr="00231D1D">
        <w:tab/>
        <w:t>obszarów ograniczonego użytkowania,</w:t>
      </w:r>
    </w:p>
    <w:p w14:paraId="2A9D66F2" w14:textId="0C08DBB8" w:rsidR="00231D1D" w:rsidRPr="00231D1D" w:rsidRDefault="0096290F" w:rsidP="00AC6125">
      <w:pPr>
        <w:pStyle w:val="ZLITwPKTzmlitwpktartykuempunktem"/>
      </w:pPr>
      <w:r>
        <w:t>m</w:t>
      </w:r>
      <w:r w:rsidR="00231D1D" w:rsidRPr="00231D1D">
        <w:t>)</w:t>
      </w:r>
      <w:r w:rsidR="00231D1D" w:rsidRPr="00231D1D">
        <w:tab/>
        <w:t>rozmieszczenia istniejących i planowanych sieci infrastruktury transportowej,</w:t>
      </w:r>
    </w:p>
    <w:p w14:paraId="738311D3" w14:textId="57E09882" w:rsidR="00231D1D" w:rsidRPr="00231D1D" w:rsidRDefault="0096290F" w:rsidP="00AC6125">
      <w:pPr>
        <w:pStyle w:val="ZLITwPKTzmlitwpktartykuempunktem"/>
      </w:pPr>
      <w:r>
        <w:t>n</w:t>
      </w:r>
      <w:r w:rsidR="00231D1D" w:rsidRPr="00231D1D">
        <w:t>)</w:t>
      </w:r>
      <w:r w:rsidR="00231D1D" w:rsidRPr="00231D1D">
        <w:tab/>
        <w:t>rozmieszczenia istniejących i planowanych sieci infrastruktury technicznej wraz z ustanowionymi od nich strefami ograniczeń w zagospodarowaniu przestrzennym,</w:t>
      </w:r>
    </w:p>
    <w:p w14:paraId="064FC989" w14:textId="7AB38E91" w:rsidR="00231D1D" w:rsidRPr="00231D1D" w:rsidRDefault="0096290F" w:rsidP="00AC6125">
      <w:pPr>
        <w:pStyle w:val="ZLITwPKTzmlitwpktartykuempunktem"/>
      </w:pPr>
      <w:r>
        <w:t>o</w:t>
      </w:r>
      <w:r w:rsidR="00231D1D" w:rsidRPr="00231D1D">
        <w:t>)</w:t>
      </w:r>
      <w:r w:rsidR="00231D1D" w:rsidRPr="00231D1D">
        <w:tab/>
        <w:t xml:space="preserve">obszarów wymagających przekształceń, rehabilitacji, rekultywacji lub remediacji, </w:t>
      </w:r>
    </w:p>
    <w:p w14:paraId="3DF3463D" w14:textId="77DF51FB" w:rsidR="00231D1D" w:rsidRPr="00231D1D" w:rsidRDefault="0096290F" w:rsidP="00AC6125">
      <w:pPr>
        <w:pStyle w:val="ZLITwPKTzmlitwpktartykuempunktem"/>
      </w:pPr>
      <w:r>
        <w:t>p</w:t>
      </w:r>
      <w:r w:rsidR="00231D1D" w:rsidRPr="00231D1D">
        <w:t>)</w:t>
      </w:r>
      <w:r w:rsidR="00231D1D" w:rsidRPr="00231D1D">
        <w:tab/>
        <w:t>obszarów rewitalizacji;</w:t>
      </w:r>
    </w:p>
    <w:p w14:paraId="38DA7837" w14:textId="4DD919CE" w:rsidR="00231D1D" w:rsidRPr="00231D1D" w:rsidRDefault="00D454C8" w:rsidP="00AC6125">
      <w:pPr>
        <w:pStyle w:val="ZPKTzmpktartykuempunktem"/>
      </w:pPr>
      <w:r>
        <w:lastRenderedPageBreak/>
        <w:t>2</w:t>
      </w:r>
      <w:r w:rsidR="00231D1D" w:rsidRPr="00231D1D">
        <w:t>)</w:t>
      </w:r>
      <w:r w:rsidR="00231D1D" w:rsidRPr="00231D1D">
        <w:tab/>
        <w:t xml:space="preserve">plan zagospodarowania przestrzennego województwa; </w:t>
      </w:r>
    </w:p>
    <w:p w14:paraId="30429898" w14:textId="060B6E78" w:rsidR="00231D1D" w:rsidRPr="00231D1D" w:rsidRDefault="00D454C8" w:rsidP="00AC6125">
      <w:pPr>
        <w:pStyle w:val="ZPKTzmpktartykuempunktem"/>
      </w:pPr>
      <w:r>
        <w:t>3</w:t>
      </w:r>
      <w:r w:rsidR="00231D1D" w:rsidRPr="00231D1D">
        <w:t>)</w:t>
      </w:r>
      <w:r w:rsidR="00231D1D" w:rsidRPr="00231D1D">
        <w:tab/>
        <w:t>model struktury funkcjonalno-przestrzennej, ustalenia i rekomendacje w zakresie kształtowania i prowadzenia polityki przestrzennej oraz obszary strategicznej interwencji określone w strategii rozwoju gminy, o któryc</w:t>
      </w:r>
      <w:r w:rsidR="00AC6125">
        <w:t>h mowa w art. 10e ust. 3 pkt. 4–</w:t>
      </w:r>
      <w:r w:rsidR="00231D1D" w:rsidRPr="00231D1D">
        <w:t>7 ustawy z dnia 8 marca 1990 r. o samorządzie gminnym</w:t>
      </w:r>
      <w:r w:rsidR="00B64361">
        <w:t xml:space="preserve"> (Dz. U. z </w:t>
      </w:r>
      <w:r w:rsidR="00B64361" w:rsidRPr="00B64361">
        <w:t>2021 r. poz. 1372 i 1834</w:t>
      </w:r>
      <w:r w:rsidR="00B64361">
        <w:t xml:space="preserve"> oraz z … poz. …)</w:t>
      </w:r>
      <w:r w:rsidR="00231D1D" w:rsidRPr="00231D1D">
        <w:t xml:space="preserve">, o ile gmina dysponuje takim opracowaniem; </w:t>
      </w:r>
    </w:p>
    <w:p w14:paraId="05E4C50E" w14:textId="4710562C" w:rsidR="00231D1D" w:rsidRPr="00231D1D" w:rsidRDefault="00D454C8" w:rsidP="00AC6125">
      <w:pPr>
        <w:pStyle w:val="ZPKTzmpktartykuempunktem"/>
      </w:pPr>
      <w:r>
        <w:t>4</w:t>
      </w:r>
      <w:r w:rsidR="00231D1D" w:rsidRPr="00231D1D">
        <w:t>)</w:t>
      </w:r>
      <w:r w:rsidR="00231D1D" w:rsidRPr="00231D1D">
        <w:tab/>
        <w:t>diagnozę, o której mowa w art. 10a ust. 1 ustawy z dnia 6 grudnia 2006 r. o zasadach prowadzenia polityki rozwoju</w:t>
      </w:r>
      <w:r w:rsidR="00096B0A">
        <w:t>,</w:t>
      </w:r>
      <w:r w:rsidR="00231D1D" w:rsidRPr="00231D1D">
        <w:t xml:space="preserve"> ze szczególnym uwzględnieniem:</w:t>
      </w:r>
    </w:p>
    <w:p w14:paraId="346868A7" w14:textId="77777777" w:rsidR="00231D1D" w:rsidRPr="00231D1D" w:rsidRDefault="00231D1D" w:rsidP="00AC6125">
      <w:pPr>
        <w:pStyle w:val="ZLITwPKTzmlitwpktartykuempunktem"/>
      </w:pPr>
      <w:r w:rsidRPr="00231D1D">
        <w:t>a)</w:t>
      </w:r>
      <w:r w:rsidRPr="00231D1D">
        <w:tab/>
        <w:t>istniejącej infrastruktury technicznej i transportowej, w tym dostępu do publicznego transportu zbiorowego,</w:t>
      </w:r>
    </w:p>
    <w:p w14:paraId="24839BD9" w14:textId="77777777" w:rsidR="00231D1D" w:rsidRPr="00231D1D" w:rsidRDefault="00231D1D" w:rsidP="00AC6125">
      <w:pPr>
        <w:pStyle w:val="ZLITwPKTzmlitwpktartykuempunktem"/>
      </w:pPr>
      <w:r w:rsidRPr="00231D1D">
        <w:t>b)</w:t>
      </w:r>
      <w:r w:rsidRPr="00231D1D">
        <w:tab/>
        <w:t>analiz społecznych, w tym istniejących obiektów infrastruktury społecznej,</w:t>
      </w:r>
    </w:p>
    <w:p w14:paraId="2B1DED6C" w14:textId="36631140" w:rsidR="00231D1D" w:rsidRPr="00231D1D" w:rsidRDefault="00231D1D" w:rsidP="00691D26">
      <w:pPr>
        <w:pStyle w:val="ZLITwPKTzmlitwpktartykuempunktem"/>
      </w:pPr>
      <w:r w:rsidRPr="00231D1D">
        <w:t>c)</w:t>
      </w:r>
      <w:r w:rsidRPr="00231D1D">
        <w:tab/>
        <w:t>analiz ekonomicznych, w tym analiz sytuacji finansowej gminy i możliwości finansowania przez gminę wykonania infrastruktury technicznej, transportowej i społecznej, służących realizacji zadań własnych gminy</w:t>
      </w:r>
      <w:r w:rsidR="00A02E93">
        <w:t>;</w:t>
      </w:r>
    </w:p>
    <w:p w14:paraId="362A23DF" w14:textId="28432706" w:rsidR="00231D1D" w:rsidRPr="00231D1D" w:rsidRDefault="00D454C8" w:rsidP="00AC6125">
      <w:pPr>
        <w:pStyle w:val="ZPKTzmpktartykuempunktem"/>
      </w:pPr>
      <w:r>
        <w:t>5</w:t>
      </w:r>
      <w:r w:rsidR="00231D1D" w:rsidRPr="00231D1D">
        <w:t>)</w:t>
      </w:r>
      <w:r w:rsidR="00231D1D" w:rsidRPr="00231D1D">
        <w:tab/>
      </w:r>
      <w:r w:rsidR="001D1547">
        <w:t>rekomendacje i wnioski zawarte w audycie krajobrazowym oraz granice krajobrazów priorytetowych</w:t>
      </w:r>
      <w:r w:rsidR="00AC6125">
        <w:t>;</w:t>
      </w:r>
    </w:p>
    <w:p w14:paraId="09AF0179" w14:textId="40A94C26" w:rsidR="00231D1D" w:rsidRPr="00231D1D" w:rsidRDefault="00D454C8" w:rsidP="00AC6125">
      <w:pPr>
        <w:pStyle w:val="ZPKTzmpktartykuempunktem"/>
      </w:pPr>
      <w:r>
        <w:t>6</w:t>
      </w:r>
      <w:r w:rsidR="00231D1D" w:rsidRPr="00231D1D">
        <w:t>)</w:t>
      </w:r>
      <w:r w:rsidR="00231D1D" w:rsidRPr="00231D1D">
        <w:tab/>
      </w:r>
      <w:r w:rsidR="0096290F" w:rsidRPr="0096290F">
        <w:t xml:space="preserve"> </w:t>
      </w:r>
      <w:r w:rsidR="0096290F">
        <w:t>opracowanie</w:t>
      </w:r>
      <w:r w:rsidR="0096290F" w:rsidRPr="00231D1D">
        <w:t xml:space="preserve"> </w:t>
      </w:r>
      <w:r w:rsidR="0096290F">
        <w:t>ekofizjograficzne w zakresie wymagań, o których mowa w art. 72 ust. 1-3.</w:t>
      </w:r>
      <w:r w:rsidR="008720C8">
        <w:t>.</w:t>
      </w:r>
    </w:p>
    <w:p w14:paraId="7F63F610" w14:textId="77777777" w:rsidR="00231D1D" w:rsidRPr="00231D1D" w:rsidRDefault="00B30127" w:rsidP="00AC6125">
      <w:pPr>
        <w:pStyle w:val="ZARTzmartartykuempunktem"/>
      </w:pPr>
      <w:r>
        <w:t>Art. 13c</w:t>
      </w:r>
      <w:r w:rsidR="00231D1D" w:rsidRPr="00231D1D">
        <w:t>. W planie ogólnym obszar gminy dzieli się na następujące strefy planistyczne:</w:t>
      </w:r>
    </w:p>
    <w:p w14:paraId="38E3BA5A" w14:textId="1CCE7F23" w:rsidR="00231D1D" w:rsidRPr="00231D1D" w:rsidRDefault="00231D1D" w:rsidP="00AC6125">
      <w:pPr>
        <w:pStyle w:val="ZPKTzmpktartykuempunktem"/>
      </w:pPr>
      <w:r w:rsidRPr="00231D1D">
        <w:t>1)</w:t>
      </w:r>
      <w:r w:rsidRPr="00231D1D">
        <w:tab/>
        <w:t>stref</w:t>
      </w:r>
      <w:r w:rsidR="00EA70C3">
        <w:t>y</w:t>
      </w:r>
      <w:r w:rsidRPr="00231D1D">
        <w:t xml:space="preserve"> wielofunkcyjn</w:t>
      </w:r>
      <w:r w:rsidR="00EA70C3">
        <w:t>e</w:t>
      </w:r>
      <w:r w:rsidRPr="00231D1D">
        <w:t xml:space="preserve"> z zabudową mieszkaniową  wielorodzinną;</w:t>
      </w:r>
    </w:p>
    <w:p w14:paraId="1370CFF6" w14:textId="7126FF68" w:rsidR="00231D1D" w:rsidRPr="00231D1D" w:rsidRDefault="00231D1D" w:rsidP="00AC6125">
      <w:pPr>
        <w:pStyle w:val="ZPKTzmpktartykuempunktem"/>
      </w:pPr>
      <w:r w:rsidRPr="00231D1D">
        <w:t>2)</w:t>
      </w:r>
      <w:r w:rsidRPr="00231D1D">
        <w:tab/>
        <w:t>stref</w:t>
      </w:r>
      <w:r w:rsidR="00EA70C3">
        <w:t>y</w:t>
      </w:r>
      <w:r w:rsidRPr="00231D1D">
        <w:t xml:space="preserve"> wielofunkcyjn</w:t>
      </w:r>
      <w:r w:rsidR="00EA70C3">
        <w:t>e</w:t>
      </w:r>
      <w:r w:rsidRPr="00231D1D">
        <w:t xml:space="preserve"> z zabudową mieszkaniową jednorodzinną;</w:t>
      </w:r>
    </w:p>
    <w:p w14:paraId="69E6CBDC" w14:textId="401EEA77" w:rsidR="00231D1D" w:rsidRPr="00231D1D" w:rsidRDefault="00231D1D" w:rsidP="00AC6125">
      <w:pPr>
        <w:pStyle w:val="ZPKTzmpktartykuempunktem"/>
      </w:pPr>
      <w:r w:rsidRPr="00231D1D">
        <w:t>3)</w:t>
      </w:r>
      <w:r w:rsidRPr="00231D1D">
        <w:tab/>
      </w:r>
      <w:r w:rsidR="00F615AA" w:rsidRPr="00231D1D">
        <w:t>stref</w:t>
      </w:r>
      <w:r w:rsidR="00F615AA">
        <w:t>y</w:t>
      </w:r>
      <w:r w:rsidR="00F615AA" w:rsidRPr="00231D1D">
        <w:t xml:space="preserve"> wielofunkcyjn</w:t>
      </w:r>
      <w:r w:rsidR="00F615AA">
        <w:t>e</w:t>
      </w:r>
      <w:r w:rsidR="00F615AA" w:rsidRPr="00231D1D">
        <w:t xml:space="preserve"> z zabudową </w:t>
      </w:r>
      <w:r w:rsidRPr="00231D1D">
        <w:t>zagrodow</w:t>
      </w:r>
      <w:r w:rsidR="00F615AA">
        <w:t>ą</w:t>
      </w:r>
      <w:r w:rsidRPr="00231D1D">
        <w:t>;</w:t>
      </w:r>
    </w:p>
    <w:p w14:paraId="5627994D" w14:textId="6882A594" w:rsidR="00231D1D" w:rsidRPr="00231D1D" w:rsidRDefault="00231D1D" w:rsidP="00AC6125">
      <w:pPr>
        <w:pStyle w:val="ZPKTzmpktartykuempunktem"/>
      </w:pPr>
      <w:r w:rsidRPr="00231D1D">
        <w:t>4)</w:t>
      </w:r>
      <w:r w:rsidRPr="00231D1D">
        <w:tab/>
        <w:t>stref</w:t>
      </w:r>
      <w:r w:rsidR="00EA70C3">
        <w:t>y</w:t>
      </w:r>
      <w:r w:rsidRPr="00231D1D">
        <w:t xml:space="preserve"> usługow</w:t>
      </w:r>
      <w:r w:rsidR="00EA70C3">
        <w:t>e</w:t>
      </w:r>
      <w:r w:rsidRPr="00231D1D">
        <w:t>;</w:t>
      </w:r>
    </w:p>
    <w:p w14:paraId="48310BC5" w14:textId="69F8FDD8" w:rsidR="00231D1D" w:rsidRPr="00231D1D" w:rsidRDefault="00231D1D" w:rsidP="00AC6125">
      <w:pPr>
        <w:pStyle w:val="ZPKTzmpktartykuempunktem"/>
      </w:pPr>
      <w:r w:rsidRPr="00231D1D">
        <w:t>5)</w:t>
      </w:r>
      <w:r w:rsidRPr="00231D1D">
        <w:tab/>
        <w:t>stref</w:t>
      </w:r>
      <w:r w:rsidR="00EA70C3">
        <w:t>y</w:t>
      </w:r>
      <w:r w:rsidRPr="00231D1D">
        <w:t xml:space="preserve"> handlu wielkopowierzchniowego;</w:t>
      </w:r>
    </w:p>
    <w:p w14:paraId="1C9D5484" w14:textId="4A4E8152" w:rsidR="00231D1D" w:rsidRPr="00231D1D" w:rsidRDefault="00231D1D" w:rsidP="00AC6125">
      <w:pPr>
        <w:pStyle w:val="ZPKTzmpktartykuempunktem"/>
      </w:pPr>
      <w:r w:rsidRPr="00231D1D">
        <w:t>6)</w:t>
      </w:r>
      <w:r w:rsidRPr="00231D1D">
        <w:tab/>
        <w:t>stref</w:t>
      </w:r>
      <w:r w:rsidR="00EA70C3">
        <w:t>y</w:t>
      </w:r>
      <w:r w:rsidRPr="00231D1D">
        <w:t xml:space="preserve"> gospodarcz</w:t>
      </w:r>
      <w:r w:rsidR="00EA70C3">
        <w:t>e</w:t>
      </w:r>
      <w:r w:rsidRPr="00231D1D">
        <w:t>;</w:t>
      </w:r>
    </w:p>
    <w:p w14:paraId="5AC01E86" w14:textId="2FAD4AD9" w:rsidR="00231D1D" w:rsidRPr="00231D1D" w:rsidRDefault="00231D1D" w:rsidP="00AC6125">
      <w:pPr>
        <w:pStyle w:val="ZPKTzmpktartykuempunktem"/>
      </w:pPr>
      <w:r w:rsidRPr="00231D1D">
        <w:t>7)</w:t>
      </w:r>
      <w:r w:rsidRPr="00231D1D">
        <w:tab/>
        <w:t>stref</w:t>
      </w:r>
      <w:r w:rsidR="00EA70C3">
        <w:t xml:space="preserve">y </w:t>
      </w:r>
      <w:r w:rsidRPr="00231D1D">
        <w:t>górnictwa;</w:t>
      </w:r>
    </w:p>
    <w:p w14:paraId="175FDAF7" w14:textId="472DA75C" w:rsidR="00231D1D" w:rsidRPr="00231D1D" w:rsidRDefault="00231D1D" w:rsidP="00AC6125">
      <w:pPr>
        <w:pStyle w:val="ZPKTzmpktartykuempunktem"/>
      </w:pPr>
      <w:r w:rsidRPr="00231D1D">
        <w:t>8)</w:t>
      </w:r>
      <w:r w:rsidRPr="00231D1D">
        <w:tab/>
        <w:t>stref</w:t>
      </w:r>
      <w:r w:rsidR="00EA70C3">
        <w:t>y</w:t>
      </w:r>
      <w:r w:rsidRPr="00231D1D">
        <w:t xml:space="preserve"> zieleni i rekreacji;</w:t>
      </w:r>
    </w:p>
    <w:p w14:paraId="535FF8DE" w14:textId="193B84F4" w:rsidR="00231D1D" w:rsidRPr="00231D1D" w:rsidRDefault="00231D1D" w:rsidP="00AC6125">
      <w:pPr>
        <w:pStyle w:val="ZPKTzmpktartykuempunktem"/>
      </w:pPr>
      <w:r w:rsidRPr="00231D1D">
        <w:t>9)</w:t>
      </w:r>
      <w:r w:rsidRPr="00231D1D">
        <w:tab/>
        <w:t>stref</w:t>
      </w:r>
      <w:r w:rsidR="00EA70C3">
        <w:t>y</w:t>
      </w:r>
      <w:r w:rsidRPr="00231D1D">
        <w:t xml:space="preserve"> cmentarzy;</w:t>
      </w:r>
    </w:p>
    <w:p w14:paraId="23DB2CE6" w14:textId="3B7E24F8" w:rsidR="00231D1D" w:rsidRPr="00231D1D" w:rsidRDefault="00231D1D" w:rsidP="00AC6125">
      <w:pPr>
        <w:pStyle w:val="ZPKTzmpktartykuempunktem"/>
      </w:pPr>
      <w:r w:rsidRPr="00231D1D">
        <w:lastRenderedPageBreak/>
        <w:t>10)</w:t>
      </w:r>
      <w:r w:rsidRPr="00231D1D">
        <w:tab/>
        <w:t>stref</w:t>
      </w:r>
      <w:r w:rsidR="00EA70C3">
        <w:t>y</w:t>
      </w:r>
      <w:r w:rsidRPr="00231D1D">
        <w:t xml:space="preserve"> otwart</w:t>
      </w:r>
      <w:r w:rsidR="00EA70C3">
        <w:t>e</w:t>
      </w:r>
      <w:r w:rsidRPr="00231D1D">
        <w:t>;</w:t>
      </w:r>
    </w:p>
    <w:p w14:paraId="2A563BA3" w14:textId="1B99FB6E" w:rsidR="00231D1D" w:rsidRPr="00231D1D" w:rsidRDefault="00231D1D" w:rsidP="00AC6125">
      <w:pPr>
        <w:pStyle w:val="ZPKTzmpktartykuempunktem"/>
      </w:pPr>
      <w:r w:rsidRPr="00231D1D">
        <w:t>11)</w:t>
      </w:r>
      <w:r w:rsidRPr="00231D1D">
        <w:tab/>
        <w:t>stref</w:t>
      </w:r>
      <w:r w:rsidR="00EA70C3">
        <w:t>y</w:t>
      </w:r>
      <w:r w:rsidRPr="00231D1D">
        <w:t xml:space="preserve"> komunikacyjn</w:t>
      </w:r>
      <w:r w:rsidR="00EA70C3">
        <w:t>e</w:t>
      </w:r>
      <w:r w:rsidRPr="00231D1D">
        <w:t>.</w:t>
      </w:r>
    </w:p>
    <w:p w14:paraId="493AAC03" w14:textId="77777777" w:rsidR="00231D1D" w:rsidRPr="00231D1D" w:rsidRDefault="00B30127" w:rsidP="00AC6125">
      <w:pPr>
        <w:pStyle w:val="ZARTzmartartykuempunktem"/>
      </w:pPr>
      <w:r>
        <w:t>Art. 13d</w:t>
      </w:r>
      <w:r w:rsidR="00231D1D" w:rsidRPr="00231D1D">
        <w:t>. 1. W strefach</w:t>
      </w:r>
      <w:r>
        <w:t xml:space="preserve"> </w:t>
      </w:r>
      <w:r w:rsidRPr="00B30127">
        <w:t>planistyczn</w:t>
      </w:r>
      <w:r>
        <w:t>ych</w:t>
      </w:r>
      <w:r w:rsidR="00231D1D" w:rsidRPr="00231D1D">
        <w:t xml:space="preserve">, </w:t>
      </w:r>
      <w:r>
        <w:t>o których mowa w art. 13c</w:t>
      </w:r>
      <w:r w:rsidR="00AC6125">
        <w:t xml:space="preserve"> pkt 1–</w:t>
      </w:r>
      <w:r w:rsidR="00231D1D" w:rsidRPr="00231D1D">
        <w:t>3 wynik bilansu mieszkaniowego nie może być wyrażony wartością ujemną.</w:t>
      </w:r>
    </w:p>
    <w:p w14:paraId="6AE5DA16" w14:textId="77777777" w:rsidR="00231D1D" w:rsidRPr="00231D1D" w:rsidRDefault="00231D1D" w:rsidP="00AC6125">
      <w:pPr>
        <w:pStyle w:val="ZUSTzmustartykuempunktem"/>
      </w:pPr>
      <w:r w:rsidRPr="00231D1D">
        <w:t xml:space="preserve">2. Wyznaczając strefy planistyczne, </w:t>
      </w:r>
      <w:r w:rsidR="00B30127">
        <w:t>o których mowa w art. 13c</w:t>
      </w:r>
      <w:r w:rsidR="00AC6125">
        <w:t xml:space="preserve"> pkt 1–</w:t>
      </w:r>
      <w:r w:rsidRPr="00231D1D">
        <w:t xml:space="preserve">3, w pierwszej kolejności uwzględnia się obszary, dla których w obowiązujących </w:t>
      </w:r>
      <w:r w:rsidR="0025619B" w:rsidRPr="00231D1D">
        <w:t xml:space="preserve">miejscowych </w:t>
      </w:r>
      <w:r w:rsidRPr="00231D1D">
        <w:t>planach</w:t>
      </w:r>
      <w:r w:rsidR="0025619B" w:rsidRPr="0025619B">
        <w:t xml:space="preserve"> zagospodarowania przestrzennego</w:t>
      </w:r>
      <w:r w:rsidRPr="00231D1D">
        <w:t xml:space="preserve"> określono przeznaczenie umożliwiające realizację funkcji mieszkaniowej;</w:t>
      </w:r>
    </w:p>
    <w:p w14:paraId="0EEC6685" w14:textId="1531D061" w:rsidR="00231D1D" w:rsidRPr="00231D1D" w:rsidRDefault="00231D1D" w:rsidP="00AC6125">
      <w:pPr>
        <w:pStyle w:val="ZUSTzmustartykuempunktem"/>
      </w:pPr>
      <w:r w:rsidRPr="00231D1D">
        <w:t>3. W przypadku gdy wynik bilansu mieszkaniowego na obszarach:</w:t>
      </w:r>
    </w:p>
    <w:p w14:paraId="1E25BEC8" w14:textId="77777777" w:rsidR="00231D1D" w:rsidRPr="00231D1D" w:rsidRDefault="00AC6125" w:rsidP="00AC6125">
      <w:pPr>
        <w:pStyle w:val="ZPKTzmpktartykuempunktem"/>
      </w:pPr>
      <w:r>
        <w:t>1)</w:t>
      </w:r>
      <w:r>
        <w:tab/>
      </w:r>
      <w:r w:rsidR="00231D1D" w:rsidRPr="00231D1D">
        <w:t>uzupełnienia zabudowy w ramach istniejącej zabudowy mieszkaniowej oraz</w:t>
      </w:r>
    </w:p>
    <w:p w14:paraId="2914B68E" w14:textId="77777777" w:rsidR="00231D1D" w:rsidRPr="00231D1D" w:rsidRDefault="00AC6125" w:rsidP="00AC6125">
      <w:pPr>
        <w:pStyle w:val="ZPKTzmpktartykuempunktem"/>
      </w:pPr>
      <w:r>
        <w:t>2)</w:t>
      </w:r>
      <w:r>
        <w:tab/>
      </w:r>
      <w:r w:rsidR="00231D1D" w:rsidRPr="00231D1D">
        <w:t>o których mowa w ust. 2</w:t>
      </w:r>
    </w:p>
    <w:p w14:paraId="1AAC2C65" w14:textId="77777777" w:rsidR="00231D1D" w:rsidRPr="00231D1D" w:rsidRDefault="00AC6125" w:rsidP="00AC6125">
      <w:pPr>
        <w:pStyle w:val="ZCZWSPPKTzmczciwsppktartykuempunktem"/>
      </w:pPr>
      <w:r>
        <w:t>–</w:t>
      </w:r>
      <w:r w:rsidR="00231D1D" w:rsidRPr="00231D1D">
        <w:t xml:space="preserve"> wyrażony jest wartością ujemną, dopuszcza się wyznaczenie stref planistycznych, </w:t>
      </w:r>
      <w:r w:rsidR="00B30127">
        <w:t>o których mowa w art. 13c</w:t>
      </w:r>
      <w:r>
        <w:t xml:space="preserve"> pkt 1–</w:t>
      </w:r>
      <w:r w:rsidR="00231D1D" w:rsidRPr="00231D1D">
        <w:t>3, na tych obszarach oraz nie wyznacza się tych stref planistycznych na pozostałych terenach.</w:t>
      </w:r>
    </w:p>
    <w:p w14:paraId="5A2FEB1E" w14:textId="77777777" w:rsidR="00231D1D" w:rsidRPr="00231D1D" w:rsidRDefault="00B30127" w:rsidP="00AC6125">
      <w:pPr>
        <w:pStyle w:val="ZARTzmartartykuempunktem"/>
      </w:pPr>
      <w:r>
        <w:t>Art. 13e. 1</w:t>
      </w:r>
      <w:r w:rsidR="00231D1D" w:rsidRPr="00231D1D">
        <w:t>.</w:t>
      </w:r>
      <w:r w:rsidR="00231D1D" w:rsidRPr="00231D1D">
        <w:tab/>
        <w:t>Gminne standardy urbanistyczne obejmują gminne standardy kształtowania zabudowy oraz mogą obejmować gminne standardy dostępności infrastruktury społecznej.</w:t>
      </w:r>
    </w:p>
    <w:p w14:paraId="7B5BC239" w14:textId="77777777" w:rsidR="00231D1D" w:rsidRPr="00231D1D" w:rsidRDefault="00B30127" w:rsidP="00AC6125">
      <w:pPr>
        <w:pStyle w:val="ZUSTzmustartykuempunktem"/>
      </w:pPr>
      <w:r>
        <w:t>2</w:t>
      </w:r>
      <w:r w:rsidR="00231D1D" w:rsidRPr="00231D1D">
        <w:t>.</w:t>
      </w:r>
      <w:r w:rsidR="00231D1D" w:rsidRPr="00231D1D">
        <w:tab/>
        <w:t>W ramach gminnych standardów kształtowania zabudowy tworzy się katalog stref planistycznych wydzielonych w planie ogólnym.</w:t>
      </w:r>
    </w:p>
    <w:p w14:paraId="0A370D3B" w14:textId="25A6C7A3" w:rsidR="00231D1D" w:rsidRPr="00231D1D" w:rsidRDefault="00B30127" w:rsidP="00AC6125">
      <w:pPr>
        <w:pStyle w:val="ZUSTzmustartykuempunktem"/>
      </w:pPr>
      <w:r>
        <w:t>3</w:t>
      </w:r>
      <w:r w:rsidR="00231D1D" w:rsidRPr="00231D1D">
        <w:t xml:space="preserve">. W katalogu stref planistycznych wydzielonych w planie ogólnym określa się wartości maksymalnej intensywności </w:t>
      </w:r>
      <w:r w:rsidR="00306D94">
        <w:t xml:space="preserve">zabudowy </w:t>
      </w:r>
      <w:r w:rsidR="00231D1D" w:rsidRPr="00231D1D">
        <w:t>i wysokości zabudowy w strefach planistycznyc</w:t>
      </w:r>
      <w:r w:rsidR="00E070C5">
        <w:t xml:space="preserve">h, </w:t>
      </w:r>
      <w:r w:rsidR="00E070C5" w:rsidRPr="00E070C5">
        <w:t xml:space="preserve">o których mowa w </w:t>
      </w:r>
      <w:r w:rsidR="00E070C5">
        <w:t>art. 13c</w:t>
      </w:r>
      <w:r w:rsidR="00AC6125">
        <w:t xml:space="preserve"> pkt 1–</w:t>
      </w:r>
      <w:r w:rsidR="00231D1D" w:rsidRPr="00231D1D">
        <w:t>6.</w:t>
      </w:r>
    </w:p>
    <w:p w14:paraId="7D03421C" w14:textId="0BDE6C6D" w:rsidR="00231D1D" w:rsidRPr="00231D1D" w:rsidRDefault="00B30127" w:rsidP="00AC6125">
      <w:pPr>
        <w:pStyle w:val="ZUSTzmustartykuempunktem"/>
      </w:pPr>
      <w:r>
        <w:t>4</w:t>
      </w:r>
      <w:r w:rsidR="00231D1D" w:rsidRPr="00231D1D">
        <w:t>. W ramac</w:t>
      </w:r>
      <w:r w:rsidR="00E070C5">
        <w:t>h katalogu stref planistycznych</w:t>
      </w:r>
      <w:r w:rsidR="00E070C5" w:rsidRPr="00E070C5">
        <w:t xml:space="preserve"> </w:t>
      </w:r>
      <w:r w:rsidR="00231D1D" w:rsidRPr="00231D1D">
        <w:t>dopuszcza się:</w:t>
      </w:r>
    </w:p>
    <w:p w14:paraId="010C166D" w14:textId="65260C65" w:rsidR="00231D1D" w:rsidRPr="00231D1D" w:rsidRDefault="00231D1D" w:rsidP="00AC6125">
      <w:pPr>
        <w:pStyle w:val="ZPKTzmpktartykuempunktem"/>
      </w:pPr>
      <w:r w:rsidRPr="00231D1D">
        <w:t>1)</w:t>
      </w:r>
      <w:r w:rsidRPr="00231D1D">
        <w:tab/>
        <w:t>zwiększenie wskaźnika minimalnej powierzchni biologicznie czynnej</w:t>
      </w:r>
      <w:r w:rsidR="00FD28A0" w:rsidRPr="00FD28A0">
        <w:t xml:space="preserve"> </w:t>
      </w:r>
      <w:r w:rsidR="00FD28A0">
        <w:t>określonego w przepisach wydanych na podstawie art. 13m</w:t>
      </w:r>
      <w:r w:rsidRPr="00231D1D">
        <w:t>;</w:t>
      </w:r>
    </w:p>
    <w:p w14:paraId="47C4F697" w14:textId="77777777" w:rsidR="00231D1D" w:rsidRPr="00231D1D" w:rsidRDefault="00231D1D" w:rsidP="00AC6125">
      <w:pPr>
        <w:pStyle w:val="ZPKTzmpktartykuempunktem"/>
      </w:pPr>
      <w:r w:rsidRPr="00231D1D">
        <w:t>2)</w:t>
      </w:r>
      <w:r w:rsidRPr="00231D1D">
        <w:tab/>
        <w:t xml:space="preserve">wprowadzenie dla stref </w:t>
      </w:r>
      <w:r w:rsidR="00E070C5" w:rsidRPr="00E070C5">
        <w:t>planistycznych, o których mowa w art. 13c pkt 1–6</w:t>
      </w:r>
      <w:r w:rsidR="00E070C5">
        <w:t>,</w:t>
      </w:r>
      <w:r w:rsidRPr="00231D1D">
        <w:t xml:space="preserve"> ustaleń dotyczących parametrów i wskaźników urbanistycznych innych</w:t>
      </w:r>
      <w:r w:rsidR="00E070C5">
        <w:t xml:space="preserve"> niż określone w pkt 1 i ust. 3</w:t>
      </w:r>
      <w:r w:rsidR="008C136E">
        <w:t>;</w:t>
      </w:r>
    </w:p>
    <w:p w14:paraId="6A34D206" w14:textId="77777777" w:rsidR="00231D1D" w:rsidRPr="00231D1D" w:rsidRDefault="00231D1D" w:rsidP="00AC6125">
      <w:pPr>
        <w:pStyle w:val="ZPKTzmpktartykuempunktem"/>
      </w:pPr>
      <w:r w:rsidRPr="00231D1D">
        <w:t>3)</w:t>
      </w:r>
      <w:r w:rsidRPr="00231D1D">
        <w:tab/>
        <w:t>wprowadzenie dla str</w:t>
      </w:r>
      <w:r w:rsidR="00AC6125">
        <w:t xml:space="preserve">ef </w:t>
      </w:r>
      <w:r w:rsidR="00E070C5" w:rsidRPr="00E070C5">
        <w:t>planistycznych</w:t>
      </w:r>
      <w:r w:rsidR="00E070C5">
        <w:t xml:space="preserve">, </w:t>
      </w:r>
      <w:r w:rsidR="00E070C5" w:rsidRPr="00E070C5">
        <w:t>o których mowa w art. 13c</w:t>
      </w:r>
      <w:r w:rsidR="00AC6125">
        <w:t xml:space="preserve"> pkt 7–</w:t>
      </w:r>
      <w:r w:rsidRPr="00231D1D">
        <w:t>11</w:t>
      </w:r>
      <w:r w:rsidR="00E070C5">
        <w:t>,</w:t>
      </w:r>
      <w:r w:rsidRPr="00231D1D">
        <w:t xml:space="preserve"> ustaleń dotyczących parametrów i wskaźników innych niż określone w pkt 1.</w:t>
      </w:r>
    </w:p>
    <w:p w14:paraId="076A2D50" w14:textId="3CB4CDA5" w:rsidR="00231D1D" w:rsidRPr="00231D1D" w:rsidRDefault="00B30127" w:rsidP="008C136E">
      <w:pPr>
        <w:pStyle w:val="ZUSTzmustartykuempunktem"/>
      </w:pPr>
      <w:r>
        <w:lastRenderedPageBreak/>
        <w:t>5</w:t>
      </w:r>
      <w:r w:rsidR="00231D1D" w:rsidRPr="00231D1D">
        <w:t>.</w:t>
      </w:r>
      <w:r w:rsidR="00231D1D" w:rsidRPr="00231D1D">
        <w:tab/>
        <w:t>Gminne standardy dostępności infrastruktury społecznej obejmują zasady zapewnienia dostępu do następujących obiektów infrastruktury społecznej:</w:t>
      </w:r>
    </w:p>
    <w:p w14:paraId="0F591694" w14:textId="77777777" w:rsidR="00231D1D" w:rsidRPr="00231D1D" w:rsidRDefault="00231D1D" w:rsidP="008C136E">
      <w:pPr>
        <w:pStyle w:val="ZPKTzmpktartykuempunktem"/>
      </w:pPr>
      <w:r w:rsidRPr="00231D1D">
        <w:t>1)</w:t>
      </w:r>
      <w:r w:rsidRPr="00231D1D">
        <w:tab/>
        <w:t>szkoły podstawowej;</w:t>
      </w:r>
    </w:p>
    <w:p w14:paraId="67C3EE4D" w14:textId="77777777" w:rsidR="00231D1D" w:rsidRPr="00231D1D" w:rsidRDefault="00231D1D" w:rsidP="008C136E">
      <w:pPr>
        <w:pStyle w:val="ZPKTzmpktartykuempunktem"/>
      </w:pPr>
      <w:r w:rsidRPr="00231D1D">
        <w:t>2)</w:t>
      </w:r>
      <w:r w:rsidRPr="00231D1D">
        <w:tab/>
        <w:t>terenów zieleni publicznej.</w:t>
      </w:r>
    </w:p>
    <w:p w14:paraId="6299E533" w14:textId="44E2C81D" w:rsidR="00231D1D" w:rsidRPr="00231D1D" w:rsidRDefault="00B30127" w:rsidP="008C136E">
      <w:pPr>
        <w:pStyle w:val="ZUSTzmustartykuempunktem"/>
      </w:pPr>
      <w:r>
        <w:t>6</w:t>
      </w:r>
      <w:r w:rsidR="00231D1D" w:rsidRPr="00231D1D">
        <w:t xml:space="preserve">. Przez zapewnienie dostępu do szkoły podstawowej rozumie się położenie działki </w:t>
      </w:r>
      <w:r w:rsidR="00240483">
        <w:t xml:space="preserve">ewidencyjnej </w:t>
      </w:r>
      <w:r w:rsidR="00231D1D" w:rsidRPr="00231D1D">
        <w:t>w odległości nie większej niż:</w:t>
      </w:r>
    </w:p>
    <w:p w14:paraId="44FABE94" w14:textId="77777777" w:rsidR="00231D1D" w:rsidRPr="00231D1D" w:rsidRDefault="00231D1D" w:rsidP="008C136E">
      <w:pPr>
        <w:pStyle w:val="ZPKTzmpktartykuempunktem"/>
      </w:pPr>
      <w:r w:rsidRPr="00231D1D">
        <w:t>1)</w:t>
      </w:r>
      <w:r w:rsidRPr="00231D1D">
        <w:tab/>
        <w:t>1500 m w miastach,</w:t>
      </w:r>
    </w:p>
    <w:p w14:paraId="626E0091" w14:textId="77777777" w:rsidR="00231D1D" w:rsidRPr="00231D1D" w:rsidRDefault="00231D1D" w:rsidP="008C136E">
      <w:pPr>
        <w:pStyle w:val="ZPKTzmpktartykuempunktem"/>
      </w:pPr>
      <w:r w:rsidRPr="00231D1D">
        <w:t>2)</w:t>
      </w:r>
      <w:r w:rsidRPr="00231D1D">
        <w:tab/>
        <w:t>3000 m  poza miastami</w:t>
      </w:r>
    </w:p>
    <w:p w14:paraId="31189B7C" w14:textId="4B23C7F1" w:rsidR="00231D1D" w:rsidRPr="00231D1D" w:rsidRDefault="00231D1D" w:rsidP="008C136E">
      <w:pPr>
        <w:pStyle w:val="ZCZWSPPKTzmczciwsppktartykuempunktem"/>
      </w:pPr>
      <w:r w:rsidRPr="00231D1D">
        <w:t xml:space="preserve">– liczonej jako droga dojścia wzdłuż dróg publicznych z wyłączeniem autostrad, dróg ekspresowych i dróg głównych ruchu przyspieszonego, a także wzdłuż ciągów pieszych, pieszo-rowerowych i pieszo-jezdnych oraz innych przejść w ramach terenów ogólnodostępnych od granicy </w:t>
      </w:r>
      <w:r w:rsidR="00240483">
        <w:t xml:space="preserve">tej </w:t>
      </w:r>
      <w:r w:rsidRPr="00231D1D">
        <w:t xml:space="preserve">działki do budynku szkoły podstawowej. </w:t>
      </w:r>
    </w:p>
    <w:p w14:paraId="1811B19A" w14:textId="112833C0" w:rsidR="00231D1D" w:rsidRPr="00231D1D" w:rsidRDefault="00B30127" w:rsidP="008C136E">
      <w:pPr>
        <w:pStyle w:val="ZUSTzmustartykuempunktem"/>
      </w:pPr>
      <w:r>
        <w:t>7</w:t>
      </w:r>
      <w:r w:rsidR="00231D1D" w:rsidRPr="00231D1D">
        <w:t xml:space="preserve">. Przez zapewnienie dostępu do terenów zieleni publicznej rozumie się położenie działki </w:t>
      </w:r>
      <w:r w:rsidR="0047273D">
        <w:t xml:space="preserve">ewidencyjnej </w:t>
      </w:r>
      <w:r w:rsidR="00231D1D" w:rsidRPr="00231D1D">
        <w:t>w odległości nie większej niż:</w:t>
      </w:r>
    </w:p>
    <w:p w14:paraId="79D71458" w14:textId="77777777" w:rsidR="00231D1D" w:rsidRPr="00231D1D" w:rsidRDefault="00231D1D" w:rsidP="008C136E">
      <w:pPr>
        <w:pStyle w:val="ZPKTzmpktartykuempunktem"/>
      </w:pPr>
      <w:r w:rsidRPr="00231D1D">
        <w:t>1)</w:t>
      </w:r>
      <w:r w:rsidRPr="00231D1D">
        <w:tab/>
        <w:t>1500 m od terenów zieleni publicznej o łącznej powierzchni nie mniejszej niż 3,0 ha, oraz</w:t>
      </w:r>
    </w:p>
    <w:p w14:paraId="4B346509" w14:textId="77777777" w:rsidR="00231D1D" w:rsidRPr="00231D1D" w:rsidRDefault="00231D1D" w:rsidP="008C136E">
      <w:pPr>
        <w:pStyle w:val="ZPKTzmpktartykuempunktem"/>
      </w:pPr>
      <w:r w:rsidRPr="00231D1D">
        <w:t>2)</w:t>
      </w:r>
      <w:r w:rsidRPr="00231D1D">
        <w:tab/>
        <w:t>3000 m od terenu zieleni publicznej o powierzchni nie mniejszej niż 20 ha</w:t>
      </w:r>
    </w:p>
    <w:p w14:paraId="3414E7DB" w14:textId="4E5605C5" w:rsidR="00231D1D" w:rsidRPr="00231D1D" w:rsidRDefault="00231D1D" w:rsidP="008C136E">
      <w:pPr>
        <w:pStyle w:val="ZCZWSPPKTzmczciwsppktartykuempunktem"/>
      </w:pPr>
      <w:r w:rsidRPr="00231D1D">
        <w:t xml:space="preserve">– liczonej jako droga dojścia wzdłuż dróg publicznych, z wyłączeniem autostrad, dróg ekspresowych i dróg głównych ruchu przyspieszonego, a także wzdłuż ciągów pieszych, pieszo-rowerowych i pieszo-jezdnych oraz innych przejść w ramach terenów ogólnodostępnych od granicy </w:t>
      </w:r>
      <w:r w:rsidR="0047273D">
        <w:t xml:space="preserve">tej </w:t>
      </w:r>
      <w:r w:rsidRPr="00231D1D">
        <w:t>działki do granicy terenu zieleni publicznej.</w:t>
      </w:r>
    </w:p>
    <w:p w14:paraId="210F9161" w14:textId="77777777" w:rsidR="00231D1D" w:rsidRPr="00231D1D" w:rsidRDefault="00B30127" w:rsidP="008C136E">
      <w:pPr>
        <w:pStyle w:val="ZUSTzmustartykuempunktem"/>
      </w:pPr>
      <w:r>
        <w:t>8</w:t>
      </w:r>
      <w:r w:rsidR="00231D1D" w:rsidRPr="00231D1D">
        <w:t>.</w:t>
      </w:r>
      <w:r w:rsidR="00231D1D" w:rsidRPr="00231D1D">
        <w:tab/>
        <w:t>W ramach gminnych standardów dostępności infrastruktury społecznej dopuszcza się:</w:t>
      </w:r>
    </w:p>
    <w:p w14:paraId="6D490164" w14:textId="77777777" w:rsidR="00231D1D" w:rsidRPr="00231D1D" w:rsidRDefault="00231D1D" w:rsidP="008C136E">
      <w:pPr>
        <w:pStyle w:val="ZPKTzmpktartykuempunktem"/>
      </w:pPr>
      <w:r w:rsidRPr="00231D1D">
        <w:t>1)</w:t>
      </w:r>
      <w:r w:rsidRPr="00231D1D">
        <w:tab/>
        <w:t>ustalenie innych wartości odległości od obiektów infrastruktury s</w:t>
      </w:r>
      <w:r w:rsidR="00E070C5">
        <w:t>połecznej niż określone w ust. 6 i 7</w:t>
      </w:r>
      <w:r w:rsidRPr="00231D1D">
        <w:t>;</w:t>
      </w:r>
    </w:p>
    <w:p w14:paraId="24C73A4A" w14:textId="77777777" w:rsidR="00231D1D" w:rsidRPr="00231D1D" w:rsidRDefault="00231D1D" w:rsidP="008C136E">
      <w:pPr>
        <w:pStyle w:val="ZPKTzmpktartykuempunktem"/>
      </w:pPr>
      <w:r w:rsidRPr="00231D1D">
        <w:t>2)</w:t>
      </w:r>
      <w:r w:rsidRPr="00231D1D">
        <w:tab/>
        <w:t>ustalenie innych wartości powierzchni terenów zieleni p</w:t>
      </w:r>
      <w:r w:rsidR="00E070C5">
        <w:t>ublicznej niż określone w ust. 7</w:t>
      </w:r>
      <w:r w:rsidRPr="00231D1D">
        <w:t>;</w:t>
      </w:r>
    </w:p>
    <w:p w14:paraId="0A13DE29" w14:textId="77777777" w:rsidR="00231D1D" w:rsidRPr="00231D1D" w:rsidRDefault="00231D1D" w:rsidP="008C136E">
      <w:pPr>
        <w:pStyle w:val="ZPKTzmpktartykuempunktem"/>
      </w:pPr>
      <w:r w:rsidRPr="00231D1D">
        <w:t>3)</w:t>
      </w:r>
      <w:r w:rsidRPr="00231D1D">
        <w:tab/>
        <w:t>ustalenie zasad zapewnienia dostępu terenów mieszkaniowych do obiektów infrastruktury spo</w:t>
      </w:r>
      <w:r w:rsidR="00E070C5">
        <w:t>łecznej niewymienionych w ust. 5</w:t>
      </w:r>
      <w:r w:rsidRPr="00231D1D">
        <w:t xml:space="preserve">, w szczególności przedszkola, żłobka, przychodni podstawowej opieki </w:t>
      </w:r>
      <w:r w:rsidRPr="00231D1D">
        <w:lastRenderedPageBreak/>
        <w:t>zdrowotnej, biblioteki, domu kultury, domu seniora, urządzonego terenu sportu, przystanku publicznego transportu zbiorowego, placówki pocztowej, apteki oraz posterunku policji lub straży pożarnej;</w:t>
      </w:r>
    </w:p>
    <w:p w14:paraId="373E83FE" w14:textId="77777777" w:rsidR="00231D1D" w:rsidRPr="00231D1D" w:rsidRDefault="00231D1D" w:rsidP="008C136E">
      <w:pPr>
        <w:pStyle w:val="ZPKTzmpktartykuempunktem"/>
      </w:pPr>
      <w:r w:rsidRPr="00231D1D">
        <w:t>4)</w:t>
      </w:r>
      <w:r w:rsidRPr="00231D1D">
        <w:tab/>
        <w:t>ustalenie różnych regulacji dla różnych obszarów gminy, w szczególności wprowadzenie obowiązku zapewnienia dostępu do określonych obiektów infrastruktury społecznej tylko na obszarze miast, określając w sposób jednoznaczny granice tych obszarów;</w:t>
      </w:r>
    </w:p>
    <w:p w14:paraId="745A6A7B" w14:textId="14C7FA73" w:rsidR="00231D1D" w:rsidRPr="00231D1D" w:rsidRDefault="00231D1D" w:rsidP="008C136E">
      <w:pPr>
        <w:pStyle w:val="ZPKTzmpktartykuempunktem"/>
      </w:pPr>
      <w:r w:rsidRPr="00231D1D">
        <w:t>5)</w:t>
      </w:r>
      <w:r w:rsidRPr="00231D1D">
        <w:tab/>
      </w:r>
      <w:r w:rsidR="00240483">
        <w:t>objęcie terenów</w:t>
      </w:r>
      <w:r w:rsidR="00240483" w:rsidRPr="00231D1D">
        <w:t xml:space="preserve"> </w:t>
      </w:r>
      <w:r w:rsidRPr="00231D1D">
        <w:t>zabudowy zagrodowej obowiązk</w:t>
      </w:r>
      <w:r w:rsidR="0047273D">
        <w:t>iem</w:t>
      </w:r>
      <w:r w:rsidRPr="00231D1D">
        <w:t xml:space="preserve"> zapewnienia dostępu do określonych obiektów infrastruktury społecznej.</w:t>
      </w:r>
    </w:p>
    <w:p w14:paraId="4BB3EE43" w14:textId="45E09E91" w:rsidR="00231D1D" w:rsidRPr="00231D1D" w:rsidRDefault="00B30127" w:rsidP="008C136E">
      <w:pPr>
        <w:pStyle w:val="ZUSTzmustartykuempunktem"/>
      </w:pPr>
      <w:r>
        <w:t>9</w:t>
      </w:r>
      <w:r w:rsidR="005676E2">
        <w:t>. Wartości</w:t>
      </w:r>
      <w:r w:rsidR="00231D1D" w:rsidRPr="00231D1D">
        <w:t xml:space="preserve"> </w:t>
      </w:r>
      <w:r w:rsidR="005676E2">
        <w:t xml:space="preserve">powierzchni </w:t>
      </w:r>
      <w:r w:rsidR="005676E2" w:rsidRPr="00231D1D">
        <w:t>terenów zieleni p</w:t>
      </w:r>
      <w:r w:rsidR="005676E2">
        <w:t xml:space="preserve">ublicznej, o których mowa w ust. 8 pkt 2 </w:t>
      </w:r>
      <w:r w:rsidR="00231D1D" w:rsidRPr="00231D1D">
        <w:t xml:space="preserve">nie mogą być mniejsze od 50% oraz większe od 150% wartości </w:t>
      </w:r>
      <w:r w:rsidR="005676E2">
        <w:t xml:space="preserve">powierzchni </w:t>
      </w:r>
      <w:r w:rsidR="005676E2" w:rsidRPr="00231D1D">
        <w:t>terenów zieleni p</w:t>
      </w:r>
      <w:r w:rsidR="005676E2">
        <w:t xml:space="preserve">ublicznej </w:t>
      </w:r>
      <w:r w:rsidR="00E070C5">
        <w:t xml:space="preserve">określonych w </w:t>
      </w:r>
      <w:r w:rsidR="005676E2">
        <w:t>ust. 7</w:t>
      </w:r>
      <w:r w:rsidR="00231D1D" w:rsidRPr="00231D1D">
        <w:t>.</w:t>
      </w:r>
    </w:p>
    <w:p w14:paraId="50C86AAA" w14:textId="56DFDB67" w:rsidR="00231D1D" w:rsidRPr="0025619B" w:rsidRDefault="00E070C5" w:rsidP="008C136E">
      <w:pPr>
        <w:pStyle w:val="ZARTzmartartykuempunktem"/>
      </w:pPr>
      <w:r w:rsidRPr="0025619B">
        <w:t>Art. 13f</w:t>
      </w:r>
      <w:r w:rsidR="00231D1D" w:rsidRPr="0025619B">
        <w:t xml:space="preserve">. 1. W przypadku ustalenia gminnych standardów dostępności infrastruktury społecznej, w miejscowym </w:t>
      </w:r>
      <w:r w:rsidR="0025619B">
        <w:t>planie</w:t>
      </w:r>
      <w:r w:rsidR="0025619B" w:rsidRPr="0025619B">
        <w:t xml:space="preserve"> zagospodarowania przestrzennego </w:t>
      </w:r>
      <w:r w:rsidR="00231D1D" w:rsidRPr="0025619B">
        <w:t xml:space="preserve">można wyznaczyć teren o przeznaczeniu </w:t>
      </w:r>
      <w:r w:rsidR="00240483">
        <w:t xml:space="preserve">podstawowym lub uzupełniającym </w:t>
      </w:r>
      <w:r w:rsidR="0047273D" w:rsidRPr="0025619B">
        <w:t>–</w:t>
      </w:r>
      <w:r w:rsidR="0047273D">
        <w:t xml:space="preserve"> teren zabudowy mieszkaniowej</w:t>
      </w:r>
      <w:r w:rsidR="00231D1D" w:rsidRPr="0025619B">
        <w:t xml:space="preserve">, jeżeli każda działka </w:t>
      </w:r>
      <w:r w:rsidR="0047273D">
        <w:t xml:space="preserve">ewidencyjna </w:t>
      </w:r>
      <w:r w:rsidR="00231D1D" w:rsidRPr="0025619B">
        <w:t xml:space="preserve">na tym terenie spełnia gminne standardy dostępności infrastruktury społecznej w oparciu o obiekty infrastruktury społecznej oraz drogi dojścia istniejące w dniu uchwalenia </w:t>
      </w:r>
      <w:r w:rsidR="0025619B" w:rsidRPr="0025619B">
        <w:t xml:space="preserve">miejscowego </w:t>
      </w:r>
      <w:r w:rsidR="00231D1D" w:rsidRPr="0025619B">
        <w:t xml:space="preserve">planu </w:t>
      </w:r>
      <w:r w:rsidR="0025619B" w:rsidRPr="0025619B">
        <w:t xml:space="preserve">zagospodarowania przestrzennego </w:t>
      </w:r>
      <w:r w:rsidR="00231D1D" w:rsidRPr="0025619B">
        <w:t xml:space="preserve">lub możliwe do realizacji na podstawie tego lub innego </w:t>
      </w:r>
      <w:r w:rsidR="0025619B" w:rsidRPr="0025619B">
        <w:t xml:space="preserve">miejscowego </w:t>
      </w:r>
      <w:r w:rsidR="00231D1D" w:rsidRPr="0025619B">
        <w:t>planu</w:t>
      </w:r>
      <w:r w:rsidR="0025619B" w:rsidRPr="0025619B">
        <w:t xml:space="preserve"> zagospodarowania przestrzennego</w:t>
      </w:r>
      <w:r w:rsidR="00231D1D" w:rsidRPr="0025619B">
        <w:t>.</w:t>
      </w:r>
    </w:p>
    <w:p w14:paraId="33B0CBEF" w14:textId="04AD8DDE" w:rsidR="00231D1D" w:rsidRPr="0025619B" w:rsidRDefault="00231D1D" w:rsidP="008C136E">
      <w:pPr>
        <w:pStyle w:val="ZUSTzmustartykuempunktem"/>
      </w:pPr>
      <w:r w:rsidRPr="0025619B">
        <w:t xml:space="preserve">2. W przypadku ustalenia gminnych standardów dostępności infrastruktury społecznej wydanie decyzji o warunkach zabudowy dla budynku, w ramach którego realizowana ma być funkcja mieszkaniowa jest możliwe jeżeli każda działka </w:t>
      </w:r>
      <w:r w:rsidR="0047273D">
        <w:t xml:space="preserve">ewidencyjna </w:t>
      </w:r>
      <w:r w:rsidRPr="0025619B">
        <w:t xml:space="preserve">na terenie objętym wnioskiem spełnia gminne standardy dostępności infrastruktury społecznej poprzez dostęp do obiektów infrastruktury społecznej istniejących w dniu wydania tej decyzji. </w:t>
      </w:r>
    </w:p>
    <w:p w14:paraId="208C50F0" w14:textId="77777777" w:rsidR="00231D1D" w:rsidRPr="0025619B" w:rsidRDefault="00231D1D" w:rsidP="008C136E">
      <w:pPr>
        <w:pStyle w:val="ZUSTzmustartykuempunktem"/>
      </w:pPr>
      <w:r w:rsidRPr="0025619B">
        <w:t xml:space="preserve">3. Poprzez możliwość realizacji obiektu infrastruktury społecznej w </w:t>
      </w:r>
      <w:r w:rsidR="0025619B" w:rsidRPr="0025619B">
        <w:t xml:space="preserve">miejscowym </w:t>
      </w:r>
      <w:r w:rsidRPr="0025619B">
        <w:t xml:space="preserve">planie </w:t>
      </w:r>
      <w:r w:rsidR="0025619B" w:rsidRPr="0025619B">
        <w:t xml:space="preserve">zagospodarowania przestrzennego </w:t>
      </w:r>
      <w:r w:rsidRPr="0025619B">
        <w:t>rozumie się:</w:t>
      </w:r>
    </w:p>
    <w:p w14:paraId="4209DB1B" w14:textId="7DA7D78A" w:rsidR="00231D1D" w:rsidRPr="0025619B" w:rsidRDefault="00231D1D" w:rsidP="008C136E">
      <w:pPr>
        <w:pStyle w:val="ZPKTzmpktartykuempunktem"/>
      </w:pPr>
      <w:r w:rsidRPr="0025619B">
        <w:t>1)</w:t>
      </w:r>
      <w:r w:rsidRPr="0025619B">
        <w:tab/>
        <w:t xml:space="preserve">w odniesieniu do szkół podstawowych – wyznaczenie </w:t>
      </w:r>
      <w:r w:rsidR="00F33648">
        <w:t xml:space="preserve">terenu o przeznaczeniu podstawowym </w:t>
      </w:r>
      <w:r w:rsidR="00240483" w:rsidRPr="0025619B">
        <w:t>–</w:t>
      </w:r>
      <w:r w:rsidR="00240483">
        <w:t xml:space="preserve"> </w:t>
      </w:r>
      <w:r w:rsidRPr="0025619B">
        <w:t>teren</w:t>
      </w:r>
      <w:r w:rsidR="00F33648">
        <w:t xml:space="preserve"> </w:t>
      </w:r>
      <w:r w:rsidRPr="0025619B">
        <w:t>szkoł</w:t>
      </w:r>
      <w:r w:rsidR="00240483">
        <w:t>y</w:t>
      </w:r>
      <w:r w:rsidRPr="0025619B">
        <w:t xml:space="preserve"> podstawow</w:t>
      </w:r>
      <w:r w:rsidR="00240483">
        <w:t>ej</w:t>
      </w:r>
      <w:r w:rsidRPr="0025619B">
        <w:t>;</w:t>
      </w:r>
    </w:p>
    <w:p w14:paraId="0F27856F" w14:textId="0F56D7A4" w:rsidR="00231D1D" w:rsidRPr="0025619B" w:rsidRDefault="00231D1D" w:rsidP="008C136E">
      <w:pPr>
        <w:pStyle w:val="ZPKTzmpktartykuempunktem"/>
      </w:pPr>
      <w:r w:rsidRPr="0025619B">
        <w:t>2)</w:t>
      </w:r>
      <w:r w:rsidRPr="0025619B">
        <w:tab/>
        <w:t xml:space="preserve">w odniesieniu do terenów zieleni publicznej </w:t>
      </w:r>
      <w:r w:rsidR="00F33648" w:rsidRPr="0025619B">
        <w:t xml:space="preserve">– wyznaczenie </w:t>
      </w:r>
      <w:r w:rsidR="00F33648">
        <w:t>terenu o przeznaczeniu podstawowym</w:t>
      </w:r>
      <w:r w:rsidR="00F33648" w:rsidRPr="0025619B">
        <w:t xml:space="preserve"> –</w:t>
      </w:r>
      <w:r w:rsidR="00F33648">
        <w:t xml:space="preserve"> </w:t>
      </w:r>
      <w:r w:rsidR="00240483">
        <w:t xml:space="preserve">teren </w:t>
      </w:r>
      <w:r w:rsidRPr="0025619B">
        <w:t>ziele</w:t>
      </w:r>
      <w:r w:rsidR="00240483">
        <w:t>ni</w:t>
      </w:r>
      <w:r w:rsidR="00F33648">
        <w:t xml:space="preserve"> </w:t>
      </w:r>
      <w:r w:rsidRPr="0025619B">
        <w:t>urządzon</w:t>
      </w:r>
      <w:r w:rsidR="00240483">
        <w:t>ej</w:t>
      </w:r>
      <w:r w:rsidR="00F33648">
        <w:t xml:space="preserve"> lub teren</w:t>
      </w:r>
      <w:r w:rsidRPr="0025619B">
        <w:t xml:space="preserve"> lasu;</w:t>
      </w:r>
    </w:p>
    <w:p w14:paraId="7A36B901" w14:textId="1EA844B3" w:rsidR="00231D1D" w:rsidRPr="00020AAC" w:rsidRDefault="00231D1D" w:rsidP="008C136E">
      <w:pPr>
        <w:pStyle w:val="ZPKTzmpktartykuempunktem"/>
        <w:rPr>
          <w:rStyle w:val="Kkursywa"/>
        </w:rPr>
      </w:pPr>
      <w:r w:rsidRPr="0025619B">
        <w:lastRenderedPageBreak/>
        <w:t>3)</w:t>
      </w:r>
      <w:r w:rsidRPr="0025619B">
        <w:tab/>
        <w:t xml:space="preserve">w odniesieniu do obiektu infrastruktury społecznej, do którego zasady zapewnienia dostępu terenów mieszkaniowych ustalono na podstawie </w:t>
      </w:r>
      <w:r w:rsidR="00E070C5" w:rsidRPr="0025619B">
        <w:t>art. 13e ust. 8</w:t>
      </w:r>
      <w:r w:rsidRPr="0025619B">
        <w:t xml:space="preserve"> pkt 3 – wyznaczenie terenu o przeznaczeniu</w:t>
      </w:r>
      <w:r w:rsidR="00F33648">
        <w:t xml:space="preserve"> podstawowym</w:t>
      </w:r>
      <w:r w:rsidRPr="0025619B">
        <w:t xml:space="preserve"> umożliwiającym usytuowanie tego obiektu, określonym klasą poziomu 2 lub 3, zgodnie z przepisami wydanymi na podstawie</w:t>
      </w:r>
      <w:r w:rsidRPr="00020AAC">
        <w:rPr>
          <w:rStyle w:val="Kkursywa"/>
        </w:rPr>
        <w:t xml:space="preserve"> </w:t>
      </w:r>
      <w:r w:rsidRPr="00FC246B">
        <w:t>art. 16 ust. 2</w:t>
      </w:r>
      <w:r w:rsidRPr="00020AAC">
        <w:rPr>
          <w:rStyle w:val="Kkursywa"/>
        </w:rPr>
        <w:t>.</w:t>
      </w:r>
    </w:p>
    <w:p w14:paraId="206458B8" w14:textId="77777777" w:rsidR="00231D1D" w:rsidRPr="00231D1D" w:rsidRDefault="00E070C5" w:rsidP="008C136E">
      <w:pPr>
        <w:pStyle w:val="ZARTzmartartykuempunktem"/>
      </w:pPr>
      <w:r>
        <w:t>Art. 13g</w:t>
      </w:r>
      <w:r w:rsidR="00231D1D" w:rsidRPr="00231D1D">
        <w:t>. 1. Część graficzną planu ogólnego sporządza się w postaci elektronicznej w układzie współrzędnych zgodnym z państwowym systemem odniesień przestrzennych, w skali od 1:1000 do 1:25000,  z wykorzystaniem mapy ewidencyjnej w postaci elektronicznej, w układzie współrzędnych zgodnym z obowiązującym państwowym systemem odniesień przestrzennych.</w:t>
      </w:r>
    </w:p>
    <w:p w14:paraId="44AC6056" w14:textId="77777777" w:rsidR="00231D1D" w:rsidRPr="00231D1D" w:rsidRDefault="00231D1D" w:rsidP="008C136E">
      <w:pPr>
        <w:pStyle w:val="ZUSTzmustartykuempunktem"/>
      </w:pPr>
      <w:r w:rsidRPr="00231D1D">
        <w:t>2. W przypadku gdy granica stref planistycznych, obszaru uzupełnienia zabudowy, obszaru zabudowy śródmiejskiej oraz obs</w:t>
      </w:r>
      <w:r w:rsidR="00E070C5">
        <w:t>zarów, o których mowa w art. 13e ust. 8</w:t>
      </w:r>
      <w:r w:rsidRPr="00231D1D">
        <w:t xml:space="preserve"> pkt 4</w:t>
      </w:r>
      <w:r w:rsidR="00020AAC">
        <w:t>,</w:t>
      </w:r>
      <w:r w:rsidRPr="00231D1D">
        <w:t xml:space="preserve"> ma wspólny przebieg z granicą:</w:t>
      </w:r>
    </w:p>
    <w:p w14:paraId="23F8A6C0" w14:textId="77777777" w:rsidR="00231D1D" w:rsidRPr="00231D1D" w:rsidRDefault="00231D1D" w:rsidP="008C136E">
      <w:pPr>
        <w:pStyle w:val="ZPKTzmpktartykuempunktem"/>
      </w:pPr>
      <w:r w:rsidRPr="00231D1D">
        <w:t>1)</w:t>
      </w:r>
      <w:r w:rsidRPr="00231D1D">
        <w:tab/>
        <w:t>jednostki podziału terytorialnego kraju, wyznacza się ją z wykorzystaniem danych pochodzących z bazy danych, o której mowa w art. 4 ust. 1a pkt 4 ustawy z dnia 17 maja 1989 r. – Prawo geodezyjne i kartograficzne;</w:t>
      </w:r>
    </w:p>
    <w:p w14:paraId="1521CF9F" w14:textId="77777777" w:rsidR="00231D1D" w:rsidRPr="00231D1D" w:rsidRDefault="00231D1D" w:rsidP="008C136E">
      <w:pPr>
        <w:pStyle w:val="ZPKTzmpktartykuempunktem"/>
      </w:pPr>
      <w:r w:rsidRPr="00231D1D">
        <w:t>2)</w:t>
      </w:r>
      <w:r w:rsidRPr="00231D1D">
        <w:tab/>
        <w:t>działki ewidencyjnej, wyznacza się ją z wykorzystaniem geometrii obiektów przestrzennych, pochodzących z mapy, o której mowa w ust. 1.</w:t>
      </w:r>
    </w:p>
    <w:p w14:paraId="4D26BF42" w14:textId="77777777" w:rsidR="00231D1D" w:rsidRPr="00231D1D" w:rsidRDefault="00E070C5" w:rsidP="008C136E">
      <w:pPr>
        <w:pStyle w:val="ZARTzmartartykuempunktem"/>
      </w:pPr>
      <w:r>
        <w:t>Art. 13h</w:t>
      </w:r>
      <w:r w:rsidR="00231D1D" w:rsidRPr="00231D1D">
        <w:t>. 1. Uzasadnienie planu ogólnego zawiera wyjaśnienie:</w:t>
      </w:r>
    </w:p>
    <w:p w14:paraId="62841F2A" w14:textId="77777777" w:rsidR="00231D1D" w:rsidRPr="00231D1D" w:rsidRDefault="00231D1D" w:rsidP="008C136E">
      <w:pPr>
        <w:pStyle w:val="ZPKTzmpktartykuempunktem"/>
      </w:pPr>
      <w:r w:rsidRPr="00231D1D">
        <w:t>1)</w:t>
      </w:r>
      <w:r w:rsidRPr="00231D1D">
        <w:tab/>
        <w:t>przyczyn wyznaczenia stref planistycznych w granicach określonych w planie ogólnym;</w:t>
      </w:r>
    </w:p>
    <w:p w14:paraId="01AC8672" w14:textId="47283EC1" w:rsidR="00231D1D" w:rsidRPr="00231D1D" w:rsidRDefault="00231D1D" w:rsidP="008C136E">
      <w:pPr>
        <w:pStyle w:val="ZPKTzmpktartykuempunktem"/>
      </w:pPr>
      <w:r w:rsidRPr="00231D1D">
        <w:t>2)</w:t>
      </w:r>
      <w:r w:rsidRPr="00231D1D">
        <w:tab/>
        <w:t>przycz</w:t>
      </w:r>
      <w:r w:rsidR="00E247C0">
        <w:t>yn wyznaczenia obszaru uzupełnie</w:t>
      </w:r>
      <w:r w:rsidRPr="00231D1D">
        <w:t>nia zabudowy lub obszaru zabudowy śródmiejskiej w granicac</w:t>
      </w:r>
      <w:r w:rsidR="008C136E">
        <w:t>h określonych w planie ogólnym –</w:t>
      </w:r>
      <w:r w:rsidRPr="00231D1D">
        <w:t xml:space="preserve"> w przypadku ich wyznaczenia;</w:t>
      </w:r>
    </w:p>
    <w:p w14:paraId="52AE8460" w14:textId="7E98C906" w:rsidR="00231D1D" w:rsidRPr="00231D1D" w:rsidRDefault="00231D1D" w:rsidP="008C136E">
      <w:pPr>
        <w:pStyle w:val="ZPKTzmpktartykuempunktem"/>
      </w:pPr>
      <w:r w:rsidRPr="00231D1D">
        <w:t>3)</w:t>
      </w:r>
      <w:r w:rsidRPr="00231D1D">
        <w:tab/>
        <w:t xml:space="preserve">sposobu uwzględnienia potrzeb i możliwości rozwoju gminy, o których mowa w art. 13b, w szczególności przedstawienie obliczeń </w:t>
      </w:r>
      <w:r w:rsidR="00EE75B0">
        <w:t>bilansu mieszkaniowego</w:t>
      </w:r>
      <w:r w:rsidRPr="00231D1D">
        <w:t xml:space="preserve">; </w:t>
      </w:r>
    </w:p>
    <w:p w14:paraId="0C19433A" w14:textId="77777777" w:rsidR="00231D1D" w:rsidRPr="00231D1D" w:rsidRDefault="00231D1D" w:rsidP="008C136E">
      <w:pPr>
        <w:pStyle w:val="ZPKTzmpktartykuempunktem"/>
      </w:pPr>
      <w:r w:rsidRPr="00231D1D">
        <w:t>4)</w:t>
      </w:r>
      <w:r w:rsidRPr="00231D1D">
        <w:tab/>
        <w:t>przyczyn i sposobu ustalenia gminnych standardów urbanistycznych.</w:t>
      </w:r>
    </w:p>
    <w:p w14:paraId="4034C536" w14:textId="77777777" w:rsidR="00231D1D" w:rsidRPr="00231D1D" w:rsidRDefault="00231D1D" w:rsidP="008C136E">
      <w:pPr>
        <w:pStyle w:val="ZUSTzmustartykuempunktem"/>
      </w:pPr>
      <w:r w:rsidRPr="00231D1D">
        <w:t>2. Załącznikiem do uzasadnienia</w:t>
      </w:r>
      <w:r w:rsidR="00020AAC" w:rsidRPr="00020AAC">
        <w:t xml:space="preserve"> planu ogólnego</w:t>
      </w:r>
      <w:r w:rsidRPr="00231D1D">
        <w:t xml:space="preserve"> jest rysunek oraz dane przestrzenne przedstawiające:</w:t>
      </w:r>
    </w:p>
    <w:p w14:paraId="4D580457" w14:textId="1C89720C" w:rsidR="003F187D" w:rsidRDefault="00231D1D" w:rsidP="008C136E">
      <w:pPr>
        <w:pStyle w:val="ZPKTzmpktartykuempunktem"/>
      </w:pPr>
      <w:r w:rsidRPr="00231D1D">
        <w:t>1)</w:t>
      </w:r>
      <w:r w:rsidRPr="00231D1D">
        <w:tab/>
        <w:t xml:space="preserve">granice i numery </w:t>
      </w:r>
      <w:r w:rsidR="008C136E">
        <w:t>działek</w:t>
      </w:r>
      <w:r w:rsidR="008720C8">
        <w:t xml:space="preserve"> ewidencyjnych,</w:t>
      </w:r>
    </w:p>
    <w:p w14:paraId="437E8AD9" w14:textId="1BB0650F" w:rsidR="00231D1D" w:rsidRPr="00231D1D" w:rsidRDefault="003F187D" w:rsidP="008C136E">
      <w:pPr>
        <w:pStyle w:val="ZPKTzmpktartykuempunktem"/>
      </w:pPr>
      <w:r>
        <w:t>2)</w:t>
      </w:r>
      <w:r>
        <w:tab/>
      </w:r>
      <w:r w:rsidRPr="00231D1D">
        <w:t>granice i numery</w:t>
      </w:r>
      <w:r w:rsidR="008C136E">
        <w:t xml:space="preserve"> obrębów ewidencyjnych,</w:t>
      </w:r>
    </w:p>
    <w:p w14:paraId="68A185B0" w14:textId="7E382320" w:rsidR="00231D1D" w:rsidRPr="00231D1D" w:rsidRDefault="003F187D" w:rsidP="008C136E">
      <w:pPr>
        <w:pStyle w:val="ZPKTzmpktartykuempunktem"/>
      </w:pPr>
      <w:r>
        <w:t>3</w:t>
      </w:r>
      <w:r w:rsidR="00231D1D" w:rsidRPr="00231D1D">
        <w:t>)</w:t>
      </w:r>
      <w:r w:rsidR="00231D1D" w:rsidRPr="00231D1D">
        <w:tab/>
        <w:t>granice i oznaczenie użytków gruntowych</w:t>
      </w:r>
      <w:r w:rsidR="008C136E">
        <w:t>,</w:t>
      </w:r>
    </w:p>
    <w:p w14:paraId="1792AF7F" w14:textId="3A3A7898" w:rsidR="00231D1D" w:rsidRPr="00231D1D" w:rsidRDefault="003F187D" w:rsidP="008C136E">
      <w:pPr>
        <w:pStyle w:val="ZPKTzmpktartykuempunktem"/>
      </w:pPr>
      <w:r>
        <w:lastRenderedPageBreak/>
        <w:t>4</w:t>
      </w:r>
      <w:r w:rsidR="00231D1D" w:rsidRPr="00231D1D">
        <w:t>)</w:t>
      </w:r>
      <w:r w:rsidR="00231D1D" w:rsidRPr="00231D1D">
        <w:tab/>
        <w:t>obs</w:t>
      </w:r>
      <w:r w:rsidR="008C136E">
        <w:t>zary krajobrazów priorytetowych,</w:t>
      </w:r>
      <w:r w:rsidR="00231D1D" w:rsidRPr="00231D1D">
        <w:t xml:space="preserve"> </w:t>
      </w:r>
    </w:p>
    <w:p w14:paraId="71634698" w14:textId="29C59A54" w:rsidR="00231D1D" w:rsidRPr="00231D1D" w:rsidRDefault="003F187D" w:rsidP="008C136E">
      <w:pPr>
        <w:pStyle w:val="ZPKTzmpktartykuempunktem"/>
      </w:pPr>
      <w:r>
        <w:t>5</w:t>
      </w:r>
      <w:r w:rsidR="00231D1D" w:rsidRPr="00231D1D">
        <w:t>)</w:t>
      </w:r>
      <w:r w:rsidR="00231D1D" w:rsidRPr="00231D1D">
        <w:tab/>
        <w:t xml:space="preserve">uwarunkowania, </w:t>
      </w:r>
      <w:r w:rsidR="00E070C5">
        <w:t xml:space="preserve">o których mowa w art. 13b pkt </w:t>
      </w:r>
      <w:r w:rsidR="00D454C8">
        <w:t>1</w:t>
      </w:r>
    </w:p>
    <w:p w14:paraId="08981C8C" w14:textId="1EF9A688" w:rsidR="00231D1D" w:rsidRPr="00231D1D" w:rsidRDefault="008C136E" w:rsidP="008C136E">
      <w:pPr>
        <w:pStyle w:val="ZCZWSPPKTzmczciwsppktartykuempunktem"/>
      </w:pPr>
      <w:r>
        <w:t>–</w:t>
      </w:r>
      <w:r w:rsidR="003F187D">
        <w:t xml:space="preserve"> </w:t>
      </w:r>
      <w:r w:rsidR="00231D1D" w:rsidRPr="00231D1D">
        <w:t xml:space="preserve">wraz z granicami i oznaczeniem </w:t>
      </w:r>
      <w:r w:rsidR="003F187D">
        <w:t xml:space="preserve">wyznaczonych w planie ogólnym </w:t>
      </w:r>
      <w:r w:rsidR="00231D1D" w:rsidRPr="00231D1D">
        <w:t>stref planistyc</w:t>
      </w:r>
      <w:r w:rsidR="00E247C0">
        <w:t>znych, obszaru uzupełnie</w:t>
      </w:r>
      <w:r w:rsidR="00231D1D" w:rsidRPr="00231D1D">
        <w:t>nia zabudowy, obszaru zabudowy śródmiejskiej oraz obszarów</w:t>
      </w:r>
      <w:r w:rsidR="00020AAC">
        <w:t>,</w:t>
      </w:r>
      <w:r w:rsidR="00231D1D" w:rsidRPr="00231D1D">
        <w:t xml:space="preserve"> o który</w:t>
      </w:r>
      <w:r w:rsidR="00E070C5">
        <w:t>ch mowa w art. 13e ust. 8</w:t>
      </w:r>
      <w:r>
        <w:t xml:space="preserve"> pkt 4</w:t>
      </w:r>
      <w:r w:rsidR="00231D1D" w:rsidRPr="00231D1D">
        <w:t xml:space="preserve">. </w:t>
      </w:r>
    </w:p>
    <w:p w14:paraId="4E8BECEB" w14:textId="77777777" w:rsidR="00231D1D" w:rsidRPr="00231D1D" w:rsidRDefault="00231D1D" w:rsidP="008C136E">
      <w:pPr>
        <w:pStyle w:val="ZARTzmartartykuempunktem"/>
      </w:pPr>
      <w:r w:rsidRPr="00231D1D">
        <w:t>Art. 13</w:t>
      </w:r>
      <w:r w:rsidR="00E070C5">
        <w:t>i</w:t>
      </w:r>
      <w:r w:rsidRPr="00231D1D">
        <w:t>. 1. Przed uchwaleniem planu ogólnego rada gminy podejmuje uchwałę o przystąpieniu do sporządzania planu ogólnego.</w:t>
      </w:r>
    </w:p>
    <w:p w14:paraId="690CC6D7" w14:textId="77777777" w:rsidR="00231D1D" w:rsidRPr="00231D1D" w:rsidRDefault="00231D1D" w:rsidP="008C136E">
      <w:pPr>
        <w:pStyle w:val="ZUSTzmustartykuempunktem"/>
      </w:pPr>
      <w:r w:rsidRPr="00231D1D">
        <w:t>2.</w:t>
      </w:r>
      <w:r w:rsidRPr="00231D1D">
        <w:tab/>
        <w:t>Uchwałę, o której mowa w ust. 1, rada gminy podejmuje z własnej inicjatywy, na wniosek wójta, burmistrza albo prezydenta miasta lub w wyniku zgłoszenia w ramach obywatelskiej inicjatywy uchwałodawczej, o której mowa w art. 41a ustawy z dnia 8 marca 1990 r. o samorządzie gminnym.</w:t>
      </w:r>
    </w:p>
    <w:p w14:paraId="2A350D49" w14:textId="77777777" w:rsidR="00231D1D" w:rsidRPr="00231D1D" w:rsidRDefault="00231D1D" w:rsidP="008C136E">
      <w:pPr>
        <w:pStyle w:val="ZUSTzmustartykuempunktem"/>
      </w:pPr>
      <w:r w:rsidRPr="00231D1D">
        <w:t>3.</w:t>
      </w:r>
      <w:r w:rsidRPr="00231D1D">
        <w:tab/>
        <w:t>Wójt, burmistrz albo prezydent miasta, po podjęciu przez radę gminy uchwały o przystąpieniu do sporządzania planu ogólnego, kolejno:</w:t>
      </w:r>
    </w:p>
    <w:p w14:paraId="504B6191" w14:textId="77777777" w:rsidR="00231D1D" w:rsidRPr="00231D1D" w:rsidRDefault="00231D1D" w:rsidP="008C136E">
      <w:pPr>
        <w:pStyle w:val="ZPKTzmpktartykuempunktem"/>
      </w:pPr>
      <w:r w:rsidRPr="00231D1D">
        <w:t>1)</w:t>
      </w:r>
      <w:r w:rsidRPr="00231D1D">
        <w:tab/>
        <w:t>ogłasza w sposób określony w art. 8g ust. 1 o podjęciu uchwały o przystąpieniu do sporządzania planu ogólnego, określając sposoby, miejsce i termin składania wniosków dotyczących planu ogólnego, nie krótszy jednak niż 21 dni od dnia ogłoszenia;</w:t>
      </w:r>
    </w:p>
    <w:p w14:paraId="76EACC6B" w14:textId="77777777" w:rsidR="00231D1D" w:rsidRPr="00231D1D" w:rsidRDefault="00231D1D" w:rsidP="008C136E">
      <w:pPr>
        <w:pStyle w:val="ZPKTzmpktartykuempunktem"/>
      </w:pPr>
      <w:r w:rsidRPr="00231D1D">
        <w:t>2)</w:t>
      </w:r>
      <w:r w:rsidRPr="00231D1D">
        <w:tab/>
        <w:t>zawiadamia na piśmie o podjęciu uchwały o przystąpieniu do sporządzania planu ogólnego instytucje i organy właściwe do uzgadniania i opiniowania projektu planu ogólnego, określając termin składania wniosków dotyczących planu ogólnego, nie krótszy jednak niż 21 dni od dnia zawiadomienia;</w:t>
      </w:r>
    </w:p>
    <w:p w14:paraId="28B10F6C" w14:textId="119B5B8A" w:rsidR="00231D1D" w:rsidRPr="00231D1D" w:rsidRDefault="00231D1D" w:rsidP="008C136E">
      <w:pPr>
        <w:pStyle w:val="ZPKTzmpktartykuempunktem"/>
      </w:pPr>
      <w:r w:rsidRPr="00231D1D">
        <w:t>3)</w:t>
      </w:r>
      <w:r w:rsidRPr="00231D1D">
        <w:tab/>
        <w:t xml:space="preserve">sporządza projekt planu ogólnego </w:t>
      </w:r>
      <w:r w:rsidR="00BB757A" w:rsidRPr="00231D1D">
        <w:t>wraz z uzasadnieniem oraz prognozą oddziaływania na środowisko</w:t>
      </w:r>
      <w:r w:rsidR="00BB757A">
        <w:t>,</w:t>
      </w:r>
      <w:r w:rsidR="00BB757A" w:rsidRPr="00231D1D">
        <w:t xml:space="preserve"> </w:t>
      </w:r>
      <w:r w:rsidRPr="00231D1D">
        <w:t>rozpatrując wnioski, o których mowa w pkt 1 i 2;</w:t>
      </w:r>
    </w:p>
    <w:p w14:paraId="2BA9611A" w14:textId="77777777" w:rsidR="00231D1D" w:rsidRPr="00231D1D" w:rsidRDefault="00231D1D" w:rsidP="008C136E">
      <w:pPr>
        <w:pStyle w:val="ZPKTzmpktartykuempunktem"/>
      </w:pPr>
      <w:r w:rsidRPr="00231D1D">
        <w:t>4)</w:t>
      </w:r>
      <w:r w:rsidRPr="00231D1D">
        <w:tab/>
        <w:t xml:space="preserve">występuje o: </w:t>
      </w:r>
    </w:p>
    <w:p w14:paraId="1BFEE522" w14:textId="77777777" w:rsidR="00231D1D" w:rsidRPr="00231D1D" w:rsidRDefault="00231D1D" w:rsidP="008C136E">
      <w:pPr>
        <w:pStyle w:val="ZLITwPKTzmlitwpktartykuempunktem"/>
      </w:pPr>
      <w:r w:rsidRPr="00231D1D">
        <w:t>a)</w:t>
      </w:r>
      <w:r w:rsidRPr="00231D1D">
        <w:tab/>
        <w:t>opinie o projekcie planu ogólnego do:</w:t>
      </w:r>
    </w:p>
    <w:p w14:paraId="5C5A5249" w14:textId="77777777" w:rsidR="00E734F2" w:rsidRPr="00691D26" w:rsidRDefault="00E734F2" w:rsidP="00691D26">
      <w:pPr>
        <w:pStyle w:val="ZTIRwPKTzmtirwpktartykuempunktem"/>
      </w:pPr>
      <w:r>
        <w:t>–</w:t>
      </w:r>
      <w:r>
        <w:tab/>
      </w:r>
      <w:r w:rsidRPr="00691D26">
        <w:t>gminnej lub innej właściwej, w rozumieniu art. 8, komisji urbanistyczno-architektonicznej,</w:t>
      </w:r>
    </w:p>
    <w:p w14:paraId="10139509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gmin sąsiednich,</w:t>
      </w:r>
    </w:p>
    <w:p w14:paraId="5A493DEE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właściwego wojewódzkiego konserwatora zabytków,</w:t>
      </w:r>
    </w:p>
    <w:p w14:paraId="46D9AE20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ministra właściwego do spraw zdrowia w zakresie zagospodarowania obszarów ochrony uzdrowiskowej,</w:t>
      </w:r>
    </w:p>
    <w:p w14:paraId="27F9D339" w14:textId="77777777" w:rsidR="00E734F2" w:rsidRPr="00691D26" w:rsidRDefault="00E734F2" w:rsidP="00691D26">
      <w:pPr>
        <w:pStyle w:val="ZTIRwPKTzmtirwpktartykuempunktem"/>
      </w:pPr>
      <w:r w:rsidRPr="00691D26">
        <w:lastRenderedPageBreak/>
        <w:t>–</w:t>
      </w:r>
      <w:r w:rsidRPr="00691D26">
        <w:tab/>
        <w:t>dyrektorem parku narodowego w zakresie ustaleń mogących mieć wpływ na ochronę przyrody parku narodowego, w części dotyczącej parku narodowego i jego otuliny,</w:t>
      </w:r>
    </w:p>
    <w:p w14:paraId="36290421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regionalnym dyrektorem ochrony środowiska w zakresie ustaleń mogących mieć negatywny wpływ na: </w:t>
      </w:r>
    </w:p>
    <w:p w14:paraId="5E903855" w14:textId="63C5E05F" w:rsidR="00E734F2" w:rsidRPr="00691D26" w:rsidRDefault="00E734F2" w:rsidP="00691D26">
      <w:pPr>
        <w:pStyle w:val="Z2TIRPKTzmpktpodwjnymtiret"/>
      </w:pPr>
      <w:r w:rsidRPr="00691D26">
        <w:t>- -</w:t>
      </w:r>
      <w:r>
        <w:tab/>
      </w:r>
      <w:r w:rsidRPr="00691D26">
        <w:t>ochronę rezerwatu przyrody w części dotyczącej rezerwatu przyrody i jego otuliny,</w:t>
      </w:r>
    </w:p>
    <w:p w14:paraId="5DCE069E" w14:textId="06C402EE" w:rsidR="00E734F2" w:rsidRPr="00691D26" w:rsidRDefault="00E734F2" w:rsidP="00691D26">
      <w:pPr>
        <w:pStyle w:val="Z2TIRPKTzmpktpodwjnymtiret"/>
      </w:pPr>
      <w:r w:rsidRPr="00691D26">
        <w:t>- -</w:t>
      </w:r>
      <w:r>
        <w:tab/>
      </w:r>
      <w:r w:rsidRPr="00691D26">
        <w:t>ochronę parku krajobrazowego  w części dotyczącej parku krajobrazowego i jego otuliny,</w:t>
      </w:r>
    </w:p>
    <w:p w14:paraId="43E0D143" w14:textId="2DC7BA29" w:rsidR="00E734F2" w:rsidRPr="00691D26" w:rsidRDefault="00E734F2" w:rsidP="00691D26">
      <w:pPr>
        <w:pStyle w:val="Z2TIRPKTzmpktpodwjnymtiret"/>
      </w:pPr>
      <w:r w:rsidRPr="00691D26">
        <w:t>- -</w:t>
      </w:r>
      <w:r>
        <w:tab/>
      </w:r>
      <w:r w:rsidRPr="00691D26">
        <w:t>ochronę obszaru chronionego krajobrazu w części dotyczącej obszaru chronionego krajobrazu,  </w:t>
      </w:r>
    </w:p>
    <w:p w14:paraId="22C8C677" w14:textId="6E81B27E" w:rsidR="00E734F2" w:rsidRPr="00691D26" w:rsidRDefault="00E734F2" w:rsidP="00691D26">
      <w:pPr>
        <w:pStyle w:val="Z2TIRPKTzmpktpodwjnymtiret"/>
      </w:pPr>
      <w:r w:rsidRPr="00691D26">
        <w:t>- -</w:t>
      </w:r>
      <w:r>
        <w:tab/>
      </w:r>
      <w:r w:rsidRPr="00691D26">
        <w:t>obszar Natura 2000, w części dotyczącej istniejącego lub projektowanego obszaru natura 2000, </w:t>
      </w:r>
    </w:p>
    <w:p w14:paraId="0B7295E1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dyrektora właściwego urzędu morskiego w zakresie zagospodarowania pasa technicznego, pasa ochronnego oraz morskich portów i przystani,</w:t>
      </w:r>
    </w:p>
    <w:p w14:paraId="45EC99A0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marszałka województwa jako właściwego organu administracji geologicznej w zakresie udokumentowanych złóż kopalin i wód podziemnych,  </w:t>
      </w:r>
    </w:p>
    <w:p w14:paraId="20CE7481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starosty, jako właściwego organu ochrony środowiska w zakresie terenów zagrożonych osuwaniem się mas ziemnych,</w:t>
      </w:r>
    </w:p>
    <w:p w14:paraId="2B58497D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właściwego organu Państwowej Straży Pożarnej,</w:t>
      </w:r>
    </w:p>
    <w:p w14:paraId="750804F7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 xml:space="preserve">wojewódzkiego inspektora ochrony środowiska, </w:t>
      </w:r>
    </w:p>
    <w:p w14:paraId="4FB37FA6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właściwego państwowego powiatowego inspektora sanitarnego,</w:t>
      </w:r>
    </w:p>
    <w:p w14:paraId="3434F02D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starosty powiatowego, jako właściwego organu ochrony środowiska w zakresie terenów zagrożonych osuwaniem się mas ziemnych,</w:t>
      </w:r>
    </w:p>
    <w:p w14:paraId="6DEEC543" w14:textId="77777777" w:rsidR="00E734F2" w:rsidRPr="00691D26" w:rsidRDefault="00E734F2" w:rsidP="00691D26">
      <w:pPr>
        <w:pStyle w:val="ZTIRwPKTzmtirwpktartykuempunktem"/>
      </w:pPr>
      <w:r w:rsidRPr="00691D26">
        <w:t>–</w:t>
      </w:r>
      <w:r w:rsidRPr="00691D26">
        <w:tab/>
        <w:t>Prezesem Państwowej Agencji Atomistyki w zakresie lokalizacji obiektów jądrowych,</w:t>
      </w:r>
    </w:p>
    <w:p w14:paraId="6ED37F0D" w14:textId="77777777" w:rsidR="00231D1D" w:rsidRPr="00231D1D" w:rsidRDefault="00231D1D" w:rsidP="008C136E">
      <w:pPr>
        <w:pStyle w:val="ZLITwPKTzmlitwpktartykuempunktem"/>
      </w:pPr>
      <w:r w:rsidRPr="00231D1D">
        <w:t>b)</w:t>
      </w:r>
      <w:r w:rsidRPr="00231D1D">
        <w:tab/>
        <w:t>uzgodnienie projektu planu ogólnego z:</w:t>
      </w:r>
    </w:p>
    <w:p w14:paraId="67010CA2" w14:textId="77777777" w:rsidR="00E734F2" w:rsidRDefault="00231D1D" w:rsidP="00691D26">
      <w:pPr>
        <w:pStyle w:val="ZTIRwPKTzmtirwpktartykuempunktem"/>
      </w:pPr>
      <w:r w:rsidRPr="00231D1D">
        <w:t>–</w:t>
      </w:r>
      <w:r w:rsidRPr="00231D1D">
        <w:tab/>
      </w:r>
      <w:r w:rsidR="00E734F2">
        <w:t>wojewodą, zarządem województwa, zarządem powiatu w zakresie odpowiednich zadań rządowych i samorządowych,</w:t>
      </w:r>
    </w:p>
    <w:p w14:paraId="2E4E9D10" w14:textId="77777777" w:rsidR="00E734F2" w:rsidRDefault="00E734F2" w:rsidP="00691D26">
      <w:pPr>
        <w:pStyle w:val="ZTIRwPKTzmtirwpktartykuempunktem"/>
      </w:pPr>
      <w:r>
        <w:lastRenderedPageBreak/>
        <w:t>–</w:t>
      </w:r>
      <w:r>
        <w:tab/>
        <w:t>zarządem województwa w zakresie uwzględnienia wyników audytu krajobrazowego, o którym mowa w art. 38a,</w:t>
      </w:r>
    </w:p>
    <w:p w14:paraId="18EC2C1B" w14:textId="77777777" w:rsidR="00E734F2" w:rsidRDefault="00E734F2" w:rsidP="00691D26">
      <w:pPr>
        <w:pStyle w:val="ZTIRwPKTzmtirwpktartykuempunktem"/>
      </w:pPr>
      <w:r>
        <w:t>–</w:t>
      </w:r>
      <w:r>
        <w:tab/>
        <w:t>dyrektorem regionalnego zarządu gospodarki wodnej Państwowego Gospodarstwa Wodnego Wody Polskie w zakresie dotyczącym zabudowy i zagospodarowania terenu położonego na obszarach szczególnego zagrożenia powodzią,</w:t>
      </w:r>
    </w:p>
    <w:p w14:paraId="3764D19D" w14:textId="77777777" w:rsidR="00E734F2" w:rsidRDefault="00E734F2" w:rsidP="00691D26">
      <w:pPr>
        <w:pStyle w:val="ZTIRwPKTzmtirwpktartykuempunktem"/>
      </w:pPr>
      <w:r>
        <w:t>–</w:t>
      </w:r>
      <w:r>
        <w:tab/>
        <w:t>właściwym organem nadzoru górniczego w zakresie zagospodarowania terenów górniczych,</w:t>
      </w:r>
    </w:p>
    <w:p w14:paraId="31CA4AA7" w14:textId="77777777" w:rsidR="00E734F2" w:rsidRDefault="00E734F2" w:rsidP="00691D26">
      <w:pPr>
        <w:pStyle w:val="ZTIRwPKTzmtirwpktartykuempunktem"/>
      </w:pPr>
      <w:r>
        <w:t>–</w:t>
      </w:r>
      <w:r>
        <w:tab/>
        <w:t>właściwych organów wojskowych, ochrony granic oraz bezpieczeństwa państwa,</w:t>
      </w:r>
    </w:p>
    <w:p w14:paraId="389EC19C" w14:textId="77777777" w:rsidR="00E734F2" w:rsidRDefault="00E734F2" w:rsidP="00691D26">
      <w:pPr>
        <w:pStyle w:val="ZTIRwPKTzmtirwpktartykuempunktem"/>
      </w:pPr>
      <w:r>
        <w:t>–</w:t>
      </w:r>
      <w:r>
        <w:tab/>
        <w:t>Generalnym Dyrektorem Dróg Krajowych i Autostrad w zakresie zagospodarowania autostrad i dróg ekspresowych,</w:t>
      </w:r>
    </w:p>
    <w:p w14:paraId="3D764873" w14:textId="77777777" w:rsidR="00E734F2" w:rsidRDefault="00E734F2" w:rsidP="00691D26">
      <w:pPr>
        <w:pStyle w:val="ZTIRwPKTzmtirwpktartykuempunktem"/>
      </w:pPr>
      <w:r>
        <w:t>–</w:t>
      </w:r>
      <w:r>
        <w:tab/>
        <w:t>Prezesa Urzędu Lotnictwa Cywilnego w zakresie ustalonym w art. 86 ust. 7 i art. 87</w:t>
      </w:r>
      <w:r>
        <w:rPr>
          <w:rStyle w:val="igindeksgrny0"/>
          <w:rFonts w:ascii="Verdana" w:hAnsi="Verdana"/>
          <w:sz w:val="20"/>
        </w:rPr>
        <w:t>7</w:t>
      </w:r>
      <w:r>
        <w:t xml:space="preserve"> pkt 1 ustawy z dnia 3 lipca 2002 r. – Prawo lotnicze (Dz. U. z 2020 r. poz. 1970 oraz z 2021 r. poz. 784, 847 i 1898);</w:t>
      </w:r>
    </w:p>
    <w:p w14:paraId="1D9F4804" w14:textId="77777777" w:rsidR="00363BA2" w:rsidRPr="00691D26" w:rsidRDefault="00231D1D" w:rsidP="00691D26">
      <w:pPr>
        <w:pStyle w:val="ZPKTzmpktartykuempunktem"/>
      </w:pPr>
      <w:r w:rsidRPr="00691D26">
        <w:t>5)</w:t>
      </w:r>
      <w:r w:rsidRPr="00691D26">
        <w:tab/>
      </w:r>
      <w:r w:rsidR="00363BA2" w:rsidRPr="00691D26">
        <w:t>wprowadza zmiany wynikające z:</w:t>
      </w:r>
    </w:p>
    <w:p w14:paraId="3CF0B667" w14:textId="77777777" w:rsidR="00363BA2" w:rsidRDefault="00363BA2" w:rsidP="00691D26">
      <w:pPr>
        <w:pStyle w:val="ZLITwPKTzmlitwpktartykuempunktem"/>
      </w:pPr>
      <w:r>
        <w:t>a)</w:t>
      </w:r>
      <w:r>
        <w:tab/>
        <w:t>uzyskanych opinii,</w:t>
      </w:r>
    </w:p>
    <w:p w14:paraId="5EA4164C" w14:textId="538AC154" w:rsidR="00363BA2" w:rsidRDefault="00363BA2" w:rsidP="00691D26">
      <w:pPr>
        <w:pStyle w:val="ZLITwPKTzmlitwpktartykuempunktem"/>
      </w:pPr>
      <w:r>
        <w:t>b)</w:t>
      </w:r>
      <w:r>
        <w:tab/>
      </w:r>
      <w:r w:rsidRPr="00363BA2">
        <w:t>dokonanych uzgodnień;</w:t>
      </w:r>
      <w:r>
        <w:t xml:space="preserve"> </w:t>
      </w:r>
    </w:p>
    <w:p w14:paraId="2B272C09" w14:textId="50C98F1B" w:rsidR="00231D1D" w:rsidRPr="00231D1D" w:rsidRDefault="00363BA2" w:rsidP="008C136E">
      <w:pPr>
        <w:pStyle w:val="ZPKTzmpktartykuempunktem"/>
      </w:pPr>
      <w:r>
        <w:t>6)</w:t>
      </w:r>
      <w:r>
        <w:tab/>
      </w:r>
      <w:r w:rsidR="00231D1D" w:rsidRPr="00231D1D">
        <w:t>ogłasza, w sposób określony w art. 8g ust. 1, o rozpoczęciu konsultacji społecznych;</w:t>
      </w:r>
    </w:p>
    <w:p w14:paraId="062C0991" w14:textId="3E7EEF7B" w:rsidR="00231D1D" w:rsidRPr="00231D1D" w:rsidRDefault="00363BA2" w:rsidP="00691D26">
      <w:pPr>
        <w:pStyle w:val="ZPKTzmpktartykuempunktem"/>
      </w:pPr>
      <w:r>
        <w:t>7</w:t>
      </w:r>
      <w:r w:rsidR="00231D1D" w:rsidRPr="00231D1D">
        <w:t>)</w:t>
      </w:r>
      <w:r w:rsidR="00231D1D" w:rsidRPr="00231D1D">
        <w:tab/>
        <w:t>wprowadza zmiany wynikające z</w:t>
      </w:r>
      <w:r>
        <w:t xml:space="preserve"> </w:t>
      </w:r>
      <w:r w:rsidR="00231D1D" w:rsidRPr="00231D1D">
        <w:t>konsultacji społecznych;</w:t>
      </w:r>
    </w:p>
    <w:p w14:paraId="6277AAD5" w14:textId="352AD6C2" w:rsidR="00231D1D" w:rsidRPr="00231D1D" w:rsidRDefault="00363BA2" w:rsidP="008C136E">
      <w:pPr>
        <w:pStyle w:val="ZPKTzmpktartykuempunktem"/>
      </w:pPr>
      <w:r>
        <w:t>8</w:t>
      </w:r>
      <w:r w:rsidR="00231D1D" w:rsidRPr="00231D1D">
        <w:t>)</w:t>
      </w:r>
      <w:r w:rsidR="00231D1D" w:rsidRPr="00231D1D">
        <w:tab/>
        <w:t xml:space="preserve">w niezbędnym zakresie ponawia czynności, o których mowa w pkt 4 lit. b i pkt </w:t>
      </w:r>
      <w:r w:rsidR="00D53056">
        <w:t>5</w:t>
      </w:r>
      <w:r w:rsidR="00231D1D" w:rsidRPr="00231D1D">
        <w:t xml:space="preserve"> lit b;</w:t>
      </w:r>
    </w:p>
    <w:p w14:paraId="23E19F32" w14:textId="477DA31F" w:rsidR="00231D1D" w:rsidRPr="00231D1D" w:rsidRDefault="00363BA2" w:rsidP="009831D6">
      <w:pPr>
        <w:pStyle w:val="ZPKTzmpktartykuempunktem"/>
      </w:pPr>
      <w:r>
        <w:t>9</w:t>
      </w:r>
      <w:r w:rsidR="00231D1D" w:rsidRPr="00231D1D">
        <w:t>)</w:t>
      </w:r>
      <w:r w:rsidR="00231D1D" w:rsidRPr="00231D1D">
        <w:tab/>
        <w:t xml:space="preserve">udostępnia w </w:t>
      </w:r>
      <w:r w:rsidR="009713B8" w:rsidRPr="009713B8">
        <w:t>rejestrze, o którym mowa w art. 67d,</w:t>
      </w:r>
      <w:r w:rsidR="00231D1D" w:rsidRPr="00231D1D">
        <w:t xml:space="preserve"> oraz przedstawia radzie gminy projekt planu ogólnego wraz z raportem, o którym mowa w art. 8j ust. 1.</w:t>
      </w:r>
    </w:p>
    <w:p w14:paraId="21A517A2" w14:textId="47AB50BB" w:rsidR="00231D1D" w:rsidRPr="00231D1D" w:rsidRDefault="009004A1" w:rsidP="009831D6">
      <w:pPr>
        <w:pStyle w:val="ZARTzmartartykuempunktem"/>
      </w:pPr>
      <w:r>
        <w:t>Art. 13j</w:t>
      </w:r>
      <w:r w:rsidR="00231D1D" w:rsidRPr="00231D1D">
        <w:t xml:space="preserve">. 1. </w:t>
      </w:r>
      <w:r w:rsidR="00231D1D" w:rsidRPr="00231D1D">
        <w:tab/>
        <w:t>Jeżeli rada gminy stwierdzi konieczność dokonania zmian w przedstawionym do uchwalenia projekcie planu ogólnego, w tym także w wyniku uwzględnienia uwag do projektu planu</w:t>
      </w:r>
      <w:r w:rsidR="00020AAC" w:rsidRPr="00020AAC">
        <w:t xml:space="preserve"> ogólnego</w:t>
      </w:r>
      <w:r w:rsidR="00231D1D" w:rsidRPr="00231D1D">
        <w:t xml:space="preserve"> </w:t>
      </w:r>
      <w:r w:rsidR="004C7F74">
        <w:t>wymagających ponowienia uzgodnień</w:t>
      </w:r>
      <w:r w:rsidR="004C7F74" w:rsidRPr="00231D1D">
        <w:t xml:space="preserve"> </w:t>
      </w:r>
      <w:r w:rsidR="00231D1D" w:rsidRPr="00231D1D">
        <w:t>− czyn</w:t>
      </w:r>
      <w:r>
        <w:t>ności, o których mowa w art. 13i</w:t>
      </w:r>
      <w:r w:rsidR="00231D1D" w:rsidRPr="00231D1D">
        <w:t xml:space="preserve"> ust. 3 pkt 4 lit. b, pkt </w:t>
      </w:r>
      <w:r w:rsidR="00D53056">
        <w:t>5</w:t>
      </w:r>
      <w:r>
        <w:t xml:space="preserve"> lit. b </w:t>
      </w:r>
      <w:r w:rsidR="004C7F74">
        <w:t>i</w:t>
      </w:r>
      <w:r>
        <w:t xml:space="preserve"> pkt </w:t>
      </w:r>
      <w:r w:rsidR="00D53056">
        <w:t>9</w:t>
      </w:r>
      <w:r w:rsidR="00231D1D" w:rsidRPr="00231D1D">
        <w:t>, ponawia się w zakresie niezbędnym do dokonania tych zmian.</w:t>
      </w:r>
    </w:p>
    <w:p w14:paraId="55886CDB" w14:textId="77777777" w:rsidR="00231D1D" w:rsidRPr="00231D1D" w:rsidRDefault="00231D1D" w:rsidP="009831D6">
      <w:pPr>
        <w:pStyle w:val="ZUSTzmustartykuempunktem"/>
      </w:pPr>
      <w:r w:rsidRPr="00231D1D">
        <w:lastRenderedPageBreak/>
        <w:t xml:space="preserve">2. Przedmiotem ponowionych czynności może być jedynie część projektu planu </w:t>
      </w:r>
      <w:r w:rsidR="00020AAC" w:rsidRPr="00020AAC">
        <w:t xml:space="preserve">ogólnego </w:t>
      </w:r>
      <w:r w:rsidRPr="00231D1D">
        <w:t>objęta zmianą.</w:t>
      </w:r>
    </w:p>
    <w:p w14:paraId="6DC4E094" w14:textId="77777777" w:rsidR="00231D1D" w:rsidRPr="00231D1D" w:rsidRDefault="009004A1" w:rsidP="009831D6">
      <w:pPr>
        <w:pStyle w:val="ZARTzmartartykuempunktem"/>
      </w:pPr>
      <w:r>
        <w:t>Art. 13k</w:t>
      </w:r>
      <w:r w:rsidR="00231D1D" w:rsidRPr="00231D1D">
        <w:t>. 1.</w:t>
      </w:r>
      <w:r w:rsidR="00231D1D" w:rsidRPr="00231D1D">
        <w:tab/>
        <w:t>Wójt, burmistrz albo prezydent miasta przedstawia wojewodzie uchwałę o uchwaleniu planu ogólnego wraz z załącznikami oraz dokumentacją prac planistycznych w celu oceny ich zgodności z przepisami prawnymi.</w:t>
      </w:r>
    </w:p>
    <w:p w14:paraId="34E8717F" w14:textId="77777777" w:rsidR="00231D1D" w:rsidRPr="00231D1D" w:rsidRDefault="00231D1D" w:rsidP="009831D6">
      <w:pPr>
        <w:pStyle w:val="ZUSTzmustartykuempunktem"/>
      </w:pPr>
      <w:r w:rsidRPr="00231D1D">
        <w:t xml:space="preserve">2. Jeżeli rada gminy nie uchwaliła planu ogólnego, nie przystąpiła do jego zmiany albo, uchwalając plan ogólny, nie wprowadziła ustaleń umożliwiających realizację inwestycji celu publicznego o znaczeniu krajowym, wojewódzkim i metropolitalnym, ujętych w planie zagospodarowania przestrzennego województwa, wojewoda, po podjęciu czynności zmierzających do uzgodnienia terminu realizacji tych inwestycji i warunków wprowadzenia tych inwestycji do planu ogólnego, wzywa radę gminy do uchwalenia planu ogólnego lub jego zmiany w wyznaczonym terminie. Po bezskutecznym upływie tego terminu wojewoda sporządza miejscowy plan zagospodarowania przestrzennego oraz plan ogólny albo ich zmianę dla obszaru, którego dotyczy zaniechanie gminy, w zakresie koniecznym dla możliwości realizacji inwestycji celu publicznego oraz wydaje w tej sprawie zarządzenie zastępcze. </w:t>
      </w:r>
    </w:p>
    <w:p w14:paraId="5456E5FC" w14:textId="77777777" w:rsidR="00231D1D" w:rsidRPr="00231D1D" w:rsidRDefault="00231D1D" w:rsidP="009831D6">
      <w:pPr>
        <w:pStyle w:val="ZUSTzmustartykuempunktem"/>
      </w:pPr>
      <w:r w:rsidRPr="00231D1D">
        <w:t>3. W przypadku, o którym mowa w ust. 2, koszty sporządzenia planu</w:t>
      </w:r>
      <w:r w:rsidR="00020AAC" w:rsidRPr="00020AAC">
        <w:t xml:space="preserve"> ogólnego</w:t>
      </w:r>
      <w:r w:rsidRPr="00231D1D">
        <w:t xml:space="preserve"> ponosi w całości gmina, której obszaru dotyczy zarządzenie zastępcze.</w:t>
      </w:r>
    </w:p>
    <w:p w14:paraId="24C1CE03" w14:textId="77777777" w:rsidR="00231D1D" w:rsidRPr="00231D1D" w:rsidRDefault="009004A1" w:rsidP="009831D6">
      <w:pPr>
        <w:pStyle w:val="ZARTzmartartykuempunktem"/>
      </w:pPr>
      <w:r>
        <w:t>Art. 13l</w:t>
      </w:r>
      <w:r w:rsidR="00231D1D" w:rsidRPr="00231D1D">
        <w:t>. 1. Koszty sporządzenia planu ogólnego obciążają budżet gminy.</w:t>
      </w:r>
    </w:p>
    <w:p w14:paraId="3A091E49" w14:textId="77777777" w:rsidR="00231D1D" w:rsidRPr="00231D1D" w:rsidRDefault="00231D1D" w:rsidP="009831D6">
      <w:pPr>
        <w:pStyle w:val="ZUSTzmustartykuempunktem"/>
      </w:pPr>
      <w:r w:rsidRPr="00231D1D">
        <w:t xml:space="preserve">2. Koszty sporządzenia zmiany planu ogólnego wynikające z rozmieszczenia inwestycji celu publicznego o znaczeniu ponadlokalnym lub metropolitalnym obciążają odpowiednio budżet państwa, budżet województwa, budżet związku metropolitalnego albo budżet powiatu. </w:t>
      </w:r>
    </w:p>
    <w:p w14:paraId="0ADB9E28" w14:textId="0D6F11BD" w:rsidR="00231D1D" w:rsidRPr="00231D1D" w:rsidRDefault="009004A1" w:rsidP="009831D6">
      <w:pPr>
        <w:pStyle w:val="ZARTzmartartykuempunktem"/>
      </w:pPr>
      <w:r>
        <w:t>Art. 13m</w:t>
      </w:r>
      <w:r w:rsidR="00231D1D" w:rsidRPr="00231D1D">
        <w:t xml:space="preserve">. Minister właściwy do spraw budownictwa, planowania i zagospodarowania przestrzennego oraz mieszkalnictwa określi, w drodze rozporządzenia, </w:t>
      </w:r>
      <w:r w:rsidR="00306D94">
        <w:t>sposób</w:t>
      </w:r>
      <w:r w:rsidR="00231D1D" w:rsidRPr="00231D1D">
        <w:t xml:space="preserve"> wyzn</w:t>
      </w:r>
      <w:r w:rsidR="00E247C0">
        <w:t>aczania granic obszaru uzupełnie</w:t>
      </w:r>
      <w:r w:rsidR="00231D1D" w:rsidRPr="00231D1D">
        <w:t xml:space="preserve">nia zabudowy, charakterystykę stref </w:t>
      </w:r>
      <w:r w:rsidR="00F615AA">
        <w:t>planistycznych</w:t>
      </w:r>
      <w:r w:rsidR="00231D1D" w:rsidRPr="00231D1D">
        <w:t xml:space="preserve"> obejmującą profil funkcjonalny, wartość wskaźnika korelacji chłonności zabudowy i intensywności</w:t>
      </w:r>
      <w:r w:rsidR="00306D94">
        <w:t>,</w:t>
      </w:r>
      <w:r w:rsidR="00231D1D" w:rsidRPr="00231D1D">
        <w:t xml:space="preserve"> wartość wskaźnika minimalnej powierzchni biologicznie czynnej, zasady obliczania bilansu mieszkaniowego, zasady tworzenia katalogu stref planistycznych oraz </w:t>
      </w:r>
      <w:r w:rsidR="00306D94">
        <w:t>sposób</w:t>
      </w:r>
      <w:r w:rsidR="00231D1D" w:rsidRPr="00231D1D">
        <w:t xml:space="preserve"> </w:t>
      </w:r>
      <w:r w:rsidR="00231D1D" w:rsidRPr="00231D1D">
        <w:lastRenderedPageBreak/>
        <w:t xml:space="preserve">dokumentowania </w:t>
      </w:r>
      <w:r w:rsidR="00306D94" w:rsidRPr="00F615AA">
        <w:rPr>
          <w:rFonts w:eastAsia="Times New Roman" w:cs="Times"/>
          <w:bCs/>
          <w:color w:val="000000"/>
          <w:szCs w:val="24"/>
        </w:rPr>
        <w:t>procedury przygotowania i uchwalenia planu ogólnego,</w:t>
      </w:r>
      <w:r w:rsidR="00306D94">
        <w:rPr>
          <w:rFonts w:eastAsia="Times New Roman" w:cs="Times"/>
          <w:b/>
          <w:bCs/>
          <w:color w:val="000000"/>
          <w:szCs w:val="24"/>
        </w:rPr>
        <w:t xml:space="preserve"> </w:t>
      </w:r>
      <w:r w:rsidR="00231D1D" w:rsidRPr="00231D1D">
        <w:t>uwzględniając potrzeby kształtowania ładu przestrzennego, w tym przeciwdziałania powstawaniu konfliktów przestrzennych i rozpraszaniu zabudowy oraz możliwość dokonania oceny prawidłowości prac planistycznych.</w:t>
      </w:r>
      <w:r w:rsidRPr="009004A1">
        <w:t>”</w:t>
      </w:r>
      <w:r w:rsidR="00231D1D" w:rsidRPr="00231D1D">
        <w:t xml:space="preserve">; </w:t>
      </w:r>
    </w:p>
    <w:p w14:paraId="264F0A86" w14:textId="77777777" w:rsidR="00231D1D" w:rsidRPr="00231D1D" w:rsidRDefault="00D5007D" w:rsidP="009831D6">
      <w:pPr>
        <w:pStyle w:val="PKTpunkt"/>
      </w:pPr>
      <w:r>
        <w:t>13</w:t>
      </w:r>
      <w:r w:rsidR="00231D1D" w:rsidRPr="00231D1D">
        <w:t>)</w:t>
      </w:r>
      <w:r w:rsidR="00231D1D" w:rsidRPr="00231D1D">
        <w:tab/>
        <w:t>w art. 14</w:t>
      </w:r>
      <w:r w:rsidR="001D13C3" w:rsidRPr="001D13C3">
        <w:t xml:space="preserve"> </w:t>
      </w:r>
      <w:r w:rsidR="001D13C3">
        <w:t xml:space="preserve">w ust. 2, w art. 17 w pkt 6 w lit. a we wprowadzeniu do wyliczenia, w lit. b we wprowadzeniu do wyliczenia i w tiret drugim oraz w art. 19 w ust. 2 po wyrazie </w:t>
      </w:r>
      <w:r w:rsidR="001D13C3" w:rsidRPr="000912EA">
        <w:t>„planu”</w:t>
      </w:r>
      <w:r w:rsidR="001D13C3">
        <w:t xml:space="preserve"> dodaje się wyraz </w:t>
      </w:r>
      <w:r w:rsidR="001D13C3" w:rsidRPr="000912EA">
        <w:t>„</w:t>
      </w:r>
      <w:r w:rsidR="001D13C3">
        <w:t>miejscowego</w:t>
      </w:r>
      <w:r w:rsidR="001D13C3" w:rsidRPr="000912EA">
        <w:t>”</w:t>
      </w:r>
      <w:r w:rsidR="001D13C3">
        <w:t>;</w:t>
      </w:r>
    </w:p>
    <w:p w14:paraId="41536DAD" w14:textId="77777777" w:rsidR="001D13C3" w:rsidRDefault="001D13C3" w:rsidP="001D13C3">
      <w:pPr>
        <w:pStyle w:val="PKTpunkt"/>
      </w:pPr>
      <w:r>
        <w:t>14)</w:t>
      </w:r>
      <w:r>
        <w:tab/>
        <w:t>w art. 14:</w:t>
      </w:r>
    </w:p>
    <w:p w14:paraId="38A36C20" w14:textId="77777777" w:rsidR="00231D1D" w:rsidRPr="00231D1D" w:rsidRDefault="001D13C3" w:rsidP="009831D6">
      <w:pPr>
        <w:pStyle w:val="LITlitera"/>
      </w:pPr>
      <w:r>
        <w:t>a</w:t>
      </w:r>
      <w:r w:rsidR="000912EA">
        <w:t>)</w:t>
      </w:r>
      <w:r w:rsidR="000912EA">
        <w:tab/>
      </w:r>
      <w:r w:rsidR="00231D1D" w:rsidRPr="00231D1D">
        <w:t>uchyla się ust. 3,</w:t>
      </w:r>
    </w:p>
    <w:p w14:paraId="7077DF23" w14:textId="77777777" w:rsidR="00231D1D" w:rsidRPr="00231D1D" w:rsidRDefault="001D13C3" w:rsidP="009831D6">
      <w:pPr>
        <w:pStyle w:val="LITlitera"/>
      </w:pPr>
      <w:r>
        <w:t>b</w:t>
      </w:r>
      <w:r w:rsidR="00231D1D" w:rsidRPr="00231D1D">
        <w:t>)</w:t>
      </w:r>
      <w:r w:rsidR="00231D1D" w:rsidRPr="00231D1D">
        <w:tab/>
        <w:t>ust. 4 i 5 otrzymują brzmienie:</w:t>
      </w:r>
    </w:p>
    <w:p w14:paraId="41B847E9" w14:textId="77777777" w:rsidR="00231D1D" w:rsidRPr="00231D1D" w:rsidRDefault="00231D1D" w:rsidP="009831D6">
      <w:pPr>
        <w:pStyle w:val="ZLITUSTzmustliter"/>
      </w:pPr>
      <w:r w:rsidRPr="00231D1D">
        <w:t>„4.</w:t>
      </w:r>
      <w:r w:rsidRPr="00231D1D">
        <w:tab/>
        <w:t>Uchwałę, o której mowa w ust. 1, rada gminy podejmuje z własnej inicjatywy, na wniosek wójta, burmistrza albo prezydenta miasta lub w wyniku zgłoszenia w ramach obywatelskiej inicjatywy uchwałodawczej, o której mowa w art. 41a ustawy z dnia 8 marca 1990 r. o samorządzie gminnym.</w:t>
      </w:r>
    </w:p>
    <w:p w14:paraId="55AB9BC5" w14:textId="77777777" w:rsidR="00231D1D" w:rsidRPr="00231D1D" w:rsidRDefault="00231D1D" w:rsidP="009831D6">
      <w:pPr>
        <w:pStyle w:val="ZLITUSTzmustliter"/>
      </w:pPr>
      <w:r w:rsidRPr="00231D1D">
        <w:t>5. Przed podjęciem uchwały, o której mowa w ust. 1, wójt, burmistrz albo prezydent miasta wykonuje analizy dotyczące zasadności przystąpienia do sporządzenia planu</w:t>
      </w:r>
      <w:r w:rsidR="000912EA" w:rsidRPr="000912EA">
        <w:t xml:space="preserve"> miejscowego</w:t>
      </w:r>
      <w:r w:rsidRPr="00231D1D">
        <w:t xml:space="preserve">, przygotowuje materiały geodezyjne do opracowania planu </w:t>
      </w:r>
      <w:r w:rsidR="000912EA" w:rsidRPr="000912EA">
        <w:t xml:space="preserve">miejscowego </w:t>
      </w:r>
      <w:r w:rsidRPr="00231D1D">
        <w:t>oraz ustala niezbędny zakres prac planistycznych.”;</w:t>
      </w:r>
    </w:p>
    <w:p w14:paraId="3383C483" w14:textId="77777777" w:rsidR="00231D1D" w:rsidRPr="00231D1D" w:rsidRDefault="00C20F0B" w:rsidP="009831D6">
      <w:pPr>
        <w:pStyle w:val="PKTpunkt"/>
      </w:pPr>
      <w:r>
        <w:t>15</w:t>
      </w:r>
      <w:r w:rsidR="00231D1D" w:rsidRPr="00231D1D">
        <w:t>)</w:t>
      </w:r>
      <w:r w:rsidR="00231D1D" w:rsidRPr="00231D1D">
        <w:tab/>
        <w:t>w art. 15:</w:t>
      </w:r>
    </w:p>
    <w:p w14:paraId="6116974D" w14:textId="77777777" w:rsidR="00231D1D" w:rsidRPr="00231D1D" w:rsidRDefault="00231D1D" w:rsidP="009831D6">
      <w:pPr>
        <w:pStyle w:val="LITlitera"/>
      </w:pPr>
      <w:r w:rsidRPr="00231D1D">
        <w:t>a)</w:t>
      </w:r>
      <w:r w:rsidRPr="00231D1D">
        <w:tab/>
        <w:t>w ust. 1 wprowadzenie do wyliczenia otrzymuje brzmienie:</w:t>
      </w:r>
    </w:p>
    <w:p w14:paraId="3AB74A47" w14:textId="77777777" w:rsidR="00231D1D" w:rsidRPr="00231D1D" w:rsidRDefault="00231D1D" w:rsidP="009831D6">
      <w:pPr>
        <w:pStyle w:val="ZLITFRAGzmlitfragmentunpzdanialiter"/>
      </w:pPr>
      <w:r w:rsidRPr="00231D1D">
        <w:t>„Wójt, burmistrz albo prezydent miasta sporządza projekt planu miejscowego, zawierający część tekstową i część graficzną, wraz z uzasadnieniem. W uzasadnieniu przedstawia się w szczególności:”,</w:t>
      </w:r>
    </w:p>
    <w:p w14:paraId="24A94F73" w14:textId="77777777" w:rsidR="00231D1D" w:rsidRPr="00231D1D" w:rsidRDefault="00231D1D" w:rsidP="009831D6">
      <w:pPr>
        <w:pStyle w:val="LITlitera"/>
      </w:pPr>
      <w:r w:rsidRPr="00231D1D">
        <w:t>b)</w:t>
      </w:r>
      <w:r w:rsidRPr="00231D1D">
        <w:tab/>
        <w:t>ust. 2a otrzymuje brzmienie:</w:t>
      </w:r>
    </w:p>
    <w:p w14:paraId="0E59B776" w14:textId="77777777" w:rsidR="00231D1D" w:rsidRPr="00231D1D" w:rsidRDefault="009831D6" w:rsidP="009831D6">
      <w:pPr>
        <w:pStyle w:val="ZLITUSTzmustliter"/>
      </w:pPr>
      <w:r w:rsidRPr="009831D6">
        <w:t>„</w:t>
      </w:r>
      <w:r w:rsidR="00231D1D" w:rsidRPr="00231D1D">
        <w:t xml:space="preserve">2a. Plan miejscowy przewidujący lokalizację obiektów handlu wielkopowierzchniowego sporządza się co najmniej dla obszaru, na </w:t>
      </w:r>
      <w:r w:rsidR="00231D1D" w:rsidRPr="00691D26">
        <w:t xml:space="preserve">którym </w:t>
      </w:r>
      <w:r w:rsidR="00231D1D" w:rsidRPr="00691D26">
        <w:rPr>
          <w:rStyle w:val="PKpogrubieniekursywa"/>
          <w:b w:val="0"/>
          <w:i w:val="0"/>
        </w:rPr>
        <w:t>powinny nastąpić</w:t>
      </w:r>
      <w:r w:rsidR="00231D1D" w:rsidRPr="00231D1D">
        <w:t xml:space="preserve"> zmiany w strukturze funkcjonalno-przestrzennej, w wyniku wyznaczenia tego terenu.</w:t>
      </w:r>
      <w:r w:rsidRPr="009831D6">
        <w:t>”</w:t>
      </w:r>
      <w:r w:rsidR="00231D1D" w:rsidRPr="00231D1D">
        <w:t>,</w:t>
      </w:r>
    </w:p>
    <w:p w14:paraId="22DFE4B0" w14:textId="77777777" w:rsidR="00231D1D" w:rsidRPr="00231D1D" w:rsidRDefault="009831D6" w:rsidP="009831D6">
      <w:pPr>
        <w:pStyle w:val="LITlitera"/>
      </w:pPr>
      <w:r>
        <w:t>c</w:t>
      </w:r>
      <w:r w:rsidR="00231D1D" w:rsidRPr="00231D1D">
        <w:t>)</w:t>
      </w:r>
      <w:r w:rsidR="00231D1D" w:rsidRPr="00231D1D">
        <w:tab/>
        <w:t xml:space="preserve"> po  ust. 2a dodaje się ust. 2b w brzmieniu:</w:t>
      </w:r>
    </w:p>
    <w:p w14:paraId="0254FDF9" w14:textId="3C435690" w:rsidR="00231D1D" w:rsidRPr="00231D1D" w:rsidRDefault="009831D6" w:rsidP="00B44BD5">
      <w:pPr>
        <w:pStyle w:val="ZLITUSTzmustliter"/>
      </w:pPr>
      <w:r w:rsidRPr="009831D6">
        <w:lastRenderedPageBreak/>
        <w:t>„</w:t>
      </w:r>
      <w:r w:rsidR="00231D1D" w:rsidRPr="00231D1D">
        <w:t xml:space="preserve">2b. Plan miejscowy przewidujący lokalizację urządzeń </w:t>
      </w:r>
      <w:r w:rsidR="00231D1D" w:rsidRPr="00F941C3">
        <w:t>wytwarzających</w:t>
      </w:r>
      <w:r w:rsidR="00231D1D" w:rsidRPr="00F941C3">
        <w:rPr>
          <w:b/>
          <w:i/>
        </w:rPr>
        <w:t xml:space="preserve"> </w:t>
      </w:r>
      <w:r w:rsidR="00231D1D" w:rsidRPr="00F941C3">
        <w:rPr>
          <w:rStyle w:val="PKpogrubieniekursywa"/>
          <w:b w:val="0"/>
          <w:i w:val="0"/>
        </w:rPr>
        <w:t>energię</w:t>
      </w:r>
      <w:r w:rsidR="00231D1D" w:rsidRPr="00F941C3">
        <w:rPr>
          <w:b/>
          <w:i/>
        </w:rPr>
        <w:t xml:space="preserve"> </w:t>
      </w:r>
      <w:r w:rsidR="00F941C3" w:rsidRPr="00F941C3">
        <w:t>elektryczną</w:t>
      </w:r>
      <w:r w:rsidR="00F941C3" w:rsidRPr="00F941C3">
        <w:rPr>
          <w:b/>
          <w:i/>
        </w:rPr>
        <w:t xml:space="preserve"> </w:t>
      </w:r>
      <w:r w:rsidR="00231D1D" w:rsidRPr="00F941C3">
        <w:rPr>
          <w:rStyle w:val="PKpogrubieniekursywa"/>
          <w:b w:val="0"/>
          <w:i w:val="0"/>
        </w:rPr>
        <w:t>z odnawialnych źródeł energii</w:t>
      </w:r>
      <w:r w:rsidR="00410CD3" w:rsidRPr="00F941C3">
        <w:rPr>
          <w:rStyle w:val="PKpogrubieniekursywa"/>
          <w:b w:val="0"/>
          <w:i w:val="0"/>
        </w:rPr>
        <w:t xml:space="preserve"> w rozumieniu ustawy z dnia 20 lutego 2015 r. o odnawialnych źródłach energii (Dz. U. z </w:t>
      </w:r>
      <w:r w:rsidR="00B44BD5" w:rsidRPr="00F941C3">
        <w:rPr>
          <w:rStyle w:val="PKpogrubieniekursywa"/>
          <w:b w:val="0"/>
          <w:i w:val="0"/>
        </w:rPr>
        <w:t>2021 r. poz. 610, 1093 i 1873)</w:t>
      </w:r>
      <w:r w:rsidR="00231D1D" w:rsidRPr="00F941C3">
        <w:rPr>
          <w:b/>
          <w:i/>
        </w:rPr>
        <w:t xml:space="preserve"> </w:t>
      </w:r>
      <w:r w:rsidR="00231D1D" w:rsidRPr="00691D26">
        <w:t xml:space="preserve">o </w:t>
      </w:r>
      <w:r w:rsidR="00231D1D" w:rsidRPr="00231D1D">
        <w:t>mocy zainstalowanej większej niż 500 kW sporządza się co najmniej dla obszaru obejmującego strefę ochronną związaną z ograniczeniami w zabudowie oraz zagospodarowaniu i użytkowaniu terenu.</w:t>
      </w:r>
      <w:r w:rsidRPr="009831D6">
        <w:t>”</w:t>
      </w:r>
      <w:r w:rsidR="00231D1D" w:rsidRPr="00231D1D">
        <w:t>,</w:t>
      </w:r>
    </w:p>
    <w:p w14:paraId="6E88053F" w14:textId="18851DFE" w:rsidR="0034426F" w:rsidRDefault="009831D6" w:rsidP="004F1172">
      <w:pPr>
        <w:pStyle w:val="LITlitera"/>
      </w:pPr>
      <w:r>
        <w:t>d</w:t>
      </w:r>
      <w:r w:rsidR="00231D1D" w:rsidRPr="00231D1D">
        <w:t>)</w:t>
      </w:r>
      <w:r w:rsidR="00231D1D" w:rsidRPr="00231D1D">
        <w:tab/>
        <w:t>w ust. 3</w:t>
      </w:r>
      <w:r w:rsidR="004F1172">
        <w:t xml:space="preserve"> </w:t>
      </w:r>
      <w:r w:rsidR="00231D1D" w:rsidRPr="00231D1D">
        <w:t>uchyla się pkt 3</w:t>
      </w:r>
      <w:r w:rsidR="00F941C3">
        <w:t>a i 4,</w:t>
      </w:r>
    </w:p>
    <w:p w14:paraId="79CF15D2" w14:textId="24ADD544" w:rsidR="00F941C3" w:rsidRDefault="00F941C3" w:rsidP="004F1172">
      <w:pPr>
        <w:pStyle w:val="LITlitera"/>
      </w:pPr>
      <w:r>
        <w:t>e)</w:t>
      </w:r>
      <w:r>
        <w:tab/>
        <w:t>ust. 4 otrzymuje brzmienie:</w:t>
      </w:r>
    </w:p>
    <w:p w14:paraId="774E39BA" w14:textId="1D8A44D7" w:rsidR="00F941C3" w:rsidRDefault="00F941C3" w:rsidP="00F941C3">
      <w:pPr>
        <w:pStyle w:val="ZLITUSTzmustliter"/>
      </w:pPr>
      <w:r>
        <w:t xml:space="preserve">„4. Plan miejscowy przewidujący możliwość lokalizacji budynków umożliwia również lokalizację mikroinstalacji w rozumieniu </w:t>
      </w:r>
      <w:r w:rsidRPr="00F941C3">
        <w:t>art. 2 pkt 19</w:t>
      </w:r>
      <w:r>
        <w:t xml:space="preserve"> ustawy z dnia 20 lutego 2015 r. o odnawialnych źródłach energii również w przypadku innego przeznaczenia terenu niż produkcyjne, chyba że ustalenia planu miejscowego zakazują lokalizacji takich instalacji.”;</w:t>
      </w:r>
    </w:p>
    <w:p w14:paraId="3C380231" w14:textId="77777777" w:rsidR="00231D1D" w:rsidRPr="00231D1D" w:rsidRDefault="00C20F0B" w:rsidP="009831D6">
      <w:pPr>
        <w:pStyle w:val="PKTpunkt"/>
      </w:pPr>
      <w:r>
        <w:t>16</w:t>
      </w:r>
      <w:r w:rsidR="00231D1D" w:rsidRPr="00231D1D">
        <w:t>)</w:t>
      </w:r>
      <w:r w:rsidR="00231D1D" w:rsidRPr="00231D1D">
        <w:tab/>
        <w:t>w art. 16 ust. 1 otrzymuje brzmienie:</w:t>
      </w:r>
    </w:p>
    <w:p w14:paraId="4BB8F4B5" w14:textId="77777777" w:rsidR="00231D1D" w:rsidRPr="00231D1D" w:rsidRDefault="00231D1D" w:rsidP="009831D6">
      <w:pPr>
        <w:pStyle w:val="ZUSTzmustartykuempunktem"/>
      </w:pPr>
      <w:r w:rsidRPr="00231D1D">
        <w:t>„1. Plan miejscowy sporządza się w skali 1:1000, z wykorzystaniem urzędowych kopii map zasadniczych albo w przypadku ich braku map ewidencyjnych, gromadzonych w państwowym zasobie geodezyjnym i kartograficznym. W szczególnie uzasadnionych przypadkach dopuszcza się stosowanie map w skali 1:500 lub 1:2000, a w przypadkach planów miejscowych, które sporządza się wyłącznie w celu przeznaczenia gruntów do zalesienia lub wprowadzenia zakazu zabudowy, dopuszcza się stosowanie map w skali 1:5000.</w:t>
      </w:r>
      <w:r w:rsidR="00C20F0B">
        <w:t>”;</w:t>
      </w:r>
    </w:p>
    <w:p w14:paraId="1190949B" w14:textId="77777777" w:rsidR="00231D1D" w:rsidRPr="00231D1D" w:rsidRDefault="00C20F0B" w:rsidP="009831D6">
      <w:pPr>
        <w:pStyle w:val="PKTpunkt"/>
      </w:pPr>
      <w:r>
        <w:t>17</w:t>
      </w:r>
      <w:r w:rsidR="00231D1D" w:rsidRPr="00231D1D">
        <w:t>)</w:t>
      </w:r>
      <w:r w:rsidR="00231D1D" w:rsidRPr="00231D1D">
        <w:tab/>
        <w:t>w art. 17:</w:t>
      </w:r>
    </w:p>
    <w:p w14:paraId="72A1B168" w14:textId="77777777" w:rsidR="00231D1D" w:rsidRPr="00231D1D" w:rsidRDefault="00231D1D" w:rsidP="009831D6">
      <w:pPr>
        <w:pStyle w:val="LITlitera"/>
      </w:pPr>
      <w:r w:rsidRPr="00231D1D">
        <w:t>a)</w:t>
      </w:r>
      <w:r w:rsidRPr="00231D1D">
        <w:tab/>
        <w:t>pkt 1 i 2 otrzymują brzmienie:</w:t>
      </w:r>
    </w:p>
    <w:p w14:paraId="401FDE57" w14:textId="77777777" w:rsidR="00231D1D" w:rsidRPr="00231D1D" w:rsidRDefault="009831D6" w:rsidP="009831D6">
      <w:pPr>
        <w:pStyle w:val="ZLITPKTzmpktliter"/>
      </w:pPr>
      <w:r>
        <w:t>„1)</w:t>
      </w:r>
      <w:r>
        <w:tab/>
      </w:r>
      <w:r w:rsidR="00231D1D" w:rsidRPr="00231D1D">
        <w:t>ogłasza w sposób określony w art. 8g ust. 1 o podjęciu uchwały o przystąpieniu do sporządzania planu</w:t>
      </w:r>
      <w:r w:rsidR="00A9512C">
        <w:t xml:space="preserve"> miejscowego</w:t>
      </w:r>
      <w:r w:rsidR="00231D1D" w:rsidRPr="00231D1D">
        <w:t>, określając sposoby, miejsce i termin składania wniosków dotyczących planu</w:t>
      </w:r>
      <w:r w:rsidR="00A9512C" w:rsidRPr="00A9512C">
        <w:t xml:space="preserve"> miejscowego</w:t>
      </w:r>
      <w:r w:rsidR="00231D1D" w:rsidRPr="00231D1D">
        <w:t>, nie krótszy jednak niż 21 dni od dnia ogłoszenia;</w:t>
      </w:r>
    </w:p>
    <w:p w14:paraId="21A17750" w14:textId="77777777" w:rsidR="00231D1D" w:rsidRPr="00231D1D" w:rsidRDefault="00231D1D" w:rsidP="009831D6">
      <w:pPr>
        <w:pStyle w:val="ZLITPKTzmpktliter"/>
      </w:pPr>
      <w:r w:rsidRPr="00231D1D">
        <w:t>2)</w:t>
      </w:r>
      <w:r w:rsidRPr="00231D1D">
        <w:tab/>
        <w:t xml:space="preserve">zawiadamia, na piśmie, o podjęciu uchwały o przystąpieniu do sporządzania planu </w:t>
      </w:r>
      <w:r w:rsidR="00A9512C" w:rsidRPr="00A9512C">
        <w:t xml:space="preserve">miejscowego </w:t>
      </w:r>
      <w:r w:rsidRPr="00231D1D">
        <w:t>instytucje i organy właściwe do uzgadniania i opiniowania planu</w:t>
      </w:r>
      <w:r w:rsidR="00A9512C" w:rsidRPr="00A9512C">
        <w:t xml:space="preserve"> miejscowego</w:t>
      </w:r>
      <w:r w:rsidRPr="00231D1D">
        <w:t xml:space="preserve">, określając termin </w:t>
      </w:r>
      <w:r w:rsidRPr="00231D1D">
        <w:lastRenderedPageBreak/>
        <w:t>składania wniosków do planu</w:t>
      </w:r>
      <w:r w:rsidR="00A9512C" w:rsidRPr="00A9512C">
        <w:t xml:space="preserve"> miejscowego</w:t>
      </w:r>
      <w:r w:rsidRPr="00231D1D">
        <w:t>, nie krótszy jednak niż 21 dni od dnia zawiadomienia;”,</w:t>
      </w:r>
    </w:p>
    <w:p w14:paraId="4A6B0B62" w14:textId="77777777" w:rsidR="00231D1D" w:rsidRPr="00231D1D" w:rsidRDefault="00231D1D" w:rsidP="009831D6">
      <w:pPr>
        <w:pStyle w:val="LITlitera"/>
      </w:pPr>
      <w:r w:rsidRPr="00231D1D">
        <w:t>b)</w:t>
      </w:r>
      <w:r w:rsidRPr="00231D1D">
        <w:tab/>
        <w:t>pkt 4 otrzymuje brzmienie:</w:t>
      </w:r>
    </w:p>
    <w:p w14:paraId="07A087D8" w14:textId="1BC22E68" w:rsidR="00231D1D" w:rsidRPr="00231D1D" w:rsidRDefault="00231D1D" w:rsidP="009831D6">
      <w:pPr>
        <w:pStyle w:val="ZLITPKTzmpktliter"/>
      </w:pPr>
      <w:r w:rsidRPr="00231D1D">
        <w:t>„4)</w:t>
      </w:r>
      <w:r w:rsidRPr="00231D1D">
        <w:tab/>
        <w:t xml:space="preserve">sporządza projekt planu miejscowego </w:t>
      </w:r>
      <w:r w:rsidR="00BB757A" w:rsidRPr="00231D1D">
        <w:t>wraz z uzasadnieniem oraz prognozą oddziaływania na środowisko</w:t>
      </w:r>
      <w:r w:rsidR="00BB757A">
        <w:t>,</w:t>
      </w:r>
      <w:r w:rsidR="00BB757A" w:rsidRPr="00231D1D">
        <w:t xml:space="preserve"> </w:t>
      </w:r>
      <w:r w:rsidRPr="00231D1D">
        <w:t>rozpatrując wnioski, o których mowa w pkt 1 i 2;”,</w:t>
      </w:r>
    </w:p>
    <w:p w14:paraId="348829C2" w14:textId="77777777" w:rsidR="00A9512C" w:rsidRDefault="00231D1D" w:rsidP="001D13C3">
      <w:pPr>
        <w:pStyle w:val="LITlitera"/>
      </w:pPr>
      <w:r w:rsidRPr="00231D1D">
        <w:t>c)</w:t>
      </w:r>
      <w:r w:rsidRPr="00231D1D">
        <w:tab/>
        <w:t>w pkt 6</w:t>
      </w:r>
      <w:r w:rsidR="001D13C3">
        <w:t xml:space="preserve"> </w:t>
      </w:r>
      <w:r w:rsidR="00A9512C" w:rsidRPr="00231D1D">
        <w:t>w lit. a</w:t>
      </w:r>
      <w:r w:rsidR="00A9512C">
        <w:t>:</w:t>
      </w:r>
    </w:p>
    <w:p w14:paraId="66B6CB78" w14:textId="77777777" w:rsidR="00A9512C" w:rsidRDefault="00A9512C" w:rsidP="001D13C3">
      <w:pPr>
        <w:pStyle w:val="TIRtiret"/>
      </w:pPr>
      <w:r>
        <w:t>–</w:t>
      </w:r>
      <w:r w:rsidR="001D13C3">
        <w:tab/>
      </w:r>
      <w:r w:rsidRPr="00A9512C">
        <w:t>w tiret</w:t>
      </w:r>
      <w:r>
        <w:t xml:space="preserve"> drugim po wyrazie „planem” dodaje się wyraz „miejscowym</w:t>
      </w:r>
      <w:r w:rsidRPr="00A9512C">
        <w:t>”,</w:t>
      </w:r>
    </w:p>
    <w:p w14:paraId="0DA8AC30" w14:textId="77777777" w:rsidR="00231D1D" w:rsidRDefault="00A9512C" w:rsidP="001D13C3">
      <w:pPr>
        <w:pStyle w:val="TIRtiret"/>
      </w:pPr>
      <w:r>
        <w:t>–</w:t>
      </w:r>
      <w:r w:rsidR="001D13C3">
        <w:tab/>
      </w:r>
      <w:r w:rsidR="00231D1D" w:rsidRPr="00231D1D">
        <w:t>w tiret siódmym wyraz „wojewódzkiego” zastępuje się wyrazem „powiatowego”,</w:t>
      </w:r>
    </w:p>
    <w:p w14:paraId="1AE26F01" w14:textId="77777777" w:rsidR="00231D1D" w:rsidRPr="00231D1D" w:rsidRDefault="00231D1D" w:rsidP="009831D6">
      <w:pPr>
        <w:pStyle w:val="LITlitera"/>
      </w:pPr>
      <w:r w:rsidRPr="00231D1D">
        <w:t>d)</w:t>
      </w:r>
      <w:r w:rsidRPr="00231D1D">
        <w:tab/>
        <w:t>pkt 9 otrzymuje brzmienie:</w:t>
      </w:r>
    </w:p>
    <w:p w14:paraId="7B671480" w14:textId="27E80964" w:rsidR="00D53056" w:rsidRDefault="00231D1D" w:rsidP="00D53056">
      <w:pPr>
        <w:pStyle w:val="ZLITPKTzmpktliter"/>
      </w:pPr>
      <w:r w:rsidRPr="00231D1D">
        <w:t>„9)</w:t>
      </w:r>
      <w:r w:rsidRPr="00231D1D">
        <w:tab/>
      </w:r>
      <w:r w:rsidR="00D53056">
        <w:t>wprowadza zmiany wynikające z:</w:t>
      </w:r>
    </w:p>
    <w:p w14:paraId="3C8A7AF2" w14:textId="77777777" w:rsidR="00D53056" w:rsidRDefault="00D53056" w:rsidP="00691D26">
      <w:pPr>
        <w:pStyle w:val="ZLITLITwPKTzmlitwpktliter"/>
      </w:pPr>
      <w:r>
        <w:t>a)</w:t>
      </w:r>
      <w:r>
        <w:tab/>
        <w:t>uzyskanych opinii,</w:t>
      </w:r>
    </w:p>
    <w:p w14:paraId="7BC92A5D" w14:textId="037B06FB" w:rsidR="00231D1D" w:rsidRPr="00231D1D" w:rsidRDefault="00D53056" w:rsidP="00691D26">
      <w:pPr>
        <w:pStyle w:val="ZLITLITwPKTzmlitwpktliter"/>
      </w:pPr>
      <w:r>
        <w:t>b)</w:t>
      </w:r>
      <w:r>
        <w:tab/>
        <w:t xml:space="preserve">dokonanych uzgodnień;”, </w:t>
      </w:r>
    </w:p>
    <w:p w14:paraId="6AF59E17" w14:textId="6B2797A5" w:rsidR="00353F03" w:rsidRDefault="00231D1D" w:rsidP="009831D6">
      <w:pPr>
        <w:pStyle w:val="LITlitera"/>
      </w:pPr>
      <w:r w:rsidRPr="00231D1D">
        <w:t>e)</w:t>
      </w:r>
      <w:r w:rsidRPr="00231D1D">
        <w:tab/>
      </w:r>
      <w:r w:rsidR="00353F03">
        <w:t>po pkt 9 dodaje się pkt 9a w brzmieniu:</w:t>
      </w:r>
    </w:p>
    <w:p w14:paraId="68F1937E" w14:textId="0DB9BC8D" w:rsidR="00353F03" w:rsidRDefault="00353F03" w:rsidP="00691D26">
      <w:pPr>
        <w:pStyle w:val="ZLITPKTzmpktliter"/>
      </w:pPr>
      <w:r w:rsidRPr="00231D1D">
        <w:t>„9</w:t>
      </w:r>
      <w:r>
        <w:t>a</w:t>
      </w:r>
      <w:r w:rsidRPr="00231D1D">
        <w:t>)</w:t>
      </w:r>
      <w:r w:rsidRPr="00231D1D">
        <w:tab/>
        <w:t>ogłasza, w sposób określony w art. 8g ust. 1, o rozpoczęciu konsultacji społecznych;”,</w:t>
      </w:r>
    </w:p>
    <w:p w14:paraId="6F6B2A0B" w14:textId="103167DD" w:rsidR="00231D1D" w:rsidRPr="00231D1D" w:rsidRDefault="00353F03" w:rsidP="009831D6">
      <w:pPr>
        <w:pStyle w:val="LITlitera"/>
      </w:pPr>
      <w:r>
        <w:t>f)</w:t>
      </w:r>
      <w:r>
        <w:tab/>
      </w:r>
      <w:r w:rsidR="00231D1D" w:rsidRPr="00231D1D">
        <w:t>uchyla się pkt 11 i 12,</w:t>
      </w:r>
    </w:p>
    <w:p w14:paraId="7D38D65D" w14:textId="77777777" w:rsidR="00231D1D" w:rsidRPr="00231D1D" w:rsidRDefault="00231D1D" w:rsidP="009831D6">
      <w:pPr>
        <w:pStyle w:val="LITlitera"/>
      </w:pPr>
      <w:r w:rsidRPr="00231D1D">
        <w:t>f)</w:t>
      </w:r>
      <w:r w:rsidRPr="00231D1D">
        <w:tab/>
        <w:t>pkt 13 otrzymuje brzmienie:</w:t>
      </w:r>
    </w:p>
    <w:p w14:paraId="7120E59B" w14:textId="1B254F7E" w:rsidR="00231D1D" w:rsidRPr="00231D1D" w:rsidRDefault="009831D6" w:rsidP="00691D26">
      <w:pPr>
        <w:pStyle w:val="ZLITPKTzmpktliter"/>
      </w:pPr>
      <w:r>
        <w:t>„13)</w:t>
      </w:r>
      <w:r w:rsidR="00353F03">
        <w:tab/>
      </w:r>
      <w:r w:rsidR="00231D1D" w:rsidRPr="00231D1D">
        <w:t>wprowadza zmiany do projektu planu miejscowego wynikające z</w:t>
      </w:r>
      <w:r w:rsidR="00353F03">
        <w:t xml:space="preserve"> </w:t>
      </w:r>
      <w:r w:rsidR="00231D1D" w:rsidRPr="00231D1D">
        <w:t>konsultacji społecznych;</w:t>
      </w:r>
      <w:r w:rsidRPr="009831D6">
        <w:t>”</w:t>
      </w:r>
      <w:r w:rsidR="00231D1D" w:rsidRPr="00231D1D">
        <w:t>,</w:t>
      </w:r>
    </w:p>
    <w:p w14:paraId="16155410" w14:textId="77777777" w:rsidR="00231D1D" w:rsidRPr="00231D1D" w:rsidRDefault="00231D1D" w:rsidP="009831D6">
      <w:pPr>
        <w:pStyle w:val="LITlitera"/>
      </w:pPr>
      <w:r w:rsidRPr="00231D1D">
        <w:t>g)</w:t>
      </w:r>
      <w:r w:rsidRPr="00231D1D">
        <w:tab/>
        <w:t>po pkt 13 dodaje się pkt 13a w brzmieniu:</w:t>
      </w:r>
    </w:p>
    <w:p w14:paraId="4B469AE4" w14:textId="01675F1B" w:rsidR="00231D1D" w:rsidRPr="00231D1D" w:rsidRDefault="009831D6" w:rsidP="009831D6">
      <w:pPr>
        <w:pStyle w:val="ZLITPKTzmpktliter"/>
      </w:pPr>
      <w:r w:rsidRPr="009831D6">
        <w:t>„</w:t>
      </w:r>
      <w:r w:rsidR="00231D1D" w:rsidRPr="00231D1D">
        <w:t>13a)</w:t>
      </w:r>
      <w:r w:rsidR="00231D1D" w:rsidRPr="00231D1D">
        <w:tab/>
        <w:t xml:space="preserve">w niezbędnym zakresie ponawia czynności, o których mowa w pkt 6 lit. b i pkt </w:t>
      </w:r>
      <w:r w:rsidR="00353F03">
        <w:t>9</w:t>
      </w:r>
      <w:r w:rsidR="00231D1D" w:rsidRPr="00231D1D">
        <w:t xml:space="preserve"> lit b;</w:t>
      </w:r>
      <w:r w:rsidRPr="009831D6">
        <w:t>”</w:t>
      </w:r>
      <w:r w:rsidR="00231D1D" w:rsidRPr="00231D1D">
        <w:t>,</w:t>
      </w:r>
    </w:p>
    <w:p w14:paraId="6EB0F5B1" w14:textId="77777777" w:rsidR="00231D1D" w:rsidRPr="00231D1D" w:rsidRDefault="00231D1D" w:rsidP="009831D6">
      <w:pPr>
        <w:pStyle w:val="LITlitera"/>
      </w:pPr>
      <w:r w:rsidRPr="00231D1D">
        <w:t>h)</w:t>
      </w:r>
      <w:r w:rsidRPr="00231D1D">
        <w:tab/>
        <w:t xml:space="preserve"> pkt 14 otrzymuje brzmienie:</w:t>
      </w:r>
    </w:p>
    <w:p w14:paraId="15CE717A" w14:textId="6B89FAB1" w:rsidR="00231D1D" w:rsidRPr="00231D1D" w:rsidRDefault="009831D6" w:rsidP="009831D6">
      <w:pPr>
        <w:pStyle w:val="ZLITPKTzmpktliter"/>
      </w:pPr>
      <w:r w:rsidRPr="009831D6">
        <w:t>„</w:t>
      </w:r>
      <w:r w:rsidR="00231D1D" w:rsidRPr="00231D1D">
        <w:t>14)</w:t>
      </w:r>
      <w:r w:rsidR="00231D1D" w:rsidRPr="00231D1D">
        <w:tab/>
        <w:t xml:space="preserve">udostępnia w </w:t>
      </w:r>
      <w:r w:rsidR="009713B8" w:rsidRPr="009713B8">
        <w:t>rejestrze, o którym mowa w art. 67d,</w:t>
      </w:r>
      <w:r w:rsidR="00231D1D" w:rsidRPr="00231D1D">
        <w:t xml:space="preserve"> oraz przedstawia radzie gminy projekt planu miejscowego wraz z raportem, o którym mowa w art. 8j ust. 1.”;</w:t>
      </w:r>
    </w:p>
    <w:p w14:paraId="2BE417A2" w14:textId="77777777" w:rsidR="00231D1D" w:rsidRPr="00231D1D" w:rsidRDefault="00C20F0B" w:rsidP="009831D6">
      <w:pPr>
        <w:pStyle w:val="PKTpunkt"/>
      </w:pPr>
      <w:r>
        <w:t>18</w:t>
      </w:r>
      <w:r w:rsidR="00231D1D" w:rsidRPr="00231D1D">
        <w:t>)</w:t>
      </w:r>
      <w:r w:rsidR="00231D1D" w:rsidRPr="00231D1D">
        <w:tab/>
        <w:t>uchyla się art. 17a</w:t>
      </w:r>
      <w:r w:rsidR="00020AAC">
        <w:t xml:space="preserve"> i art. 18</w:t>
      </w:r>
      <w:r w:rsidR="00231D1D" w:rsidRPr="00231D1D">
        <w:t>;</w:t>
      </w:r>
    </w:p>
    <w:p w14:paraId="686B722C" w14:textId="77777777" w:rsidR="00231D1D" w:rsidRPr="00231D1D" w:rsidRDefault="00C20F0B" w:rsidP="001D13C3">
      <w:pPr>
        <w:pStyle w:val="PKTpunkt"/>
      </w:pPr>
      <w:r>
        <w:t>19</w:t>
      </w:r>
      <w:r w:rsidR="00231D1D" w:rsidRPr="00231D1D">
        <w:t>)</w:t>
      </w:r>
      <w:r w:rsidR="00231D1D" w:rsidRPr="00231D1D">
        <w:tab/>
        <w:t>w art.</w:t>
      </w:r>
      <w:r w:rsidR="004456CF">
        <w:t xml:space="preserve"> 19</w:t>
      </w:r>
      <w:r w:rsidR="001D13C3">
        <w:t xml:space="preserve"> </w:t>
      </w:r>
      <w:r w:rsidR="00231D1D" w:rsidRPr="00231D1D">
        <w:t>ust. 1 otrzymuje brzmienie:</w:t>
      </w:r>
    </w:p>
    <w:p w14:paraId="7D07F765" w14:textId="511DA343" w:rsidR="00231D1D" w:rsidRPr="00231D1D" w:rsidRDefault="00231D1D" w:rsidP="001D13C3">
      <w:pPr>
        <w:pStyle w:val="ZUSTzmustartykuempunktem"/>
      </w:pPr>
      <w:r w:rsidRPr="00231D1D">
        <w:t xml:space="preserve">„1. Jeżeli rada gminy stwierdzi konieczność dokonania zmian w przedstawionym do uchwalenia projekcie planu miejscowego, w tym także w wyniku uwzględnienia uwag do projektu planu </w:t>
      </w:r>
      <w:r w:rsidR="00020AAC" w:rsidRPr="00020AAC">
        <w:t xml:space="preserve">miejscowego </w:t>
      </w:r>
      <w:r w:rsidR="004C7F74">
        <w:t xml:space="preserve">wymagających </w:t>
      </w:r>
      <w:r w:rsidR="004C7F74">
        <w:lastRenderedPageBreak/>
        <w:t xml:space="preserve">ponowienia uzgodnień </w:t>
      </w:r>
      <w:r w:rsidRPr="00231D1D">
        <w:t xml:space="preserve">− czynności, o których mowa w art. 17 </w:t>
      </w:r>
      <w:r w:rsidR="004C7F74" w:rsidRPr="00231D1D">
        <w:t>pkt 6 lit. b</w:t>
      </w:r>
      <w:r w:rsidR="004C7F74">
        <w:t>,</w:t>
      </w:r>
      <w:r w:rsidR="004C7F74" w:rsidRPr="00231D1D">
        <w:t xml:space="preserve"> pkt </w:t>
      </w:r>
      <w:r w:rsidR="004C7F74">
        <w:t>9</w:t>
      </w:r>
      <w:r w:rsidR="004C7F74" w:rsidRPr="00231D1D">
        <w:t xml:space="preserve"> lit b </w:t>
      </w:r>
      <w:r w:rsidRPr="00231D1D">
        <w:t xml:space="preserve">i </w:t>
      </w:r>
      <w:r w:rsidR="004C7F74">
        <w:t xml:space="preserve">pkt </w:t>
      </w:r>
      <w:r w:rsidRPr="00231D1D">
        <w:t>14, ponawia się w zakresie niezbędnym do dokonania tych zmian.”;</w:t>
      </w:r>
    </w:p>
    <w:p w14:paraId="35AACFBC" w14:textId="77777777" w:rsidR="00231D1D" w:rsidRPr="00231D1D" w:rsidRDefault="00C20F0B" w:rsidP="009831D6">
      <w:pPr>
        <w:pStyle w:val="PKTpunkt"/>
      </w:pPr>
      <w:r>
        <w:t>20</w:t>
      </w:r>
      <w:r w:rsidR="00231D1D" w:rsidRPr="00231D1D">
        <w:t>)</w:t>
      </w:r>
      <w:r w:rsidR="00231D1D" w:rsidRPr="00231D1D">
        <w:tab/>
        <w:t>w art. 20:</w:t>
      </w:r>
    </w:p>
    <w:p w14:paraId="74F02474" w14:textId="77777777" w:rsidR="00231D1D" w:rsidRPr="00231D1D" w:rsidRDefault="00231D1D" w:rsidP="009831D6">
      <w:pPr>
        <w:pStyle w:val="LITlitera"/>
      </w:pPr>
      <w:r w:rsidRPr="00231D1D">
        <w:t>a)</w:t>
      </w:r>
      <w:r w:rsidRPr="00231D1D">
        <w:tab/>
        <w:t>ust. 1 otrzymuje brzmienie:</w:t>
      </w:r>
    </w:p>
    <w:p w14:paraId="3BB36915" w14:textId="1674FDED" w:rsidR="00231D1D" w:rsidRPr="00231D1D" w:rsidRDefault="00231D1D" w:rsidP="009831D6">
      <w:pPr>
        <w:pStyle w:val="ZLITUSTzmustliter"/>
      </w:pPr>
      <w:r w:rsidRPr="00231D1D">
        <w:t>„1. Plan miejscowy uchwala rada gminy, po stwierdzeniu zgodności z ustaleniami planu ogólnego, rozstrzygając jednocześnie o sposobie realizacji zapisanych w planie</w:t>
      </w:r>
      <w:r w:rsidR="00CA64FE">
        <w:t xml:space="preserve"> miejscowym</w:t>
      </w:r>
      <w:r w:rsidRPr="00231D1D">
        <w:t xml:space="preserve"> inwestycji z zakresu infrastruktury technicznej, które należą do zadań własnych gminy, oraz zasadach ich finansowania, zgodnie z przepisami o finansach publicznych. Część tekstowa planu </w:t>
      </w:r>
      <w:r w:rsidR="00020AAC">
        <w:t xml:space="preserve">miejscowego </w:t>
      </w:r>
      <w:r w:rsidRPr="00231D1D">
        <w:t>stanowi treść uchwały</w:t>
      </w:r>
      <w:r w:rsidR="00CA64FE" w:rsidRPr="00CA64FE">
        <w:t xml:space="preserve"> w sprawie uchwalenia planu miejscowego</w:t>
      </w:r>
      <w:r w:rsidRPr="00231D1D">
        <w:t xml:space="preserve">, </w:t>
      </w:r>
      <w:r w:rsidR="009C5204">
        <w:t xml:space="preserve">a </w:t>
      </w:r>
      <w:r w:rsidRPr="00231D1D">
        <w:t xml:space="preserve">część graficzna oraz wymagane rozstrzygnięcia stanowią załączniki do </w:t>
      </w:r>
      <w:r w:rsidR="00257B28">
        <w:t xml:space="preserve">tej </w:t>
      </w:r>
      <w:r w:rsidRPr="00231D1D">
        <w:t>uchwały.”,</w:t>
      </w:r>
    </w:p>
    <w:p w14:paraId="6CD316AE" w14:textId="77777777" w:rsidR="00231D1D" w:rsidRPr="00231D1D" w:rsidRDefault="00231D1D" w:rsidP="009831D6">
      <w:pPr>
        <w:pStyle w:val="LITlitera"/>
      </w:pPr>
      <w:r w:rsidRPr="00231D1D">
        <w:t>b)</w:t>
      </w:r>
      <w:r w:rsidRPr="00231D1D">
        <w:tab/>
        <w:t>dodaje się ust. 3 i 4 w brzmieniu:</w:t>
      </w:r>
    </w:p>
    <w:p w14:paraId="7919F90F" w14:textId="77777777" w:rsidR="00231D1D" w:rsidRPr="00231D1D" w:rsidRDefault="009831D6" w:rsidP="009831D6">
      <w:pPr>
        <w:pStyle w:val="ZLITUSTzmustliter"/>
      </w:pPr>
      <w:r w:rsidRPr="009831D6">
        <w:t>„</w:t>
      </w:r>
      <w:r w:rsidR="00231D1D" w:rsidRPr="00231D1D">
        <w:t>3. Przez zgodność planu miejscowego z planem ogólnym rozumie się ustalenie w planie miejscowym:</w:t>
      </w:r>
    </w:p>
    <w:p w14:paraId="7474AB5C" w14:textId="0F2A8EEA" w:rsidR="00231D1D" w:rsidRPr="00231D1D" w:rsidRDefault="00231D1D" w:rsidP="009831D6">
      <w:pPr>
        <w:pStyle w:val="ZLITPKTzmpktliter"/>
      </w:pPr>
      <w:r w:rsidRPr="00231D1D">
        <w:t>1)</w:t>
      </w:r>
      <w:r w:rsidRPr="00231D1D">
        <w:tab/>
      </w:r>
      <w:r w:rsidR="00E05E73">
        <w:t xml:space="preserve">klasy </w:t>
      </w:r>
      <w:r w:rsidRPr="00231D1D">
        <w:t xml:space="preserve">przeznaczenia terenu </w:t>
      </w:r>
      <w:r w:rsidR="00E05E73">
        <w:t>mieszczące</w:t>
      </w:r>
      <w:r w:rsidR="004C7F74">
        <w:t>j</w:t>
      </w:r>
      <w:r w:rsidR="00E05E73">
        <w:t xml:space="preserve"> się </w:t>
      </w:r>
      <w:r w:rsidRPr="00231D1D">
        <w:t>w profilu funkcjonalnym strefy planistycznej obejmującej teren;</w:t>
      </w:r>
    </w:p>
    <w:p w14:paraId="3ADECC74" w14:textId="77777777" w:rsidR="00231D1D" w:rsidRPr="00231D1D" w:rsidRDefault="00231D1D" w:rsidP="009831D6">
      <w:pPr>
        <w:pStyle w:val="ZLITPKTzmpktliter"/>
      </w:pPr>
      <w:r w:rsidRPr="00231D1D">
        <w:t>2)</w:t>
      </w:r>
      <w:r w:rsidRPr="00231D1D">
        <w:tab/>
        <w:t xml:space="preserve">sposobu zagospodarowania i zabudowy terenów w zakresie: </w:t>
      </w:r>
    </w:p>
    <w:p w14:paraId="10564480" w14:textId="77777777" w:rsidR="00231D1D" w:rsidRPr="00231D1D" w:rsidRDefault="00231D1D" w:rsidP="009831D6">
      <w:pPr>
        <w:pStyle w:val="ZLITLITwPKTzmlitwpktliter"/>
      </w:pPr>
      <w:r w:rsidRPr="00231D1D">
        <w:t>a)</w:t>
      </w:r>
      <w:r w:rsidRPr="00231D1D">
        <w:tab/>
        <w:t>minimalnego udziału procentowego powierzchni biologicznie czynnej w odniesieniu do powierzchni działki budowlanej nie mniejszego niż wartość wskaźnika minimalnej powierzchni biologicznie czynnej określonego dla strefy planistycznej obejmującej teren,</w:t>
      </w:r>
    </w:p>
    <w:p w14:paraId="588EAB7B" w14:textId="77777777" w:rsidR="00231D1D" w:rsidRPr="00231D1D" w:rsidRDefault="00231D1D" w:rsidP="009831D6">
      <w:pPr>
        <w:pStyle w:val="ZLITLITwPKTzmlitwpktliter"/>
      </w:pPr>
      <w:r w:rsidRPr="00231D1D">
        <w:t>b)</w:t>
      </w:r>
      <w:r w:rsidRPr="00231D1D">
        <w:tab/>
        <w:t>maksymalnej intensywności zabudowy oraz maksymalnej wysokości zabudowy wynoszących nie więcej niż wartości określone w gminnych standardach kształtowania zabudowy dla strefy planistycznej obejmującej teren,</w:t>
      </w:r>
    </w:p>
    <w:p w14:paraId="7455645F" w14:textId="7514C300" w:rsidR="00231D1D" w:rsidRPr="00231D1D" w:rsidRDefault="00231D1D" w:rsidP="009831D6">
      <w:pPr>
        <w:pStyle w:val="ZLITLITwPKTzmlitwpktliter"/>
      </w:pPr>
      <w:r w:rsidRPr="00231D1D">
        <w:t>c)</w:t>
      </w:r>
      <w:r w:rsidRPr="00231D1D">
        <w:tab/>
        <w:t>innych parametrów i wskaźników urbanistycznych.</w:t>
      </w:r>
    </w:p>
    <w:p w14:paraId="0AF896C9" w14:textId="689D1F56" w:rsidR="00231D1D" w:rsidRPr="00231D1D" w:rsidRDefault="00231D1D" w:rsidP="009831D6">
      <w:pPr>
        <w:pStyle w:val="ZLITUSTzmustliter"/>
      </w:pPr>
      <w:r w:rsidRPr="00231D1D">
        <w:t>4.</w:t>
      </w:r>
      <w:r w:rsidR="009831D6">
        <w:t xml:space="preserve"> </w:t>
      </w:r>
      <w:r w:rsidRPr="00231D1D">
        <w:t xml:space="preserve">Dla terenu położonego w obszarze zabudowy śródmiejskiej, jako zgodne z ustaleniami planu ogólnego uznaje się ustalenie w planie miejscowym minimalnego udziału procentowego powierzchni biologicznie czynnej w odniesieniu do powierzchni działki budowlanej o wartości nie mniejszej niż 50% wartości wskaźnika minimalnej powierzchni </w:t>
      </w:r>
      <w:r w:rsidRPr="00231D1D">
        <w:lastRenderedPageBreak/>
        <w:t>biologicznie czynnej określonej dla strefy planistycznej obejmującej teren.</w:t>
      </w:r>
      <w:r w:rsidR="009831D6" w:rsidRPr="009831D6">
        <w:t>”</w:t>
      </w:r>
      <w:r w:rsidRPr="00231D1D">
        <w:t>;</w:t>
      </w:r>
    </w:p>
    <w:p w14:paraId="7DBD63AC" w14:textId="77777777" w:rsidR="00231D1D" w:rsidRPr="00231D1D" w:rsidRDefault="00C20F0B" w:rsidP="009831D6">
      <w:pPr>
        <w:pStyle w:val="PKTpunkt"/>
      </w:pPr>
      <w:r>
        <w:t>21</w:t>
      </w:r>
      <w:r w:rsidR="00231D1D" w:rsidRPr="00231D1D">
        <w:t>)</w:t>
      </w:r>
      <w:r w:rsidR="00231D1D" w:rsidRPr="00231D1D">
        <w:tab/>
        <w:t>art. 23 i art. 24 otrzymują brzmienie:</w:t>
      </w:r>
    </w:p>
    <w:p w14:paraId="65A5C8B3" w14:textId="77777777" w:rsidR="00231D1D" w:rsidRPr="00231D1D" w:rsidRDefault="009831D6" w:rsidP="009831D6">
      <w:pPr>
        <w:pStyle w:val="ZARTzmartartykuempunktem"/>
      </w:pPr>
      <w:r w:rsidRPr="009831D6">
        <w:t>„</w:t>
      </w:r>
      <w:r w:rsidR="00231D1D" w:rsidRPr="00231D1D">
        <w:t>Art. 23. O</w:t>
      </w:r>
      <w:r w:rsidR="001F29FC">
        <w:t>rgany, o których mowa w art. 13i</w:t>
      </w:r>
      <w:r w:rsidR="00231D1D" w:rsidRPr="00231D1D">
        <w:t xml:space="preserve"> ust. 3 pkt 4 oraz art. 17 pkt 6, w zakresie swojej właściwości rzeczowej i miejscowej są obowiązane do współpracy przy sporządzaniu odpowiednio projektu planu ogólnego albo projektu planu miejscowego, polegającej na wyrażaniu opinii, składaniu wniosków oraz udostępnianiu informacji.</w:t>
      </w:r>
    </w:p>
    <w:p w14:paraId="241167C0" w14:textId="77777777" w:rsidR="00231D1D" w:rsidRPr="00231D1D" w:rsidRDefault="00231D1D" w:rsidP="009831D6">
      <w:pPr>
        <w:pStyle w:val="ZARTzmartartykuempunktem"/>
      </w:pPr>
      <w:r w:rsidRPr="00231D1D">
        <w:t>Art. 24. 1. O</w:t>
      </w:r>
      <w:r w:rsidR="001F29FC">
        <w:t>rgany, o których mowa w art. 13i</w:t>
      </w:r>
      <w:r w:rsidRPr="00231D1D">
        <w:t xml:space="preserve"> ust. 3 pkt 4 oraz art. 17 pkt 6, w zakresie swojej właściwości rzeczowej lub miejscowej, opiniują i uzgadniają, na swój koszt, odpowiednio projekt planu ogólnego albo projekt planu miejscowego. Uzgodnień dokonuje się w trybie art. 106 Kodeks</w:t>
      </w:r>
      <w:r w:rsidR="008A00CB">
        <w:t>u</w:t>
      </w:r>
      <w:r w:rsidRPr="00231D1D">
        <w:t xml:space="preserve"> postępowania administracyjnego, przy czym uzgodnienia projektu planu miejscowego z dyrektorem regionalnego zarządu gospodarki wodnej Państwowego Gospodarstwa Wodnego Wody Polskie w zakresie dotyczącym zabudowy i zagospodarowania terenu położonego na obszarach szczególnego zagrożenia powodzią dokonuje się w drodze decyzji, o której mowa w art. 166 ust. 5 </w:t>
      </w:r>
      <w:r w:rsidR="008A00CB">
        <w:t>ustawy z dnia 20 lipca 2017 r. –</w:t>
      </w:r>
      <w:r w:rsidRPr="00231D1D">
        <w:t xml:space="preserve"> Prawo wodne (Dz. U. z </w:t>
      </w:r>
      <w:r w:rsidR="008A00CB" w:rsidRPr="008A00CB">
        <w:t>2021 r. poz. 2233</w:t>
      </w:r>
      <w:r w:rsidRPr="00231D1D">
        <w:t>).</w:t>
      </w:r>
    </w:p>
    <w:p w14:paraId="4AC5F9BB" w14:textId="73440BC2" w:rsidR="00231D1D" w:rsidRPr="00231D1D" w:rsidRDefault="00231D1D" w:rsidP="008A00CB">
      <w:pPr>
        <w:pStyle w:val="ZUSTzmustartykuempunktem"/>
      </w:pPr>
      <w:r w:rsidRPr="00231D1D">
        <w:t xml:space="preserve">2. Wójt, burmistrz albo prezydent miasta może uznać za uzgodniony projekt planu ogólnego albo projekt planu miejscowego w przypadku, w którym organy, o których mowa w ust. 1, nie określą warunków, na jakich </w:t>
      </w:r>
      <w:r w:rsidR="00F1212A">
        <w:t xml:space="preserve">to </w:t>
      </w:r>
      <w:r w:rsidRPr="00231D1D">
        <w:t>uzgodnienie może nastąpić.</w:t>
      </w:r>
      <w:r w:rsidR="009831D6" w:rsidRPr="009831D6">
        <w:t>”</w:t>
      </w:r>
      <w:r w:rsidRPr="00231D1D">
        <w:t>;</w:t>
      </w:r>
    </w:p>
    <w:p w14:paraId="280A51A1" w14:textId="77777777" w:rsidR="00231D1D" w:rsidRPr="00231D1D" w:rsidRDefault="00C20F0B" w:rsidP="008A00CB">
      <w:pPr>
        <w:pStyle w:val="PKTpunkt"/>
      </w:pPr>
      <w:r>
        <w:t>22</w:t>
      </w:r>
      <w:r w:rsidR="00231D1D" w:rsidRPr="00231D1D">
        <w:t>)</w:t>
      </w:r>
      <w:r w:rsidR="00231D1D" w:rsidRPr="00231D1D">
        <w:tab/>
        <w:t>w art. 25 ust. 1 otrzymuje brzmienie:</w:t>
      </w:r>
    </w:p>
    <w:p w14:paraId="2EEA4709" w14:textId="77777777" w:rsidR="00231D1D" w:rsidRPr="00231D1D" w:rsidRDefault="009831D6" w:rsidP="008A00CB">
      <w:pPr>
        <w:pStyle w:val="ZARTzmartartykuempunktem"/>
      </w:pPr>
      <w:r w:rsidRPr="009831D6">
        <w:t>„</w:t>
      </w:r>
      <w:r w:rsidR="008A00CB">
        <w:t>1.</w:t>
      </w:r>
      <w:r w:rsidR="00231D1D" w:rsidRPr="00231D1D">
        <w:t xml:space="preserve"> Wójt, burmistrz albo prezydent miasta ustala termin dokonania uzgodnień albo przedstawienia opinii przez o</w:t>
      </w:r>
      <w:r w:rsidR="001F29FC">
        <w:t>rgany, o których mowa w art. 13i</w:t>
      </w:r>
      <w:r w:rsidR="00231D1D" w:rsidRPr="00231D1D">
        <w:t xml:space="preserve"> ust. 3 pkt 4 oraz art. 17 pkt 6, nie krótszy niż 14 dni i nie dłuższy niż 30 dni od dnia udostępnienia projektu planu ogólnego albo projektu planu miejscowego wraz z prognozą oddziaływania na środowisko.</w:t>
      </w:r>
      <w:r w:rsidRPr="009831D6">
        <w:t>”</w:t>
      </w:r>
      <w:r w:rsidR="00231D1D" w:rsidRPr="00231D1D">
        <w:t>;</w:t>
      </w:r>
    </w:p>
    <w:p w14:paraId="6CB3EAED" w14:textId="5A784D50" w:rsidR="007A5BF1" w:rsidRDefault="00C20F0B" w:rsidP="005135E5">
      <w:pPr>
        <w:pStyle w:val="PKTpunkt"/>
      </w:pPr>
      <w:r>
        <w:t>23</w:t>
      </w:r>
      <w:r w:rsidR="00231D1D" w:rsidRPr="00231D1D">
        <w:t>)</w:t>
      </w:r>
      <w:r w:rsidR="00231D1D" w:rsidRPr="00231D1D">
        <w:tab/>
      </w:r>
      <w:r w:rsidR="007A5BF1">
        <w:t xml:space="preserve">w </w:t>
      </w:r>
      <w:r w:rsidR="00231D1D" w:rsidRPr="00231D1D">
        <w:t xml:space="preserve">art. 26 </w:t>
      </w:r>
      <w:r w:rsidR="007A5BF1">
        <w:t>w ust. 1 i 2, w</w:t>
      </w:r>
      <w:r w:rsidR="00231D1D" w:rsidRPr="00231D1D">
        <w:t xml:space="preserve"> </w:t>
      </w:r>
      <w:r w:rsidR="008A00CB">
        <w:t xml:space="preserve">art. </w:t>
      </w:r>
      <w:r w:rsidR="00231D1D" w:rsidRPr="00231D1D">
        <w:t>27</w:t>
      </w:r>
      <w:r w:rsidR="007A5BF1">
        <w:t>,</w:t>
      </w:r>
      <w:r w:rsidR="00231D1D" w:rsidRPr="00231D1D">
        <w:t xml:space="preserve"> </w:t>
      </w:r>
      <w:r w:rsidR="007A5BF1">
        <w:t xml:space="preserve">w art. 28 w ust. 1, w art. 30 w ust. 1 i w ust. 1a dwukrotnie, </w:t>
      </w:r>
      <w:r w:rsidR="007A5BF1" w:rsidRPr="007A5BF1">
        <w:t>w art. 31 w ust. 2</w:t>
      </w:r>
      <w:r w:rsidR="007A5BF1">
        <w:t xml:space="preserve">, w art. 32 w ust. 2 w zdaniu drugim, </w:t>
      </w:r>
      <w:r w:rsidR="005135E5" w:rsidRPr="005135E5">
        <w:t>w art. 37j w ust. 5</w:t>
      </w:r>
      <w:r w:rsidR="005135E5">
        <w:t xml:space="preserve"> oraz </w:t>
      </w:r>
      <w:r w:rsidR="005135E5" w:rsidRPr="005135E5">
        <w:t>w art. 67c w ust. 5</w:t>
      </w:r>
      <w:r w:rsidR="005135E5">
        <w:t xml:space="preserve"> w pkt 2 </w:t>
      </w:r>
      <w:r w:rsidR="007A5BF1">
        <w:t xml:space="preserve">wyraz </w:t>
      </w:r>
      <w:r w:rsidR="007A5BF1" w:rsidRPr="004F05CF">
        <w:t>„</w:t>
      </w:r>
      <w:r w:rsidR="007A5BF1">
        <w:t>studium</w:t>
      </w:r>
      <w:r w:rsidR="007A5BF1" w:rsidRPr="004F05CF">
        <w:t>”</w:t>
      </w:r>
      <w:r w:rsidR="007A5BF1">
        <w:t xml:space="preserve"> zastępuje się</w:t>
      </w:r>
      <w:r w:rsidR="005135E5">
        <w:t xml:space="preserve"> wyrazami</w:t>
      </w:r>
      <w:r w:rsidR="007A5BF1">
        <w:t xml:space="preserve"> </w:t>
      </w:r>
      <w:r w:rsidR="007A5BF1" w:rsidRPr="004F05CF">
        <w:t>„</w:t>
      </w:r>
      <w:r w:rsidR="007A5BF1">
        <w:t>planu ogólnego</w:t>
      </w:r>
      <w:r w:rsidR="007A5BF1" w:rsidRPr="004F05CF">
        <w:t>”</w:t>
      </w:r>
      <w:r w:rsidR="007A5BF1">
        <w:t>;</w:t>
      </w:r>
    </w:p>
    <w:p w14:paraId="4D486AF3" w14:textId="77777777" w:rsidR="00231D1D" w:rsidRPr="00231D1D" w:rsidRDefault="00C20F0B" w:rsidP="008A00CB">
      <w:pPr>
        <w:pStyle w:val="PKTpunkt"/>
      </w:pPr>
      <w:r>
        <w:lastRenderedPageBreak/>
        <w:t>24</w:t>
      </w:r>
      <w:r w:rsidR="00231D1D" w:rsidRPr="00231D1D">
        <w:t>)</w:t>
      </w:r>
      <w:r w:rsidR="008A00CB">
        <w:tab/>
        <w:t>po art. 27 dodaje się art. 27a–</w:t>
      </w:r>
      <w:r w:rsidR="00231D1D" w:rsidRPr="00231D1D">
        <w:t>27c w brzmieniu:</w:t>
      </w:r>
    </w:p>
    <w:p w14:paraId="6E3BD8FF" w14:textId="77777777" w:rsidR="00231D1D" w:rsidRPr="00231D1D" w:rsidRDefault="00231D1D" w:rsidP="008A00CB">
      <w:pPr>
        <w:pStyle w:val="ZARTzmartartykuempunktem"/>
      </w:pPr>
      <w:r w:rsidRPr="00231D1D">
        <w:t>„Art. 27a. Plan miejscowy albo jego zmiana może być sporządzany w trakcie sporządzania planu ogólnego albo jego zmiany. W takim przypadku uchwalenie planu miejscowego albo jego zmiany może nastąpić najwcześniej po upływie terminu na wydanie przez wojewodę rozstrzygnięcia nadzorczego dotyczącego uchwały w sprawie planu ogólnego albo jego zmiany.</w:t>
      </w:r>
    </w:p>
    <w:p w14:paraId="09009DFC" w14:textId="77777777" w:rsidR="00231D1D" w:rsidRPr="00231D1D" w:rsidRDefault="00C338D6" w:rsidP="008A00CB">
      <w:pPr>
        <w:pStyle w:val="ZARTzmartartykuempunktem"/>
      </w:pPr>
      <w:r>
        <w:t>Art. 27b. 1. Uchwała</w:t>
      </w:r>
      <w:r w:rsidR="00231D1D" w:rsidRPr="00231D1D">
        <w:t xml:space="preserve"> w sprawie </w:t>
      </w:r>
      <w:r w:rsidRPr="00C338D6">
        <w:t xml:space="preserve">uchwalenia </w:t>
      </w:r>
      <w:r w:rsidR="00231D1D" w:rsidRPr="00231D1D">
        <w:t xml:space="preserve">planu miejscowego lub jego zmiany może zmieniać plan ogólny. </w:t>
      </w:r>
    </w:p>
    <w:p w14:paraId="77B97D06" w14:textId="6BFF2C45" w:rsidR="00231D1D" w:rsidRPr="00231D1D" w:rsidRDefault="00231D1D" w:rsidP="008A00CB">
      <w:pPr>
        <w:pStyle w:val="ZUSTzmustartykuempunktem"/>
      </w:pPr>
      <w:r w:rsidRPr="00231D1D">
        <w:t xml:space="preserve">2. Do uchwały, o której mowa w ust. 1, stosuje się tryb uchwalenia planu miejscowego, z tym że w zakresie zmiany planu ogólnego </w:t>
      </w:r>
      <w:r w:rsidR="00C338D6">
        <w:t xml:space="preserve">stosuje się również przepisy </w:t>
      </w:r>
      <w:r w:rsidR="004C7F74">
        <w:t xml:space="preserve">art. </w:t>
      </w:r>
      <w:r w:rsidR="00C338D6">
        <w:t>13i</w:t>
      </w:r>
      <w:r w:rsidRPr="00231D1D">
        <w:t xml:space="preserve"> ust. 3</w:t>
      </w:r>
      <w:r w:rsidR="004C7F74">
        <w:t xml:space="preserve"> i 4</w:t>
      </w:r>
      <w:r w:rsidRPr="00231D1D">
        <w:t>.</w:t>
      </w:r>
    </w:p>
    <w:p w14:paraId="21FE3D07" w14:textId="77777777" w:rsidR="00231D1D" w:rsidRPr="00231D1D" w:rsidRDefault="00231D1D" w:rsidP="008A00CB">
      <w:pPr>
        <w:pStyle w:val="ZARTzmartartykuempunktem"/>
      </w:pPr>
      <w:r w:rsidRPr="00231D1D">
        <w:t>Art. 27c. 1. Jeżeli w uchwale o przystąpieniu do sporządzania zmiany planu ogólnego lub planu miejsc</w:t>
      </w:r>
      <w:r w:rsidR="00C338D6">
        <w:t>owego, o których mowa w art. 13i</w:t>
      </w:r>
      <w:r w:rsidRPr="00231D1D">
        <w:t xml:space="preserve"> ust. 1 oraz art. 14 ust. 1, w zakresie wprowadzanych zmian wskazano jedynie ustalenia wynikające z:</w:t>
      </w:r>
    </w:p>
    <w:p w14:paraId="3177F41C" w14:textId="77777777" w:rsidR="00231D1D" w:rsidRPr="00231D1D" w:rsidRDefault="00231D1D" w:rsidP="00153F0B">
      <w:pPr>
        <w:pStyle w:val="ZPKTzmpktartykuempunktem"/>
      </w:pPr>
      <w:r w:rsidRPr="00231D1D">
        <w:t>1)</w:t>
      </w:r>
      <w:r w:rsidRPr="00231D1D">
        <w:tab/>
        <w:t xml:space="preserve">uwarunkowań hydrologicznych, geologicznych, geomorfologicznych lub przyrodniczych dotyczących występowania powodzi i związanych z tym ograniczeń, określonych na podstawie </w:t>
      </w:r>
      <w:r w:rsidRPr="00153F0B">
        <w:rPr>
          <w:rStyle w:val="PKpogrubieniekursywa"/>
          <w:b w:val="0"/>
          <w:i w:val="0"/>
        </w:rPr>
        <w:t>przepisów odrębnych</w:t>
      </w:r>
      <w:r w:rsidRPr="00231D1D">
        <w:t>,</w:t>
      </w:r>
    </w:p>
    <w:p w14:paraId="61DCA359" w14:textId="77777777" w:rsidR="00231D1D" w:rsidRPr="00231D1D" w:rsidRDefault="00231D1D" w:rsidP="008A00CB">
      <w:pPr>
        <w:pStyle w:val="ZPKTzmpktartykuempunktem"/>
      </w:pPr>
      <w:r w:rsidRPr="00231D1D">
        <w:t>2)</w:t>
      </w:r>
      <w:r w:rsidRPr="00231D1D">
        <w:tab/>
        <w:t>decyzji dotyczących lokalizacji lub realizacji inwestycji celu publicznego, wydanych przez organy administracji publicznej inne niż organy gminy lub Państwowe Gospodarstwo Wodne Wody Polskie,</w:t>
      </w:r>
    </w:p>
    <w:p w14:paraId="68736A9E" w14:textId="77777777" w:rsidR="00231D1D" w:rsidRPr="00F941C3" w:rsidRDefault="00231D1D" w:rsidP="008A00CB">
      <w:pPr>
        <w:pStyle w:val="ZPKTzmpktartykuempunktem"/>
        <w:rPr>
          <w:b/>
          <w:i/>
        </w:rPr>
      </w:pPr>
      <w:r w:rsidRPr="00231D1D">
        <w:t>3)</w:t>
      </w:r>
      <w:r w:rsidRPr="00231D1D">
        <w:tab/>
        <w:t xml:space="preserve">zakazów lub ograniczeń zabudowy i zagospodarowania terenu, określonych w </w:t>
      </w:r>
      <w:r w:rsidRPr="00F941C3">
        <w:rPr>
          <w:rStyle w:val="PKpogrubieniekursywa"/>
          <w:b w:val="0"/>
          <w:i w:val="0"/>
        </w:rPr>
        <w:t>przepisach ustaw lub aktów, w tym aktów prawa miejscowego, wydanych na ich podstawie</w:t>
      </w:r>
    </w:p>
    <w:p w14:paraId="2ECE0EB5" w14:textId="77777777" w:rsidR="00231D1D" w:rsidRPr="00231D1D" w:rsidRDefault="00231D1D" w:rsidP="008A00CB">
      <w:pPr>
        <w:pStyle w:val="ZCZWSPPKTzmczciwsppktartykuempunktem"/>
      </w:pPr>
      <w:r w:rsidRPr="00231D1D">
        <w:t>– dopuszcza się zastosowanie uproszczonej procedury uchwalania aktu planistycznego.</w:t>
      </w:r>
    </w:p>
    <w:p w14:paraId="32171164" w14:textId="77777777" w:rsidR="00231D1D" w:rsidRPr="00231D1D" w:rsidRDefault="00231D1D" w:rsidP="008A00CB">
      <w:pPr>
        <w:pStyle w:val="ZUSTzmustartykuempunktem"/>
      </w:pPr>
      <w:r w:rsidRPr="00231D1D">
        <w:t>2. W ramach uproszczonej procedury uchwalania aktu planistycznego:</w:t>
      </w:r>
    </w:p>
    <w:p w14:paraId="3A0308CA" w14:textId="77777777" w:rsidR="00231D1D" w:rsidRPr="00231D1D" w:rsidRDefault="00231D1D" w:rsidP="008A00CB">
      <w:pPr>
        <w:pStyle w:val="ZPKTzmpktartykuempunktem"/>
      </w:pPr>
      <w:r w:rsidRPr="00231D1D">
        <w:t>1)</w:t>
      </w:r>
      <w:r w:rsidRPr="00231D1D">
        <w:tab/>
        <w:t>dopuszcza się pominięcie czynności, o któ</w:t>
      </w:r>
      <w:r w:rsidR="00C338D6">
        <w:t>rych mowa odpowiednio w art. 13i</w:t>
      </w:r>
      <w:r w:rsidRPr="00231D1D">
        <w:t xml:space="preserve"> ust. 3 pkt 1 i 2 oraz art. 17 pkt 1 i 2;</w:t>
      </w:r>
    </w:p>
    <w:p w14:paraId="2174F098" w14:textId="77777777" w:rsidR="00231D1D" w:rsidRPr="00231D1D" w:rsidRDefault="00231D1D" w:rsidP="008A00CB">
      <w:pPr>
        <w:pStyle w:val="ZPKTzmpktartykuempunktem"/>
      </w:pPr>
      <w:r w:rsidRPr="00231D1D">
        <w:t>2)</w:t>
      </w:r>
      <w:r w:rsidRPr="00231D1D">
        <w:tab/>
        <w:t>dopuszcza się ograniczenie zakresu konsultacji społecznych do formy, o której mowa w art. 8h ust. 1 pkt 1, oraz skrócenie terminu konsultacji społecznych, o którym mowa w art. 8i pkt 1, do nie mniej niż 14 dni;</w:t>
      </w:r>
    </w:p>
    <w:p w14:paraId="1E3ECE70" w14:textId="77777777" w:rsidR="00231D1D" w:rsidRPr="00231D1D" w:rsidRDefault="00231D1D" w:rsidP="008A00CB">
      <w:pPr>
        <w:pStyle w:val="ZPKTzmpktartykuempunktem"/>
      </w:pPr>
      <w:r w:rsidRPr="00231D1D">
        <w:lastRenderedPageBreak/>
        <w:t>3)</w:t>
      </w:r>
      <w:r w:rsidRPr="00231D1D">
        <w:tab/>
        <w:t>projekt aktu planistycznego uzgadnia i opiniuje się wyłącznie  z organami i instytucjami, w zakresie których właściwości znajduje się przedmiot zmian wprowadzanych w projekcie aktu planistycznego;</w:t>
      </w:r>
    </w:p>
    <w:p w14:paraId="6A8262A5" w14:textId="77777777" w:rsidR="00231D1D" w:rsidRPr="00231D1D" w:rsidRDefault="00231D1D" w:rsidP="008A00CB">
      <w:pPr>
        <w:pStyle w:val="ZPKTzmpktartykuempunktem"/>
      </w:pPr>
      <w:r w:rsidRPr="00231D1D">
        <w:t>4)</w:t>
      </w:r>
      <w:r w:rsidRPr="00231D1D">
        <w:tab/>
        <w:t>termin dokonania uzgodnień lub przedstawienia opinii, o którym mowa w art. 25 ust. 1, ustala się na 14 dni;</w:t>
      </w:r>
    </w:p>
    <w:p w14:paraId="270F4A7B" w14:textId="77777777" w:rsidR="00231D1D" w:rsidRPr="00231D1D" w:rsidRDefault="00231D1D" w:rsidP="008A00CB">
      <w:pPr>
        <w:pStyle w:val="ZPKTzmpktartykuempunktem"/>
      </w:pPr>
      <w:r w:rsidRPr="00231D1D">
        <w:t xml:space="preserve">5) </w:t>
      </w:r>
      <w:r w:rsidRPr="00231D1D">
        <w:tab/>
        <w:t>przepisu art. 25 ust. 1a nie stosuje się.</w:t>
      </w:r>
    </w:p>
    <w:p w14:paraId="10A911CD" w14:textId="77777777" w:rsidR="00231D1D" w:rsidRPr="00231D1D" w:rsidRDefault="00231D1D" w:rsidP="008A00CB">
      <w:pPr>
        <w:pStyle w:val="ZUSTzmustartykuempunktem"/>
      </w:pPr>
      <w:r w:rsidRPr="00231D1D">
        <w:t>3. O ograniczeniu zakresu i skróceniu terminu konsultacji społecznych, o którym mowa w ust. 2 pkt 2, informuje się w sposób określony w art. 8g ust. 1.”;</w:t>
      </w:r>
    </w:p>
    <w:p w14:paraId="411C9308" w14:textId="77777777" w:rsidR="00231D1D" w:rsidRPr="00231D1D" w:rsidRDefault="00C20F0B" w:rsidP="008A00CB">
      <w:pPr>
        <w:pStyle w:val="PKTpunkt"/>
      </w:pPr>
      <w:r>
        <w:t>25</w:t>
      </w:r>
      <w:r w:rsidR="00231D1D" w:rsidRPr="00231D1D">
        <w:t>)</w:t>
      </w:r>
      <w:r w:rsidR="00231D1D" w:rsidRPr="00231D1D">
        <w:tab/>
      </w:r>
      <w:r w:rsidR="007A5BF1">
        <w:t xml:space="preserve">w </w:t>
      </w:r>
      <w:r w:rsidR="00231D1D" w:rsidRPr="00231D1D">
        <w:t xml:space="preserve">art. 28 </w:t>
      </w:r>
      <w:r w:rsidR="007A5BF1">
        <w:t xml:space="preserve">ust. 2 </w:t>
      </w:r>
      <w:r w:rsidR="00231D1D" w:rsidRPr="00231D1D">
        <w:t>otrzymuje brzmienie:</w:t>
      </w:r>
    </w:p>
    <w:p w14:paraId="00415E2C" w14:textId="0D740660" w:rsidR="00231D1D" w:rsidRPr="00231D1D" w:rsidRDefault="008A00CB" w:rsidP="007A5BF1">
      <w:pPr>
        <w:pStyle w:val="ZUSTzmustartykuempunktem"/>
      </w:pPr>
      <w:r w:rsidRPr="008A00CB">
        <w:t>„</w:t>
      </w:r>
      <w:r w:rsidR="00231D1D" w:rsidRPr="00231D1D">
        <w:t>2. Jeżeli rozstrzygnięcie nadzorcze wojewody, stwierdzające nieważność uchwały w sprawie planu ogólnego lub planu miejscowego, stanie się prawomocne</w:t>
      </w:r>
      <w:r w:rsidR="005E4A26">
        <w:t>,</w:t>
      </w:r>
      <w:r w:rsidR="00231D1D" w:rsidRPr="00231D1D">
        <w:t xml:space="preserve"> czynności, o których mowa w art. 13</w:t>
      </w:r>
      <w:r w:rsidR="00C338D6">
        <w:t>i</w:t>
      </w:r>
      <w:r w:rsidR="00231D1D" w:rsidRPr="00231D1D">
        <w:t xml:space="preserve"> i </w:t>
      </w:r>
      <w:r w:rsidR="001F29FC">
        <w:t xml:space="preserve">art. </w:t>
      </w:r>
      <w:r w:rsidR="00231D1D" w:rsidRPr="00231D1D">
        <w:t>17, ponawia się w zakresie niezbędnym do doprowadzenia do zgodności projektu planu ogólnego lub planu miejscowego z przepisami prawnymi.</w:t>
      </w:r>
      <w:r w:rsidRPr="008A00CB">
        <w:t>”</w:t>
      </w:r>
      <w:r w:rsidR="00231D1D" w:rsidRPr="00231D1D">
        <w:t>;</w:t>
      </w:r>
    </w:p>
    <w:p w14:paraId="66C65D4D" w14:textId="77777777" w:rsidR="00231D1D" w:rsidRPr="00231D1D" w:rsidRDefault="00C338D6" w:rsidP="008A00CB">
      <w:pPr>
        <w:pStyle w:val="PKTpunkt"/>
      </w:pPr>
      <w:r>
        <w:t>2</w:t>
      </w:r>
      <w:r w:rsidR="00C20F0B">
        <w:t>6</w:t>
      </w:r>
      <w:r w:rsidR="00231D1D" w:rsidRPr="00231D1D">
        <w:t>)</w:t>
      </w:r>
      <w:r w:rsidR="00231D1D" w:rsidRPr="00231D1D">
        <w:tab/>
        <w:t>w art. 29:</w:t>
      </w:r>
    </w:p>
    <w:p w14:paraId="62F65054" w14:textId="77777777" w:rsidR="00231D1D" w:rsidRPr="00231D1D" w:rsidRDefault="00231D1D" w:rsidP="008A00CB">
      <w:pPr>
        <w:pStyle w:val="LITlitera"/>
      </w:pPr>
      <w:r w:rsidRPr="00231D1D">
        <w:t>a)</w:t>
      </w:r>
      <w:r w:rsidRPr="00231D1D">
        <w:tab/>
        <w:t>ust. 1 otrzymuje brzmienie:</w:t>
      </w:r>
    </w:p>
    <w:p w14:paraId="1E748A53" w14:textId="03C522EC" w:rsidR="00231D1D" w:rsidRPr="00231D1D" w:rsidRDefault="008A00CB" w:rsidP="008A00CB">
      <w:pPr>
        <w:pStyle w:val="ZLITUSTzmustliter"/>
      </w:pPr>
      <w:r w:rsidRPr="008A00CB">
        <w:t>„</w:t>
      </w:r>
      <w:r w:rsidR="00231D1D" w:rsidRPr="00231D1D">
        <w:t>1. Uchwała rady gminy w sprawie uchwalenia plan</w:t>
      </w:r>
      <w:r w:rsidR="004C7F74">
        <w:t xml:space="preserve">u </w:t>
      </w:r>
      <w:r w:rsidR="00231D1D" w:rsidRPr="00231D1D">
        <w:t>ogólnego lub planu miejscowego obowiązuje od dnia wejścia w życie w niej określonego, jednak nie wcześniej niż po upływie 14 dni od dnia ogłoszenia w dzienniku urzędowym województwa.</w:t>
      </w:r>
      <w:r w:rsidRPr="008A00CB">
        <w:t>”</w:t>
      </w:r>
      <w:r w:rsidR="00231D1D" w:rsidRPr="00231D1D">
        <w:t>,</w:t>
      </w:r>
    </w:p>
    <w:p w14:paraId="77EB4387" w14:textId="77777777" w:rsidR="00231D1D" w:rsidRPr="00231D1D" w:rsidRDefault="00231D1D" w:rsidP="008A00CB">
      <w:pPr>
        <w:pStyle w:val="LITlitera"/>
      </w:pPr>
      <w:r w:rsidRPr="00231D1D">
        <w:t>b)</w:t>
      </w:r>
      <w:r w:rsidRPr="00231D1D">
        <w:tab/>
        <w:t>uchyla się ust. 2;</w:t>
      </w:r>
    </w:p>
    <w:p w14:paraId="178A86C9" w14:textId="77777777" w:rsidR="007A5BF1" w:rsidRDefault="00C20F0B" w:rsidP="008A00CB">
      <w:pPr>
        <w:pStyle w:val="PKTpunkt"/>
      </w:pPr>
      <w:r>
        <w:t>27</w:t>
      </w:r>
      <w:r w:rsidR="00231D1D" w:rsidRPr="00231D1D">
        <w:t>)</w:t>
      </w:r>
      <w:r w:rsidR="00231D1D" w:rsidRPr="00231D1D">
        <w:tab/>
      </w:r>
      <w:r w:rsidR="007A5BF1">
        <w:t>w art. 32:</w:t>
      </w:r>
    </w:p>
    <w:p w14:paraId="3861807F" w14:textId="77777777" w:rsidR="00231D1D" w:rsidRPr="00231D1D" w:rsidRDefault="007A5BF1" w:rsidP="007A5BF1">
      <w:pPr>
        <w:pStyle w:val="LITlitera"/>
      </w:pPr>
      <w:r>
        <w:t>a)</w:t>
      </w:r>
      <w:r>
        <w:tab/>
        <w:t xml:space="preserve">ust. 1 </w:t>
      </w:r>
      <w:r w:rsidR="00231D1D" w:rsidRPr="00231D1D">
        <w:t>otrzymuje brzmienie:</w:t>
      </w:r>
    </w:p>
    <w:p w14:paraId="0F8B59D0" w14:textId="685A2F6E" w:rsidR="00231D1D" w:rsidRDefault="008A00CB" w:rsidP="007A5BF1">
      <w:pPr>
        <w:pStyle w:val="ZLITUSTzmustliter"/>
      </w:pPr>
      <w:r w:rsidRPr="008A00CB">
        <w:t>„</w:t>
      </w:r>
      <w:r w:rsidR="00231D1D" w:rsidRPr="00231D1D">
        <w:t xml:space="preserve">1. W celu oceny aktualności planu ogólnego i planów miejscowych wójt, burmistrz albo prezydent miasta dokonuje analizy zmian w zagospodarowaniu przestrzennym gminy, ocenia postępy w opracowywaniu planów miejscowych i opracowuje wieloletnie programy ich sporządzania, </w:t>
      </w:r>
      <w:r w:rsidR="00231D1D" w:rsidRPr="00C96095">
        <w:rPr>
          <w:rStyle w:val="PKpogrubieniekursywa"/>
          <w:b w:val="0"/>
          <w:i w:val="0"/>
        </w:rPr>
        <w:t xml:space="preserve">z uwzględnieniem decyzji </w:t>
      </w:r>
      <w:r w:rsidR="00F941C3" w:rsidRPr="00C96095">
        <w:rPr>
          <w:rStyle w:val="PKpogrubieniekursywa"/>
          <w:b w:val="0"/>
          <w:i w:val="0"/>
        </w:rPr>
        <w:t xml:space="preserve">o </w:t>
      </w:r>
      <w:r w:rsidR="00C96095" w:rsidRPr="00C96095">
        <w:rPr>
          <w:rStyle w:val="PKpogrubieniekursywa"/>
          <w:b w:val="0"/>
          <w:i w:val="0"/>
        </w:rPr>
        <w:t>warunkach</w:t>
      </w:r>
      <w:r w:rsidR="00F941C3" w:rsidRPr="00C96095">
        <w:rPr>
          <w:rStyle w:val="PKpogrubieniekursywa"/>
          <w:b w:val="0"/>
          <w:i w:val="0"/>
        </w:rPr>
        <w:t xml:space="preserve"> zabudowy i zagospodarowania terenu</w:t>
      </w:r>
      <w:r w:rsidR="00231D1D" w:rsidRPr="00C96095">
        <w:rPr>
          <w:rStyle w:val="PKpogrubieniekursywa"/>
          <w:b w:val="0"/>
          <w:i w:val="0"/>
        </w:rPr>
        <w:t>, oraz wniosków w sprawie sporządzenia lub zmiany planu miejscowego lub planu ogólnego</w:t>
      </w:r>
      <w:r w:rsidR="00231D1D" w:rsidRPr="00231D1D">
        <w:t>.</w:t>
      </w:r>
      <w:r w:rsidR="007A5BF1" w:rsidRPr="007A5BF1">
        <w:t>”</w:t>
      </w:r>
      <w:r w:rsidR="007A5BF1">
        <w:t>,</w:t>
      </w:r>
    </w:p>
    <w:p w14:paraId="70013396" w14:textId="77777777" w:rsidR="007A5BF1" w:rsidRPr="00231D1D" w:rsidRDefault="007A5BF1" w:rsidP="007A5BF1">
      <w:pPr>
        <w:pStyle w:val="LITlitera"/>
      </w:pPr>
      <w:r>
        <w:t>b)</w:t>
      </w:r>
      <w:r>
        <w:tab/>
        <w:t>ust. 3</w:t>
      </w:r>
      <w:r w:rsidRPr="007A5BF1">
        <w:t xml:space="preserve"> otrzymuje brzmienie:</w:t>
      </w:r>
    </w:p>
    <w:p w14:paraId="7924F614" w14:textId="19235430" w:rsidR="00231D1D" w:rsidRPr="00231D1D" w:rsidRDefault="007A5BF1" w:rsidP="008A00CB">
      <w:pPr>
        <w:pStyle w:val="ZUSTzmustartykuempunktem"/>
      </w:pPr>
      <w:r w:rsidRPr="007A5BF1">
        <w:lastRenderedPageBreak/>
        <w:t>„</w:t>
      </w:r>
      <w:r w:rsidR="00231D1D" w:rsidRPr="00231D1D">
        <w:t>3. Przy podejmowaniu uchwały, o której mowa w ust. 2, rada gminy bierze pod uwagę w szczególności zgodność planu ogólnego albo planu miejscowego z wymogami wynik</w:t>
      </w:r>
      <w:r w:rsidR="004F05CF">
        <w:t>ającymi z przepisów art. 13b–13</w:t>
      </w:r>
      <w:r w:rsidR="00744268">
        <w:t>g</w:t>
      </w:r>
      <w:r w:rsidR="00231D1D" w:rsidRPr="00231D1D">
        <w:t>, art. 15 oraz art. 16 ust. 1.</w:t>
      </w:r>
      <w:r w:rsidR="008A00CB" w:rsidRPr="008A00CB">
        <w:t>”</w:t>
      </w:r>
      <w:r w:rsidR="00231D1D" w:rsidRPr="00231D1D">
        <w:t>;</w:t>
      </w:r>
    </w:p>
    <w:p w14:paraId="1A014F62" w14:textId="77777777" w:rsidR="00231D1D" w:rsidRPr="00231D1D" w:rsidRDefault="00C20F0B" w:rsidP="008A00CB">
      <w:pPr>
        <w:pStyle w:val="PKTpunkt"/>
      </w:pPr>
      <w:r>
        <w:t>28</w:t>
      </w:r>
      <w:r w:rsidR="00231D1D" w:rsidRPr="00231D1D">
        <w:t>)</w:t>
      </w:r>
      <w:r w:rsidR="00231D1D" w:rsidRPr="00231D1D">
        <w:tab/>
        <w:t>uchyla się art. 33;</w:t>
      </w:r>
    </w:p>
    <w:p w14:paraId="3F4F2EA7" w14:textId="77777777" w:rsidR="00231D1D" w:rsidRPr="00231D1D" w:rsidRDefault="00C20F0B" w:rsidP="008A00CB">
      <w:pPr>
        <w:pStyle w:val="PKTpunkt"/>
      </w:pPr>
      <w:r>
        <w:t>29</w:t>
      </w:r>
      <w:r w:rsidR="00231D1D" w:rsidRPr="00231D1D">
        <w:t>)</w:t>
      </w:r>
      <w:r w:rsidR="00231D1D" w:rsidRPr="00231D1D">
        <w:tab/>
        <w:t>w art. 34 po ust. 1 dodaje się ust. 1a w brzmieniu:</w:t>
      </w:r>
    </w:p>
    <w:p w14:paraId="5BBDA484" w14:textId="7C4344AA" w:rsidR="00231D1D" w:rsidRPr="00231D1D" w:rsidRDefault="008A00CB" w:rsidP="008A00CB">
      <w:pPr>
        <w:pStyle w:val="ZUSTzmustartykuempunktem"/>
      </w:pPr>
      <w:r w:rsidRPr="008A00CB">
        <w:t>„</w:t>
      </w:r>
      <w:r w:rsidR="00231D1D" w:rsidRPr="00231D1D">
        <w:t xml:space="preserve">1a. Wejście w życie planu ogólnego nie powoduje utraty mocy obowiązującej planów </w:t>
      </w:r>
      <w:r w:rsidR="004C7F74">
        <w:t>miejscowych</w:t>
      </w:r>
      <w:r w:rsidR="00231D1D" w:rsidRPr="00231D1D">
        <w:t>.</w:t>
      </w:r>
      <w:r w:rsidRPr="008A00CB">
        <w:t>”</w:t>
      </w:r>
      <w:r w:rsidR="00231D1D" w:rsidRPr="00231D1D">
        <w:t>;</w:t>
      </w:r>
    </w:p>
    <w:p w14:paraId="155D52B8" w14:textId="77777777" w:rsidR="00231D1D" w:rsidRPr="00231D1D" w:rsidRDefault="00C20F0B" w:rsidP="008A00CB">
      <w:pPr>
        <w:pStyle w:val="PKTpunkt"/>
      </w:pPr>
      <w:r>
        <w:t>30</w:t>
      </w:r>
      <w:r w:rsidR="00231D1D" w:rsidRPr="00231D1D">
        <w:t>)</w:t>
      </w:r>
      <w:r w:rsidR="00231D1D" w:rsidRPr="00231D1D">
        <w:tab/>
        <w:t>w art. 35 dotychczasową treść oznacza się jako ust. 1 i dodaje się ust. 2 w brzmieniu:</w:t>
      </w:r>
    </w:p>
    <w:p w14:paraId="383B0C80" w14:textId="77777777" w:rsidR="00231D1D" w:rsidRPr="00231D1D" w:rsidRDefault="008A00CB" w:rsidP="008A00CB">
      <w:pPr>
        <w:pStyle w:val="ZUSTzmustartykuempunktem"/>
      </w:pPr>
      <w:r w:rsidRPr="008A00CB">
        <w:t>„</w:t>
      </w:r>
      <w:r w:rsidR="00231D1D" w:rsidRPr="00231D1D">
        <w:t>2.</w:t>
      </w:r>
      <w:r w:rsidR="00231D1D" w:rsidRPr="00231D1D">
        <w:tab/>
        <w:t xml:space="preserve">W ramach wykorzystywania terenów w sposób dotychczasowy dopuszcza się przebudowę, montaż lub remont istniejących obiektów budowlanych niepowodujących zmiany ich sposobu użytkowania, zgodnie z przepisami ustawy </w:t>
      </w:r>
      <w:r w:rsidRPr="008A00CB">
        <w:t>z dnia 7 lipca 1994 r. – Prawo budowlane</w:t>
      </w:r>
      <w:r w:rsidR="00231D1D" w:rsidRPr="00231D1D">
        <w:t>.</w:t>
      </w:r>
      <w:r w:rsidRPr="008A00CB">
        <w:t>”</w:t>
      </w:r>
      <w:r w:rsidR="00231D1D" w:rsidRPr="00231D1D">
        <w:t>;</w:t>
      </w:r>
    </w:p>
    <w:p w14:paraId="4C5B520E" w14:textId="77777777" w:rsidR="00231D1D" w:rsidRPr="00231D1D" w:rsidRDefault="00C20F0B" w:rsidP="008A00CB">
      <w:pPr>
        <w:pStyle w:val="PKTpunkt"/>
      </w:pPr>
      <w:r>
        <w:t>31</w:t>
      </w:r>
      <w:r w:rsidR="00231D1D" w:rsidRPr="00231D1D">
        <w:t>)</w:t>
      </w:r>
      <w:r w:rsidR="00231D1D" w:rsidRPr="00231D1D">
        <w:tab/>
        <w:t>w art. 36:</w:t>
      </w:r>
    </w:p>
    <w:p w14:paraId="6667CED5" w14:textId="77777777" w:rsidR="00231D1D" w:rsidRPr="00231D1D" w:rsidRDefault="00231D1D" w:rsidP="008A00CB">
      <w:pPr>
        <w:pStyle w:val="LITlitera"/>
      </w:pPr>
      <w:r w:rsidRPr="00231D1D">
        <w:t>a)</w:t>
      </w:r>
      <w:r w:rsidRPr="00231D1D">
        <w:tab/>
        <w:t xml:space="preserve"> ust. 3 i 4 otrzymują brzmienie:</w:t>
      </w:r>
    </w:p>
    <w:p w14:paraId="3776A2DD" w14:textId="77777777" w:rsidR="00231D1D" w:rsidRPr="00231D1D" w:rsidRDefault="008A00CB" w:rsidP="008A00CB">
      <w:pPr>
        <w:pStyle w:val="ZLITUSTzmustliter"/>
      </w:pPr>
      <w:r w:rsidRPr="008A00CB">
        <w:t>„</w:t>
      </w:r>
      <w:r w:rsidR="00231D1D" w:rsidRPr="00231D1D">
        <w:t>3. Jeżeli, w związku z uchwaleniem planu miejscowego albo jego zmianą, wartość nieruchomości uległa obniżeniu, a właściciel albo użytkownik wieczysty nie skorzystał z praw, o których mowa w ust. 1 i 2, może żądać od gminy odszkodowania równego obniżeniu wartości nieruchomości.</w:t>
      </w:r>
    </w:p>
    <w:p w14:paraId="5D52B7D3" w14:textId="77777777" w:rsidR="00231D1D" w:rsidRPr="00231D1D" w:rsidRDefault="00231D1D" w:rsidP="008A00CB">
      <w:pPr>
        <w:pStyle w:val="ZLITUSTzmustliter"/>
      </w:pPr>
      <w:r w:rsidRPr="00231D1D">
        <w:t>4. Jeżeli w związku z uchwaleniem planu miejscowego albo jego zmianą wartość nieruchomości wzrosła, wójt, burmistrz albo prezydent miasta pobiera opłatę w wysokości 30% wzrostu wartości nieruchomości, stanowiącą dochód własny gminy.</w:t>
      </w:r>
      <w:r w:rsidR="008A00CB" w:rsidRPr="008A00CB">
        <w:t>”</w:t>
      </w:r>
      <w:r w:rsidRPr="00231D1D">
        <w:t>,</w:t>
      </w:r>
    </w:p>
    <w:p w14:paraId="4962F4B1" w14:textId="77777777" w:rsidR="00231D1D" w:rsidRPr="00231D1D" w:rsidRDefault="00C20F0B" w:rsidP="008A00CB">
      <w:pPr>
        <w:pStyle w:val="LITlitera"/>
      </w:pPr>
      <w:r>
        <w:t>b)</w:t>
      </w:r>
      <w:r>
        <w:tab/>
        <w:t>uchyla się ust. 4a;</w:t>
      </w:r>
    </w:p>
    <w:p w14:paraId="7451F860" w14:textId="77777777" w:rsidR="00231D1D" w:rsidRPr="00231D1D" w:rsidRDefault="00C20F0B" w:rsidP="008A00CB">
      <w:pPr>
        <w:pStyle w:val="PKTpunkt"/>
      </w:pPr>
      <w:r>
        <w:t>32</w:t>
      </w:r>
      <w:r w:rsidR="00231D1D" w:rsidRPr="00231D1D">
        <w:t>)</w:t>
      </w:r>
      <w:r w:rsidR="00231D1D" w:rsidRPr="00231D1D">
        <w:tab/>
        <w:t>w art. 37:</w:t>
      </w:r>
    </w:p>
    <w:p w14:paraId="07B25F0F" w14:textId="77777777" w:rsidR="00231D1D" w:rsidRPr="00231D1D" w:rsidRDefault="00231D1D" w:rsidP="008A00CB">
      <w:pPr>
        <w:pStyle w:val="LITlitera"/>
      </w:pPr>
      <w:r w:rsidRPr="00231D1D">
        <w:t>a)</w:t>
      </w:r>
      <w:r w:rsidRPr="00231D1D">
        <w:tab/>
        <w:t xml:space="preserve">ust. 1 </w:t>
      </w:r>
      <w:r w:rsidR="004F05CF">
        <w:t>o</w:t>
      </w:r>
      <w:r w:rsidRPr="00231D1D">
        <w:t>trzymuje brzmienie:</w:t>
      </w:r>
    </w:p>
    <w:p w14:paraId="60F57061" w14:textId="3E4B7094" w:rsidR="00231D1D" w:rsidRPr="00231D1D" w:rsidRDefault="008A00CB" w:rsidP="008A00CB">
      <w:pPr>
        <w:pStyle w:val="ZLITUSTzmustliter"/>
      </w:pPr>
      <w:r w:rsidRPr="008A00CB">
        <w:t>„</w:t>
      </w:r>
      <w:r w:rsidR="00231D1D" w:rsidRPr="00231D1D">
        <w:t xml:space="preserve">1. Wysokość odszkodowania z tytułu obniżenia wartości nieruchomości, o którym mowa w art. 36 ust. 3, oraz wysokość opłaty z tytułu wzrostu wartości nieruchomości, o której mowa w art. 36 ust. 4, ustala się na dzień, w którym plan miejscowy albo jego zmiana stały się obowiązujące. Obniżenie oraz wzrost wartości nieruchomości stanowią </w:t>
      </w:r>
      <w:r w:rsidR="00231D1D" w:rsidRPr="00231D1D">
        <w:lastRenderedPageBreak/>
        <w:t>różnicę między wartością nieruchomości określoną przy uwzględnieniu przeznaczenia terenu obowiązującego po uchwaleniu lub zmianie planu miejscowego a jej wartością, określoną przy uwzględnieniu przeznaczenia terenu, obowiązującego przed zmianą tego planu, lub faktycznego sposobu wykorzystywania nieruchomości przed jego uchwaleniem.</w:t>
      </w:r>
      <w:r w:rsidR="00295D36" w:rsidRPr="00295D36">
        <w:t>”</w:t>
      </w:r>
      <w:r w:rsidR="00231D1D" w:rsidRPr="00231D1D">
        <w:t>,</w:t>
      </w:r>
    </w:p>
    <w:p w14:paraId="42E52057" w14:textId="77777777" w:rsidR="00231D1D" w:rsidRPr="00231D1D" w:rsidRDefault="00231D1D" w:rsidP="008A00CB">
      <w:pPr>
        <w:pStyle w:val="LITlitera"/>
      </w:pPr>
      <w:r w:rsidRPr="00231D1D">
        <w:t>b)</w:t>
      </w:r>
      <w:r w:rsidRPr="00231D1D">
        <w:tab/>
        <w:t>uchyla się ust. 5,</w:t>
      </w:r>
    </w:p>
    <w:p w14:paraId="6B16810B" w14:textId="77777777" w:rsidR="00231D1D" w:rsidRPr="00231D1D" w:rsidRDefault="00231D1D" w:rsidP="008A00CB">
      <w:pPr>
        <w:pStyle w:val="LITlitera"/>
      </w:pPr>
      <w:r w:rsidRPr="00231D1D">
        <w:t>c)</w:t>
      </w:r>
      <w:r w:rsidRPr="00231D1D">
        <w:tab/>
        <w:t>ust. 6 otrzymuje brzmienie:</w:t>
      </w:r>
    </w:p>
    <w:p w14:paraId="59618239" w14:textId="50986DCF" w:rsidR="00231D1D" w:rsidRPr="00231D1D" w:rsidRDefault="008A00CB" w:rsidP="00295D36">
      <w:pPr>
        <w:pStyle w:val="ZLITUSTzmustliter"/>
      </w:pPr>
      <w:r w:rsidRPr="008A00CB">
        <w:t>„</w:t>
      </w:r>
      <w:r w:rsidR="00231D1D" w:rsidRPr="00231D1D">
        <w:t>6. Wójt, burmistrz albo prezydent miasta ustala opłatę, o której mowa w a</w:t>
      </w:r>
      <w:r w:rsidR="008878AE">
        <w:t>rt. 36 ust. 4, w drodze decyzji</w:t>
      </w:r>
      <w:r w:rsidR="00231D1D" w:rsidRPr="00231D1D">
        <w:t>.</w:t>
      </w:r>
      <w:r w:rsidR="00295D36" w:rsidRPr="00295D36">
        <w:t>”</w:t>
      </w:r>
      <w:r w:rsidR="00231D1D" w:rsidRPr="00231D1D">
        <w:t>,</w:t>
      </w:r>
    </w:p>
    <w:p w14:paraId="0CCDAF09" w14:textId="77777777" w:rsidR="00231D1D" w:rsidRPr="00231D1D" w:rsidRDefault="00231D1D" w:rsidP="008A00CB">
      <w:pPr>
        <w:pStyle w:val="LITlitera"/>
      </w:pPr>
      <w:r w:rsidRPr="00231D1D">
        <w:t>d)</w:t>
      </w:r>
      <w:r w:rsidRPr="00231D1D">
        <w:tab/>
        <w:t>po ust. 6 dodaje się ust. 6a w brzmieniu:</w:t>
      </w:r>
    </w:p>
    <w:p w14:paraId="49C09614" w14:textId="77777777" w:rsidR="00231D1D" w:rsidRPr="00231D1D" w:rsidRDefault="008A00CB" w:rsidP="00295D36">
      <w:pPr>
        <w:pStyle w:val="ZLITUSTzmustliter"/>
      </w:pPr>
      <w:r w:rsidRPr="008A00CB">
        <w:t>„</w:t>
      </w:r>
      <w:r w:rsidR="00231D1D" w:rsidRPr="00231D1D">
        <w:t>6a. Wójt, burmistrz albo prezydent miasta, na wniosek będącego osobą fizyczną właściciela albo użytkownika wieczystego nieruchomości, może:</w:t>
      </w:r>
    </w:p>
    <w:p w14:paraId="7C4A64BD" w14:textId="43DECF68" w:rsidR="00231D1D" w:rsidRPr="00231D1D" w:rsidRDefault="00231D1D" w:rsidP="00295D36">
      <w:pPr>
        <w:pStyle w:val="ZLITPKTzmpktliter"/>
      </w:pPr>
      <w:r w:rsidRPr="00231D1D">
        <w:t>1)</w:t>
      </w:r>
      <w:r w:rsidRPr="00231D1D">
        <w:tab/>
        <w:t>rozłożyć zapłatę opłaty, o której mowa w art. 36 ust. 4, na nie więcej niż 360 miesięcznych rat</w:t>
      </w:r>
      <w:r w:rsidR="00A85B0F">
        <w:t xml:space="preserve"> –</w:t>
      </w:r>
      <w:r w:rsidRPr="00231D1D">
        <w:t xml:space="preserve"> w przypadku</w:t>
      </w:r>
      <w:r w:rsidR="00A85B0F">
        <w:t>,</w:t>
      </w:r>
      <w:r w:rsidRPr="00231D1D">
        <w:t xml:space="preserve"> gdy właściciel albo użytkownik wieczysty w okresie 3 lat przed dniem, w którym plan miejscowy albo jego zmiana stały się obowiązujące, zamieszkiwał na tej nieruchomości;</w:t>
      </w:r>
    </w:p>
    <w:p w14:paraId="4D07A0F1" w14:textId="3A2A53FC" w:rsidR="00231D1D" w:rsidRPr="00231D1D" w:rsidRDefault="00231D1D" w:rsidP="00295D36">
      <w:pPr>
        <w:pStyle w:val="ZLITPKTzmpktliter"/>
      </w:pPr>
      <w:r w:rsidRPr="00231D1D">
        <w:t>2)</w:t>
      </w:r>
      <w:r w:rsidRPr="00231D1D">
        <w:tab/>
        <w:t>umorzyć w całości lub w części opłatę, o której mowa w art. 36 ust. 4</w:t>
      </w:r>
      <w:r w:rsidR="00A85B0F">
        <w:t xml:space="preserve"> – </w:t>
      </w:r>
      <w:r w:rsidRPr="00231D1D">
        <w:t>w przypadku</w:t>
      </w:r>
      <w:r w:rsidR="00A85B0F">
        <w:t>,</w:t>
      </w:r>
      <w:r w:rsidRPr="00231D1D">
        <w:t xml:space="preserve"> gdy właściciel albo użytkownik wieczysty otrzymuje zasiłek stały w rozumieniu ustawy z dnia 12 marca 2004 r. o pomocy społecznej </w:t>
      </w:r>
      <w:r w:rsidR="00A85B0F">
        <w:t xml:space="preserve">(Dz. U. z 2021 r. poz. 2268) </w:t>
      </w:r>
      <w:r w:rsidRPr="00231D1D">
        <w:t>oraz w okresie 3 lat  przed dniem, w którym plan miejscowy albo jego zmiana stały się obowiązujące, zamieszkiwał na tej nieruchomości.</w:t>
      </w:r>
      <w:r w:rsidR="00295D36" w:rsidRPr="00295D36">
        <w:t>”</w:t>
      </w:r>
      <w:r w:rsidRPr="00231D1D">
        <w:t>;</w:t>
      </w:r>
    </w:p>
    <w:p w14:paraId="38B6282D" w14:textId="77777777" w:rsidR="00231D1D" w:rsidRPr="00231D1D" w:rsidRDefault="00231D1D" w:rsidP="00295D36">
      <w:pPr>
        <w:pStyle w:val="LITlitera"/>
      </w:pPr>
      <w:r w:rsidRPr="00231D1D">
        <w:t>e)</w:t>
      </w:r>
      <w:r w:rsidRPr="00231D1D">
        <w:tab/>
        <w:t>uchyla się ust. 7,</w:t>
      </w:r>
    </w:p>
    <w:p w14:paraId="3F300C08" w14:textId="77777777" w:rsidR="00231D1D" w:rsidRPr="00231D1D" w:rsidRDefault="00231D1D" w:rsidP="00295D36">
      <w:pPr>
        <w:pStyle w:val="LITlitera"/>
      </w:pPr>
      <w:r w:rsidRPr="00231D1D">
        <w:t>f)</w:t>
      </w:r>
      <w:r w:rsidRPr="00231D1D">
        <w:tab/>
        <w:t>ust. 8 otrzymuje brzmienie:</w:t>
      </w:r>
    </w:p>
    <w:p w14:paraId="314A65E6" w14:textId="77777777" w:rsidR="00231D1D" w:rsidRPr="00231D1D" w:rsidRDefault="008A00CB" w:rsidP="00295D36">
      <w:pPr>
        <w:pStyle w:val="ZLITUSTzmustliter"/>
      </w:pPr>
      <w:r w:rsidRPr="008A00CB">
        <w:t>„</w:t>
      </w:r>
      <w:r w:rsidR="00231D1D" w:rsidRPr="00231D1D">
        <w:t>8. Wójt, burmistrz albo prezyde</w:t>
      </w:r>
      <w:r w:rsidR="00295D36">
        <w:t>nt miasta przedstawia okresowo –</w:t>
      </w:r>
      <w:r w:rsidR="00231D1D" w:rsidRPr="00231D1D">
        <w:t xml:space="preserve"> odpowiednio do potrze</w:t>
      </w:r>
      <w:r w:rsidR="00295D36">
        <w:t>b, lecz co najmniej raz w roku –</w:t>
      </w:r>
      <w:r w:rsidR="00231D1D" w:rsidRPr="00231D1D">
        <w:t xml:space="preserve"> na sesji rady gminy informację o zgłoszonych żądaniach, </w:t>
      </w:r>
      <w:r w:rsidR="00295D36">
        <w:t>o których mowa w art. 36 ust. 1–</w:t>
      </w:r>
      <w:r w:rsidR="00231D1D" w:rsidRPr="00231D1D">
        <w:t>3 i ust. 5, i wydanych decyzjach, o których mowa w ust. 6.</w:t>
      </w:r>
      <w:r w:rsidR="00295D36" w:rsidRPr="00295D36">
        <w:t>”</w:t>
      </w:r>
      <w:r w:rsidR="00231D1D" w:rsidRPr="00231D1D">
        <w:t>;</w:t>
      </w:r>
    </w:p>
    <w:p w14:paraId="0E33FDFA" w14:textId="77777777" w:rsidR="00231D1D" w:rsidRPr="00231D1D" w:rsidRDefault="00C20F0B" w:rsidP="00295D36">
      <w:pPr>
        <w:pStyle w:val="PKTpunkt"/>
      </w:pPr>
      <w:r>
        <w:t>33</w:t>
      </w:r>
      <w:r w:rsidR="00231D1D" w:rsidRPr="00231D1D">
        <w:t>)</w:t>
      </w:r>
      <w:r w:rsidR="00231D1D" w:rsidRPr="00231D1D">
        <w:tab/>
        <w:t>w art. 37</w:t>
      </w:r>
      <w:r w:rsidR="00231D1D" w:rsidRPr="00F50B1B">
        <w:rPr>
          <w:rStyle w:val="IGindeksgrny"/>
        </w:rPr>
        <w:t>1</w:t>
      </w:r>
      <w:r w:rsidR="00231D1D" w:rsidRPr="00231D1D">
        <w:t xml:space="preserve"> ust. 2 otrzymuje brzmienie:</w:t>
      </w:r>
    </w:p>
    <w:p w14:paraId="7BA315FD" w14:textId="77777777" w:rsidR="00231D1D" w:rsidRPr="00231D1D" w:rsidRDefault="008A00CB" w:rsidP="00295D36">
      <w:pPr>
        <w:pStyle w:val="ZUSTzmustartykuempunktem"/>
      </w:pPr>
      <w:r w:rsidRPr="008A00CB">
        <w:t>„</w:t>
      </w:r>
      <w:r w:rsidR="00231D1D" w:rsidRPr="00231D1D">
        <w:t xml:space="preserve">2. W przypadku, o którym mowa w ust. 1, przepisy art. 36 ust. 2, 3, </w:t>
      </w:r>
      <w:r w:rsidR="00295D36">
        <w:t>5 i 6 oraz art. 37 ust. 1, 3, 9–</w:t>
      </w:r>
      <w:r w:rsidR="00231D1D" w:rsidRPr="00231D1D">
        <w:t>11 stosuje się odpowiednio.</w:t>
      </w:r>
      <w:r w:rsidR="00295D36" w:rsidRPr="00295D36">
        <w:t>”</w:t>
      </w:r>
      <w:r w:rsidR="00231D1D" w:rsidRPr="00231D1D">
        <w:t>;</w:t>
      </w:r>
    </w:p>
    <w:p w14:paraId="3A8F97A0" w14:textId="77777777" w:rsidR="00231D1D" w:rsidRPr="00231D1D" w:rsidRDefault="00C20F0B" w:rsidP="00295D36">
      <w:pPr>
        <w:pStyle w:val="PKTpunkt"/>
      </w:pPr>
      <w:r>
        <w:lastRenderedPageBreak/>
        <w:t>34</w:t>
      </w:r>
      <w:r w:rsidR="00F50B1B">
        <w:t>)</w:t>
      </w:r>
      <w:r w:rsidR="00F50B1B">
        <w:tab/>
      </w:r>
      <w:r w:rsidR="00231D1D" w:rsidRPr="00231D1D">
        <w:t>w art. 37a ust. 7 otrzymuje brzmienie:</w:t>
      </w:r>
    </w:p>
    <w:p w14:paraId="31B8B3C3" w14:textId="77777777" w:rsidR="00231D1D" w:rsidRPr="00231D1D" w:rsidRDefault="008A00CB" w:rsidP="00295D36">
      <w:pPr>
        <w:pStyle w:val="ZUSTzmustartykuempunktem"/>
      </w:pPr>
      <w:r w:rsidRPr="008A00CB">
        <w:t>„</w:t>
      </w:r>
      <w:r w:rsidR="00231D1D" w:rsidRPr="00231D1D">
        <w:t>7. W przypadku, o którym mowa w ust. 6, uchwała, o której mowa w ust. 1, zawiera załącznik graficzny wraz z opisem, jednoznacznie określającym granice, o których mowa w ust. 6.</w:t>
      </w:r>
      <w:r w:rsidR="00295D36" w:rsidRPr="00295D36">
        <w:t>”</w:t>
      </w:r>
      <w:r w:rsidR="00231D1D" w:rsidRPr="00231D1D">
        <w:t>;</w:t>
      </w:r>
    </w:p>
    <w:p w14:paraId="15D50321" w14:textId="77777777" w:rsidR="00231D1D" w:rsidRPr="00231D1D" w:rsidRDefault="00C20F0B" w:rsidP="00295D36">
      <w:pPr>
        <w:pStyle w:val="PKTpunkt"/>
      </w:pPr>
      <w:r>
        <w:t>35</w:t>
      </w:r>
      <w:r w:rsidR="00231D1D" w:rsidRPr="00231D1D">
        <w:t>)</w:t>
      </w:r>
      <w:r w:rsidR="00231D1D" w:rsidRPr="00231D1D">
        <w:tab/>
        <w:t>w art. 37b:</w:t>
      </w:r>
    </w:p>
    <w:p w14:paraId="27E5C0D0" w14:textId="77777777" w:rsidR="00231D1D" w:rsidRPr="00231D1D" w:rsidRDefault="00231D1D" w:rsidP="00295D36">
      <w:pPr>
        <w:pStyle w:val="LITlitera"/>
      </w:pPr>
      <w:r w:rsidRPr="00231D1D">
        <w:t>a)</w:t>
      </w:r>
      <w:r w:rsidRPr="00231D1D">
        <w:tab/>
        <w:t>ust. 1 otrzymuje brzmienie:</w:t>
      </w:r>
    </w:p>
    <w:p w14:paraId="3422AB67" w14:textId="77777777" w:rsidR="00231D1D" w:rsidRPr="00231D1D" w:rsidRDefault="00231D1D" w:rsidP="00295D36">
      <w:pPr>
        <w:pStyle w:val="ZLITUSTzmustliter"/>
      </w:pPr>
      <w:r w:rsidRPr="00231D1D">
        <w:t>„1. Przed podjęciem uchwały, o której mowa w art. 37a ust. 1, rada gminy podejmuje uchwałę o przystąpieniu do sporządzania projektu uchwały, o której mowa w art. 37a ust. 1.”,</w:t>
      </w:r>
    </w:p>
    <w:p w14:paraId="31165EF8" w14:textId="77777777" w:rsidR="00231D1D" w:rsidRPr="00231D1D" w:rsidRDefault="00231D1D" w:rsidP="00295D36">
      <w:pPr>
        <w:pStyle w:val="LITlitera"/>
      </w:pPr>
      <w:r w:rsidRPr="00231D1D">
        <w:t>b)</w:t>
      </w:r>
      <w:r w:rsidRPr="00231D1D">
        <w:tab/>
        <w:t>w ust. 2:</w:t>
      </w:r>
    </w:p>
    <w:p w14:paraId="35133166" w14:textId="77777777" w:rsidR="005311BB" w:rsidRDefault="005311BB" w:rsidP="005311BB">
      <w:pPr>
        <w:pStyle w:val="TIRtiret"/>
      </w:pPr>
      <w:r w:rsidRPr="00231D1D">
        <w:t>–</w:t>
      </w:r>
      <w:r w:rsidRPr="00231D1D">
        <w:tab/>
      </w:r>
      <w:r>
        <w:t>pkt 1 otrzymuje brzmienie:</w:t>
      </w:r>
    </w:p>
    <w:p w14:paraId="3C5AD2F9" w14:textId="77777777" w:rsidR="005311BB" w:rsidRDefault="005311BB" w:rsidP="005311BB">
      <w:pPr>
        <w:pStyle w:val="ZTIRPKTzmpkttiret"/>
      </w:pPr>
      <w:r>
        <w:t>„1</w:t>
      </w:r>
      <w:r w:rsidRPr="00231D1D">
        <w:t>)</w:t>
      </w:r>
      <w:r w:rsidRPr="00231D1D">
        <w:tab/>
        <w:t>ogłasza, w sposób określony w art. 8g ust. 1, o podjęciu uchwały</w:t>
      </w:r>
      <w:r>
        <w:t>,</w:t>
      </w:r>
      <w:r w:rsidRPr="00231D1D">
        <w:t xml:space="preserve"> o </w:t>
      </w:r>
      <w:r>
        <w:t>której mowa w ust. 1</w:t>
      </w:r>
      <w:r w:rsidRPr="00231D1D">
        <w:t>;”,</w:t>
      </w:r>
    </w:p>
    <w:p w14:paraId="035C67C9" w14:textId="77777777" w:rsidR="005311BB" w:rsidRDefault="005311BB" w:rsidP="005311BB">
      <w:pPr>
        <w:pStyle w:val="TIRtiret"/>
      </w:pPr>
      <w:r w:rsidRPr="00231D1D">
        <w:t>–</w:t>
      </w:r>
      <w:r w:rsidRPr="00231D1D">
        <w:tab/>
      </w:r>
      <w:r>
        <w:t>po pkt 7 dodaje się pkt 7a w brzmieniu:</w:t>
      </w:r>
    </w:p>
    <w:p w14:paraId="0B064EE2" w14:textId="77777777" w:rsidR="005311BB" w:rsidRPr="006E1B56" w:rsidRDefault="005311BB" w:rsidP="005311BB">
      <w:pPr>
        <w:pStyle w:val="ZTIRPKTzmpkttiret"/>
      </w:pPr>
      <w:r w:rsidRPr="006E1B56">
        <w:t>„7a)</w:t>
      </w:r>
      <w:r w:rsidRPr="006E1B56">
        <w:tab/>
        <w:t>wprowadza zmiany wynikające z:</w:t>
      </w:r>
    </w:p>
    <w:p w14:paraId="0C0CE4CF" w14:textId="77777777" w:rsidR="005311BB" w:rsidRDefault="005311BB" w:rsidP="005311BB">
      <w:pPr>
        <w:pStyle w:val="ZTIRLITwPKTzmlitwpkttiret"/>
      </w:pPr>
      <w:r>
        <w:t>a)</w:t>
      </w:r>
      <w:r>
        <w:tab/>
        <w:t>uzyskanych opinii,</w:t>
      </w:r>
    </w:p>
    <w:p w14:paraId="26F58C46" w14:textId="0E2D5620" w:rsidR="005311BB" w:rsidRDefault="005311BB" w:rsidP="005311BB">
      <w:pPr>
        <w:pStyle w:val="ZTIRLITwPKTzmlitwpkttiret"/>
      </w:pPr>
      <w:r>
        <w:t>b)</w:t>
      </w:r>
      <w:r>
        <w:tab/>
        <w:t>dokonanych uzgodnień</w:t>
      </w:r>
      <w:r w:rsidRPr="00231D1D">
        <w:t>;”,</w:t>
      </w:r>
    </w:p>
    <w:p w14:paraId="42460DAF" w14:textId="77777777" w:rsidR="00231D1D" w:rsidRPr="00231D1D" w:rsidRDefault="00231D1D" w:rsidP="00295D36">
      <w:pPr>
        <w:pStyle w:val="TIRtiret"/>
      </w:pPr>
      <w:r w:rsidRPr="00231D1D">
        <w:t>–</w:t>
      </w:r>
      <w:r w:rsidRPr="00231D1D">
        <w:tab/>
        <w:t>pkt 8 otrzymuje brzmienie:</w:t>
      </w:r>
    </w:p>
    <w:p w14:paraId="1487D841" w14:textId="77777777" w:rsidR="00231D1D" w:rsidRPr="00231D1D" w:rsidRDefault="00231D1D" w:rsidP="00295D36">
      <w:pPr>
        <w:pStyle w:val="ZTIRPKTzmpkttiret"/>
      </w:pPr>
      <w:r w:rsidRPr="00231D1D">
        <w:t>„8)</w:t>
      </w:r>
      <w:r w:rsidRPr="00231D1D">
        <w:tab/>
        <w:t>ogłasza, w sposób określony w art. 8g ust. 1, o rozpoczęciu konsultacji społecznych;”,</w:t>
      </w:r>
    </w:p>
    <w:p w14:paraId="3A7FFBBF" w14:textId="77777777" w:rsidR="00231D1D" w:rsidRPr="00231D1D" w:rsidRDefault="00231D1D" w:rsidP="00295D36">
      <w:pPr>
        <w:pStyle w:val="TIRtiret"/>
      </w:pPr>
      <w:r w:rsidRPr="00231D1D">
        <w:t>–</w:t>
      </w:r>
      <w:r w:rsidRPr="00231D1D">
        <w:tab/>
        <w:t>dodaje się pkt 9 i 10 w brzmieniu:</w:t>
      </w:r>
    </w:p>
    <w:p w14:paraId="5AE9A8D3" w14:textId="059479EC" w:rsidR="00231D1D" w:rsidRPr="00231D1D" w:rsidRDefault="00231D1D" w:rsidP="00295D36">
      <w:pPr>
        <w:pStyle w:val="ZTIRPKTzmpkttiret"/>
      </w:pPr>
      <w:r w:rsidRPr="00231D1D">
        <w:t>„9)</w:t>
      </w:r>
      <w:r w:rsidRPr="00231D1D">
        <w:tab/>
        <w:t>wprowadza zmiany do projektu uchwały, o której mowa w art. 37a ust. 1, wynikające z uzyskanych opinii, dokonanych uzgodnień i konsultacji społecznych, a następnie w niezbędnym zakresie ponawia uzgodnienia – przy czym konsultacji społecznych nie ponawia się;</w:t>
      </w:r>
    </w:p>
    <w:p w14:paraId="50FE89B5" w14:textId="0718933C" w:rsidR="00231D1D" w:rsidRPr="00231D1D" w:rsidRDefault="00231D1D" w:rsidP="00295D36">
      <w:pPr>
        <w:pStyle w:val="ZTIRPKTzmpkttiret"/>
      </w:pPr>
      <w:r w:rsidRPr="00231D1D">
        <w:t>10)</w:t>
      </w:r>
      <w:r w:rsidRPr="00231D1D">
        <w:tab/>
        <w:t xml:space="preserve">udostępnia w </w:t>
      </w:r>
      <w:r w:rsidR="009713B8" w:rsidRPr="009713B8">
        <w:t>rejestrze, o którym mowa w art. 67d,</w:t>
      </w:r>
      <w:r w:rsidRPr="00231D1D">
        <w:t xml:space="preserve"> oraz przedstawia radzie gminy projekt uchwały, o której mowa w art. 37a ust. 1, wraz z raportem, o którym mowa w art. 8j ust. 1.”,</w:t>
      </w:r>
    </w:p>
    <w:p w14:paraId="4FF5C38A" w14:textId="77777777" w:rsidR="00231D1D" w:rsidRPr="00231D1D" w:rsidRDefault="00231D1D" w:rsidP="00295D36">
      <w:pPr>
        <w:pStyle w:val="LITlitera"/>
      </w:pPr>
      <w:r w:rsidRPr="00231D1D">
        <w:t>c)</w:t>
      </w:r>
      <w:r w:rsidRPr="00231D1D">
        <w:tab/>
        <w:t>uchyla się ust. 3,</w:t>
      </w:r>
    </w:p>
    <w:p w14:paraId="225B565B" w14:textId="77777777" w:rsidR="00231D1D" w:rsidRPr="00231D1D" w:rsidRDefault="00231D1D" w:rsidP="00295D36">
      <w:pPr>
        <w:pStyle w:val="LITlitera"/>
      </w:pPr>
      <w:r w:rsidRPr="00231D1D">
        <w:t>d)</w:t>
      </w:r>
      <w:r w:rsidRPr="00231D1D">
        <w:tab/>
        <w:t>uchyla się ust. 6 i 7;</w:t>
      </w:r>
    </w:p>
    <w:p w14:paraId="250CB701" w14:textId="77777777" w:rsidR="00231D1D" w:rsidRPr="00231D1D" w:rsidRDefault="00C20F0B" w:rsidP="00295D36">
      <w:pPr>
        <w:pStyle w:val="PKTpunkt"/>
      </w:pPr>
      <w:r>
        <w:t>36</w:t>
      </w:r>
      <w:r w:rsidR="00231D1D" w:rsidRPr="00231D1D">
        <w:t>)</w:t>
      </w:r>
      <w:r w:rsidR="00231D1D" w:rsidRPr="00231D1D">
        <w:tab/>
        <w:t>w art. 38a w ust. 3 w pkt 3 w lit. b skreśla się wyrazy „(Dz. U. z 2020 r. poz. 55, 471 i 1378)”;</w:t>
      </w:r>
    </w:p>
    <w:p w14:paraId="73D561F3" w14:textId="77777777" w:rsidR="00231D1D" w:rsidRPr="00231D1D" w:rsidRDefault="00C20F0B" w:rsidP="00295D36">
      <w:pPr>
        <w:pStyle w:val="PKTpunkt"/>
      </w:pPr>
      <w:r>
        <w:lastRenderedPageBreak/>
        <w:t>37</w:t>
      </w:r>
      <w:r w:rsidR="00231D1D" w:rsidRPr="00231D1D">
        <w:t>)</w:t>
      </w:r>
      <w:r w:rsidR="00231D1D" w:rsidRPr="00231D1D">
        <w:tab/>
        <w:t>w art. 38b:</w:t>
      </w:r>
    </w:p>
    <w:p w14:paraId="5C1B9725" w14:textId="77777777" w:rsidR="00231D1D" w:rsidRPr="00231D1D" w:rsidRDefault="00231D1D" w:rsidP="00295D36">
      <w:pPr>
        <w:pStyle w:val="LITlitera"/>
      </w:pPr>
      <w:r w:rsidRPr="00231D1D">
        <w:t>a)</w:t>
      </w:r>
      <w:r w:rsidRPr="00231D1D">
        <w:tab/>
        <w:t>w ust. 2:</w:t>
      </w:r>
    </w:p>
    <w:p w14:paraId="298247A0" w14:textId="77777777" w:rsidR="00231D1D" w:rsidRPr="00231D1D" w:rsidRDefault="00231D1D" w:rsidP="00295D36">
      <w:pPr>
        <w:pStyle w:val="TIRtiret"/>
      </w:pPr>
      <w:r w:rsidRPr="00231D1D">
        <w:t>–</w:t>
      </w:r>
      <w:r w:rsidRPr="00231D1D">
        <w:tab/>
        <w:t>wprowadzenie do wyliczenia otrzymuje brzmienie:</w:t>
      </w:r>
    </w:p>
    <w:p w14:paraId="06028F28" w14:textId="77777777" w:rsidR="00231D1D" w:rsidRDefault="00231D1D" w:rsidP="00295D36">
      <w:pPr>
        <w:pStyle w:val="ZTIRFRAGMzmnpwprdowyliczeniatiret"/>
      </w:pPr>
      <w:r w:rsidRPr="00231D1D">
        <w:t>„Przed uchwaleniem audytu krajobrazowego przez sejmik województwa, zarząd województwa:”,</w:t>
      </w:r>
    </w:p>
    <w:p w14:paraId="4B27DFBA" w14:textId="77777777" w:rsidR="005311BB" w:rsidRPr="00231D1D" w:rsidRDefault="005311BB" w:rsidP="005311BB">
      <w:pPr>
        <w:pStyle w:val="TIRtiret"/>
      </w:pPr>
      <w:r>
        <w:t>–</w:t>
      </w:r>
      <w:r>
        <w:tab/>
        <w:t>pkt 1</w:t>
      </w:r>
      <w:r w:rsidRPr="00231D1D">
        <w:t xml:space="preserve"> otrzymuje brzmienie:</w:t>
      </w:r>
    </w:p>
    <w:p w14:paraId="032F5DA3" w14:textId="7E71678E" w:rsidR="005311BB" w:rsidRPr="005311BB" w:rsidRDefault="005311BB" w:rsidP="005311BB">
      <w:pPr>
        <w:pStyle w:val="ZTIRPKTzmpkttiret"/>
      </w:pPr>
      <w:r w:rsidRPr="00231D1D">
        <w:t>„</w:t>
      </w:r>
      <w:r>
        <w:t>1)</w:t>
      </w:r>
      <w:r>
        <w:tab/>
      </w:r>
      <w:r w:rsidRPr="00231D1D">
        <w:t>ogłasza</w:t>
      </w:r>
      <w:r>
        <w:t>,</w:t>
      </w:r>
      <w:r w:rsidRPr="00231D1D">
        <w:t xml:space="preserve"> w sposób określony w art. 8g ust. 1</w:t>
      </w:r>
      <w:r>
        <w:t>,</w:t>
      </w:r>
      <w:r w:rsidRPr="00231D1D">
        <w:t xml:space="preserve"> o podjęciu uchwały o przystąpieniu</w:t>
      </w:r>
      <w:r>
        <w:t xml:space="preserve"> </w:t>
      </w:r>
      <w:r w:rsidRPr="00B37000">
        <w:t>do sporządzania projektu audytu krajobrazowego</w:t>
      </w:r>
      <w:r w:rsidRPr="00231D1D">
        <w:t>;”,</w:t>
      </w:r>
    </w:p>
    <w:p w14:paraId="2B3AB6B1" w14:textId="77777777" w:rsidR="00231D1D" w:rsidRPr="00231D1D" w:rsidRDefault="00231D1D" w:rsidP="00295D36">
      <w:pPr>
        <w:pStyle w:val="TIRtiret"/>
      </w:pPr>
      <w:r w:rsidRPr="00231D1D">
        <w:t>–</w:t>
      </w:r>
      <w:r w:rsidRPr="00231D1D">
        <w:tab/>
        <w:t>pkt 4 otrzymuje brzmienie:</w:t>
      </w:r>
    </w:p>
    <w:p w14:paraId="067F70E2" w14:textId="77777777" w:rsidR="00231D1D" w:rsidRPr="00231D1D" w:rsidRDefault="00231D1D" w:rsidP="00295D36">
      <w:pPr>
        <w:pStyle w:val="ZTIRPKTzmpkttiret"/>
      </w:pPr>
      <w:r w:rsidRPr="00231D1D">
        <w:t>„4)</w:t>
      </w:r>
      <w:r w:rsidRPr="00231D1D">
        <w:tab/>
        <w:t>ogłasza, w sposób określony w art. 8g ust. 1, o rozpoczęciu konsultacji społecznych;”,</w:t>
      </w:r>
    </w:p>
    <w:p w14:paraId="621A33A4" w14:textId="77777777" w:rsidR="00231D1D" w:rsidRPr="00231D1D" w:rsidRDefault="00231D1D" w:rsidP="00295D36">
      <w:pPr>
        <w:pStyle w:val="TIRtiret"/>
      </w:pPr>
      <w:r w:rsidRPr="00231D1D">
        <w:t>–</w:t>
      </w:r>
      <w:r w:rsidRPr="00231D1D">
        <w:tab/>
        <w:t>uchyla się pkt 5 i 6,</w:t>
      </w:r>
    </w:p>
    <w:p w14:paraId="223BF47F" w14:textId="5F9EB58F" w:rsidR="00231D1D" w:rsidRPr="00231D1D" w:rsidRDefault="00231D1D" w:rsidP="00295D36">
      <w:pPr>
        <w:pStyle w:val="TIRtiret"/>
      </w:pPr>
      <w:r w:rsidRPr="00231D1D">
        <w:t>–</w:t>
      </w:r>
      <w:r w:rsidRPr="00231D1D">
        <w:tab/>
        <w:t xml:space="preserve">dodaje się pkt 7 </w:t>
      </w:r>
      <w:r w:rsidR="005311BB">
        <w:t xml:space="preserve">i 8 </w:t>
      </w:r>
      <w:r w:rsidRPr="00231D1D">
        <w:t>w brzmieniu:</w:t>
      </w:r>
    </w:p>
    <w:p w14:paraId="34A77D8D" w14:textId="77777777" w:rsidR="005311BB" w:rsidRDefault="00231D1D" w:rsidP="005311BB">
      <w:pPr>
        <w:pStyle w:val="ZTIRPKTzmpkttiret"/>
      </w:pPr>
      <w:r w:rsidRPr="00231D1D">
        <w:t>„7)</w:t>
      </w:r>
      <w:r w:rsidRPr="00231D1D">
        <w:tab/>
      </w:r>
      <w:r w:rsidR="005311BB" w:rsidRPr="00231D1D">
        <w:t>wprowadza zmiany wynikające z</w:t>
      </w:r>
      <w:r w:rsidR="005311BB">
        <w:t xml:space="preserve"> </w:t>
      </w:r>
      <w:r w:rsidR="005311BB" w:rsidRPr="00231D1D">
        <w:t>konsultacji społecznych</w:t>
      </w:r>
      <w:r w:rsidR="005311BB">
        <w:t>;</w:t>
      </w:r>
    </w:p>
    <w:p w14:paraId="711F5E69" w14:textId="65FD0948" w:rsidR="00231D1D" w:rsidRPr="00231D1D" w:rsidRDefault="005311BB" w:rsidP="005311BB">
      <w:pPr>
        <w:pStyle w:val="ZTIRPKTzmpkttiret"/>
      </w:pPr>
      <w:r>
        <w:t>8)</w:t>
      </w:r>
      <w:r>
        <w:tab/>
      </w:r>
      <w:r w:rsidR="00231D1D" w:rsidRPr="00231D1D">
        <w:t xml:space="preserve">udostępnia w </w:t>
      </w:r>
      <w:r w:rsidR="009713B8" w:rsidRPr="009713B8">
        <w:t>rejestrze, o którym mowa w art. 67d,</w:t>
      </w:r>
      <w:r w:rsidR="00231D1D" w:rsidRPr="00231D1D">
        <w:t xml:space="preserve"> oraz przedstawia sejmikowi województwa projekt audytu krajobrazowego wraz z raportem, o którym mowa w art. 8j ust. 1.”,</w:t>
      </w:r>
    </w:p>
    <w:p w14:paraId="5B75DDC6" w14:textId="77777777" w:rsidR="00231D1D" w:rsidRPr="00231D1D" w:rsidRDefault="00231D1D" w:rsidP="00295D36">
      <w:pPr>
        <w:pStyle w:val="LITlitera"/>
      </w:pPr>
      <w:r w:rsidRPr="00231D1D">
        <w:t>b)</w:t>
      </w:r>
      <w:r w:rsidRPr="00231D1D">
        <w:tab/>
        <w:t>uchyla się ust. 4,</w:t>
      </w:r>
    </w:p>
    <w:p w14:paraId="53C9EA0B" w14:textId="77777777" w:rsidR="00231D1D" w:rsidRPr="00231D1D" w:rsidRDefault="00CB446D" w:rsidP="00295D36">
      <w:pPr>
        <w:pStyle w:val="LITlitera"/>
      </w:pPr>
      <w:r>
        <w:t>c)</w:t>
      </w:r>
      <w:r>
        <w:tab/>
        <w:t>uchyla się  ust. 6;</w:t>
      </w:r>
    </w:p>
    <w:p w14:paraId="04247E2B" w14:textId="77777777" w:rsidR="00231D1D" w:rsidRPr="00231D1D" w:rsidRDefault="00C20F0B" w:rsidP="00295D36">
      <w:pPr>
        <w:pStyle w:val="PKTpunkt"/>
      </w:pPr>
      <w:r>
        <w:t>38</w:t>
      </w:r>
      <w:r w:rsidR="00295D36">
        <w:t>)</w:t>
      </w:r>
      <w:r w:rsidR="00295D36">
        <w:tab/>
      </w:r>
      <w:r w:rsidR="00231D1D" w:rsidRPr="00231D1D">
        <w:t>w art. 41:</w:t>
      </w:r>
    </w:p>
    <w:p w14:paraId="14B5D1FA" w14:textId="77777777" w:rsidR="005311BB" w:rsidRDefault="00295D36" w:rsidP="00295D36">
      <w:pPr>
        <w:pStyle w:val="LITlitera"/>
      </w:pPr>
      <w:r>
        <w:t>a)</w:t>
      </w:r>
      <w:r>
        <w:tab/>
      </w:r>
      <w:r w:rsidR="00231D1D" w:rsidRPr="00231D1D">
        <w:t>w ust. 1</w:t>
      </w:r>
      <w:r w:rsidR="005311BB">
        <w:t>:</w:t>
      </w:r>
    </w:p>
    <w:p w14:paraId="23FC56DB" w14:textId="77777777" w:rsidR="005311BB" w:rsidRPr="00231D1D" w:rsidRDefault="005311BB" w:rsidP="005311BB">
      <w:pPr>
        <w:pStyle w:val="TIRtiret"/>
      </w:pPr>
      <w:r w:rsidRPr="00772060">
        <w:t>–</w:t>
      </w:r>
      <w:r w:rsidRPr="00772060">
        <w:tab/>
      </w:r>
      <w:r>
        <w:t>pkt 1-3 otrzymują</w:t>
      </w:r>
      <w:r w:rsidRPr="00231D1D">
        <w:t xml:space="preserve"> brzmienie:</w:t>
      </w:r>
    </w:p>
    <w:p w14:paraId="229CD5FE" w14:textId="77777777" w:rsidR="005311BB" w:rsidRPr="00231D1D" w:rsidRDefault="005311BB" w:rsidP="005311BB">
      <w:pPr>
        <w:pStyle w:val="ZTIRPKTzmpkttiret"/>
      </w:pPr>
      <w:r w:rsidRPr="00295D36">
        <w:t>„</w:t>
      </w:r>
      <w:r>
        <w:t>1)</w:t>
      </w:r>
      <w:r>
        <w:tab/>
      </w:r>
      <w:r w:rsidRPr="00231D1D">
        <w:t>ogłasza w sposób określony w art. 8g ust. 1</w:t>
      </w:r>
      <w:r>
        <w:t xml:space="preserve"> </w:t>
      </w:r>
      <w:r w:rsidRPr="00772060">
        <w:t>o podjęciu uchwały o przystąpieniu do sporządzania planu,</w:t>
      </w:r>
      <w:r>
        <w:t xml:space="preserve"> </w:t>
      </w:r>
      <w:r w:rsidRPr="00772060">
        <w:t xml:space="preserve">określając formę, miejsce i termin składania wniosków dotyczących planu, nie krótszy </w:t>
      </w:r>
      <w:r>
        <w:t xml:space="preserve">jednak </w:t>
      </w:r>
      <w:r w:rsidRPr="00772060">
        <w:t>niż 3 miesiące od dnia ogłoszenia;</w:t>
      </w:r>
    </w:p>
    <w:p w14:paraId="75CA4138" w14:textId="77777777" w:rsidR="005311BB" w:rsidRDefault="005311BB" w:rsidP="005311BB">
      <w:pPr>
        <w:pStyle w:val="ZTIRPKTzmpkttiret"/>
      </w:pPr>
      <w:r w:rsidRPr="00295D36">
        <w:t xml:space="preserve"> </w:t>
      </w:r>
      <w:r>
        <w:t>2)</w:t>
      </w:r>
      <w:r>
        <w:tab/>
      </w:r>
      <w:r w:rsidRPr="00231D1D">
        <w:t>zawiadamia na piśmie o podjęciu uchwały o przystąpieni</w:t>
      </w:r>
      <w:r>
        <w:t>u do sporządzania planu</w:t>
      </w:r>
      <w:r w:rsidRPr="00231D1D">
        <w:t xml:space="preserve"> instytucje i organy właściwe do uzgadniania i opi</w:t>
      </w:r>
      <w:r>
        <w:t>niowania projektu planu</w:t>
      </w:r>
      <w:r w:rsidRPr="00231D1D">
        <w:t>, określając termin składania wniosków dotyczących pl</w:t>
      </w:r>
      <w:r>
        <w:t>anu ogólnego, nie krótszy</w:t>
      </w:r>
      <w:r w:rsidRPr="00231D1D">
        <w:t xml:space="preserve"> </w:t>
      </w:r>
      <w:r>
        <w:t xml:space="preserve">jednak </w:t>
      </w:r>
      <w:r w:rsidRPr="00231D1D">
        <w:t xml:space="preserve">niż </w:t>
      </w:r>
      <w:r>
        <w:t xml:space="preserve">3 miesiące </w:t>
      </w:r>
      <w:r w:rsidRPr="00231D1D">
        <w:t>od dnia zawiadomienia</w:t>
      </w:r>
      <w:r w:rsidRPr="00772060">
        <w:t>;</w:t>
      </w:r>
    </w:p>
    <w:p w14:paraId="6B34FA47" w14:textId="77777777" w:rsidR="005311BB" w:rsidRPr="00231D1D" w:rsidRDefault="005311BB" w:rsidP="005311BB">
      <w:pPr>
        <w:pStyle w:val="ZTIRPKTzmpkttiret"/>
      </w:pPr>
      <w:r>
        <w:lastRenderedPageBreak/>
        <w:t>3)</w:t>
      </w:r>
      <w:r>
        <w:tab/>
      </w:r>
      <w:r w:rsidRPr="00772060">
        <w:t>rozpatruje wnioski, o których mowa w pkt 1</w:t>
      </w:r>
      <w:r>
        <w:t xml:space="preserve"> i 2</w:t>
      </w:r>
      <w:r w:rsidRPr="00772060">
        <w:t>;</w:t>
      </w:r>
      <w:r>
        <w:t>”,</w:t>
      </w:r>
    </w:p>
    <w:p w14:paraId="6A725639" w14:textId="77777777" w:rsidR="005311BB" w:rsidRPr="00231D1D" w:rsidRDefault="005311BB" w:rsidP="005311BB">
      <w:pPr>
        <w:pStyle w:val="TIRtiret"/>
      </w:pPr>
      <w:r w:rsidRPr="00772060">
        <w:t>–</w:t>
      </w:r>
      <w:r w:rsidRPr="00772060">
        <w:tab/>
      </w:r>
      <w:r>
        <w:t>po pkt 6a dodaje się pkt 6b</w:t>
      </w:r>
      <w:r w:rsidRPr="00231D1D">
        <w:t xml:space="preserve"> </w:t>
      </w:r>
      <w:r>
        <w:t>w brzmieniu</w:t>
      </w:r>
      <w:r w:rsidRPr="00231D1D">
        <w:t>:</w:t>
      </w:r>
    </w:p>
    <w:p w14:paraId="3F62C038" w14:textId="77777777" w:rsidR="005311BB" w:rsidRDefault="005311BB" w:rsidP="005311BB">
      <w:pPr>
        <w:pStyle w:val="ZTIRPKTzmpkttiret"/>
      </w:pPr>
      <w:r w:rsidRPr="00295D36">
        <w:t>„</w:t>
      </w:r>
      <w:r>
        <w:t>6b)</w:t>
      </w:r>
      <w:r>
        <w:tab/>
        <w:t>wprowadza zmiany wynikające z:</w:t>
      </w:r>
    </w:p>
    <w:p w14:paraId="4A74F351" w14:textId="77777777" w:rsidR="005311BB" w:rsidRDefault="005311BB" w:rsidP="005311BB">
      <w:pPr>
        <w:pStyle w:val="ZTIRLITwPKTzmlitwpkttiret"/>
      </w:pPr>
      <w:r>
        <w:t>a)</w:t>
      </w:r>
      <w:r>
        <w:tab/>
        <w:t>uzyskanych opinii,</w:t>
      </w:r>
    </w:p>
    <w:p w14:paraId="03A75581" w14:textId="77777777" w:rsidR="005311BB" w:rsidRPr="00231D1D" w:rsidRDefault="005311BB" w:rsidP="005311BB">
      <w:pPr>
        <w:pStyle w:val="ZTIRLITwPKTzmlitwpkttiret"/>
      </w:pPr>
      <w:r>
        <w:t>b)</w:t>
      </w:r>
      <w:r>
        <w:tab/>
        <w:t>dokonanych uzgodnień;</w:t>
      </w:r>
      <w:r w:rsidRPr="00295D36">
        <w:t>”</w:t>
      </w:r>
      <w:r w:rsidRPr="00231D1D">
        <w:t>,</w:t>
      </w:r>
    </w:p>
    <w:p w14:paraId="4587D8A1" w14:textId="77777777" w:rsidR="005311BB" w:rsidRPr="00231D1D" w:rsidRDefault="005311BB" w:rsidP="005311BB">
      <w:pPr>
        <w:pStyle w:val="TIRtiret"/>
      </w:pPr>
      <w:r w:rsidRPr="00772060">
        <w:t>–</w:t>
      </w:r>
      <w:r w:rsidRPr="00772060">
        <w:tab/>
      </w:r>
      <w:r w:rsidRPr="00231D1D">
        <w:t>pkt 8 otrzymuje brzmienie:</w:t>
      </w:r>
    </w:p>
    <w:p w14:paraId="7B893740" w14:textId="078E7D1F" w:rsidR="00231D1D" w:rsidRPr="00231D1D" w:rsidRDefault="005311BB" w:rsidP="00295D36">
      <w:pPr>
        <w:pStyle w:val="ZLITPKTzmpktliter"/>
      </w:pPr>
      <w:r w:rsidRPr="00295D36">
        <w:t xml:space="preserve"> </w:t>
      </w:r>
      <w:r w:rsidR="00295D36" w:rsidRPr="00295D36">
        <w:t>„</w:t>
      </w:r>
      <w:r w:rsidR="00295D36">
        <w:t>8)</w:t>
      </w:r>
      <w:r w:rsidR="00295D36">
        <w:tab/>
      </w:r>
      <w:r w:rsidR="00231D1D" w:rsidRPr="00231D1D">
        <w:t xml:space="preserve">udostępnia w </w:t>
      </w:r>
      <w:r w:rsidR="009713B8" w:rsidRPr="009713B8">
        <w:t>rejestrze, o którym mowa w art. 67d,</w:t>
      </w:r>
      <w:r w:rsidR="00231D1D" w:rsidRPr="00231D1D">
        <w:t xml:space="preserve"> oraz przedstawia sejmikowi województwa projekt planu.</w:t>
      </w:r>
      <w:r w:rsidR="00295D36" w:rsidRPr="00295D36">
        <w:t>”</w:t>
      </w:r>
      <w:r w:rsidR="00231D1D" w:rsidRPr="00231D1D">
        <w:t>,</w:t>
      </w:r>
    </w:p>
    <w:p w14:paraId="5A199AD8" w14:textId="77777777" w:rsidR="00231D1D" w:rsidRPr="00231D1D" w:rsidRDefault="00295D36" w:rsidP="00295D36">
      <w:pPr>
        <w:pStyle w:val="LITlitera"/>
      </w:pPr>
      <w:r>
        <w:t>b)</w:t>
      </w:r>
      <w:r>
        <w:tab/>
      </w:r>
      <w:r w:rsidR="00231D1D" w:rsidRPr="00231D1D">
        <w:t>uchyla się ust. 3;</w:t>
      </w:r>
    </w:p>
    <w:p w14:paraId="23562F68" w14:textId="77777777" w:rsidR="00231D1D" w:rsidRPr="00231D1D" w:rsidRDefault="00C20F0B" w:rsidP="00295D36">
      <w:pPr>
        <w:pStyle w:val="PKTpunkt"/>
      </w:pPr>
      <w:r>
        <w:t>39</w:t>
      </w:r>
      <w:r w:rsidR="00231D1D" w:rsidRPr="00231D1D">
        <w:t>)</w:t>
      </w:r>
      <w:r w:rsidR="00231D1D" w:rsidRPr="00231D1D">
        <w:tab/>
        <w:t>w art. 44:</w:t>
      </w:r>
    </w:p>
    <w:p w14:paraId="3C656194" w14:textId="77777777" w:rsidR="00231D1D" w:rsidRPr="00231D1D" w:rsidRDefault="00231D1D" w:rsidP="00295D36">
      <w:pPr>
        <w:pStyle w:val="LITlitera"/>
      </w:pPr>
      <w:r w:rsidRPr="00231D1D">
        <w:t>a)</w:t>
      </w:r>
      <w:r w:rsidRPr="00231D1D">
        <w:tab/>
        <w:t xml:space="preserve">ust. 1 otrzymuje brzmienie: </w:t>
      </w:r>
    </w:p>
    <w:p w14:paraId="185D3878" w14:textId="77777777" w:rsidR="00231D1D" w:rsidRPr="00231D1D" w:rsidRDefault="00295D36" w:rsidP="00295D36">
      <w:pPr>
        <w:pStyle w:val="ZLITUSTzmustliter"/>
      </w:pPr>
      <w:r w:rsidRPr="00295D36">
        <w:t>„</w:t>
      </w:r>
      <w:r w:rsidR="00231D1D" w:rsidRPr="00231D1D">
        <w:t>1. Ustalenia planu zagospodarowania przestrzennego województwa wprowadza się do planu ogólnego oraz planu miejscowego po uprzednim uzgodnieniu terminu realizacji inwestycji celu publicznego o znaczeniu ponadlokalnym i warunków wprowadzenia ich do planu ogólnego oraz planu miejscowego.</w:t>
      </w:r>
      <w:r w:rsidRPr="00295D36">
        <w:t>”</w:t>
      </w:r>
      <w:r w:rsidR="00231D1D" w:rsidRPr="00231D1D">
        <w:t>,</w:t>
      </w:r>
    </w:p>
    <w:p w14:paraId="4B4C14EE" w14:textId="77777777" w:rsidR="00231D1D" w:rsidRPr="00231D1D" w:rsidRDefault="00231D1D" w:rsidP="00295D36">
      <w:pPr>
        <w:pStyle w:val="LITlitera"/>
      </w:pPr>
      <w:r w:rsidRPr="00231D1D">
        <w:t>b)</w:t>
      </w:r>
      <w:r w:rsidRPr="00231D1D">
        <w:tab/>
        <w:t>w ust. 3 zdanie pierwsze otrzymuje brzmienie:</w:t>
      </w:r>
    </w:p>
    <w:p w14:paraId="40CBD749" w14:textId="3A93DDDB" w:rsidR="00231D1D" w:rsidRPr="00231D1D" w:rsidRDefault="00295D36" w:rsidP="00295D36">
      <w:pPr>
        <w:pStyle w:val="ZLITFRAGzmlitfragmentunpzdanialiter"/>
      </w:pPr>
      <w:r w:rsidRPr="00295D36">
        <w:t>„</w:t>
      </w:r>
      <w:r w:rsidR="00231D1D" w:rsidRPr="00231D1D">
        <w:t>Koszty wprowadzenia ustaleń planu zagospodarowania przestrzennego województwa do planu ogólnego lub planu miejscowego oraz zwrotu wydatków na odszkodowania, o których mowa w art. 36, a także kwoty przeznaczone na pokrycie zwiększonych kosztów realizacji zadań gminnych są ustalane w umowie zawartej między marszałkiem województwa a wójtem, burmistrzem albo prezydentem miasta.</w:t>
      </w:r>
      <w:r w:rsidRPr="00295D36">
        <w:t>”</w:t>
      </w:r>
      <w:r w:rsidR="00231D1D" w:rsidRPr="00231D1D">
        <w:t>;</w:t>
      </w:r>
    </w:p>
    <w:p w14:paraId="670EE9C7" w14:textId="77777777" w:rsidR="00E20B1B" w:rsidRDefault="00C20F0B" w:rsidP="00295D36">
      <w:pPr>
        <w:pStyle w:val="PKTpunkt"/>
      </w:pPr>
      <w:r>
        <w:t>40</w:t>
      </w:r>
      <w:r w:rsidR="00E20B1B">
        <w:t>)</w:t>
      </w:r>
      <w:r w:rsidR="00E20B1B">
        <w:tab/>
        <w:t>w art. 50 w ust. 2a skreśla się wyrazy „</w:t>
      </w:r>
      <w:r w:rsidR="00E20B1B" w:rsidRPr="00E20B1B">
        <w:t>(Dz. U. z 2020 r. poz. 1333, 2127 i 2320 oraz z 2021 r. poz. 11, 234 i 282)</w:t>
      </w:r>
      <w:r w:rsidR="00E20B1B">
        <w:t>”;</w:t>
      </w:r>
    </w:p>
    <w:p w14:paraId="422B6477" w14:textId="77777777" w:rsidR="00231D1D" w:rsidRPr="00231D1D" w:rsidRDefault="00C20F0B" w:rsidP="00295D36">
      <w:pPr>
        <w:pStyle w:val="PKTpunkt"/>
      </w:pPr>
      <w:r>
        <w:t>41</w:t>
      </w:r>
      <w:r w:rsidR="00231D1D" w:rsidRPr="00231D1D">
        <w:t>)</w:t>
      </w:r>
      <w:r w:rsidR="00231D1D" w:rsidRPr="00231D1D">
        <w:tab/>
        <w:t>w art. 51:</w:t>
      </w:r>
    </w:p>
    <w:p w14:paraId="15B9F5A9" w14:textId="77777777" w:rsidR="00231D1D" w:rsidRPr="00231D1D" w:rsidRDefault="00231D1D" w:rsidP="00295D36">
      <w:pPr>
        <w:pStyle w:val="LITlitera"/>
      </w:pPr>
      <w:r w:rsidRPr="00231D1D">
        <w:t>a)</w:t>
      </w:r>
      <w:r w:rsidRPr="00231D1D">
        <w:tab/>
        <w:t>w ust. 2b zdanie pierwsze otrzymuje brzmienie:</w:t>
      </w:r>
    </w:p>
    <w:p w14:paraId="1A12125D" w14:textId="77777777" w:rsidR="00231D1D" w:rsidRPr="00231D1D" w:rsidRDefault="00295D36" w:rsidP="00295D36">
      <w:pPr>
        <w:pStyle w:val="ZLITFRAGzmlitfragmentunpzdanialiter"/>
      </w:pPr>
      <w:r w:rsidRPr="00295D36">
        <w:t>„</w:t>
      </w:r>
      <w:r w:rsidR="00231D1D" w:rsidRPr="00231D1D">
        <w:t>Karę pieniężną uiszcza się w terminie 14 dni od dnia, w którym postanowienie, o którym mowa w ust. 2, stało się ostateczne.</w:t>
      </w:r>
      <w:r w:rsidRPr="00295D36">
        <w:t>”</w:t>
      </w:r>
      <w:r w:rsidR="00231D1D" w:rsidRPr="00231D1D">
        <w:t>,</w:t>
      </w:r>
    </w:p>
    <w:p w14:paraId="42573594" w14:textId="77777777" w:rsidR="00231D1D" w:rsidRPr="00231D1D" w:rsidRDefault="00231D1D" w:rsidP="00295D36">
      <w:pPr>
        <w:pStyle w:val="LITlitera"/>
      </w:pPr>
      <w:r w:rsidRPr="00231D1D">
        <w:t>b)</w:t>
      </w:r>
      <w:r w:rsidRPr="00231D1D">
        <w:tab/>
        <w:t xml:space="preserve"> </w:t>
      </w:r>
      <w:r w:rsidR="00EB4709">
        <w:t>ust. 2e</w:t>
      </w:r>
      <w:r w:rsidRPr="00231D1D">
        <w:t xml:space="preserve"> otrzymuje brzmienie:</w:t>
      </w:r>
    </w:p>
    <w:p w14:paraId="26AF46A9" w14:textId="3BAE2D36" w:rsidR="00231D1D" w:rsidRPr="00295D36" w:rsidRDefault="00EB4709" w:rsidP="00EB4709">
      <w:pPr>
        <w:pStyle w:val="ZLITUSTzmustliter"/>
        <w:rPr>
          <w:rStyle w:val="Ppogrubienie"/>
        </w:rPr>
      </w:pPr>
      <w:r w:rsidRPr="00EB4709">
        <w:t>„</w:t>
      </w:r>
      <w:r w:rsidR="00231D1D" w:rsidRPr="00EB4709">
        <w:t xml:space="preserve">2e. Postępowanie w sprawie wymierzenia kary pieniężnej, o której mowa w ust. 2, wszczyna się z urzędu, jeżeli podmiot, który wystąpił z wnioskiem o ustalenie lokalizacji inwestycji celu publicznego, wniesie, w </w:t>
      </w:r>
      <w:r w:rsidR="00231D1D" w:rsidRPr="00EB4709">
        <w:lastRenderedPageBreak/>
        <w:t>terminie 14 dni od dnia doręczenia decyzji o ustaleniu lokalizacji inwestycji celu publicznego, żądanie wymierzenia tej kary.</w:t>
      </w:r>
      <w:r w:rsidR="00295D36" w:rsidRPr="00EB4709">
        <w:t>”</w:t>
      </w:r>
      <w:r w:rsidR="00231D1D" w:rsidRPr="00EB4709">
        <w:t>;</w:t>
      </w:r>
    </w:p>
    <w:p w14:paraId="2D367758" w14:textId="77777777" w:rsidR="00231D1D" w:rsidRPr="00231D1D" w:rsidRDefault="004E0DEF" w:rsidP="00295D36">
      <w:pPr>
        <w:pStyle w:val="PKTpunkt"/>
      </w:pPr>
      <w:r>
        <w:t>42</w:t>
      </w:r>
      <w:r w:rsidR="00231D1D" w:rsidRPr="00231D1D">
        <w:t>)</w:t>
      </w:r>
      <w:r w:rsidR="00231D1D" w:rsidRPr="00231D1D">
        <w:tab/>
        <w:t>w art. 53:</w:t>
      </w:r>
    </w:p>
    <w:p w14:paraId="1D8D3C6B" w14:textId="77777777" w:rsidR="00231D1D" w:rsidRPr="00231D1D" w:rsidRDefault="00231D1D" w:rsidP="00295D36">
      <w:pPr>
        <w:pStyle w:val="LITlitera"/>
      </w:pPr>
      <w:r w:rsidRPr="00231D1D">
        <w:t>a)</w:t>
      </w:r>
      <w:r w:rsidRPr="00231D1D">
        <w:tab/>
        <w:t>ust. 1 otrzymuje brzmienie:</w:t>
      </w:r>
    </w:p>
    <w:p w14:paraId="4E53995B" w14:textId="77777777" w:rsidR="00231D1D" w:rsidRPr="00231D1D" w:rsidRDefault="00231D1D" w:rsidP="00295D36">
      <w:pPr>
        <w:pStyle w:val="ZLITUSTzmustliter"/>
      </w:pPr>
      <w:r w:rsidRPr="00231D1D">
        <w:t>„1. O wszczęciu postępowania w sprawie wydania decyzji o ustaleniu lokalizacji inwestycji celu publicznego, o wydanych w jego toku postanowieniach oraz o decyzji kończącej to postępowanie strony zawiadamia się w drodze obwieszczenia zamieszczanego na stronie podmiotowej Biuletynu Informacji Publicznej urzędu obsługującego organ prowadzący postępowanie, a także w sposób zwyczajowo przyjęty w danej miejscowości. Inwestora oraz właścicieli i użytkowników wieczystych nieruchomości, na których będą lokalizowane inwestycje celu publicznego, zawiadamia się na piśmie.”,</w:t>
      </w:r>
    </w:p>
    <w:p w14:paraId="782F12A5" w14:textId="77777777" w:rsidR="00231D1D" w:rsidRPr="00231D1D" w:rsidRDefault="00295D36" w:rsidP="00295D36">
      <w:pPr>
        <w:pStyle w:val="LITlitera"/>
      </w:pPr>
      <w:r>
        <w:t>b)</w:t>
      </w:r>
      <w:r>
        <w:tab/>
        <w:t>po ust. 1 dodaje się ust. 1a–</w:t>
      </w:r>
      <w:r w:rsidR="00231D1D" w:rsidRPr="00231D1D">
        <w:t>1e w brzmieniu:</w:t>
      </w:r>
    </w:p>
    <w:p w14:paraId="40EB34EF" w14:textId="77777777" w:rsidR="00231D1D" w:rsidRPr="00231D1D" w:rsidRDefault="00231D1D" w:rsidP="00295D36">
      <w:pPr>
        <w:pStyle w:val="ZLITUSTzmustliter"/>
      </w:pPr>
      <w:r w:rsidRPr="00231D1D">
        <w:t>„1a. Prawa rzeczowe do nieruchomości oraz dane dotyczące osób, którym te prawa przysługują, ustala się na podstawie ksiąg wieczystych, zbioru dokumentów albo innych dokumentów urzędowych.</w:t>
      </w:r>
    </w:p>
    <w:p w14:paraId="1A5A8B5E" w14:textId="77777777" w:rsidR="00231D1D" w:rsidRPr="00231D1D" w:rsidRDefault="00231D1D" w:rsidP="00295D36">
      <w:pPr>
        <w:pStyle w:val="ZLITUSTzmustliter"/>
      </w:pPr>
      <w:r w:rsidRPr="00231D1D">
        <w:t>1b. Adresy osób, którym przysługują prawa rzeczowe do nieruchomości, ustala się na podstawie ewidencji gruntów i budynków. Doręczenie na adres wskazany w ewidencji gruntów i budynków jest skuteczne.</w:t>
      </w:r>
    </w:p>
    <w:p w14:paraId="1EA1671F" w14:textId="77777777" w:rsidR="00231D1D" w:rsidRPr="00231D1D" w:rsidRDefault="00231D1D" w:rsidP="00295D36">
      <w:pPr>
        <w:pStyle w:val="ZLITUSTzmustliter"/>
      </w:pPr>
      <w:r w:rsidRPr="00231D1D">
        <w:t>1c. Dane, o których mowa w ust. 1b, mogą być ustalone również na podstawie innych okoliczności, jeżeli są one znane organowi z urzędu lub zostały wskazane przez stronę.</w:t>
      </w:r>
    </w:p>
    <w:p w14:paraId="30FDDF2A" w14:textId="2574D430" w:rsidR="00231D1D" w:rsidRPr="00231D1D" w:rsidRDefault="00231D1D" w:rsidP="00295D36">
      <w:pPr>
        <w:pStyle w:val="ZLITUSTzmustliter"/>
      </w:pPr>
      <w:r w:rsidRPr="00231D1D">
        <w:t>1d. W przypadku nieruchomości o nieuregulowanym stanie prawnym lub braku danych w ewidencji gruntów i budynków pozwalających na ustalenie adresu zamieszkania właściciela lub użytkownika wieczystego nieruchomości oraz nieuzyskania tych danych w sposób określony w ust. 1c, zawiadomienia dokonuje się w sposób, o którym mowa w art. 49 Kodeks</w:t>
      </w:r>
      <w:r w:rsidR="008A00CB">
        <w:t>u</w:t>
      </w:r>
      <w:r w:rsidRPr="00231D1D">
        <w:t xml:space="preserve"> postępowania administracyjnego. Przepisu art. 34 § 1 </w:t>
      </w:r>
      <w:r w:rsidR="00FE4B97" w:rsidRPr="00FE4B97">
        <w:t xml:space="preserve">Kodeksu postępowania administracyjnego </w:t>
      </w:r>
      <w:r w:rsidRPr="00231D1D">
        <w:t>nie stosuje się.</w:t>
      </w:r>
    </w:p>
    <w:p w14:paraId="16670C00" w14:textId="77777777" w:rsidR="00231D1D" w:rsidRPr="00231D1D" w:rsidRDefault="00231D1D" w:rsidP="00295D36">
      <w:pPr>
        <w:pStyle w:val="ZLITUSTzmustliter"/>
      </w:pPr>
      <w:r w:rsidRPr="00231D1D">
        <w:lastRenderedPageBreak/>
        <w:t>1e. W przypadku nieruchomości Skarbu Państwa doręczeń dokonuje się władającemu nieruchomością, w szczególności jednostce organizacyjnej sprawującej zarząd albo trwały zarząd.”;</w:t>
      </w:r>
    </w:p>
    <w:p w14:paraId="0A442941" w14:textId="77777777" w:rsidR="00231D1D" w:rsidRPr="00231D1D" w:rsidRDefault="004E0DEF" w:rsidP="00295D36">
      <w:pPr>
        <w:pStyle w:val="PKTpunkt"/>
      </w:pPr>
      <w:r>
        <w:t>43</w:t>
      </w:r>
      <w:r w:rsidR="00231D1D" w:rsidRPr="00231D1D">
        <w:t>)</w:t>
      </w:r>
      <w:r w:rsidR="00231D1D" w:rsidRPr="00231D1D">
        <w:tab/>
        <w:t>uchyla się art. 57;</w:t>
      </w:r>
    </w:p>
    <w:p w14:paraId="73EF6080" w14:textId="77777777" w:rsidR="00231D1D" w:rsidRPr="00231D1D" w:rsidRDefault="004E0DEF" w:rsidP="00295D36">
      <w:pPr>
        <w:pStyle w:val="PKTpunkt"/>
      </w:pPr>
      <w:r>
        <w:t>44</w:t>
      </w:r>
      <w:r w:rsidR="00231D1D" w:rsidRPr="00231D1D">
        <w:t>)</w:t>
      </w:r>
      <w:r w:rsidR="00231D1D" w:rsidRPr="00231D1D">
        <w:tab/>
        <w:t>w art. 59:</w:t>
      </w:r>
    </w:p>
    <w:p w14:paraId="4156100D" w14:textId="77777777" w:rsidR="00231D1D" w:rsidRPr="00231D1D" w:rsidRDefault="00231D1D" w:rsidP="00295D36">
      <w:pPr>
        <w:pStyle w:val="LITlitera"/>
      </w:pPr>
      <w:r w:rsidRPr="00231D1D">
        <w:t>a)</w:t>
      </w:r>
      <w:r w:rsidRPr="00231D1D">
        <w:tab/>
        <w:t>ust. 1–2a otrzymują brzmienie:</w:t>
      </w:r>
    </w:p>
    <w:p w14:paraId="1DB29ED0" w14:textId="77777777" w:rsidR="00231D1D" w:rsidRPr="00231D1D" w:rsidRDefault="00231D1D" w:rsidP="00295D36">
      <w:pPr>
        <w:pStyle w:val="ZLITUSTzmustliter"/>
      </w:pPr>
      <w:r w:rsidRPr="00231D1D">
        <w:t>„1. Zmiana zagospodarowania terenu w przypadku braku planu miejscowego, polegająca na budowie obiektu budowlanego lub wykonaniu innych robót budowlanych, a także zmiana sposobu użytkowania obiektu budowlanego lub jego części, z uwzględnieniem art. 50 ust. 1 i art. 86, wymaga ustalenia, w drodze decyzji, warunków zabudowy. Przepis art. 50 ust. 2 pkt 1 stosuje się odpowiednio.</w:t>
      </w:r>
    </w:p>
    <w:p w14:paraId="68834E1A" w14:textId="77777777" w:rsidR="00231D1D" w:rsidRPr="00231D1D" w:rsidRDefault="00231D1D" w:rsidP="00295D36">
      <w:pPr>
        <w:pStyle w:val="ZLITUSTzmustliter"/>
      </w:pPr>
      <w:r w:rsidRPr="00231D1D">
        <w:t>2. Do jednorazowej zmiany zagospodarowania terenu, trwającej do roku, przepisu ust. 1 nie stosuje się.</w:t>
      </w:r>
    </w:p>
    <w:p w14:paraId="105832A9" w14:textId="76BA41E1" w:rsidR="00231D1D" w:rsidRPr="00231D1D" w:rsidRDefault="00231D1D" w:rsidP="00295D36">
      <w:pPr>
        <w:pStyle w:val="ZLITUSTzmustliter"/>
      </w:pPr>
      <w:r w:rsidRPr="00231D1D">
        <w:t xml:space="preserve">2a. </w:t>
      </w:r>
      <w:r w:rsidR="0093486A" w:rsidRPr="00231D1D">
        <w:t>Zmiana zagospodarowania terenu</w:t>
      </w:r>
      <w:r w:rsidR="0093486A">
        <w:t xml:space="preserve">, dotycząca </w:t>
      </w:r>
      <w:r w:rsidRPr="00231D1D">
        <w:t xml:space="preserve">obiektów budowlanych, o których mowa w art. 29 ust. 1 </w:t>
      </w:r>
      <w:r w:rsidR="005D3D38" w:rsidRPr="00691D26">
        <w:t>pkt 2, 4, 7–12, 17, 21, 23–27 i 30</w:t>
      </w:r>
      <w:r w:rsidRPr="00231D1D">
        <w:t xml:space="preserve"> oraz ust. 2 ustawy z dnia 7 lipca 1994 r. – Prawo budowlane, nie wymaga uzyskania decyzji o warunkach zabudowy i zagospodarowania terenu.”</w:t>
      </w:r>
      <w:r w:rsidR="008F4CFF">
        <w:t>,</w:t>
      </w:r>
    </w:p>
    <w:p w14:paraId="229C307F" w14:textId="77777777" w:rsidR="00231D1D" w:rsidRPr="00231D1D" w:rsidRDefault="00231D1D" w:rsidP="00295D36">
      <w:pPr>
        <w:pStyle w:val="LITlitera"/>
      </w:pPr>
      <w:r w:rsidRPr="00231D1D">
        <w:t>b)</w:t>
      </w:r>
      <w:r w:rsidRPr="00231D1D">
        <w:tab/>
        <w:t>dodaje się ust. 4 w brzmieniu:</w:t>
      </w:r>
    </w:p>
    <w:p w14:paraId="5CFD4D54" w14:textId="21236F08" w:rsidR="00231D1D" w:rsidRPr="00231D1D" w:rsidRDefault="00295D36" w:rsidP="00041D46">
      <w:pPr>
        <w:pStyle w:val="ZLITUSTzmustliter"/>
      </w:pPr>
      <w:r w:rsidRPr="00295D36">
        <w:t>„</w:t>
      </w:r>
      <w:r w:rsidR="00231D1D" w:rsidRPr="00231D1D">
        <w:t xml:space="preserve">4. </w:t>
      </w:r>
      <w:r w:rsidR="006C716A" w:rsidRPr="00231D1D">
        <w:t>Zmiana zagospodarowania terenu</w:t>
      </w:r>
      <w:r w:rsidR="006C716A">
        <w:t xml:space="preserve">, </w:t>
      </w:r>
      <w:r w:rsidR="0093486A">
        <w:t>dotycząca</w:t>
      </w:r>
      <w:r w:rsidR="00231D1D" w:rsidRPr="00231D1D">
        <w:t>:</w:t>
      </w:r>
    </w:p>
    <w:p w14:paraId="7C8C7D82" w14:textId="33A0FD23" w:rsidR="00231D1D" w:rsidRPr="00231D1D" w:rsidRDefault="00231D1D" w:rsidP="00041D46">
      <w:pPr>
        <w:pStyle w:val="ZLITPKTzmpktliter"/>
      </w:pPr>
      <w:r w:rsidRPr="00231D1D">
        <w:t>1)</w:t>
      </w:r>
      <w:r w:rsidRPr="00231D1D">
        <w:tab/>
        <w:t>obiektów handlu wielkopowierzchniowego</w:t>
      </w:r>
      <w:r w:rsidR="008F4CFF">
        <w:t>,</w:t>
      </w:r>
    </w:p>
    <w:p w14:paraId="34B7D6F1" w14:textId="56D83EF8" w:rsidR="00231D1D" w:rsidRPr="00231D1D" w:rsidRDefault="00231D1D" w:rsidP="00041D46">
      <w:pPr>
        <w:pStyle w:val="ZLITPKTzmpktliter"/>
      </w:pPr>
      <w:r w:rsidRPr="00231D1D">
        <w:t>2)</w:t>
      </w:r>
      <w:r w:rsidRPr="00231D1D">
        <w:tab/>
        <w:t xml:space="preserve">urządzeń wytwarzających </w:t>
      </w:r>
      <w:r w:rsidR="00EB1F24" w:rsidRPr="002C45E7">
        <w:rPr>
          <w:rStyle w:val="PKpogrubieniekursywa"/>
          <w:b w:val="0"/>
          <w:i w:val="0"/>
        </w:rPr>
        <w:t>energię</w:t>
      </w:r>
      <w:r w:rsidR="00EB1F24" w:rsidRPr="00231D1D">
        <w:t xml:space="preserve"> </w:t>
      </w:r>
      <w:r w:rsidR="00F941C3">
        <w:t xml:space="preserve">elektryczną </w:t>
      </w:r>
      <w:r w:rsidR="00EB1F24" w:rsidRPr="002C45E7">
        <w:rPr>
          <w:rStyle w:val="PKpogrubieniekursywa"/>
          <w:b w:val="0"/>
          <w:i w:val="0"/>
        </w:rPr>
        <w:t>z odnawialnych źródeł energii w rozumieniu ustawy z dnia 20 lutego 2015 r. o odnawialnych źródłach energii</w:t>
      </w:r>
      <w:r w:rsidRPr="002C45E7">
        <w:rPr>
          <w:b/>
          <w:i/>
        </w:rPr>
        <w:t xml:space="preserve"> </w:t>
      </w:r>
      <w:r w:rsidRPr="00231D1D">
        <w:t>o mocy zainstalowanej większej niż 500 kW z wyłączeniem:</w:t>
      </w:r>
    </w:p>
    <w:p w14:paraId="0BBDB8FD" w14:textId="3BBDCE4B" w:rsidR="00231D1D" w:rsidRPr="00231D1D" w:rsidRDefault="00231D1D" w:rsidP="00041D46">
      <w:pPr>
        <w:pStyle w:val="ZLITLITwPKTzmlitwpktliter"/>
      </w:pPr>
      <w:r w:rsidRPr="00231D1D">
        <w:t>a)</w:t>
      </w:r>
      <w:r w:rsidRPr="00231D1D">
        <w:tab/>
        <w:t xml:space="preserve">wolnostojących urządzeń fotowoltaicznych, o mocy zainstalowanej elektrycznej nie większej niż 1000 kW zlokalizowanych na gruntach rolnych stanowiących użytki rolne klas V, VI, VIz i nieużytki </w:t>
      </w:r>
      <w:r w:rsidR="00EB1F24">
        <w:t>–</w:t>
      </w:r>
      <w:r w:rsidRPr="00231D1D">
        <w:t xml:space="preserve"> w rozumieniu przepisów wydanych na podstawie art. 26 ust. 1 ustawy z dnia 17 maja 1989 r. </w:t>
      </w:r>
      <w:r w:rsidR="00041D46">
        <w:t>–</w:t>
      </w:r>
      <w:r w:rsidRPr="00231D1D">
        <w:t xml:space="preserve"> Prawo geodezyjne i kartograficzne,</w:t>
      </w:r>
    </w:p>
    <w:p w14:paraId="086E88CC" w14:textId="77777777" w:rsidR="00231D1D" w:rsidRPr="00231D1D" w:rsidRDefault="00231D1D" w:rsidP="00041D46">
      <w:pPr>
        <w:pStyle w:val="ZLITLITwPKTzmlitwpktliter"/>
      </w:pPr>
      <w:r w:rsidRPr="00231D1D">
        <w:t>b)</w:t>
      </w:r>
      <w:r w:rsidRPr="00231D1D">
        <w:tab/>
        <w:t>urządzeń innych niż wolnostojące</w:t>
      </w:r>
    </w:p>
    <w:p w14:paraId="1382A725" w14:textId="77777777" w:rsidR="00231D1D" w:rsidRPr="00231D1D" w:rsidRDefault="00041D46" w:rsidP="008F4CFF">
      <w:pPr>
        <w:pStyle w:val="ZLITCZWSPPKTzmczciwsppktliter"/>
      </w:pPr>
      <w:r>
        <w:lastRenderedPageBreak/>
        <w:t>–</w:t>
      </w:r>
      <w:r w:rsidR="00231D1D" w:rsidRPr="00231D1D">
        <w:t xml:space="preserve"> może nastąpić wyłącznie na podstawie planu miejscowego.</w:t>
      </w:r>
      <w:r w:rsidRPr="00041D46">
        <w:t>”</w:t>
      </w:r>
      <w:r w:rsidR="00231D1D" w:rsidRPr="00231D1D">
        <w:t>;</w:t>
      </w:r>
    </w:p>
    <w:p w14:paraId="1652F04A" w14:textId="77777777" w:rsidR="00231D1D" w:rsidRPr="00231D1D" w:rsidRDefault="004E0DEF" w:rsidP="00041D46">
      <w:pPr>
        <w:pStyle w:val="PKTpunkt"/>
      </w:pPr>
      <w:r>
        <w:t>45</w:t>
      </w:r>
      <w:r w:rsidR="00231D1D" w:rsidRPr="00231D1D">
        <w:t>)</w:t>
      </w:r>
      <w:r w:rsidR="00231D1D" w:rsidRPr="00231D1D">
        <w:tab/>
        <w:t>w art. 61:</w:t>
      </w:r>
    </w:p>
    <w:p w14:paraId="06D9030E" w14:textId="77777777" w:rsidR="00231D1D" w:rsidRPr="00231D1D" w:rsidRDefault="00231D1D" w:rsidP="00041D46">
      <w:pPr>
        <w:pStyle w:val="LITlitera"/>
      </w:pPr>
      <w:r w:rsidRPr="00231D1D">
        <w:t>a)</w:t>
      </w:r>
      <w:r w:rsidRPr="00231D1D">
        <w:tab/>
        <w:t xml:space="preserve"> w ust. 1:</w:t>
      </w:r>
    </w:p>
    <w:p w14:paraId="4E56DE17" w14:textId="77777777" w:rsidR="00231D1D" w:rsidRPr="00231D1D" w:rsidRDefault="00041D46" w:rsidP="00041D46">
      <w:pPr>
        <w:pStyle w:val="TIRtiret"/>
      </w:pPr>
      <w:r>
        <w:t>–</w:t>
      </w:r>
      <w:r w:rsidR="00231D1D" w:rsidRPr="00231D1D">
        <w:tab/>
        <w:t>po pkt 1 dodaje się pkt 1a w brzmieniu:</w:t>
      </w:r>
    </w:p>
    <w:p w14:paraId="7593066C" w14:textId="5C12608D" w:rsidR="00231D1D" w:rsidRPr="00231D1D" w:rsidRDefault="00041D46" w:rsidP="00041D46">
      <w:pPr>
        <w:pStyle w:val="ZTIRPKTzmpkttiret"/>
      </w:pPr>
      <w:r w:rsidRPr="00041D46">
        <w:t>„</w:t>
      </w:r>
      <w:r w:rsidR="00231D1D" w:rsidRPr="00231D1D">
        <w:t>1a)</w:t>
      </w:r>
      <w:r w:rsidR="00231D1D" w:rsidRPr="00231D1D">
        <w:tab/>
        <w:t>teren jest położo</w:t>
      </w:r>
      <w:r w:rsidR="00E247C0">
        <w:t>ny w granicach obszaru uzupełnie</w:t>
      </w:r>
      <w:r w:rsidR="00231D1D" w:rsidRPr="00231D1D">
        <w:t>nia zabudowy;</w:t>
      </w:r>
      <w:r w:rsidRPr="00041D46">
        <w:t>”</w:t>
      </w:r>
      <w:r w:rsidR="00231D1D" w:rsidRPr="00231D1D">
        <w:t>,</w:t>
      </w:r>
    </w:p>
    <w:p w14:paraId="246A56EC" w14:textId="77777777" w:rsidR="00231D1D" w:rsidRPr="00231D1D" w:rsidRDefault="00041D46" w:rsidP="00041D46">
      <w:pPr>
        <w:pStyle w:val="TIRtiret"/>
      </w:pPr>
      <w:r>
        <w:t>–</w:t>
      </w:r>
      <w:r w:rsidR="00231D1D" w:rsidRPr="00231D1D">
        <w:tab/>
        <w:t>w pkt 6 lit. b otrzymuje brzmienie:</w:t>
      </w:r>
    </w:p>
    <w:p w14:paraId="1E954E9D" w14:textId="77777777" w:rsidR="00231D1D" w:rsidRPr="00231D1D" w:rsidRDefault="00231D1D" w:rsidP="00041D46">
      <w:pPr>
        <w:pStyle w:val="ZTIRLITzmlittiret"/>
      </w:pPr>
      <w:r w:rsidRPr="00231D1D">
        <w:t>„b)</w:t>
      </w:r>
      <w:r w:rsidRPr="00231D1D">
        <w:tab/>
        <w:t>strefy kontrolowanej wyznaczonej po obu stronach gazociągu, o którym mowa w art. 53 ust. 5e pkt 2,”,</w:t>
      </w:r>
    </w:p>
    <w:p w14:paraId="60F59D52" w14:textId="77777777" w:rsidR="00231D1D" w:rsidRPr="00231D1D" w:rsidRDefault="00231D1D" w:rsidP="00041D46">
      <w:pPr>
        <w:pStyle w:val="LITlitera"/>
      </w:pPr>
      <w:r w:rsidRPr="00231D1D">
        <w:t>b)</w:t>
      </w:r>
      <w:r w:rsidRPr="00231D1D">
        <w:tab/>
        <w:t>po ust. 1 dodaje się ust. 1a w brzmieniu:</w:t>
      </w:r>
    </w:p>
    <w:p w14:paraId="49A14D26" w14:textId="77777777" w:rsidR="00231D1D" w:rsidRPr="00231D1D" w:rsidRDefault="00041D46" w:rsidP="00041D46">
      <w:pPr>
        <w:pStyle w:val="ZLITUSTzmustliter"/>
      </w:pPr>
      <w:r w:rsidRPr="00041D46">
        <w:t>„</w:t>
      </w:r>
      <w:r w:rsidR="00231D1D" w:rsidRPr="00231D1D">
        <w:t>1a. Przepisów ust. 1 pkt 1a nie stosuje się do decyzji o warunkach zabudowy zmieniających zagospodarowanie terenu w sposób inny niż budowa obiektu budowlanego, z wyłączeniem odbudowy, rozbudowy i nadbudowy.</w:t>
      </w:r>
      <w:r w:rsidRPr="00041D46">
        <w:t>”</w:t>
      </w:r>
      <w:r w:rsidR="00231D1D" w:rsidRPr="00231D1D">
        <w:t>,</w:t>
      </w:r>
    </w:p>
    <w:p w14:paraId="4C197608" w14:textId="77777777" w:rsidR="00231D1D" w:rsidRPr="00231D1D" w:rsidRDefault="00231D1D" w:rsidP="00041D46">
      <w:pPr>
        <w:pStyle w:val="LITlitera"/>
      </w:pPr>
      <w:r w:rsidRPr="00231D1D">
        <w:t>c)</w:t>
      </w:r>
      <w:r w:rsidRPr="00231D1D">
        <w:tab/>
        <w:t>ust. 2 otrzymuje brzmienie:</w:t>
      </w:r>
    </w:p>
    <w:p w14:paraId="07D1F8D6" w14:textId="77777777" w:rsidR="00231D1D" w:rsidRPr="00231D1D" w:rsidRDefault="00231D1D" w:rsidP="00041D46">
      <w:pPr>
        <w:pStyle w:val="ZLITUSTzmustliter"/>
      </w:pPr>
      <w:r w:rsidRPr="00231D1D">
        <w:tab/>
      </w:r>
      <w:r w:rsidR="00041D46" w:rsidRPr="00041D46">
        <w:t>„</w:t>
      </w:r>
      <w:r w:rsidRPr="00231D1D">
        <w:t>2.</w:t>
      </w:r>
      <w:r w:rsidRPr="00231D1D">
        <w:tab/>
        <w:t>Przepisów ust. 1 pkt 1 i 1a nie stosuje się do inwestycji produkcyjnych lokalizowanych na terenach przeznaczonych na ten cel w planach miejscowych, które utraciły moc na podstawie art. 67 ust. 1 ustawy, o której mowa w art. 88 ust. 1.</w:t>
      </w:r>
      <w:r w:rsidR="00041D46" w:rsidRPr="00041D46">
        <w:t>”</w:t>
      </w:r>
      <w:r w:rsidRPr="00231D1D">
        <w:t>,</w:t>
      </w:r>
    </w:p>
    <w:p w14:paraId="1D43DABF" w14:textId="77777777" w:rsidR="00231D1D" w:rsidRPr="00231D1D" w:rsidRDefault="00231D1D" w:rsidP="00041D46">
      <w:pPr>
        <w:pStyle w:val="LITlitera"/>
      </w:pPr>
      <w:r w:rsidRPr="00231D1D">
        <w:t>d)</w:t>
      </w:r>
      <w:r w:rsidRPr="00231D1D">
        <w:tab/>
        <w:t xml:space="preserve">ust. 3 otrzymuje brzmienie: </w:t>
      </w:r>
    </w:p>
    <w:p w14:paraId="4F2BA348" w14:textId="3EEA2980" w:rsidR="00231D1D" w:rsidRPr="00231D1D" w:rsidRDefault="00041D46" w:rsidP="00041D46">
      <w:pPr>
        <w:pStyle w:val="ZLITUSTzmustliter"/>
      </w:pPr>
      <w:r w:rsidRPr="00041D46">
        <w:t>„</w:t>
      </w:r>
      <w:r>
        <w:t>3.</w:t>
      </w:r>
      <w:r>
        <w:tab/>
        <w:t>Przepisów ust. 1 pkt 1–</w:t>
      </w:r>
      <w:r w:rsidR="00231D1D" w:rsidRPr="00231D1D">
        <w:t xml:space="preserve">2 nie stosuje się do linii kolejowych, obiektów liniowych i urządzeń infrastruktury technicznej, </w:t>
      </w:r>
      <w:r w:rsidR="005D3D38">
        <w:t xml:space="preserve">ogrodzeń, </w:t>
      </w:r>
      <w:r w:rsidR="00231D1D" w:rsidRPr="00231D1D">
        <w:t>a także instalacji odnawialnego źródła energii.</w:t>
      </w:r>
      <w:r w:rsidRPr="00041D46">
        <w:t>”</w:t>
      </w:r>
      <w:r w:rsidR="00231D1D" w:rsidRPr="00231D1D">
        <w:t>,</w:t>
      </w:r>
    </w:p>
    <w:p w14:paraId="7B01AE3D" w14:textId="1351FDFD" w:rsidR="00231D1D" w:rsidRPr="00231D1D" w:rsidRDefault="004C7F74" w:rsidP="00041D46">
      <w:pPr>
        <w:pStyle w:val="LITlitera"/>
      </w:pPr>
      <w:r>
        <w:t>e</w:t>
      </w:r>
      <w:r w:rsidR="00041D46">
        <w:t>)</w:t>
      </w:r>
      <w:r w:rsidR="00041D46">
        <w:tab/>
        <w:t>po ust. 5a dodaje się ust. 5b–</w:t>
      </w:r>
      <w:r w:rsidR="00231D1D" w:rsidRPr="00231D1D">
        <w:t>5d w brzmieniu:</w:t>
      </w:r>
    </w:p>
    <w:p w14:paraId="0A864217" w14:textId="77777777" w:rsidR="00231D1D" w:rsidRPr="00231D1D" w:rsidRDefault="00041D46" w:rsidP="00041D46">
      <w:pPr>
        <w:pStyle w:val="ZLITUSTzmustliter"/>
      </w:pPr>
      <w:r w:rsidRPr="00041D46">
        <w:t>„</w:t>
      </w:r>
      <w:r w:rsidR="00231D1D" w:rsidRPr="00231D1D">
        <w:t>5b. W przypadku budynków:</w:t>
      </w:r>
    </w:p>
    <w:p w14:paraId="5BA21D6F" w14:textId="77777777" w:rsidR="00231D1D" w:rsidRPr="00231D1D" w:rsidRDefault="00231D1D" w:rsidP="00041D46">
      <w:pPr>
        <w:pStyle w:val="ZLITPKTzmpktliter"/>
      </w:pPr>
      <w:r w:rsidRPr="00231D1D">
        <w:t>1)</w:t>
      </w:r>
      <w:r w:rsidRPr="00231D1D">
        <w:tab/>
        <w:t>mieszkalnych,</w:t>
      </w:r>
    </w:p>
    <w:p w14:paraId="75500430" w14:textId="77777777" w:rsidR="00231D1D" w:rsidRPr="00231D1D" w:rsidRDefault="00231D1D" w:rsidP="00041D46">
      <w:pPr>
        <w:pStyle w:val="ZLITPKTzmpktliter"/>
      </w:pPr>
      <w:r w:rsidRPr="00231D1D">
        <w:t>2)</w:t>
      </w:r>
      <w:r w:rsidRPr="00231D1D">
        <w:tab/>
        <w:t>usługowych z wyłączeniem handlu,</w:t>
      </w:r>
    </w:p>
    <w:p w14:paraId="19BD8F9D" w14:textId="77777777" w:rsidR="00231D1D" w:rsidRPr="00231D1D" w:rsidRDefault="00231D1D" w:rsidP="00041D46">
      <w:pPr>
        <w:pStyle w:val="ZLITPKTzmpktliter"/>
      </w:pPr>
      <w:r w:rsidRPr="00231D1D">
        <w:t>3)</w:t>
      </w:r>
      <w:r w:rsidRPr="00231D1D">
        <w:tab/>
        <w:t>o funkcji mieszanej, w skład której wchodzi funkcja określona w pkt 1 lub 2</w:t>
      </w:r>
    </w:p>
    <w:p w14:paraId="183B3C59" w14:textId="560ABA8A" w:rsidR="00231D1D" w:rsidRPr="00231D1D" w:rsidRDefault="00231D1D" w:rsidP="00041D46">
      <w:pPr>
        <w:pStyle w:val="ZLITCZWSPPKTzmczciwsppktliter"/>
      </w:pPr>
      <w:r w:rsidRPr="00231D1D">
        <w:t xml:space="preserve">–  granice obszaru analizowanego, o którym mowa w ust. 5a, wyznacza się w odległości </w:t>
      </w:r>
      <w:r w:rsidR="0011644D">
        <w:t>równej</w:t>
      </w:r>
      <w:r w:rsidRPr="00231D1D">
        <w:t xml:space="preserve"> trzykrotn</w:t>
      </w:r>
      <w:r w:rsidR="0011644D">
        <w:t>ej</w:t>
      </w:r>
      <w:r w:rsidRPr="00231D1D">
        <w:t xml:space="preserve"> szerokoś</w:t>
      </w:r>
      <w:r w:rsidR="0011644D">
        <w:t>ci</w:t>
      </w:r>
      <w:r w:rsidRPr="00231D1D">
        <w:t xml:space="preserve"> frontu terenu, o którym mowa w art. 52 ust. 2 pkt 1a, jednak nie mniejszej niż 50 m oraz nie większej niż 200 m.</w:t>
      </w:r>
    </w:p>
    <w:p w14:paraId="3386F2A8" w14:textId="77777777" w:rsidR="00231D1D" w:rsidRPr="00231D1D" w:rsidRDefault="00231D1D" w:rsidP="00041D46">
      <w:pPr>
        <w:pStyle w:val="ZLITUSTzmustliter"/>
      </w:pPr>
      <w:r w:rsidRPr="00231D1D">
        <w:lastRenderedPageBreak/>
        <w:t>5c.</w:t>
      </w:r>
      <w:r w:rsidRPr="00231D1D">
        <w:tab/>
        <w:t xml:space="preserve">Wymagania dla nowej zabudowy i zagospodarowania terenu określa się zachowując zgodność z ustaleniami planu ogólnego poprzez ustalenie: </w:t>
      </w:r>
    </w:p>
    <w:p w14:paraId="5B17E614" w14:textId="70B9DCA5" w:rsidR="00231D1D" w:rsidRDefault="00231D1D" w:rsidP="008179AF">
      <w:pPr>
        <w:pStyle w:val="ZLITPKTzmpktliter"/>
      </w:pPr>
      <w:r w:rsidRPr="00231D1D">
        <w:t>1)</w:t>
      </w:r>
      <w:r w:rsidRPr="00231D1D">
        <w:tab/>
        <w:t xml:space="preserve">funkcji zabudowy i zagospodarowania terenu </w:t>
      </w:r>
      <w:r w:rsidR="008179AF">
        <w:t xml:space="preserve">mieszczących się </w:t>
      </w:r>
      <w:r w:rsidR="008179AF" w:rsidRPr="00231D1D">
        <w:t>w profilu funkcjonalnym strefy planistycznej obejmującej teren</w:t>
      </w:r>
      <w:r w:rsidRPr="00231D1D">
        <w:t>;</w:t>
      </w:r>
    </w:p>
    <w:p w14:paraId="3EE27F4F" w14:textId="77777777" w:rsidR="00231D1D" w:rsidRPr="00231D1D" w:rsidRDefault="00231D1D" w:rsidP="00041D46">
      <w:pPr>
        <w:pStyle w:val="ZLITPKTzmpktliter"/>
      </w:pPr>
      <w:r w:rsidRPr="00231D1D">
        <w:t>2)</w:t>
      </w:r>
      <w:r w:rsidRPr="00231D1D">
        <w:tab/>
        <w:t xml:space="preserve">sposobu zagospodarowania i zabudowy terenów w zakresie: </w:t>
      </w:r>
    </w:p>
    <w:p w14:paraId="123ABEB6" w14:textId="469DC433" w:rsidR="00231D1D" w:rsidRPr="00231D1D" w:rsidRDefault="00231D1D" w:rsidP="00041D46">
      <w:pPr>
        <w:pStyle w:val="ZLITLITwPKTzmlitwpktliter"/>
      </w:pPr>
      <w:r w:rsidRPr="00231D1D">
        <w:t>a)</w:t>
      </w:r>
      <w:r w:rsidRPr="00231D1D">
        <w:tab/>
        <w:t xml:space="preserve">minimalnego udziału procentowego powierzchni biologicznie czynnej w stosunku do powierzchni terenu nie mniejszego niż wartość wskaźnika minimalnej powierzchni biologicznie czynnej określona dla strefy </w:t>
      </w:r>
      <w:r w:rsidR="00041D46">
        <w:t>planistycznej obejmującej teren,</w:t>
      </w:r>
    </w:p>
    <w:p w14:paraId="72B30AC1" w14:textId="77777777" w:rsidR="00231D1D" w:rsidRPr="00231D1D" w:rsidRDefault="00231D1D" w:rsidP="00041D46">
      <w:pPr>
        <w:pStyle w:val="ZLITLITwPKTzmlitwpktliter"/>
      </w:pPr>
      <w:r w:rsidRPr="00231D1D">
        <w:t>b)</w:t>
      </w:r>
      <w:r w:rsidRPr="00231D1D">
        <w:tab/>
        <w:t xml:space="preserve">maksymalnej intensywności zabudowy oraz wysokości górnej krawędzi elewacji frontowej, jej gzymsu lub attyki wynoszących nie więcej niż wynika to z gminnych standardów kształtowania zabudowy dla strefy </w:t>
      </w:r>
      <w:r w:rsidR="00041D46">
        <w:t>planistycznej obejmującej teren,</w:t>
      </w:r>
    </w:p>
    <w:p w14:paraId="59B0889F" w14:textId="3889BC87" w:rsidR="00231D1D" w:rsidRPr="00231D1D" w:rsidRDefault="00231D1D" w:rsidP="00041D46">
      <w:pPr>
        <w:pStyle w:val="ZLITLITwPKTzmlitwpktliter"/>
      </w:pPr>
      <w:r w:rsidRPr="00231D1D">
        <w:t>c)</w:t>
      </w:r>
      <w:r w:rsidRPr="00231D1D">
        <w:tab/>
        <w:t>innych parametrów i wskaźników urbanistycznych.</w:t>
      </w:r>
    </w:p>
    <w:p w14:paraId="64761500" w14:textId="5C4F980C" w:rsidR="00231D1D" w:rsidRPr="00231D1D" w:rsidRDefault="00231D1D" w:rsidP="00041D46">
      <w:pPr>
        <w:pStyle w:val="ZLITUSTzmustliter"/>
      </w:pPr>
      <w:r w:rsidRPr="00231D1D">
        <w:t>5d.</w:t>
      </w:r>
      <w:r w:rsidRPr="00231D1D">
        <w:tab/>
        <w:t>Dla terenu położonego w obszarze zabudowy śródmiejskiej jako zgodne z ustaleniami planu ogólnego uznaje się określenie w decyzji o warunkach zabudowy minimalnego udziału procentowego powierzchni biologicznie czynnej w stosunku do powierzchni terenu o wartości nie mniejszej niż 50% wartości wskaźnika  minimalnej powierzchni biologicznie czynnej określonej dla strefy planistycznej obejmującej teren.</w:t>
      </w:r>
      <w:r w:rsidR="00041D46" w:rsidRPr="00041D46">
        <w:t>”</w:t>
      </w:r>
      <w:r w:rsidRPr="00231D1D">
        <w:t>,</w:t>
      </w:r>
    </w:p>
    <w:p w14:paraId="768FF648" w14:textId="78C9B50B" w:rsidR="00610BB2" w:rsidRDefault="004C7F74" w:rsidP="00041D46">
      <w:pPr>
        <w:pStyle w:val="LITlitera"/>
      </w:pPr>
      <w:r>
        <w:t>f</w:t>
      </w:r>
      <w:r w:rsidR="00231D1D" w:rsidRPr="00231D1D">
        <w:t>)</w:t>
      </w:r>
      <w:r w:rsidR="00231D1D" w:rsidRPr="00231D1D">
        <w:tab/>
      </w:r>
      <w:r w:rsidR="00610BB2">
        <w:t>ust. 6 otrzymuje brzmienie:</w:t>
      </w:r>
    </w:p>
    <w:p w14:paraId="4CA070BC" w14:textId="29F843EC" w:rsidR="00610BB2" w:rsidRDefault="00610BB2" w:rsidP="00610BB2">
      <w:pPr>
        <w:pStyle w:val="ZLITUSTzmustliter"/>
      </w:pPr>
      <w:r>
        <w:t xml:space="preserve">„6. Minister właściwy do spraw budownictwa, </w:t>
      </w:r>
      <w:r w:rsidRPr="00610BB2">
        <w:rPr>
          <w:rStyle w:val="Uwydatnienie"/>
          <w:i w:val="0"/>
        </w:rPr>
        <w:t>planowania i zagospodarowania przestrzennego</w:t>
      </w:r>
      <w:r>
        <w:t xml:space="preserve"> oraz mieszkalnictwa określi, w drodze rozporządzenia, sposób ustalania wymagań dotyczących nowej zabudowy i zagospodarowania terenu w przypadku braku planu miejscowego,</w:t>
      </w:r>
      <w:r>
        <w:tab/>
      </w:r>
      <w:r w:rsidRPr="00231D1D">
        <w:t>uwzględniając potrzeby kształtowania ładu przestrzennego, w tym przeciwdziałania powstawaniu konfliktów przestrzennych</w:t>
      </w:r>
      <w:r>
        <w:t>.”,</w:t>
      </w:r>
    </w:p>
    <w:p w14:paraId="5A8F6B9A" w14:textId="679226B4" w:rsidR="00E24597" w:rsidRDefault="004C7F74" w:rsidP="00041D46">
      <w:pPr>
        <w:pStyle w:val="LITlitera"/>
      </w:pPr>
      <w:r>
        <w:t>g</w:t>
      </w:r>
      <w:r w:rsidR="00610BB2">
        <w:t>)</w:t>
      </w:r>
      <w:r w:rsidR="00610BB2">
        <w:tab/>
      </w:r>
      <w:r w:rsidR="00231D1D" w:rsidRPr="00231D1D">
        <w:t>w ust. 7</w:t>
      </w:r>
      <w:r w:rsidR="00E24597">
        <w:t>:</w:t>
      </w:r>
    </w:p>
    <w:p w14:paraId="7C8460DB" w14:textId="07A5CCD0" w:rsidR="00E24597" w:rsidRDefault="00E24597" w:rsidP="00E24597">
      <w:pPr>
        <w:pStyle w:val="TIRtiret"/>
      </w:pPr>
      <w:r>
        <w:t>-</w:t>
      </w:r>
      <w:r>
        <w:tab/>
        <w:t>pkt 2 otrzymuje brzmienie:</w:t>
      </w:r>
    </w:p>
    <w:p w14:paraId="64569A19" w14:textId="6174E3AF" w:rsidR="00E24597" w:rsidRPr="00E24597" w:rsidRDefault="00E24597" w:rsidP="00E24597">
      <w:pPr>
        <w:pStyle w:val="ZTIRPKTzmpkttiret"/>
        <w:rPr>
          <w:rFonts w:eastAsia="Times New Roman"/>
        </w:rPr>
      </w:pPr>
      <w:r>
        <w:rPr>
          <w:rFonts w:eastAsia="Times New Roman"/>
        </w:rPr>
        <w:t>„2)</w:t>
      </w:r>
      <w:r>
        <w:rPr>
          <w:rFonts w:eastAsia="Times New Roman"/>
        </w:rPr>
        <w:tab/>
      </w:r>
      <w:r w:rsidRPr="00E24597">
        <w:rPr>
          <w:rFonts w:eastAsia="Times New Roman"/>
        </w:rPr>
        <w:t>wielkości powierzchni zabudowy w stosunku do powierzchni terenu;</w:t>
      </w:r>
      <w:r>
        <w:rPr>
          <w:rFonts w:eastAsia="Times New Roman"/>
        </w:rPr>
        <w:t>”,</w:t>
      </w:r>
    </w:p>
    <w:p w14:paraId="211087A7" w14:textId="1782FB98" w:rsidR="00231D1D" w:rsidRPr="00231D1D" w:rsidRDefault="00E24597" w:rsidP="00E24597">
      <w:pPr>
        <w:pStyle w:val="TIRtiret"/>
      </w:pPr>
      <w:r>
        <w:lastRenderedPageBreak/>
        <w:t>-</w:t>
      </w:r>
      <w:r>
        <w:tab/>
      </w:r>
      <w:r w:rsidR="00231D1D" w:rsidRPr="00231D1D">
        <w:t>w pkt 5 kropkę zastępuje się średnikiem i dodaje się pkt 6</w:t>
      </w:r>
      <w:r w:rsidR="007F79B1" w:rsidRPr="00231D1D">
        <w:t>–</w:t>
      </w:r>
      <w:r w:rsidR="007F79B1">
        <w:t xml:space="preserve">8 </w:t>
      </w:r>
      <w:r w:rsidR="00231D1D" w:rsidRPr="00231D1D">
        <w:t>w brzmieniu:</w:t>
      </w:r>
    </w:p>
    <w:p w14:paraId="1230E5AA" w14:textId="3B2BDC88" w:rsidR="00231D1D" w:rsidRPr="00231D1D" w:rsidRDefault="00231D1D" w:rsidP="00E24597">
      <w:pPr>
        <w:pStyle w:val="ZTIRPKTzmpkttiret"/>
      </w:pPr>
      <w:r w:rsidRPr="00231D1D">
        <w:t>„6)</w:t>
      </w:r>
      <w:r w:rsidRPr="00231D1D">
        <w:tab/>
        <w:t>maksymalnej i minimalnej intensywności zabudowy</w:t>
      </w:r>
      <w:r w:rsidR="003D3F5D">
        <w:t xml:space="preserve">, o których mowa w </w:t>
      </w:r>
      <w:r w:rsidRPr="00231D1D">
        <w:t>art. 15 ust. 2 pkt 6;</w:t>
      </w:r>
    </w:p>
    <w:p w14:paraId="6A3BB454" w14:textId="7488FEA4" w:rsidR="007F79B1" w:rsidRDefault="00231D1D" w:rsidP="00E24597">
      <w:pPr>
        <w:pStyle w:val="ZTIRPKTzmpkttiret"/>
      </w:pPr>
      <w:r w:rsidRPr="00231D1D">
        <w:t>7)</w:t>
      </w:r>
      <w:r w:rsidRPr="00231D1D">
        <w:tab/>
        <w:t>minimalnego udziału procentowego powierzchni biologicznie czynnej w stosunku do powierzchni terenu</w:t>
      </w:r>
      <w:r w:rsidR="007F79B1">
        <w:t>;</w:t>
      </w:r>
    </w:p>
    <w:p w14:paraId="78E775FC" w14:textId="4747563B" w:rsidR="00231D1D" w:rsidRDefault="007F79B1" w:rsidP="00E24597">
      <w:pPr>
        <w:pStyle w:val="ZTIRPKTzmpkttiret"/>
      </w:pPr>
      <w:r>
        <w:t>8)</w:t>
      </w:r>
      <w:r>
        <w:tab/>
        <w:t>minimalnej liczby miejsc do parkowania</w:t>
      </w:r>
      <w:r w:rsidR="00231D1D" w:rsidRPr="00231D1D">
        <w:t>.”;</w:t>
      </w:r>
    </w:p>
    <w:p w14:paraId="62A62C78" w14:textId="77777777" w:rsidR="00231D1D" w:rsidRPr="00231D1D" w:rsidRDefault="004E0DEF" w:rsidP="00041D46">
      <w:pPr>
        <w:pStyle w:val="PKTpunkt"/>
      </w:pPr>
      <w:r>
        <w:t>46</w:t>
      </w:r>
      <w:r w:rsidR="00231D1D" w:rsidRPr="00231D1D">
        <w:t>)</w:t>
      </w:r>
      <w:r w:rsidR="00231D1D" w:rsidRPr="00231D1D">
        <w:tab/>
        <w:t>w art. 63 w ust. 3 dodaje się zdanie trzecie w brzmieniu:</w:t>
      </w:r>
    </w:p>
    <w:p w14:paraId="1C04F567" w14:textId="67673C9A" w:rsidR="00231D1D" w:rsidRPr="00231D1D" w:rsidRDefault="00041D46" w:rsidP="00041D46">
      <w:pPr>
        <w:pStyle w:val="ZFRAGzmfragmentunpzdaniaartykuempunktem"/>
      </w:pPr>
      <w:r w:rsidRPr="00041D46">
        <w:t>„</w:t>
      </w:r>
      <w:r w:rsidR="00231D1D" w:rsidRPr="00231D1D">
        <w:t>Wójt, burmistrz albo prezydent miasta ustala opłatę, o której mowa w art. 36 ust. 4, w drodze decyzji, po otrzymaniu informacji o ostatecznej decyzji o pozwoleniu na budowę lub o braku wniesienia sprzeciwu wobec zgłoszenia budowy.</w:t>
      </w:r>
      <w:r w:rsidRPr="00041D46">
        <w:t>”</w:t>
      </w:r>
      <w:r w:rsidR="00231D1D" w:rsidRPr="00231D1D">
        <w:t>;</w:t>
      </w:r>
    </w:p>
    <w:p w14:paraId="054722EC" w14:textId="77777777" w:rsidR="00231D1D" w:rsidRPr="00231D1D" w:rsidRDefault="004E0DEF" w:rsidP="00041D46">
      <w:pPr>
        <w:pStyle w:val="PKTpunkt"/>
      </w:pPr>
      <w:r>
        <w:t>47</w:t>
      </w:r>
      <w:r w:rsidR="00231D1D" w:rsidRPr="00231D1D">
        <w:t>)</w:t>
      </w:r>
      <w:r w:rsidR="00231D1D" w:rsidRPr="00231D1D">
        <w:tab/>
        <w:t>w art. 64 w ust. 1 wprowadzenie do wyliczenia otrzymuje brzmienie:</w:t>
      </w:r>
    </w:p>
    <w:p w14:paraId="15137B8C" w14:textId="3436E76F" w:rsidR="00231D1D" w:rsidRPr="00231D1D" w:rsidRDefault="00231D1D" w:rsidP="00041D46">
      <w:pPr>
        <w:pStyle w:val="ZFRAGzmfragmentunpzdaniaartykuempunktem"/>
      </w:pPr>
      <w:r w:rsidRPr="00231D1D">
        <w:t>„Przepisy art. 51 ust. 2–3, art. 52, art. 53 ust. 1a–1e, 3–5a i 5c–5f oraz art. 54–56 stosuje się odpowiednio do decyzji o warunkach zabudowy, z tym że:”;</w:t>
      </w:r>
    </w:p>
    <w:p w14:paraId="27776C19" w14:textId="77777777" w:rsidR="00231D1D" w:rsidRPr="00231D1D" w:rsidRDefault="004E0DEF" w:rsidP="00041D46">
      <w:pPr>
        <w:pStyle w:val="PKTpunkt"/>
      </w:pPr>
      <w:r>
        <w:t>48</w:t>
      </w:r>
      <w:r w:rsidR="00231D1D" w:rsidRPr="00231D1D">
        <w:t>)</w:t>
      </w:r>
      <w:r w:rsidR="00231D1D" w:rsidRPr="00231D1D">
        <w:tab/>
        <w:t>w art. 64a uchyla się ust. 2;</w:t>
      </w:r>
    </w:p>
    <w:p w14:paraId="2B7AC470" w14:textId="77777777" w:rsidR="00231D1D" w:rsidRPr="00231D1D" w:rsidRDefault="004E0DEF" w:rsidP="00041D46">
      <w:pPr>
        <w:pStyle w:val="PKTpunkt"/>
      </w:pPr>
      <w:r>
        <w:t>49</w:t>
      </w:r>
      <w:r w:rsidR="00231D1D" w:rsidRPr="00231D1D">
        <w:t>)</w:t>
      </w:r>
      <w:r w:rsidR="00231D1D" w:rsidRPr="00231D1D">
        <w:tab/>
        <w:t>po art. 64a dodaje się art. 64aa w brzmieniu:</w:t>
      </w:r>
    </w:p>
    <w:p w14:paraId="1FCECFDC" w14:textId="77777777" w:rsidR="00231D1D" w:rsidRPr="00231D1D" w:rsidRDefault="00231D1D" w:rsidP="00041D46">
      <w:pPr>
        <w:pStyle w:val="ZARTzmartartykuempunktem"/>
      </w:pPr>
      <w:r w:rsidRPr="00231D1D">
        <w:t>„Art. 64aa. Decyzja o warunkach zabudowy wygasa po upływie 3 lat od dnia, w którym stała się prawomocna.”;</w:t>
      </w:r>
    </w:p>
    <w:p w14:paraId="5C08F639" w14:textId="77777777" w:rsidR="00231D1D" w:rsidRPr="00231D1D" w:rsidRDefault="004E0DEF" w:rsidP="00041D46">
      <w:pPr>
        <w:pStyle w:val="PKTpunkt"/>
      </w:pPr>
      <w:r>
        <w:t>50</w:t>
      </w:r>
      <w:r w:rsidR="00231D1D" w:rsidRPr="00231D1D">
        <w:t>)</w:t>
      </w:r>
      <w:r w:rsidR="00231D1D" w:rsidRPr="00231D1D">
        <w:tab/>
        <w:t>w art. 65 w ust. 1 po pkt 1 dodaje się pkt 1a w brzmieniu:</w:t>
      </w:r>
    </w:p>
    <w:p w14:paraId="5EDAD799" w14:textId="77777777" w:rsidR="00231D1D" w:rsidRPr="00231D1D" w:rsidRDefault="00C22A08" w:rsidP="00C22A08">
      <w:pPr>
        <w:pStyle w:val="ZPKTzmpktartykuempunktem"/>
      </w:pPr>
      <w:r w:rsidRPr="00C22A08">
        <w:t>„</w:t>
      </w:r>
      <w:r w:rsidR="00231D1D" w:rsidRPr="00231D1D">
        <w:t>1a)</w:t>
      </w:r>
      <w:r w:rsidR="00231D1D" w:rsidRPr="00231D1D">
        <w:tab/>
        <w:t>nie wniesiono sprzeciwu wobec zgłoszenia budowy dokonanego przez innego wnioskodawcę;</w:t>
      </w:r>
      <w:r w:rsidRPr="00C22A08">
        <w:t>”</w:t>
      </w:r>
      <w:r w:rsidR="00231D1D" w:rsidRPr="00231D1D">
        <w:t>;</w:t>
      </w:r>
    </w:p>
    <w:p w14:paraId="0C8E0232" w14:textId="77777777" w:rsidR="00231D1D" w:rsidRPr="00231D1D" w:rsidRDefault="004E0DEF" w:rsidP="00C22A08">
      <w:pPr>
        <w:pStyle w:val="PKTpunkt"/>
      </w:pPr>
      <w:r>
        <w:t>51</w:t>
      </w:r>
      <w:r w:rsidR="00231D1D" w:rsidRPr="00231D1D">
        <w:t>)</w:t>
      </w:r>
      <w:r w:rsidR="00231D1D" w:rsidRPr="00231D1D">
        <w:tab/>
        <w:t>uchyla się art. 67;</w:t>
      </w:r>
    </w:p>
    <w:p w14:paraId="3EF6E413" w14:textId="77777777" w:rsidR="00231D1D" w:rsidRPr="00231D1D" w:rsidRDefault="005214CA" w:rsidP="00C22A08">
      <w:pPr>
        <w:pStyle w:val="PKTpunkt"/>
      </w:pPr>
      <w:r>
        <w:t>5</w:t>
      </w:r>
      <w:r w:rsidR="004E0DEF">
        <w:t>2</w:t>
      </w:r>
      <w:r w:rsidR="00231D1D" w:rsidRPr="00231D1D">
        <w:t>)</w:t>
      </w:r>
      <w:r w:rsidR="00231D1D" w:rsidRPr="00231D1D">
        <w:tab/>
        <w:t>w art. 67a:</w:t>
      </w:r>
    </w:p>
    <w:p w14:paraId="20987150" w14:textId="77777777" w:rsidR="00231D1D" w:rsidRPr="00231D1D" w:rsidRDefault="00231D1D" w:rsidP="00C22A08">
      <w:pPr>
        <w:pStyle w:val="LITlitera"/>
      </w:pPr>
      <w:r w:rsidRPr="00231D1D">
        <w:t>a)</w:t>
      </w:r>
      <w:r w:rsidRPr="00231D1D">
        <w:tab/>
        <w:t>ust. 1 i 2 otrzymują brzmienie:</w:t>
      </w:r>
    </w:p>
    <w:p w14:paraId="133FDDAF" w14:textId="77777777" w:rsidR="00231D1D" w:rsidRPr="00691D26" w:rsidRDefault="00231D1D" w:rsidP="00C22A08">
      <w:pPr>
        <w:pStyle w:val="ZLITUSTzmustliter"/>
      </w:pPr>
      <w:r w:rsidRPr="00231D1D">
        <w:t>„1. Organy właściwe do sporządzania projektów aktów planistycznych tworzą oraz prowadzą, w tym aktualizują i udostępniają, zbiory danych przestrzennych w rozumieniu art. 3 pkt 11 ustawy z dnia 4 marca 2010 r. o infrastrukturze informacji przestrzennej, zwane dalej „</w:t>
      </w:r>
      <w:r w:rsidRPr="00691D26">
        <w:t>zbiorami”.</w:t>
      </w:r>
    </w:p>
    <w:p w14:paraId="14285154" w14:textId="5857738C" w:rsidR="00231D1D" w:rsidRPr="00691D26" w:rsidRDefault="00231D1D" w:rsidP="00C22A08">
      <w:pPr>
        <w:pStyle w:val="ZLITUSTzmustliter"/>
      </w:pPr>
      <w:r w:rsidRPr="00691D26">
        <w:t xml:space="preserve">2. Zbiory obejmują dane przestrzenne tworzone dla aktów planistycznych, uchwały o wyznaczeniu obszaru zdegradowanego i obszaru rewitalizacji, gminnego programu rewitalizacji oraz uchwały w </w:t>
      </w:r>
      <w:r w:rsidRPr="00691D26">
        <w:lastRenderedPageBreak/>
        <w:t>sprawie ustanowienia na obszarze rewitalizacji Specjalnej Strefy Rewitalizacji</w:t>
      </w:r>
      <w:r w:rsidR="005420A6" w:rsidRPr="00691D26">
        <w:t xml:space="preserve">, o której mowa w art. 25 ustawy </w:t>
      </w:r>
      <w:r w:rsidR="00395895" w:rsidRPr="00691D26">
        <w:t>z dnia 9 października 2015 r. o rewitalizacji</w:t>
      </w:r>
      <w:r w:rsidRPr="00691D26">
        <w:t>.</w:t>
      </w:r>
      <w:r w:rsidR="00C22A08" w:rsidRPr="00691D26">
        <w:t>”</w:t>
      </w:r>
      <w:r w:rsidRPr="00691D26">
        <w:t>,</w:t>
      </w:r>
    </w:p>
    <w:p w14:paraId="69C4B351" w14:textId="77777777" w:rsidR="00231D1D" w:rsidRPr="00231D1D" w:rsidRDefault="00231D1D" w:rsidP="00C22A08">
      <w:pPr>
        <w:pStyle w:val="LITlitera"/>
      </w:pPr>
      <w:r w:rsidRPr="00231D1D">
        <w:t>b)</w:t>
      </w:r>
      <w:r w:rsidRPr="00231D1D">
        <w:tab/>
        <w:t>po ust. 3 dodaje się ust. 3a i 3b w brzmieniu:</w:t>
      </w:r>
    </w:p>
    <w:p w14:paraId="3A202648" w14:textId="77777777" w:rsidR="00231D1D" w:rsidRPr="00231D1D" w:rsidRDefault="00C22A08" w:rsidP="00C22A08">
      <w:pPr>
        <w:pStyle w:val="ZLITUSTzmustliter"/>
      </w:pPr>
      <w:r w:rsidRPr="00C22A08">
        <w:t>„</w:t>
      </w:r>
      <w:r w:rsidR="00231D1D" w:rsidRPr="00231D1D">
        <w:t>3a. Dane przestrzenne tworzone dla planu ogólnego obej</w:t>
      </w:r>
      <w:r w:rsidR="004E0DEF">
        <w:t xml:space="preserve">mują dane, o których mowa </w:t>
      </w:r>
      <w:r w:rsidR="00231D1D" w:rsidRPr="00231D1D">
        <w:t>w ust. 3</w:t>
      </w:r>
      <w:r w:rsidR="004E0DEF">
        <w:t>,</w:t>
      </w:r>
      <w:r w:rsidR="00231D1D" w:rsidRPr="00231D1D">
        <w:t xml:space="preserve"> oraz:</w:t>
      </w:r>
    </w:p>
    <w:p w14:paraId="7E697BA8" w14:textId="77777777" w:rsidR="00231D1D" w:rsidRPr="00231D1D" w:rsidRDefault="00231D1D" w:rsidP="00C22A08">
      <w:pPr>
        <w:pStyle w:val="ZLITPKTzmpktliter"/>
      </w:pPr>
      <w:r w:rsidRPr="00231D1D">
        <w:t>1)</w:t>
      </w:r>
      <w:r w:rsidRPr="00231D1D">
        <w:tab/>
        <w:t>lokalizację przestrzenną stref planistycznych, a także obszaru uzupełnienia zabudowy, obszaru zabudowy śródmiejskiej oraz obs</w:t>
      </w:r>
      <w:r w:rsidR="00AA449D">
        <w:t>zarów, o których mowa w art. 13e ust. 8</w:t>
      </w:r>
      <w:r w:rsidRPr="00231D1D">
        <w:t xml:space="preserve"> pkt 4, o ile plan </w:t>
      </w:r>
      <w:r w:rsidR="00AA449D">
        <w:t xml:space="preserve">ogólny </w:t>
      </w:r>
      <w:r w:rsidRPr="00231D1D">
        <w:t>je ustala, w postaci wektorowej w obowiązującym państwowym systemie odniesień przestrzennych;</w:t>
      </w:r>
    </w:p>
    <w:p w14:paraId="2FB9E4A0" w14:textId="77777777" w:rsidR="00231D1D" w:rsidRPr="00231D1D" w:rsidRDefault="00231D1D" w:rsidP="00C22A08">
      <w:pPr>
        <w:pStyle w:val="ZLITPKTzmpktliter"/>
      </w:pPr>
      <w:r w:rsidRPr="00231D1D">
        <w:t>2)</w:t>
      </w:r>
      <w:r w:rsidRPr="00231D1D">
        <w:tab/>
        <w:t>atrybuty zawierające informacje o obiektach wskazanych w pkt 1.</w:t>
      </w:r>
    </w:p>
    <w:p w14:paraId="0984AD10" w14:textId="77777777" w:rsidR="00231D1D" w:rsidRPr="00231D1D" w:rsidRDefault="00231D1D" w:rsidP="00C22A08">
      <w:pPr>
        <w:pStyle w:val="ZLITUSTzmustliter"/>
      </w:pPr>
      <w:r w:rsidRPr="00231D1D">
        <w:t xml:space="preserve">3b. Dane przestrzenne tworzone dla </w:t>
      </w:r>
      <w:r w:rsidR="004E0DEF">
        <w:t>planu miejscowego obejmują dane</w:t>
      </w:r>
      <w:r w:rsidR="004E0DEF" w:rsidRPr="004E0DEF">
        <w:t>, o których mowa</w:t>
      </w:r>
      <w:r w:rsidRPr="00231D1D">
        <w:t xml:space="preserve"> w ust. 3</w:t>
      </w:r>
      <w:r w:rsidR="004E0DEF">
        <w:t>,</w:t>
      </w:r>
      <w:r w:rsidRPr="00231D1D">
        <w:t xml:space="preserve"> oraz:</w:t>
      </w:r>
    </w:p>
    <w:p w14:paraId="41EFF79C" w14:textId="77777777" w:rsidR="00231D1D" w:rsidRPr="00231D1D" w:rsidRDefault="00231D1D" w:rsidP="00C22A08">
      <w:pPr>
        <w:pStyle w:val="ZLITPKTzmpktliter"/>
      </w:pPr>
      <w:r w:rsidRPr="00231D1D">
        <w:t>1)</w:t>
      </w:r>
      <w:r w:rsidRPr="00231D1D">
        <w:tab/>
        <w:t>lokalizację przestrzenną terenów o różnym przeznaczeniu lub różnych zasadach zagospodarowania w postaci wektorowej w obowiązującym państwowym systemie odniesień przestrzennych;</w:t>
      </w:r>
    </w:p>
    <w:p w14:paraId="2DFAE960" w14:textId="78F8516E" w:rsidR="00231D1D" w:rsidRPr="00231D1D" w:rsidRDefault="00231D1D" w:rsidP="00C22A08">
      <w:pPr>
        <w:pStyle w:val="ZLITPKTzmpktliter"/>
      </w:pPr>
      <w:r w:rsidRPr="00231D1D">
        <w:t>2)</w:t>
      </w:r>
      <w:r w:rsidRPr="00231D1D">
        <w:tab/>
      </w:r>
      <w:r w:rsidR="00976443" w:rsidRPr="00231D1D">
        <w:t xml:space="preserve">lokalizację przestrzenną </w:t>
      </w:r>
      <w:r w:rsidRPr="00231D1D">
        <w:t>innych niż określone w pkt 1 regulacji planistycznych zawierających ustalenia dotyczące sposobu zagospodarowania i warunków zabudowy terenu wynikające z władztwa planistycznego</w:t>
      </w:r>
      <w:r w:rsidR="00976443">
        <w:t xml:space="preserve"> </w:t>
      </w:r>
      <w:r w:rsidR="00976443" w:rsidRPr="00EC4FEE">
        <w:t>w postaci wektorowej w obowiązującym państwowym systemie odniesień przestrzennych</w:t>
      </w:r>
      <w:r w:rsidRPr="00231D1D">
        <w:t>;</w:t>
      </w:r>
    </w:p>
    <w:p w14:paraId="0DD7C937" w14:textId="77777777" w:rsidR="00231D1D" w:rsidRPr="00231D1D" w:rsidRDefault="00231D1D" w:rsidP="00C22A08">
      <w:pPr>
        <w:pStyle w:val="ZLITPKTzmpktliter"/>
      </w:pPr>
      <w:r w:rsidRPr="00231D1D">
        <w:t>3)</w:t>
      </w:r>
      <w:r w:rsidRPr="00231D1D">
        <w:tab/>
        <w:t>atrybuty zawierające informacje o obiektach wskazanych w pkt 1 i 2.</w:t>
      </w:r>
      <w:r w:rsidR="00C22A08" w:rsidRPr="00C22A08">
        <w:t>”</w:t>
      </w:r>
      <w:r w:rsidRPr="00231D1D">
        <w:t>;</w:t>
      </w:r>
    </w:p>
    <w:p w14:paraId="2A4F0572" w14:textId="77777777" w:rsidR="00231D1D" w:rsidRPr="00231D1D" w:rsidRDefault="00AA449D" w:rsidP="005135E5">
      <w:pPr>
        <w:pStyle w:val="PKTpunkt"/>
      </w:pPr>
      <w:r>
        <w:t>5</w:t>
      </w:r>
      <w:r w:rsidR="00B64361">
        <w:t>3</w:t>
      </w:r>
      <w:r>
        <w:t>)</w:t>
      </w:r>
      <w:r>
        <w:tab/>
        <w:t>w art. 67c</w:t>
      </w:r>
      <w:r w:rsidRPr="00AA449D">
        <w:t xml:space="preserve"> </w:t>
      </w:r>
      <w:r w:rsidRPr="00231D1D">
        <w:t>w ust. 5</w:t>
      </w:r>
      <w:r w:rsidR="005135E5">
        <w:t xml:space="preserve"> </w:t>
      </w:r>
      <w:r w:rsidR="00231D1D" w:rsidRPr="00231D1D">
        <w:t>część wspólna otrzymuje brzmienie:</w:t>
      </w:r>
    </w:p>
    <w:p w14:paraId="34909E50" w14:textId="77777777" w:rsidR="00231D1D" w:rsidRPr="00231D1D" w:rsidRDefault="00C22A08" w:rsidP="005135E5">
      <w:pPr>
        <w:pStyle w:val="ZCZWSPPKTzmczciwsppktartykuempunktem"/>
      </w:pPr>
      <w:r>
        <w:t>„–</w:t>
      </w:r>
      <w:r w:rsidR="00231D1D" w:rsidRPr="00231D1D">
        <w:t xml:space="preserve"> dane przestrzenne dla planu ogólnego albo planu miejscowego tworzy wojewoda, a następnie przekazuje je organowi właściwemu, najpóźniej w terminie 14 dni od dnia wydania zarządzenia.”;</w:t>
      </w:r>
    </w:p>
    <w:p w14:paraId="2B1629DF" w14:textId="77777777" w:rsidR="00231D1D" w:rsidRPr="00231D1D" w:rsidRDefault="00B64361" w:rsidP="00C22A08">
      <w:pPr>
        <w:pStyle w:val="PKTpunkt"/>
      </w:pPr>
      <w:r>
        <w:t>54</w:t>
      </w:r>
      <w:r w:rsidR="00231D1D" w:rsidRPr="00231D1D">
        <w:t>)</w:t>
      </w:r>
      <w:r w:rsidR="00231D1D" w:rsidRPr="00231D1D">
        <w:tab/>
        <w:t>po rozdziale 5a dodaje się rozdział 5b w brzmieniu:</w:t>
      </w:r>
    </w:p>
    <w:p w14:paraId="0C511C71" w14:textId="77777777" w:rsidR="00231D1D" w:rsidRPr="00231D1D" w:rsidRDefault="00231D1D" w:rsidP="00C22A08">
      <w:pPr>
        <w:pStyle w:val="ZROZDZODDZOZNzmoznrozdzoddzartykuempunktem"/>
      </w:pPr>
      <w:r w:rsidRPr="00231D1D">
        <w:lastRenderedPageBreak/>
        <w:t>„Rozdział 5b</w:t>
      </w:r>
    </w:p>
    <w:p w14:paraId="1EBCD905" w14:textId="77777777" w:rsidR="00231D1D" w:rsidRPr="00231D1D" w:rsidRDefault="00231D1D" w:rsidP="00C22A08">
      <w:pPr>
        <w:pStyle w:val="ZROZDZODDZPRZEDMzmprzedmrozdzoddzartykuempunktem"/>
      </w:pPr>
      <w:r w:rsidRPr="00231D1D">
        <w:t>Rejestr urbanistyczny</w:t>
      </w:r>
    </w:p>
    <w:p w14:paraId="4DDE509C" w14:textId="77777777" w:rsidR="00231D1D" w:rsidRPr="00231D1D" w:rsidRDefault="00231D1D" w:rsidP="00C22A08">
      <w:pPr>
        <w:pStyle w:val="ZARTzmartartykuempunktem"/>
      </w:pPr>
      <w:r w:rsidRPr="00231D1D">
        <w:t>Art. 67d. Rejestr urbanistyczny, zwany dalej „Rejestrem”, jest źródłem danych i informacji przestrzennych z zakresu planowania i zagospodarowania przestrzennego.</w:t>
      </w:r>
    </w:p>
    <w:p w14:paraId="64C74890" w14:textId="77777777" w:rsidR="00231D1D" w:rsidRPr="00231D1D" w:rsidRDefault="00231D1D" w:rsidP="00C22A08">
      <w:pPr>
        <w:pStyle w:val="ZARTzmartartykuempunktem"/>
      </w:pPr>
      <w:r w:rsidRPr="00231D1D">
        <w:t>Art. 67e. 1. Rejestr prowadzi się w systemie teleinformatycznym.</w:t>
      </w:r>
    </w:p>
    <w:p w14:paraId="4C3798A0" w14:textId="77777777" w:rsidR="00231D1D" w:rsidRPr="00231D1D" w:rsidRDefault="00231D1D" w:rsidP="00C22A08">
      <w:pPr>
        <w:pStyle w:val="ZUSTzmustartykuempunktem"/>
      </w:pPr>
      <w:r w:rsidRPr="00231D1D">
        <w:t>2. Rejestr prowadzi się w sposób zapewniający interoperacyjność udostępnionych w nim zbiorów i związanych z nimi usług, w rozumieniu ustawy z dnia 4 marca 2010 r. o infrastrukturze informacji przestrzennej.</w:t>
      </w:r>
    </w:p>
    <w:p w14:paraId="0BE70393" w14:textId="77777777" w:rsidR="00231D1D" w:rsidRPr="00231D1D" w:rsidRDefault="00231D1D" w:rsidP="00C22A08">
      <w:pPr>
        <w:pStyle w:val="ZARTzmartartykuempunktem"/>
      </w:pPr>
      <w:r w:rsidRPr="00231D1D">
        <w:t>Art. 67f. 1. Zapewnia się nieodpłatny dostęp do danych udostępnianych w Rejestrze za pomocą środków komunikacji elektronicznej z wykorzystaniem usług, o których mowa w art. 9 ustawy z dnia 4 marca 2010 r. o infrastrukturze informacji przestrzennej.</w:t>
      </w:r>
    </w:p>
    <w:p w14:paraId="3880E2E3" w14:textId="77777777" w:rsidR="00231D1D" w:rsidRPr="00231D1D" w:rsidRDefault="00231D1D" w:rsidP="00C22A08">
      <w:pPr>
        <w:pStyle w:val="ZUSTzmustartykuempunktem"/>
      </w:pPr>
      <w:r w:rsidRPr="00231D1D">
        <w:t>2. Informacje udostępniane w Rejestrze są jawne, z wyłączeniem danych osobowych.</w:t>
      </w:r>
    </w:p>
    <w:p w14:paraId="438CF90E" w14:textId="77777777" w:rsidR="00231D1D" w:rsidRPr="00231D1D" w:rsidRDefault="00231D1D" w:rsidP="00C22A08">
      <w:pPr>
        <w:pStyle w:val="ZARTzmartartykuempunktem"/>
      </w:pPr>
      <w:r w:rsidRPr="00231D1D">
        <w:t>Art. 67g. Rada Ministrów określi, w drodze rozporządzenia, organ odpowiedzialny za działanie systemu teleinformatycznego zapewniającego funkcjonowanie Rejestru, uwzględniając dysponowanie przez ten organ zdolnościami organizacyjnymi i kadrowymi zapewniającymi bezawaryjne funkcjonowanie tego systemu.</w:t>
      </w:r>
    </w:p>
    <w:p w14:paraId="123B58B8" w14:textId="77777777" w:rsidR="00231D1D" w:rsidRPr="00231D1D" w:rsidRDefault="00231D1D" w:rsidP="00C22A08">
      <w:pPr>
        <w:pStyle w:val="ZARTzmartartykuempunktem"/>
      </w:pPr>
      <w:r w:rsidRPr="00231D1D">
        <w:t>Art. 67h. W Rejestrze udostępnia się dane lub informacje pochodzące z:</w:t>
      </w:r>
    </w:p>
    <w:p w14:paraId="09C73B07" w14:textId="04E86309" w:rsidR="00231D1D" w:rsidRPr="00D6050F" w:rsidRDefault="00231D1D" w:rsidP="00C22A08">
      <w:pPr>
        <w:pStyle w:val="ZPKTzmpktartykuempunktem"/>
        <w:rPr>
          <w:color w:val="FF0000"/>
        </w:rPr>
      </w:pPr>
      <w:r w:rsidRPr="00231D1D">
        <w:t>1)</w:t>
      </w:r>
      <w:r w:rsidRPr="00231D1D">
        <w:tab/>
      </w:r>
      <w:r w:rsidRPr="00691D26">
        <w:t>uchwał o przystąpieniu do sporządzania aktów</w:t>
      </w:r>
      <w:r w:rsidR="00C060C1" w:rsidRPr="00691D26">
        <w:t xml:space="preserve"> planistycznych</w:t>
      </w:r>
      <w:r w:rsidRPr="00691D26">
        <w:t>,  o których mowa w art. 67a ust. 2;</w:t>
      </w:r>
    </w:p>
    <w:p w14:paraId="3B302727" w14:textId="77777777" w:rsidR="00231D1D" w:rsidRPr="00231D1D" w:rsidRDefault="00231D1D" w:rsidP="00C22A08">
      <w:pPr>
        <w:pStyle w:val="ZPKTzmpktartykuempunktem"/>
      </w:pPr>
      <w:r w:rsidRPr="00231D1D">
        <w:t>2)</w:t>
      </w:r>
      <w:r w:rsidRPr="00231D1D">
        <w:tab/>
        <w:t>wniosków o uchwalenie zintegrowanego planu inwestycyjnego;</w:t>
      </w:r>
    </w:p>
    <w:p w14:paraId="415AD211" w14:textId="77777777" w:rsidR="00231D1D" w:rsidRPr="00231D1D" w:rsidRDefault="00231D1D" w:rsidP="00C22A08">
      <w:pPr>
        <w:pStyle w:val="ZPKTzmpktartykuempunktem"/>
      </w:pPr>
      <w:r w:rsidRPr="00231D1D">
        <w:t>3)</w:t>
      </w:r>
      <w:r w:rsidRPr="00231D1D">
        <w:tab/>
        <w:t>projektów aktów planistycznych:</w:t>
      </w:r>
    </w:p>
    <w:p w14:paraId="5439BA47" w14:textId="77777777" w:rsidR="00231D1D" w:rsidRPr="00231D1D" w:rsidRDefault="00231D1D" w:rsidP="00C22A08">
      <w:pPr>
        <w:pStyle w:val="ZLITwPKTzmlitwpktartykuempunktem"/>
      </w:pPr>
      <w:r w:rsidRPr="00231D1D">
        <w:t>a)</w:t>
      </w:r>
      <w:r w:rsidRPr="00231D1D">
        <w:tab/>
        <w:t>poddawanych konsultacjom społecznym,</w:t>
      </w:r>
    </w:p>
    <w:p w14:paraId="45AC2968" w14:textId="77777777" w:rsidR="00231D1D" w:rsidRPr="00231D1D" w:rsidRDefault="00231D1D" w:rsidP="00C22A08">
      <w:pPr>
        <w:pStyle w:val="ZLITwPKTzmlitwpktartykuempunktem"/>
      </w:pPr>
      <w:r w:rsidRPr="00231D1D">
        <w:t>b)</w:t>
      </w:r>
      <w:r w:rsidRPr="00231D1D">
        <w:tab/>
        <w:t>przekazywanych do rady gminy</w:t>
      </w:r>
    </w:p>
    <w:p w14:paraId="78BD5F08" w14:textId="77777777" w:rsidR="00231D1D" w:rsidRPr="00231D1D" w:rsidRDefault="00AA449D" w:rsidP="00C22A08">
      <w:pPr>
        <w:pStyle w:val="ZCZWSPLITwPKTzmczciwsplitwpktartykuempunktem"/>
      </w:pPr>
      <w:r>
        <w:t>–</w:t>
      </w:r>
      <w:r w:rsidR="00231D1D" w:rsidRPr="00231D1D">
        <w:t xml:space="preserve"> wraz z uzasadnieniem, o ile jego sporządzenie jest wymagane;</w:t>
      </w:r>
    </w:p>
    <w:p w14:paraId="13F3B776" w14:textId="77777777" w:rsidR="00231D1D" w:rsidRPr="00231D1D" w:rsidRDefault="00231D1D" w:rsidP="00C22A08">
      <w:pPr>
        <w:pStyle w:val="ZPKTzmpktartykuempunktem"/>
      </w:pPr>
      <w:r w:rsidRPr="00231D1D">
        <w:t>4)</w:t>
      </w:r>
      <w:r w:rsidRPr="00231D1D">
        <w:tab/>
        <w:t xml:space="preserve">diagnoz, o których mowa w art. 4 ust. 1 ustawy </w:t>
      </w:r>
      <w:bookmarkStart w:id="1" w:name="_Hlk90230553"/>
      <w:r w:rsidRPr="00231D1D">
        <w:t>z dnia 9 października 2015 r. o rewitalizacji</w:t>
      </w:r>
      <w:bookmarkEnd w:id="1"/>
      <w:r w:rsidRPr="00231D1D">
        <w:t>;</w:t>
      </w:r>
    </w:p>
    <w:p w14:paraId="07D1DF98" w14:textId="0B5D523D" w:rsidR="00231D1D" w:rsidRPr="00231D1D" w:rsidRDefault="00231D1D" w:rsidP="00C22A08">
      <w:pPr>
        <w:pStyle w:val="ZPKTzmpktartykuempunktem"/>
      </w:pPr>
      <w:r w:rsidRPr="00231D1D">
        <w:t>5)</w:t>
      </w:r>
      <w:r w:rsidRPr="00231D1D">
        <w:tab/>
        <w:t>raportów, o których mowa w art. 8j ust. 1</w:t>
      </w:r>
      <w:r w:rsidR="003D3385">
        <w:t>,</w:t>
      </w:r>
      <w:r w:rsidRPr="00231D1D">
        <w:t xml:space="preserve"> oraz </w:t>
      </w:r>
      <w:r w:rsidR="004210A8">
        <w:t xml:space="preserve">w </w:t>
      </w:r>
      <w:r w:rsidRPr="00231D1D">
        <w:t>art. 6 ust. 7 ustawy z dnia 9 października 2015 r. o rewitalizacji;</w:t>
      </w:r>
    </w:p>
    <w:p w14:paraId="197B86C3" w14:textId="77777777" w:rsidR="00231D1D" w:rsidRPr="00231D1D" w:rsidRDefault="00231D1D" w:rsidP="00C22A08">
      <w:pPr>
        <w:pStyle w:val="ZPKTzmpktartykuempunktem"/>
      </w:pPr>
      <w:r w:rsidRPr="00231D1D">
        <w:lastRenderedPageBreak/>
        <w:t>6)</w:t>
      </w:r>
      <w:r w:rsidRPr="00231D1D">
        <w:tab/>
      </w:r>
      <w:r w:rsidRPr="00691D26">
        <w:t>aktów, o których mowa w art. 67a ust. 2;</w:t>
      </w:r>
    </w:p>
    <w:p w14:paraId="32EDB7B0" w14:textId="77777777" w:rsidR="00231D1D" w:rsidRPr="00231D1D" w:rsidRDefault="00231D1D" w:rsidP="00C22A08">
      <w:pPr>
        <w:pStyle w:val="ZPKTzmpktartykuempunktem"/>
      </w:pPr>
      <w:r w:rsidRPr="00231D1D">
        <w:t>7)</w:t>
      </w:r>
      <w:r w:rsidRPr="00231D1D">
        <w:tab/>
        <w:t>wniosków o decyzje o warunkach zabudowy i zagospodarowania terenu;</w:t>
      </w:r>
    </w:p>
    <w:p w14:paraId="64ACB466" w14:textId="77777777" w:rsidR="00231D1D" w:rsidRPr="00231D1D" w:rsidRDefault="00231D1D" w:rsidP="00C22A08">
      <w:pPr>
        <w:pStyle w:val="ZPKTzmpktartykuempunktem"/>
      </w:pPr>
      <w:r w:rsidRPr="00231D1D">
        <w:t>8)</w:t>
      </w:r>
      <w:r w:rsidRPr="00231D1D">
        <w:tab/>
        <w:t>decyzji o warunkach zabudowy i zagospodarowania terenu;</w:t>
      </w:r>
    </w:p>
    <w:p w14:paraId="5091A89C" w14:textId="7F6B9DE6" w:rsidR="00231D1D" w:rsidRPr="00231D1D" w:rsidRDefault="00231D1D" w:rsidP="00C22A08">
      <w:pPr>
        <w:pStyle w:val="ZPKTzmpktartykuempunktem"/>
      </w:pPr>
      <w:r w:rsidRPr="00231D1D">
        <w:t>9)</w:t>
      </w:r>
      <w:r w:rsidRPr="00231D1D">
        <w:tab/>
      </w:r>
      <w:r w:rsidR="00D01525">
        <w:t>uchwały w sprawie</w:t>
      </w:r>
      <w:r w:rsidR="00D01525" w:rsidRPr="00231D1D">
        <w:t xml:space="preserve"> aktualności </w:t>
      </w:r>
      <w:r w:rsidRPr="00231D1D">
        <w:t>plan</w:t>
      </w:r>
      <w:r w:rsidR="00D01525">
        <w:t>ów</w:t>
      </w:r>
      <w:r w:rsidRPr="00231D1D">
        <w:t xml:space="preserve"> ogóln</w:t>
      </w:r>
      <w:r w:rsidR="00D01525">
        <w:t>ych</w:t>
      </w:r>
      <w:r w:rsidRPr="00231D1D">
        <w:t xml:space="preserve"> oraz plan</w:t>
      </w:r>
      <w:r w:rsidR="00D01525">
        <w:t>ów</w:t>
      </w:r>
      <w:r w:rsidRPr="00231D1D">
        <w:t xml:space="preserve"> miejscow</w:t>
      </w:r>
      <w:r w:rsidR="00D01525">
        <w:t>ych</w:t>
      </w:r>
      <w:r w:rsidRPr="00231D1D">
        <w:t>;</w:t>
      </w:r>
    </w:p>
    <w:p w14:paraId="7EFE56AA" w14:textId="77777777" w:rsidR="00231D1D" w:rsidRPr="00231D1D" w:rsidRDefault="00231D1D" w:rsidP="00C22A08">
      <w:pPr>
        <w:pStyle w:val="ZPKTzmpktartykuempunktem"/>
      </w:pPr>
      <w:r w:rsidRPr="00231D1D">
        <w:t>10)</w:t>
      </w:r>
      <w:r w:rsidRPr="00231D1D">
        <w:tab/>
      </w:r>
      <w:r w:rsidRPr="00691D26">
        <w:t>rozstrzygnięć nadzorczych wojewody, stwierdzających nieważność aktów, o których mowa w art. 67a ust. 2;</w:t>
      </w:r>
    </w:p>
    <w:p w14:paraId="7E4FAA78" w14:textId="77777777" w:rsidR="00231D1D" w:rsidRPr="00231D1D" w:rsidRDefault="00231D1D" w:rsidP="00C22A08">
      <w:pPr>
        <w:pStyle w:val="ZPKTzmpktartykuempunktem"/>
      </w:pPr>
      <w:r w:rsidRPr="00231D1D">
        <w:t>11)</w:t>
      </w:r>
      <w:r w:rsidRPr="00231D1D">
        <w:tab/>
        <w:t>zarządzeń zastępczych wojewody w sprawie uchwalenia aktu planistycznych.</w:t>
      </w:r>
    </w:p>
    <w:p w14:paraId="514BC164" w14:textId="77777777" w:rsidR="00231D1D" w:rsidRPr="00231D1D" w:rsidRDefault="00231D1D" w:rsidP="00C22A08">
      <w:pPr>
        <w:pStyle w:val="ZARTzmartartykuempunktem"/>
      </w:pPr>
      <w:r w:rsidRPr="00231D1D">
        <w:t>Art. 67i. 1. Organy oraz podmioty wytwarzające dane podlegające udostępnieniu w Rejestrze są obowiązane do wprowadzenia tych danych do Rejestru.</w:t>
      </w:r>
    </w:p>
    <w:p w14:paraId="624706A6" w14:textId="77777777" w:rsidR="00231D1D" w:rsidRPr="00231D1D" w:rsidRDefault="00231D1D" w:rsidP="00C22A08">
      <w:pPr>
        <w:pStyle w:val="ZUSTzmustartykuempunktem"/>
      </w:pPr>
      <w:r w:rsidRPr="00231D1D">
        <w:t xml:space="preserve">2. Przepisu ust. 1 nie stosuje się do sądów administracyjnych. </w:t>
      </w:r>
      <w:r w:rsidR="00AA449D">
        <w:t xml:space="preserve">W tym przypadku obowiązek, o którym mowa </w:t>
      </w:r>
      <w:r w:rsidRPr="00231D1D">
        <w:t>w ust. 1</w:t>
      </w:r>
      <w:r w:rsidR="00AA449D">
        <w:t>,</w:t>
      </w:r>
      <w:r w:rsidRPr="00231D1D">
        <w:t xml:space="preserve"> wykonuje organ właściwy do rozpoznania sprawy w pierwszej instancji.</w:t>
      </w:r>
    </w:p>
    <w:p w14:paraId="59D6E8AB" w14:textId="77777777" w:rsidR="00231D1D" w:rsidRPr="00231D1D" w:rsidRDefault="00231D1D" w:rsidP="00C22A08">
      <w:pPr>
        <w:pStyle w:val="ZUSTzmustartykuempunktem"/>
      </w:pPr>
      <w:r w:rsidRPr="00231D1D">
        <w:t>3. Organ prowadzący Rejestr przyznaje organom i podmiotom, o których mowa w ust. 1 i 2, uprawnienia w zakresie dostępu do Rejestru.</w:t>
      </w:r>
    </w:p>
    <w:p w14:paraId="24A8C436" w14:textId="77777777" w:rsidR="00231D1D" w:rsidRPr="00231D1D" w:rsidRDefault="00231D1D" w:rsidP="00C22A08">
      <w:pPr>
        <w:pStyle w:val="ZARTzmartartykuempunktem"/>
      </w:pPr>
      <w:r w:rsidRPr="00231D1D">
        <w:t>Art. 67j. Minister właściwy do spraw budownictwa, planowania i zagospodarowania przestrzennego oraz mieszkalnictwa określi, w drodze rozporządzenia:</w:t>
      </w:r>
    </w:p>
    <w:p w14:paraId="797C0828" w14:textId="7E85B34A" w:rsidR="00231D1D" w:rsidRPr="00231D1D" w:rsidRDefault="00231D1D" w:rsidP="00C22A08">
      <w:pPr>
        <w:pStyle w:val="ZPKTzmpktartykuempunktem"/>
      </w:pPr>
      <w:r w:rsidRPr="00231D1D">
        <w:t>1)</w:t>
      </w:r>
      <w:r w:rsidRPr="00231D1D">
        <w:tab/>
        <w:t>szczegółowy zakres i formę danych udostępnianych w Rejestrze</w:t>
      </w:r>
      <w:r w:rsidR="00445E9C">
        <w:t>,</w:t>
      </w:r>
    </w:p>
    <w:p w14:paraId="2651DDBE" w14:textId="6A264E69" w:rsidR="00231D1D" w:rsidRPr="00231D1D" w:rsidRDefault="00231D1D" w:rsidP="00C22A08">
      <w:pPr>
        <w:pStyle w:val="ZPKTzmpktartykuempunktem"/>
      </w:pPr>
      <w:r w:rsidRPr="00231D1D">
        <w:t>2)</w:t>
      </w:r>
      <w:r w:rsidRPr="00231D1D">
        <w:tab/>
        <w:t>organizację i standardy techniczne Rejestru,</w:t>
      </w:r>
    </w:p>
    <w:p w14:paraId="2DB49B90" w14:textId="07ABCE0B" w:rsidR="00231D1D" w:rsidRPr="00231D1D" w:rsidRDefault="00231D1D" w:rsidP="00C22A08">
      <w:pPr>
        <w:pStyle w:val="ZPKTzmpktartykuempunktem"/>
      </w:pPr>
      <w:r w:rsidRPr="00231D1D">
        <w:t>3)</w:t>
      </w:r>
      <w:r w:rsidRPr="00231D1D">
        <w:tab/>
        <w:t>tryb aktualizacji oraz udostępniania danych poprzez Rejestr,</w:t>
      </w:r>
    </w:p>
    <w:p w14:paraId="04C0BF7A" w14:textId="1EA5D0B8" w:rsidR="00231D1D" w:rsidRPr="00231D1D" w:rsidRDefault="00231D1D" w:rsidP="00C22A08">
      <w:pPr>
        <w:pStyle w:val="ZPKTzmpktartykuempunktem"/>
      </w:pPr>
      <w:r w:rsidRPr="00231D1D">
        <w:t>4)</w:t>
      </w:r>
      <w:r w:rsidRPr="00231D1D">
        <w:tab/>
        <w:t>tryb kontroli danych udostępnianych w Rejestrze,</w:t>
      </w:r>
    </w:p>
    <w:p w14:paraId="717E6ED4" w14:textId="304CFD3C" w:rsidR="00231D1D" w:rsidRPr="00231D1D" w:rsidRDefault="00231D1D" w:rsidP="00C22A08">
      <w:pPr>
        <w:pStyle w:val="ZPKTzmpktartykuempunktem"/>
      </w:pPr>
      <w:r w:rsidRPr="00231D1D">
        <w:t>5)</w:t>
      </w:r>
      <w:r w:rsidRPr="00231D1D">
        <w:tab/>
        <w:t xml:space="preserve">tryb postępowania w </w:t>
      </w:r>
      <w:r w:rsidR="00445E9C">
        <w:t>przypadku</w:t>
      </w:r>
      <w:r w:rsidRPr="00231D1D">
        <w:t xml:space="preserve"> narusz</w:t>
      </w:r>
      <w:r w:rsidR="00445E9C">
        <w:t>enia</w:t>
      </w:r>
      <w:r w:rsidRPr="00231D1D">
        <w:t xml:space="preserve"> </w:t>
      </w:r>
      <w:r w:rsidR="00445E9C">
        <w:t>zasad</w:t>
      </w:r>
      <w:r w:rsidRPr="00231D1D">
        <w:t xml:space="preserve"> udostępnian</w:t>
      </w:r>
      <w:r w:rsidR="00AA7693">
        <w:t>ia</w:t>
      </w:r>
      <w:r w:rsidRPr="00231D1D">
        <w:t xml:space="preserve"> danych,</w:t>
      </w:r>
    </w:p>
    <w:p w14:paraId="1A6EAE1C" w14:textId="78BE8133" w:rsidR="00231D1D" w:rsidRPr="00231D1D" w:rsidRDefault="00231D1D" w:rsidP="00C22A08">
      <w:pPr>
        <w:pStyle w:val="ZPKTzmpktartykuempunktem"/>
      </w:pPr>
      <w:r w:rsidRPr="00231D1D">
        <w:t>6)</w:t>
      </w:r>
      <w:r w:rsidRPr="00231D1D">
        <w:tab/>
        <w:t>tryb sprostowania danych udostępni</w:t>
      </w:r>
      <w:r w:rsidR="00AA7693">
        <w:t>a</w:t>
      </w:r>
      <w:r w:rsidRPr="00231D1D">
        <w:t>nych w Rejestrze</w:t>
      </w:r>
    </w:p>
    <w:p w14:paraId="231A1BA6" w14:textId="2EABCA88" w:rsidR="00231D1D" w:rsidRPr="00231D1D" w:rsidRDefault="00231D1D" w:rsidP="00C22A08">
      <w:pPr>
        <w:pStyle w:val="ZCZWSPPKTzmczciwsppktartykuempunktem"/>
      </w:pPr>
      <w:r w:rsidRPr="00231D1D">
        <w:t xml:space="preserve">– </w:t>
      </w:r>
      <w:r w:rsidR="004A2050" w:rsidRPr="00C512F0">
        <w:t xml:space="preserve">mając na względzie zapewnienie jednolitości, przejrzystości i kompletności danych udostępnianych w Rejestrze, a także zapewnienie interoperacyjności </w:t>
      </w:r>
      <w:r w:rsidR="004A2050">
        <w:t xml:space="preserve">systemu obsługującego </w:t>
      </w:r>
      <w:r w:rsidR="004A2050" w:rsidRPr="00C512F0">
        <w:t>Rejestr z infrastruktur</w:t>
      </w:r>
      <w:r w:rsidR="004A2050">
        <w:t>ą</w:t>
      </w:r>
      <w:r w:rsidR="004A2050" w:rsidRPr="00C512F0">
        <w:t xml:space="preserve"> informacji przestrzennej</w:t>
      </w:r>
      <w:r w:rsidRPr="00231D1D">
        <w:t>.”.</w:t>
      </w:r>
    </w:p>
    <w:p w14:paraId="1E384A2A" w14:textId="6DBC5377" w:rsidR="00240CCF" w:rsidRDefault="00240CCF" w:rsidP="00240CCF">
      <w:pPr>
        <w:pStyle w:val="ARTartustawynprozporzdzenia"/>
        <w:rPr>
          <w:rStyle w:val="Ppogrubienie"/>
          <w:b w:val="0"/>
        </w:rPr>
      </w:pPr>
      <w:r w:rsidRPr="00691D26">
        <w:rPr>
          <w:rStyle w:val="Ppogrubienie"/>
        </w:rPr>
        <w:t xml:space="preserve">Art. </w:t>
      </w:r>
      <w:r w:rsidR="00AF0CBD" w:rsidRPr="00691D26">
        <w:rPr>
          <w:rStyle w:val="Ppogrubienie"/>
        </w:rPr>
        <w:t>2</w:t>
      </w:r>
      <w:r w:rsidRPr="00691D26">
        <w:rPr>
          <w:rStyle w:val="Ppogrubienie"/>
        </w:rPr>
        <w:t>.</w:t>
      </w:r>
      <w:r w:rsidRPr="00691D26">
        <w:rPr>
          <w:rStyle w:val="Ppogrubienie"/>
          <w:b w:val="0"/>
        </w:rPr>
        <w:t xml:space="preserve"> </w:t>
      </w:r>
      <w:r w:rsidRPr="00591620">
        <w:rPr>
          <w:rStyle w:val="Ppogrubienie"/>
          <w:b w:val="0"/>
        </w:rPr>
        <w:t>W ustawie z dnia 31 stycznia 1959 r. o cmentarzach i chowaniu zmarłych</w:t>
      </w:r>
      <w:r>
        <w:rPr>
          <w:rStyle w:val="Ppogrubienie"/>
          <w:b w:val="0"/>
        </w:rPr>
        <w:t xml:space="preserve"> (Dz. U. z 2020 poz. 1947) art. 3 otrzymuje brzmienie:</w:t>
      </w:r>
    </w:p>
    <w:p w14:paraId="09E68C47" w14:textId="316AED7D" w:rsidR="00240CCF" w:rsidRPr="00691D26" w:rsidRDefault="00240CCF" w:rsidP="00691D26">
      <w:pPr>
        <w:pStyle w:val="ARTartustawynprozporzdzenia"/>
      </w:pPr>
      <w:r>
        <w:rPr>
          <w:rStyle w:val="Ppogrubienie"/>
          <w:b w:val="0"/>
        </w:rPr>
        <w:lastRenderedPageBreak/>
        <w:t xml:space="preserve">„Art. 3. </w:t>
      </w:r>
      <w:r w:rsidRPr="00630038">
        <w:rPr>
          <w:rStyle w:val="Ppogrubienie"/>
          <w:b w:val="0"/>
        </w:rPr>
        <w:t xml:space="preserve">Cmentarze zakłada się i rozszerza na </w:t>
      </w:r>
      <w:r>
        <w:rPr>
          <w:rStyle w:val="Ppogrubienie"/>
          <w:b w:val="0"/>
        </w:rPr>
        <w:t xml:space="preserve">nieruchomościach, </w:t>
      </w:r>
      <w:r>
        <w:t>dla których w planach miejscowych ustalono przeznaczenie – teren cmentarza.”.</w:t>
      </w:r>
    </w:p>
    <w:p w14:paraId="35930A8F" w14:textId="23D470F5" w:rsidR="00240CCF" w:rsidRDefault="00240CCF" w:rsidP="00240CCF">
      <w:pPr>
        <w:pStyle w:val="ARTartustawynprozporzdzenia"/>
      </w:pPr>
      <w:r w:rsidRPr="00691D26">
        <w:rPr>
          <w:rStyle w:val="Ppogrubienie"/>
        </w:rPr>
        <w:t xml:space="preserve">Art. </w:t>
      </w:r>
      <w:r w:rsidR="00AF0CBD" w:rsidRPr="00691D26">
        <w:rPr>
          <w:rStyle w:val="Ppogrubienie"/>
        </w:rPr>
        <w:t>3</w:t>
      </w:r>
      <w:r w:rsidRPr="00691D26">
        <w:rPr>
          <w:rStyle w:val="Ppogrubienie"/>
        </w:rPr>
        <w:t>.</w:t>
      </w:r>
      <w:r w:rsidRPr="00691D26">
        <w:t xml:space="preserve"> </w:t>
      </w:r>
      <w:r w:rsidRPr="004E420B">
        <w:t xml:space="preserve">W </w:t>
      </w:r>
      <w:r w:rsidRPr="00CD3FB3">
        <w:t xml:space="preserve">ustawie z dnia 14 marca 1985 r. o Państwowej Inspekcji Sanitarnej (Dz.U. z 2021 r. poz. 195) w art. 3 </w:t>
      </w:r>
      <w:r>
        <w:t xml:space="preserve">w </w:t>
      </w:r>
      <w:r w:rsidRPr="00CD3FB3">
        <w:t xml:space="preserve">ust. 1 </w:t>
      </w:r>
      <w:r w:rsidR="0057743C">
        <w:t>wyrazy</w:t>
      </w:r>
      <w:r w:rsidRPr="004E420B">
        <w:t xml:space="preserve"> </w:t>
      </w:r>
      <w:r w:rsidRPr="00CD3FB3">
        <w:t>„</w:t>
      </w:r>
      <w:r w:rsidRPr="004E420B">
        <w:t>studium uwarunkowań i kierunków zagospodarowania przestrzennego” zastępuje się wyrazami: „</w:t>
      </w:r>
      <w:r w:rsidRPr="00CD3FB3">
        <w:t>planu ogólnego</w:t>
      </w:r>
      <w:r>
        <w:t xml:space="preserve"> gminy</w:t>
      </w:r>
      <w:r w:rsidRPr="004E420B">
        <w:t>”</w:t>
      </w:r>
      <w:r>
        <w:t>.</w:t>
      </w:r>
    </w:p>
    <w:p w14:paraId="0BDF262F" w14:textId="4C379E36" w:rsidR="00AF0CBD" w:rsidRPr="00691D26" w:rsidRDefault="00240CCF">
      <w:pPr>
        <w:pStyle w:val="ARTartustawynprozporzdzenia"/>
      </w:pPr>
      <w:r w:rsidRPr="00691D26">
        <w:rPr>
          <w:rStyle w:val="Ppogrubienie"/>
        </w:rPr>
        <w:t xml:space="preserve">Art. </w:t>
      </w:r>
      <w:r w:rsidR="00AF0CBD" w:rsidRPr="00691D26">
        <w:rPr>
          <w:rStyle w:val="Ppogrubienie"/>
        </w:rPr>
        <w:t>4</w:t>
      </w:r>
      <w:r w:rsidRPr="00691D26">
        <w:rPr>
          <w:rStyle w:val="Ppogrubienie"/>
        </w:rPr>
        <w:t>.</w:t>
      </w:r>
      <w:r w:rsidRPr="00691D26">
        <w:rPr>
          <w:rStyle w:val="Ppogrubienie"/>
        </w:rPr>
        <w:tab/>
      </w:r>
      <w:r w:rsidR="00AF0CBD" w:rsidRPr="00691D26">
        <w:rPr>
          <w:rStyle w:val="Ppogrubienie"/>
        </w:rPr>
        <w:t xml:space="preserve"> </w:t>
      </w:r>
      <w:r w:rsidRPr="00691D26">
        <w:t xml:space="preserve">W ustawie z dnia 21 marca 1985 r. o drogach publicznych (Dz. U. z 2021 poz. 1376, 1595) w  art. 41 w ust. 4 pkt 2 </w:t>
      </w:r>
      <w:r w:rsidR="00AF0CBD" w:rsidRPr="00691D26">
        <w:t>skreśla się wyrazy „, a w przypadku jego braku - w studium uwarunkowań i kierunków zagospodarowania przestrzennego gminy”</w:t>
      </w:r>
      <w:r w:rsidR="00AF0CBD">
        <w:t>.</w:t>
      </w:r>
    </w:p>
    <w:p w14:paraId="28074DBA" w14:textId="57918C83" w:rsidR="00240CCF" w:rsidRPr="009C26E3" w:rsidRDefault="00240CCF">
      <w:pPr>
        <w:pStyle w:val="ARTartustawynprozporzdzenia"/>
        <w:rPr>
          <w:rStyle w:val="Ppogrubienie"/>
          <w:b w:val="0"/>
        </w:rPr>
      </w:pPr>
      <w:r w:rsidRPr="00691D26">
        <w:rPr>
          <w:rStyle w:val="Ppogrubienie"/>
        </w:rPr>
        <w:t xml:space="preserve">Art. </w:t>
      </w:r>
      <w:r w:rsidR="00AF0CBD" w:rsidRPr="00691D26">
        <w:rPr>
          <w:rStyle w:val="Ppogrubienie"/>
        </w:rPr>
        <w:t>5</w:t>
      </w:r>
      <w:r w:rsidRPr="00691D26">
        <w:rPr>
          <w:rStyle w:val="Ppogrubienie"/>
        </w:rPr>
        <w:t>.</w:t>
      </w:r>
      <w:r w:rsidRPr="00691D26">
        <w:t xml:space="preserve"> </w:t>
      </w:r>
      <w:r w:rsidRPr="00FE4580">
        <w:t xml:space="preserve">W ustawie z dnia 17 maja 1989 r. ‒ Prawo geodezyjne i kartograficzne (Dz. U. z 2021 r. poz. 1990) w art. 47a ust. 3 </w:t>
      </w:r>
      <w:r>
        <w:t xml:space="preserve">uchyla się </w:t>
      </w:r>
      <w:r w:rsidRPr="00FE4580">
        <w:t>pkt 6</w:t>
      </w:r>
      <w:r>
        <w:t>.</w:t>
      </w:r>
    </w:p>
    <w:p w14:paraId="43F54DDD" w14:textId="613313C0" w:rsidR="00240CCF" w:rsidRDefault="00240CCF" w:rsidP="00240CCF">
      <w:pPr>
        <w:pStyle w:val="ARTartustawynprozporzdzenia"/>
      </w:pPr>
      <w:r>
        <w:rPr>
          <w:rStyle w:val="Ppogrubienie"/>
        </w:rPr>
        <w:t xml:space="preserve">Art. </w:t>
      </w:r>
      <w:r w:rsidR="00AF0CBD">
        <w:rPr>
          <w:rStyle w:val="Ppogrubienie"/>
        </w:rPr>
        <w:t>6</w:t>
      </w:r>
      <w:r w:rsidRPr="00060D65">
        <w:rPr>
          <w:rStyle w:val="Ppogrubienie"/>
        </w:rPr>
        <w:t xml:space="preserve">. </w:t>
      </w:r>
      <w:r w:rsidRPr="00231D1D">
        <w:t xml:space="preserve">W ustawie z dnia 8 marca 1990 r. o samorządzie gminnym (Dz. U. z </w:t>
      </w:r>
      <w:r w:rsidRPr="00060D65">
        <w:t>2021 r. poz. 1372 i 1834</w:t>
      </w:r>
      <w:r w:rsidRPr="00231D1D">
        <w:t>) w</w:t>
      </w:r>
      <w:r>
        <w:t>prowadza się następujące zmiany:</w:t>
      </w:r>
    </w:p>
    <w:p w14:paraId="34B8FCBE" w14:textId="77777777" w:rsidR="00240CCF" w:rsidRDefault="00240CCF" w:rsidP="00240CCF">
      <w:pPr>
        <w:pStyle w:val="PKTpunkt"/>
      </w:pPr>
      <w:r>
        <w:t>1)</w:t>
      </w:r>
      <w:r>
        <w:tab/>
        <w:t>w art. 10e:</w:t>
      </w:r>
    </w:p>
    <w:p w14:paraId="37C4C1B7" w14:textId="77777777" w:rsidR="00240CCF" w:rsidRPr="00231D1D" w:rsidRDefault="00240CCF" w:rsidP="00240CCF">
      <w:pPr>
        <w:pStyle w:val="LITlitera"/>
      </w:pPr>
      <w:r>
        <w:t>a)</w:t>
      </w:r>
      <w:r>
        <w:tab/>
        <w:t xml:space="preserve">w </w:t>
      </w:r>
      <w:r w:rsidRPr="00231D1D">
        <w:t>ust. 3 pkt 4 i 5 otrzymują brzmienie:</w:t>
      </w:r>
    </w:p>
    <w:p w14:paraId="12486845" w14:textId="77777777" w:rsidR="00240CCF" w:rsidRPr="00231D1D" w:rsidRDefault="00240CCF" w:rsidP="00240CCF">
      <w:pPr>
        <w:pStyle w:val="ZLITPKTzmpktliter"/>
      </w:pPr>
      <w:r w:rsidRPr="00231D1D">
        <w:t>„4)</w:t>
      </w:r>
      <w:r w:rsidRPr="00231D1D">
        <w:tab/>
        <w:t>model struktury funkcjonalno-przestrzennej gminy, rozumiany jako aktualny i docelowy układ elementów składowych przestrzeni, w tym:</w:t>
      </w:r>
    </w:p>
    <w:p w14:paraId="7ED4C9EC" w14:textId="77777777" w:rsidR="00240CCF" w:rsidRPr="00231D1D" w:rsidRDefault="00240CCF" w:rsidP="00240CCF">
      <w:pPr>
        <w:pStyle w:val="ZLITLITwPKTzmlitwpktliter"/>
      </w:pPr>
      <w:r w:rsidRPr="00231D1D">
        <w:t>a)</w:t>
      </w:r>
      <w:r w:rsidRPr="00231D1D">
        <w:tab/>
        <w:t>strukturę sieci osadniczej wraz z rolą i hierarchią jednostek osadniczych,</w:t>
      </w:r>
    </w:p>
    <w:p w14:paraId="44535F0A" w14:textId="77777777" w:rsidR="00240CCF" w:rsidRPr="00231D1D" w:rsidRDefault="00240CCF" w:rsidP="00240CCF">
      <w:pPr>
        <w:pStyle w:val="ZLITLITwPKTzmlitwpktliter"/>
      </w:pPr>
      <w:r w:rsidRPr="00231D1D">
        <w:t>b)</w:t>
      </w:r>
      <w:r w:rsidRPr="00231D1D">
        <w:tab/>
        <w:t>system powiązań przyrodniczych,</w:t>
      </w:r>
    </w:p>
    <w:p w14:paraId="4D71E9A9" w14:textId="77777777" w:rsidR="00240CCF" w:rsidRPr="00231D1D" w:rsidRDefault="00240CCF" w:rsidP="00240CCF">
      <w:pPr>
        <w:pStyle w:val="ZLITLITwPKTzmlitwpktliter"/>
      </w:pPr>
      <w:r w:rsidRPr="00231D1D">
        <w:t>c)</w:t>
      </w:r>
      <w:r w:rsidRPr="00231D1D">
        <w:tab/>
        <w:t>główne korytarze i elementy sieci transportowych;</w:t>
      </w:r>
    </w:p>
    <w:p w14:paraId="261DC8DF" w14:textId="77777777" w:rsidR="00240CCF" w:rsidRPr="00231D1D" w:rsidRDefault="00240CCF" w:rsidP="00240CCF">
      <w:pPr>
        <w:pStyle w:val="ZLITPKTzmpktliter"/>
      </w:pPr>
      <w:r w:rsidRPr="00231D1D">
        <w:t>5)</w:t>
      </w:r>
      <w:r w:rsidRPr="00231D1D">
        <w:tab/>
        <w:t>ustalenia i rekomendacje w zakresie kształtowania i prowadzenia polityki przestrzennej w gminie dotyczące:</w:t>
      </w:r>
    </w:p>
    <w:p w14:paraId="5FAFC9A2" w14:textId="77777777" w:rsidR="00240CCF" w:rsidRPr="00231D1D" w:rsidRDefault="00240CCF" w:rsidP="00240CCF">
      <w:pPr>
        <w:pStyle w:val="ZLITLITwPKTzmlitwpktliter"/>
      </w:pPr>
      <w:r w:rsidRPr="00231D1D">
        <w:t>a)</w:t>
      </w:r>
      <w:r w:rsidRPr="00231D1D">
        <w:tab/>
        <w:t>zasad ochrony środowiska i jego zasobów, ochrony przyrody i krajobrazu,</w:t>
      </w:r>
    </w:p>
    <w:p w14:paraId="75D735A6" w14:textId="77777777" w:rsidR="00240CCF" w:rsidRPr="00231D1D" w:rsidRDefault="00240CCF" w:rsidP="00240CCF">
      <w:pPr>
        <w:pStyle w:val="ZLITLITwPKTzmlitwpktliter"/>
      </w:pPr>
      <w:r w:rsidRPr="00231D1D">
        <w:t>b)</w:t>
      </w:r>
      <w:r w:rsidRPr="00231D1D">
        <w:tab/>
        <w:t>zasad ochrony dziedzictwa kulturowego i zabytków oraz dóbr kultury współczesnej,</w:t>
      </w:r>
    </w:p>
    <w:p w14:paraId="5C320D6D" w14:textId="77777777" w:rsidR="00240CCF" w:rsidRPr="00231D1D" w:rsidRDefault="00240CCF" w:rsidP="00240CCF">
      <w:pPr>
        <w:pStyle w:val="ZLITLITwPKTzmlitwpktliter"/>
      </w:pPr>
      <w:r w:rsidRPr="00231D1D">
        <w:t>c)</w:t>
      </w:r>
      <w:r w:rsidRPr="00231D1D">
        <w:tab/>
        <w:t xml:space="preserve">kierunków zmian w strukturze zagospodarowania terenów, </w:t>
      </w:r>
    </w:p>
    <w:p w14:paraId="0739ECA3" w14:textId="77777777" w:rsidR="00240CCF" w:rsidRPr="00231D1D" w:rsidRDefault="00240CCF" w:rsidP="00240CCF">
      <w:pPr>
        <w:pStyle w:val="ZLITLITwPKTzmlitwpktliter"/>
      </w:pPr>
      <w:r w:rsidRPr="00231D1D">
        <w:t>d)</w:t>
      </w:r>
      <w:r w:rsidRPr="00231D1D">
        <w:tab/>
        <w:t xml:space="preserve">zasady lokalizacji obiektów handlu wielkopowierzchniowego w rozumieniu </w:t>
      </w:r>
      <w:r w:rsidRPr="00C607EF">
        <w:t xml:space="preserve">ustawy z dnia 27 marca 2003 r. o planowaniu i </w:t>
      </w:r>
      <w:r w:rsidRPr="00C607EF">
        <w:lastRenderedPageBreak/>
        <w:t>zagospodarowaniu przestrzennym (Dz. U. z 2021 r. poz. 741, 784, 922, 1873 i 1986 oraz z 2022 r. poz. …),</w:t>
      </w:r>
      <w:r w:rsidRPr="00060D65">
        <w:rPr>
          <w:rStyle w:val="Ppogrubienie"/>
        </w:rPr>
        <w:t xml:space="preserve"> </w:t>
      </w:r>
    </w:p>
    <w:p w14:paraId="5437DB1E" w14:textId="77777777" w:rsidR="00240CCF" w:rsidRPr="00231D1D" w:rsidRDefault="00240CCF" w:rsidP="00240CCF">
      <w:pPr>
        <w:pStyle w:val="ZLITLITwPKTzmlitwpktliter"/>
      </w:pPr>
      <w:r>
        <w:t>e</w:t>
      </w:r>
      <w:r w:rsidRPr="00231D1D">
        <w:t>)</w:t>
      </w:r>
      <w:r w:rsidRPr="00231D1D">
        <w:tab/>
        <w:t>kierunki rozmieszczenia kluczowych inwestycji celu publicznego</w:t>
      </w:r>
      <w:r>
        <w:t>,</w:t>
      </w:r>
    </w:p>
    <w:p w14:paraId="7DDDE6AF" w14:textId="77777777" w:rsidR="00240CCF" w:rsidRPr="00231D1D" w:rsidRDefault="00240CCF" w:rsidP="00240CCF">
      <w:pPr>
        <w:pStyle w:val="ZLITLITwPKTzmlitwpktliter"/>
      </w:pPr>
      <w:r>
        <w:t>f</w:t>
      </w:r>
      <w:r w:rsidRPr="00231D1D">
        <w:t>)</w:t>
      </w:r>
      <w:r w:rsidRPr="00231D1D">
        <w:tab/>
        <w:t xml:space="preserve">kierunków rozwoju systemów komunikacji i infrastruktury technicznej, </w:t>
      </w:r>
    </w:p>
    <w:p w14:paraId="44E7D125" w14:textId="77777777" w:rsidR="00240CCF" w:rsidRPr="00231D1D" w:rsidRDefault="00240CCF" w:rsidP="00240CCF">
      <w:pPr>
        <w:pStyle w:val="ZLITLITwPKTzmlitwpktliter"/>
      </w:pPr>
      <w:r>
        <w:t>g</w:t>
      </w:r>
      <w:r w:rsidRPr="00231D1D">
        <w:t>)</w:t>
      </w:r>
      <w:r w:rsidRPr="00231D1D">
        <w:tab/>
        <w:t>zasady lokalizacji urządzeń wytwarzających energię o mocy przekraczającej 500 kW,</w:t>
      </w:r>
    </w:p>
    <w:p w14:paraId="0C4F3ECD" w14:textId="77777777" w:rsidR="00240CCF" w:rsidRPr="00231D1D" w:rsidRDefault="00240CCF" w:rsidP="00240CCF">
      <w:pPr>
        <w:pStyle w:val="ZLITLITwPKTzmlitwpktliter"/>
      </w:pPr>
      <w:r>
        <w:t>h</w:t>
      </w:r>
      <w:r w:rsidRPr="00231D1D">
        <w:t>)</w:t>
      </w:r>
      <w:r w:rsidRPr="00231D1D">
        <w:tab/>
        <w:t>zasady kształtowania rolniczej i leśnej przestrzeni produkcyjnej,</w:t>
      </w:r>
    </w:p>
    <w:p w14:paraId="57290774" w14:textId="77777777" w:rsidR="00240CCF" w:rsidRDefault="00240CCF" w:rsidP="00240CCF">
      <w:pPr>
        <w:pStyle w:val="ZLITLITwPKTzmlitwpktliter"/>
      </w:pPr>
      <w:r>
        <w:t>i</w:t>
      </w:r>
      <w:r w:rsidRPr="00231D1D">
        <w:t>)</w:t>
      </w:r>
      <w:r w:rsidRPr="00231D1D">
        <w:tab/>
        <w:t>zasad kształtowania zagospodarowania przestrzennego na obszarach zdegradowanych oraz obszarach wymagających przekształceń, rehabilitacji, rekultywacji lub remediacji;</w:t>
      </w:r>
      <w:r>
        <w:t>”,</w:t>
      </w:r>
    </w:p>
    <w:p w14:paraId="5C0FC3D5" w14:textId="77777777" w:rsidR="00240CCF" w:rsidRDefault="00240CCF" w:rsidP="00240CCF">
      <w:pPr>
        <w:pStyle w:val="LITlitera"/>
      </w:pPr>
      <w:r>
        <w:t>b)</w:t>
      </w:r>
      <w:r>
        <w:tab/>
        <w:t>dodaje się ust. 5 o treści:</w:t>
      </w:r>
    </w:p>
    <w:p w14:paraId="290F6264" w14:textId="304C0DFD" w:rsidR="00231D1D" w:rsidRDefault="00240CCF" w:rsidP="00691D26">
      <w:pPr>
        <w:pStyle w:val="ZLITUSTzmustliter"/>
        <w:rPr>
          <w:rStyle w:val="Ppogrubienie"/>
          <w:b w:val="0"/>
        </w:rPr>
      </w:pPr>
      <w:r>
        <w:t>"5</w:t>
      </w:r>
      <w:r w:rsidRPr="0037521B">
        <w:t xml:space="preserve">. </w:t>
      </w:r>
      <w:r>
        <w:t>Projekty</w:t>
      </w:r>
      <w:r w:rsidRPr="0037521B">
        <w:t xml:space="preserve"> strategii rozwoju gminy, </w:t>
      </w:r>
      <w:r>
        <w:t>w zakresie określonym w</w:t>
      </w:r>
      <w:r w:rsidRPr="0037521B">
        <w:t xml:space="preserve"> ust. 3 pkt 4-7 sporządzają osoby, </w:t>
      </w:r>
      <w:r>
        <w:t>o których mowa</w:t>
      </w:r>
      <w:r w:rsidRPr="0037521B">
        <w:t xml:space="preserve"> w art. 5 ustawy z dnia 27 marca 2003 r. o planowaniu i zagospodarowaniu przestrzennym.</w:t>
      </w:r>
      <w:r>
        <w:t>"</w:t>
      </w:r>
      <w:r>
        <w:rPr>
          <w:rStyle w:val="Ppogrubienie"/>
          <w:b w:val="0"/>
        </w:rPr>
        <w:t>;</w:t>
      </w:r>
    </w:p>
    <w:p w14:paraId="51514CF5" w14:textId="4E154DDD" w:rsidR="00583C84" w:rsidRPr="004E420B" w:rsidRDefault="00583C84" w:rsidP="00583C84">
      <w:pPr>
        <w:pStyle w:val="ARTartustawynprozporzdzenia"/>
        <w:rPr>
          <w:rFonts w:eastAsiaTheme="minorHAnsi"/>
        </w:rPr>
      </w:pPr>
      <w:r w:rsidRPr="00691D26">
        <w:rPr>
          <w:b/>
        </w:rPr>
        <w:t xml:space="preserve">Art. </w:t>
      </w:r>
      <w:r w:rsidR="00CE6CE8" w:rsidRPr="00691D26">
        <w:rPr>
          <w:b/>
        </w:rPr>
        <w:t>7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z </w:t>
      </w:r>
      <w:r w:rsidRPr="00FB2E40">
        <w:rPr>
          <w:rFonts w:eastAsiaTheme="minorHAnsi"/>
        </w:rPr>
        <w:t>dnia 21 marca 1991 r. o obszarach morskich Rzeczypospolitej Polskiej i administracji morskiej (</w:t>
      </w:r>
      <w:r w:rsidRPr="004E420B">
        <w:rPr>
          <w:rFonts w:eastAsiaTheme="minorHAnsi"/>
        </w:rPr>
        <w:t xml:space="preserve">Dz.U. z </w:t>
      </w:r>
      <w:r w:rsidRPr="00FB2E40">
        <w:rPr>
          <w:rFonts w:eastAsiaTheme="minorHAnsi"/>
        </w:rPr>
        <w:t>2020 r. poz. 2135</w:t>
      </w:r>
      <w:r w:rsidRPr="004E420B">
        <w:rPr>
          <w:rFonts w:eastAsiaTheme="minorHAnsi"/>
        </w:rPr>
        <w:t>) wprowadza się następujące zmiany:</w:t>
      </w:r>
    </w:p>
    <w:p w14:paraId="370227E6" w14:textId="2E6DF82A" w:rsidR="00583C84" w:rsidRPr="00A70ED6" w:rsidRDefault="00583C84" w:rsidP="00583C84">
      <w:pPr>
        <w:pStyle w:val="PKTpunkt"/>
      </w:pPr>
      <w:r>
        <w:t>1)</w:t>
      </w:r>
      <w:r>
        <w:tab/>
        <w:t xml:space="preserve">w art. 26 w ust. 2 </w:t>
      </w:r>
      <w:r w:rsidRPr="004E420B">
        <w:t xml:space="preserve">wyrazy </w:t>
      </w:r>
      <w:r w:rsidRPr="00E2653D">
        <w:t>„</w:t>
      </w:r>
      <w:r w:rsidRPr="00DB00A9">
        <w:t>koncepcji przestrzennego zagospodarowania kraju</w:t>
      </w:r>
      <w:r w:rsidRPr="004E420B">
        <w:t>” zastępuje się wyrazami: „</w:t>
      </w:r>
      <w:r>
        <w:t>koncepcji rozwoju kraju</w:t>
      </w:r>
      <w:r w:rsidRPr="004E420B">
        <w:t>”</w:t>
      </w:r>
      <w:r>
        <w:t>;</w:t>
      </w:r>
    </w:p>
    <w:p w14:paraId="174B34CB" w14:textId="77777777" w:rsidR="00B14BD1" w:rsidRDefault="00583C84" w:rsidP="00583C84">
      <w:pPr>
        <w:pStyle w:val="PKTpunkt"/>
      </w:pPr>
      <w:r>
        <w:t>2)</w:t>
      </w:r>
      <w:r>
        <w:tab/>
        <w:t>w art. 37</w:t>
      </w:r>
      <w:r w:rsidR="00B14BD1">
        <w:t>:</w:t>
      </w:r>
    </w:p>
    <w:p w14:paraId="7DAD566C" w14:textId="55B9BC3F" w:rsidR="00B14BD1" w:rsidRDefault="00B14BD1" w:rsidP="00B14BD1">
      <w:pPr>
        <w:pStyle w:val="LITlitera"/>
      </w:pPr>
      <w:r>
        <w:t>a)</w:t>
      </w:r>
      <w:r>
        <w:tab/>
      </w:r>
      <w:r w:rsidR="00583C84">
        <w:t xml:space="preserve">ust. 3 </w:t>
      </w:r>
      <w:r w:rsidRPr="00A70ED6">
        <w:t>otrzymuje brzmienie</w:t>
      </w:r>
      <w:r>
        <w:t>:</w:t>
      </w:r>
    </w:p>
    <w:p w14:paraId="4FF35EB5" w14:textId="045D3C74" w:rsidR="00B14BD1" w:rsidRDefault="00B14BD1" w:rsidP="00B14BD1">
      <w:pPr>
        <w:pStyle w:val="ZLITUSTzmustliter"/>
      </w:pPr>
      <w:r>
        <w:t>„</w:t>
      </w:r>
      <w:r w:rsidRPr="0006288B">
        <w:t>3. Pozwolenia wodnoprawne, wnoszenie lub niewnoszenie sprzeciwu od przyjęcia zgłoszenia wodnoprawnego, oceny wodnoprawne, decyzje o warunkach zabudowy i zagospodarowania terenu, decyzje o pozwoleniu na budowę oraz decyzje w sprawie zmian w zalesianiu, zadrzewianiu, tworzeniu obwodów łowieckich, a także projekty miejscowych planów zagospodarowania przestrzennego i planów zagospodarowania przestrzennego województwa, dotyczące pasa technicznego, pasa ochronnego oraz morskich portów i przystani, wymagają uzgodnienia z dyrektorem właściwego urzędu morskiego.</w:t>
      </w:r>
      <w:r>
        <w:t>”,</w:t>
      </w:r>
    </w:p>
    <w:p w14:paraId="07E4E272" w14:textId="72B76173" w:rsidR="00B14BD1" w:rsidRDefault="00B14BD1" w:rsidP="00B14BD1">
      <w:pPr>
        <w:pStyle w:val="LITlitera"/>
      </w:pPr>
      <w:r>
        <w:t>b)</w:t>
      </w:r>
      <w:r>
        <w:tab/>
        <w:t>po ust. 3 dodaje się ust. 3a w brzmieniu:</w:t>
      </w:r>
    </w:p>
    <w:p w14:paraId="18A45AE2" w14:textId="77490294" w:rsidR="00B14BD1" w:rsidRDefault="00B14BD1" w:rsidP="00B14BD1">
      <w:pPr>
        <w:pStyle w:val="ZLITUSTzmustliter"/>
      </w:pPr>
      <w:r>
        <w:lastRenderedPageBreak/>
        <w:t>„</w:t>
      </w:r>
      <w:r w:rsidRPr="0006288B">
        <w:t>3</w:t>
      </w:r>
      <w:r>
        <w:t>a</w:t>
      </w:r>
      <w:r w:rsidRPr="0006288B">
        <w:t xml:space="preserve">.  </w:t>
      </w:r>
      <w:r>
        <w:t>P</w:t>
      </w:r>
      <w:r w:rsidRPr="0006288B">
        <w:t xml:space="preserve">rojekty </w:t>
      </w:r>
      <w:r>
        <w:t>planu ogólnego gminy</w:t>
      </w:r>
      <w:r w:rsidRPr="0006288B">
        <w:t xml:space="preserve">, wymagają </w:t>
      </w:r>
      <w:r>
        <w:t>opinii</w:t>
      </w:r>
      <w:r w:rsidRPr="0006288B">
        <w:t xml:space="preserve"> dyrektor</w:t>
      </w:r>
      <w:r>
        <w:t>a</w:t>
      </w:r>
      <w:r w:rsidRPr="0006288B">
        <w:t xml:space="preserve"> właściwego urzędu morskiego</w:t>
      </w:r>
      <w:r>
        <w:t>.”;</w:t>
      </w:r>
    </w:p>
    <w:p w14:paraId="60A5EDAF" w14:textId="38638CCF" w:rsidR="00583C84" w:rsidRPr="00A70ED6" w:rsidRDefault="00583C84" w:rsidP="00583C84">
      <w:pPr>
        <w:pStyle w:val="PKTpunkt"/>
      </w:pPr>
      <w:r>
        <w:t>3)</w:t>
      </w:r>
      <w:r>
        <w:tab/>
        <w:t xml:space="preserve">w art. 37c </w:t>
      </w:r>
      <w:r w:rsidRPr="004E420B">
        <w:t xml:space="preserve">wyrazy </w:t>
      </w:r>
      <w:r w:rsidRPr="00E2653D">
        <w:t>„</w:t>
      </w:r>
      <w:r w:rsidRPr="00DB00A9">
        <w:t>studi</w:t>
      </w:r>
      <w:r>
        <w:t>ami</w:t>
      </w:r>
      <w:r w:rsidRPr="00DB00A9">
        <w:t xml:space="preserve"> uwarunkowań i kierunków z</w:t>
      </w:r>
      <w:r>
        <w:t>agospodarowania przestrzennego</w:t>
      </w:r>
      <w:r w:rsidRPr="004E420B">
        <w:t>” zastępuje się wyrazami „</w:t>
      </w:r>
      <w:r>
        <w:t>planami ogólnymi gminy</w:t>
      </w:r>
      <w:r w:rsidRPr="004E420B">
        <w:t>”</w:t>
      </w:r>
      <w:r>
        <w:t>;</w:t>
      </w:r>
    </w:p>
    <w:p w14:paraId="5B88BE67" w14:textId="5E1DA6A8" w:rsidR="00583C84" w:rsidRDefault="00583C84" w:rsidP="00691D26">
      <w:pPr>
        <w:pStyle w:val="PKTpunkt"/>
      </w:pPr>
      <w:r>
        <w:t>4)</w:t>
      </w:r>
      <w:r>
        <w:tab/>
        <w:t xml:space="preserve">w art. 37d </w:t>
      </w:r>
      <w:r w:rsidRPr="004E420B">
        <w:t xml:space="preserve">wyrazy </w:t>
      </w:r>
      <w:r w:rsidRPr="00E2653D">
        <w:t>„</w:t>
      </w:r>
      <w:r w:rsidRPr="00DB00A9">
        <w:t>studi</w:t>
      </w:r>
      <w:r>
        <w:t>ów</w:t>
      </w:r>
      <w:r w:rsidRPr="00DB00A9">
        <w:t xml:space="preserve"> uwarunkowań i kierunków z</w:t>
      </w:r>
      <w:r>
        <w:t>agospodarowania przestrzennego</w:t>
      </w:r>
      <w:r w:rsidRPr="004E420B">
        <w:t>” zastępuje się wyrazami „</w:t>
      </w:r>
      <w:r>
        <w:t>planów ogólnych gminy</w:t>
      </w:r>
      <w:r w:rsidRPr="004E420B">
        <w:t>”</w:t>
      </w:r>
      <w:r>
        <w:t>.</w:t>
      </w:r>
    </w:p>
    <w:p w14:paraId="0527CE08" w14:textId="4A0A4014" w:rsidR="00583C84" w:rsidRPr="004E420B" w:rsidRDefault="00583C84" w:rsidP="00691D26">
      <w:pPr>
        <w:pStyle w:val="ARTartustawynprozporzdzenia"/>
        <w:rPr>
          <w:rFonts w:eastAsiaTheme="minorHAnsi"/>
        </w:rPr>
      </w:pPr>
      <w:r w:rsidRPr="00691D26">
        <w:rPr>
          <w:b/>
        </w:rPr>
        <w:t xml:space="preserve">Art. </w:t>
      </w:r>
      <w:r w:rsidR="00CE6CE8" w:rsidRPr="00691D26">
        <w:rPr>
          <w:b/>
        </w:rPr>
        <w:t>8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</w:t>
      </w:r>
      <w:r w:rsidRPr="00FB2E40">
        <w:rPr>
          <w:rFonts w:eastAsiaTheme="minorHAnsi"/>
        </w:rPr>
        <w:t>ustawie z dnia 19 października 1991 r. o gospodarowaniu nieruchomościami rolnymi Skarbu Państwa (</w:t>
      </w:r>
      <w:r w:rsidRPr="004E420B">
        <w:rPr>
          <w:rFonts w:eastAsiaTheme="minorHAnsi"/>
        </w:rPr>
        <w:t xml:space="preserve">Dz.U. z </w:t>
      </w:r>
      <w:r w:rsidRPr="00FB2E40">
        <w:rPr>
          <w:rFonts w:eastAsiaTheme="minorHAnsi"/>
        </w:rPr>
        <w:t xml:space="preserve">2020 r. poz. 2243 oraz z 2021 r. poz. </w:t>
      </w:r>
      <w:r>
        <w:rPr>
          <w:rFonts w:eastAsiaTheme="minorHAnsi"/>
        </w:rPr>
        <w:t>1561, 1873</w:t>
      </w:r>
      <w:r w:rsidRPr="004E420B">
        <w:rPr>
          <w:rFonts w:eastAsiaTheme="minorHAnsi"/>
        </w:rPr>
        <w:t>) wprowadza się następujące zmiany:</w:t>
      </w:r>
    </w:p>
    <w:p w14:paraId="6317C30C" w14:textId="77777777" w:rsidR="00583C84" w:rsidRDefault="00583C84" w:rsidP="00691D26">
      <w:pPr>
        <w:pStyle w:val="PKTpunkt"/>
      </w:pPr>
      <w:r>
        <w:t xml:space="preserve">1) w </w:t>
      </w:r>
      <w:r w:rsidRPr="004E420B">
        <w:t>art.</w:t>
      </w:r>
      <w:r>
        <w:t xml:space="preserve"> </w:t>
      </w:r>
      <w:r w:rsidRPr="00A70ED6">
        <w:t xml:space="preserve">24 </w:t>
      </w:r>
      <w:r>
        <w:t xml:space="preserve">w </w:t>
      </w:r>
      <w:r w:rsidRPr="00A70ED6">
        <w:t>ust.</w:t>
      </w:r>
      <w:r>
        <w:t xml:space="preserve"> </w:t>
      </w:r>
      <w:r w:rsidRPr="00A70ED6">
        <w:t>1 pkt. 1 otrzymuje brzmienie:</w:t>
      </w:r>
    </w:p>
    <w:p w14:paraId="21A2A1C4" w14:textId="77777777" w:rsidR="00583C84" w:rsidRDefault="00583C84" w:rsidP="00691D26">
      <w:pPr>
        <w:pStyle w:val="ZPKTzmpktartykuempunktem"/>
      </w:pPr>
      <w:r>
        <w:t>„</w:t>
      </w:r>
      <w:r w:rsidRPr="00A70ED6">
        <w:t>1) w pierwszej kolejności wydzierżawienia albo sprzedaży nieruchomości rolnych na powiększenie lub utworzenie gospodarstw rodzinnych, na zasadach określonych w rozdziałach 6 lub 8, z wyłączeniem nieruchomości rolnych o powierzchni mniejszej niż 1 ha oraz nieruchomości rolnych</w:t>
      </w:r>
      <w:r>
        <w:t>, dla których</w:t>
      </w:r>
      <w:r w:rsidRPr="00A70ED6">
        <w:t xml:space="preserve"> w miejscowym planie zagospodarowania przestrzennego albo miejscowym planie odbudowy </w:t>
      </w:r>
      <w:r>
        <w:t xml:space="preserve">ustalono przeznaczenie </w:t>
      </w:r>
      <w:r w:rsidRPr="00A70ED6">
        <w:t>inne niż</w:t>
      </w:r>
      <w:r>
        <w:t xml:space="preserve"> teren rolnictwa</w:t>
      </w:r>
      <w:r w:rsidRPr="00A70ED6">
        <w:t>, a w przypadku</w:t>
      </w:r>
      <w:r>
        <w:t xml:space="preserve"> </w:t>
      </w:r>
      <w:r w:rsidRPr="00A70ED6">
        <w:t>braku</w:t>
      </w:r>
      <w:r>
        <w:t xml:space="preserve"> tych planów – nieruchomości objętych w planie ogólnym</w:t>
      </w:r>
      <w:r w:rsidRPr="00A70ED6">
        <w:t xml:space="preserve"> gminy</w:t>
      </w:r>
      <w:r>
        <w:t xml:space="preserve"> inną strefą planistyczną niż strefa otwarta</w:t>
      </w:r>
      <w:r w:rsidRPr="00A70ED6">
        <w:t>;</w:t>
      </w:r>
      <w:r>
        <w:t>”,</w:t>
      </w:r>
    </w:p>
    <w:p w14:paraId="7724A016" w14:textId="0EBAAC09" w:rsidR="00583C84" w:rsidRDefault="00583C84" w:rsidP="00691D26">
      <w:pPr>
        <w:pStyle w:val="PKTpunkt"/>
      </w:pPr>
      <w:r>
        <w:t>2)</w:t>
      </w:r>
      <w:r>
        <w:tab/>
        <w:t>w art. 24 ust. 5 pkt 1 lit c otrzymuje brzmienie</w:t>
      </w:r>
      <w:r w:rsidRPr="00E2653D">
        <w:t xml:space="preserve">: </w:t>
      </w:r>
    </w:p>
    <w:p w14:paraId="531E5B8F" w14:textId="77777777" w:rsidR="00583C84" w:rsidRDefault="00583C84" w:rsidP="00691D26">
      <w:pPr>
        <w:pStyle w:val="ZLITzmlitartykuempunktem"/>
      </w:pPr>
      <w:r w:rsidRPr="00E2653D">
        <w:t>„</w:t>
      </w:r>
      <w:r w:rsidRPr="0063108F">
        <w:t>c) na cele związane z realizacją inwestycji infrastrukturalnych służących wykonywaniu zadań własnych w zakresie wodociągów i zaopatrzenia w wodę, kanalizacji, usuwania i oczyszczania ścieków komunalnych, utrzymania czystości i porządku oraz urządzeń sanitarnych, wysypisk i unieszkodliwiania odpadów komunalnych, ochrony zdrowia, pomocy społecznej, edukacji publicznej, kultury i kultury fizycznej, zakładania lub rozszerzania cmentarzy komunalnych albo, jeżeli położony jest na nich cmentar</w:t>
      </w:r>
      <w:r>
        <w:t xml:space="preserve">z – </w:t>
      </w:r>
      <w:r w:rsidRPr="0063108F">
        <w:t>pod warunkiem że jest to zgodne z ustaleniami miejscowego planu z</w:t>
      </w:r>
      <w:r>
        <w:t>agospodarowania przestrzennego</w:t>
      </w:r>
      <w:r w:rsidRPr="0063108F">
        <w:t>, ostateczną decyzją o warunkach zabudowy i zagospodarowania terenu</w:t>
      </w:r>
      <w:r>
        <w:t>, a w przypadku ich braku</w:t>
      </w:r>
      <w:r w:rsidRPr="0063108F">
        <w:t xml:space="preserve"> </w:t>
      </w:r>
      <w:r>
        <w:t xml:space="preserve">– </w:t>
      </w:r>
      <w:r w:rsidRPr="0063108F">
        <w:t xml:space="preserve">z ustaleniami </w:t>
      </w:r>
      <w:r>
        <w:t>planu ogólnego gminy</w:t>
      </w:r>
      <w:r w:rsidRPr="0063108F">
        <w:t>;</w:t>
      </w:r>
      <w:r>
        <w:t>”;</w:t>
      </w:r>
    </w:p>
    <w:p w14:paraId="4EAB689F" w14:textId="3836337F" w:rsidR="00583C84" w:rsidRPr="00A70ED6" w:rsidRDefault="00583C84" w:rsidP="00691D26">
      <w:pPr>
        <w:pStyle w:val="PKTpunkt"/>
      </w:pPr>
      <w:r>
        <w:lastRenderedPageBreak/>
        <w:t>3)</w:t>
      </w:r>
      <w:r>
        <w:tab/>
        <w:t xml:space="preserve">w art. 24 ust. 5c </w:t>
      </w:r>
      <w:r w:rsidRPr="00E2653D">
        <w:t>skreśla się wyrazy</w:t>
      </w:r>
      <w:r w:rsidR="0057743C">
        <w:t xml:space="preserve"> </w:t>
      </w:r>
      <w:r w:rsidRPr="00E2653D">
        <w:t xml:space="preserve"> „a w przypadku braku miejscowego planu - w studium uwarunkowań i kierunków z</w:t>
      </w:r>
      <w:r>
        <w:t>agospodarowania przestrzennego gminy”;</w:t>
      </w:r>
    </w:p>
    <w:p w14:paraId="20D97647" w14:textId="5BE6ADEE" w:rsidR="00583C84" w:rsidRDefault="00583C84" w:rsidP="00691D26">
      <w:pPr>
        <w:pStyle w:val="PKTpunkt"/>
      </w:pPr>
      <w:r>
        <w:t>4)</w:t>
      </w:r>
      <w:r>
        <w:tab/>
        <w:t>w art. 24 w ust. 5d pkt 1 otrzymuje brzmienie:</w:t>
      </w:r>
    </w:p>
    <w:p w14:paraId="519B4574" w14:textId="3849A318" w:rsidR="00583C84" w:rsidRDefault="00583C84" w:rsidP="00691D26">
      <w:pPr>
        <w:pStyle w:val="ZPKTzmpktartykuempunktem"/>
      </w:pPr>
      <w:r>
        <w:t>„1)</w:t>
      </w:r>
      <w:r>
        <w:tab/>
      </w:r>
      <w:r w:rsidRPr="00EB230F">
        <w:t>jednostce samorządu terytorialnego na cele związanie z realizacją i rozbudową obiektów użyteczności publicznej, tworzeniem nowych miejsc pracy oraz rozwojem lokalnym realizowanym przez jednostki samorządu terytorialnego, w tym w ramach partnerstwa publiczno-prywatnego;</w:t>
      </w:r>
      <w:r>
        <w:t>”;</w:t>
      </w:r>
    </w:p>
    <w:p w14:paraId="4CC44DCE" w14:textId="72A92F6C" w:rsidR="00583C84" w:rsidRDefault="00583C84" w:rsidP="00691D26">
      <w:pPr>
        <w:pStyle w:val="PKTpunkt"/>
      </w:pPr>
      <w:r>
        <w:t>5)</w:t>
      </w:r>
      <w:r>
        <w:tab/>
        <w:t>w art. 28 w ust. 2 pkt 6 otrzymuje brzmienie:</w:t>
      </w:r>
    </w:p>
    <w:p w14:paraId="21E9A96F" w14:textId="77777777" w:rsidR="00583C84" w:rsidRPr="00A70ED6" w:rsidRDefault="00583C84" w:rsidP="00691D26">
      <w:pPr>
        <w:pStyle w:val="ZPKTzmpktartykuempunktem"/>
      </w:pPr>
      <w:r>
        <w:t xml:space="preserve">„6) </w:t>
      </w:r>
      <w:r w:rsidRPr="00E2653D">
        <w:t xml:space="preserve">przeznaczenie nieruchomości w miejscowym planie zagospodarowania przestrzennego, a w przypadku braku planu </w:t>
      </w:r>
      <w:r>
        <w:t>-</w:t>
      </w:r>
      <w:r w:rsidRPr="00E2653D">
        <w:t xml:space="preserve"> </w:t>
      </w:r>
      <w:r>
        <w:t>nazwę</w:t>
      </w:r>
      <w:r w:rsidRPr="00E2653D">
        <w:t xml:space="preserve"> stref</w:t>
      </w:r>
      <w:r>
        <w:t>y</w:t>
      </w:r>
      <w:r w:rsidRPr="00E2653D">
        <w:t xml:space="preserve"> planistyczn</w:t>
      </w:r>
      <w:r>
        <w:t>ej obejmującej nieruchomość w planie ogólnym gminy</w:t>
      </w:r>
      <w:r w:rsidRPr="00E2653D">
        <w:t>.</w:t>
      </w:r>
      <w:r>
        <w:t>”,</w:t>
      </w:r>
    </w:p>
    <w:p w14:paraId="1C15D9BF" w14:textId="5557B69E" w:rsidR="00583C84" w:rsidRDefault="00583C84" w:rsidP="00691D26">
      <w:pPr>
        <w:pStyle w:val="PKTpunkt"/>
      </w:pPr>
      <w:r>
        <w:t>6)</w:t>
      </w:r>
      <w:r>
        <w:tab/>
        <w:t xml:space="preserve">w art. 29 w ust. 1 w pkt 4 lit. b otrzymuje brzmienie: </w:t>
      </w:r>
    </w:p>
    <w:p w14:paraId="0D4F46BD" w14:textId="77777777" w:rsidR="00583C84" w:rsidRPr="00A70ED6" w:rsidRDefault="00583C84" w:rsidP="00691D26">
      <w:pPr>
        <w:pStyle w:val="ZLITzmlitartykuempunktem"/>
        <w:rPr>
          <w:rFonts w:cs="Times New Roman"/>
          <w:szCs w:val="24"/>
        </w:rPr>
      </w:pPr>
      <w:r w:rsidRPr="004E420B">
        <w:rPr>
          <w:rFonts w:cs="Times New Roman"/>
          <w:szCs w:val="24"/>
        </w:rPr>
        <w:t>„</w:t>
      </w:r>
      <w:r>
        <w:rPr>
          <w:rFonts w:cs="Times New Roman"/>
          <w:szCs w:val="24"/>
        </w:rPr>
        <w:t>b)</w:t>
      </w:r>
      <w:r>
        <w:rPr>
          <w:rFonts w:cs="Times New Roman"/>
          <w:szCs w:val="24"/>
        </w:rPr>
        <w:tab/>
        <w:t xml:space="preserve">dla których w miejscowym planie zagospodarowania przestrzennego ustalono przeznaczenie – teren produkcji lub teren usług </w:t>
      </w:r>
      <w:r>
        <w:t xml:space="preserve">i położonych na obszarach, na których, zgodnie z przepisami wydanymi na podstawie </w:t>
      </w:r>
      <w:hyperlink r:id="rId10" w:history="1">
        <w:r w:rsidRPr="00E21839">
          <w:t>art. 5 ust. 3</w:t>
        </w:r>
      </w:hyperlink>
      <w:r>
        <w:t xml:space="preserve"> ustawy z dnia 10 maja 2018 r. o wspieraniu nowych inwestycji (Dz.U. z 2020 r. </w:t>
      </w:r>
      <w:hyperlink r:id="rId11" w:history="1">
        <w:r w:rsidRPr="00E21839">
          <w:t>poz. 1752</w:t>
        </w:r>
      </w:hyperlink>
      <w:r>
        <w:t>), wykonuje on zadania określone w tej ustawie, z wyłączeniem nieruchomości, o których mowa w lit. a, położonych w granicach niezarządzanej przez niego specjalnej strefy ekonomicznej.”;</w:t>
      </w:r>
    </w:p>
    <w:p w14:paraId="355965AD" w14:textId="216F8DFE" w:rsidR="00583C84" w:rsidRDefault="00583C84" w:rsidP="00691D26">
      <w:pPr>
        <w:pStyle w:val="PKTpunkt"/>
      </w:pPr>
      <w:r>
        <w:t>7)</w:t>
      </w:r>
      <w:r>
        <w:tab/>
        <w:t>w art. 29 ust. 2 otrzymuje brzmienie:</w:t>
      </w:r>
    </w:p>
    <w:p w14:paraId="419E6D59" w14:textId="77777777" w:rsidR="00583C84" w:rsidRDefault="00583C84" w:rsidP="00691D26">
      <w:pPr>
        <w:pStyle w:val="ZUSTzmustartykuempunktem"/>
      </w:pPr>
      <w:r>
        <w:t>„</w:t>
      </w:r>
      <w:r w:rsidRPr="00145E59">
        <w:t>2. Nieruchomości, które nie zostały sprzedane na zasadach określonych w przepisach ust. 1, art. 17a i art. 42 albo co do których przepisy te nie mają zastosowania, podlegają sprzedaży w trybie publicznego przetargu ustnego (licytacja), z tym że nieruchomości rolne o powierz</w:t>
      </w:r>
      <w:r>
        <w:t xml:space="preserve">chni od 1 ha oraz nieruchomości, dla których </w:t>
      </w:r>
      <w:r w:rsidRPr="00145E59">
        <w:t>w miejscowym planie zagospodarowania przestrzennego</w:t>
      </w:r>
      <w:r>
        <w:t xml:space="preserve"> ustalono przeznaczenie</w:t>
      </w:r>
      <w:r w:rsidRPr="00145E59">
        <w:t xml:space="preserve"> </w:t>
      </w:r>
      <w:r>
        <w:t>- teren rolnictwa</w:t>
      </w:r>
      <w:r w:rsidRPr="00145E59">
        <w:t>, podlegają w pierwszej kolejności sprzedaży w trybie przetargu, w którym mogą uczestniczyć wyłącznie podmioty, o których mowa w ust. 3b.</w:t>
      </w:r>
      <w:r>
        <w:t>”,</w:t>
      </w:r>
    </w:p>
    <w:p w14:paraId="75D5BE74" w14:textId="0B74F88A" w:rsidR="00583C84" w:rsidRDefault="00583C84" w:rsidP="00691D26">
      <w:pPr>
        <w:pStyle w:val="PKTpunkt"/>
      </w:pPr>
      <w:r>
        <w:t>8)</w:t>
      </w:r>
      <w:r>
        <w:tab/>
        <w:t>art. 29d otrzymuje brzmienie</w:t>
      </w:r>
      <w:r w:rsidRPr="004E420B">
        <w:t xml:space="preserve">: </w:t>
      </w:r>
    </w:p>
    <w:p w14:paraId="23F86127" w14:textId="77777777" w:rsidR="00583C84" w:rsidRDefault="00583C84" w:rsidP="00691D26">
      <w:pPr>
        <w:pStyle w:val="ZARTzmartartykuempunktem"/>
      </w:pPr>
      <w:r w:rsidRPr="004E420B">
        <w:t>„</w:t>
      </w:r>
      <w:r>
        <w:t>Art. 29d.</w:t>
      </w:r>
      <w:r>
        <w:tab/>
      </w:r>
      <w:r w:rsidRPr="0004005C">
        <w:t xml:space="preserve">Dyrektor Generalny Krajowego Ośrodka Wsparcia Rolnictwa, na wniosek ministra właściwego do spraw rozwoju wsi w porozumieniu z ministrem właściwym do spraw gospodarki, może nieodpłatnie, w drodze </w:t>
      </w:r>
      <w:r w:rsidRPr="0004005C">
        <w:lastRenderedPageBreak/>
        <w:t xml:space="preserve">umowy, przekazać na własność zarządzającemu specjalną strefą ekonomiczną w rozumieniu ustawy z dnia 20 października 1994 r. o specjalnych strefach ekonomicznych (Dz.U. z 2020 r. poz. 1670), na cele związane ze wspieraniem rozwoju nowych inwestycji, nieruchomości wchodzące w skład Zasobu, </w:t>
      </w:r>
      <w:r>
        <w:t>dla których</w:t>
      </w:r>
      <w:r w:rsidRPr="0004005C">
        <w:t xml:space="preserve"> w miejscowym planie zagospodarowania przestrzennego </w:t>
      </w:r>
      <w:r>
        <w:t>ustalono przeznaczenie – teren produkcji lub teren usług</w:t>
      </w:r>
      <w:r w:rsidRPr="0004005C">
        <w:t>. Koszty związane z przygotowaniem geodezyjnym i prawnym nieruchomości ponosi zarządzający.</w:t>
      </w:r>
      <w:r>
        <w:t>”;</w:t>
      </w:r>
    </w:p>
    <w:p w14:paraId="0AB3D622" w14:textId="469CD2A4" w:rsidR="00583C84" w:rsidRDefault="00583C84" w:rsidP="00691D26">
      <w:pPr>
        <w:pStyle w:val="PKTpunkt"/>
      </w:pPr>
      <w:r>
        <w:t>9)</w:t>
      </w:r>
      <w:r>
        <w:tab/>
        <w:t>w art. 30 ust. 3 otrzymuje brzmienie:</w:t>
      </w:r>
    </w:p>
    <w:p w14:paraId="302A9C56" w14:textId="77777777" w:rsidR="00583C84" w:rsidRPr="00691D26" w:rsidRDefault="00583C84" w:rsidP="00691D26">
      <w:pPr>
        <w:pStyle w:val="ZARTzmartartykuempunktem"/>
      </w:pPr>
      <w:r w:rsidRPr="009C26E3">
        <w:t>„3. Przepisu ust. 2 nie stosuje się do nieruchomości, dla której w miejscowym planie zagospodarowania przestrzennego ustalono przeznaczenie inne niż teren rolni</w:t>
      </w:r>
      <w:r w:rsidRPr="00691D26">
        <w:t>ctwa lub teren lasu.”;</w:t>
      </w:r>
    </w:p>
    <w:p w14:paraId="6DBC5BBE" w14:textId="6E3EDC52" w:rsidR="00583C84" w:rsidRDefault="00583C84" w:rsidP="00691D26">
      <w:pPr>
        <w:pStyle w:val="PKTpunkt"/>
      </w:pPr>
      <w:r>
        <w:t>10)</w:t>
      </w:r>
      <w:r>
        <w:tab/>
        <w:t>art. 39 ust. 2 pkt 6 otrzymuje brzmienie:</w:t>
      </w:r>
    </w:p>
    <w:p w14:paraId="6E187351" w14:textId="77777777" w:rsidR="00583C84" w:rsidRPr="00145E59" w:rsidRDefault="00583C84" w:rsidP="00691D26">
      <w:pPr>
        <w:pStyle w:val="ZPKTzmpktartykuempunktem"/>
      </w:pPr>
      <w:r w:rsidRPr="00145E59">
        <w:t xml:space="preserve">„6) wydzierżawienie następuje w związku z wyłączeniem, za zgodą dzierżawcy, z przedmiotu umowy dzierżawy całości gruntów albo ich części, </w:t>
      </w:r>
      <w:r>
        <w:t xml:space="preserve">dla których </w:t>
      </w:r>
      <w:r w:rsidRPr="00145E59">
        <w:t xml:space="preserve">w miejscowym planie zagospodarowania przestrzennego </w:t>
      </w:r>
      <w:r>
        <w:t>ustalono przeznaczenie inne niż teren</w:t>
      </w:r>
      <w:r w:rsidRPr="00145E59">
        <w:t xml:space="preserve"> </w:t>
      </w:r>
      <w:r>
        <w:t>rolnictwa</w:t>
      </w:r>
      <w:r w:rsidRPr="00145E59">
        <w:t>, z zastrzeżeniem, że powierzchnia wydzierżawianej bez przetargu nieruchomości wyrażona w hektarach przeliczeniowych nie powinna być większa od wyłączonej z umowy dzierżawy;”</w:t>
      </w:r>
    </w:p>
    <w:p w14:paraId="31397AC6" w14:textId="36B8A9B5" w:rsidR="00583C84" w:rsidRPr="00691D26" w:rsidRDefault="00583C84" w:rsidP="00691D26">
      <w:pPr>
        <w:pStyle w:val="PKTpunkt"/>
        <w:rPr>
          <w:b/>
        </w:rPr>
      </w:pPr>
      <w:r>
        <w:t>10)</w:t>
      </w:r>
      <w:r>
        <w:tab/>
        <w:t>w art. 50 uchyla się ust. 2.</w:t>
      </w:r>
    </w:p>
    <w:p w14:paraId="73196223" w14:textId="5ABA1E74" w:rsidR="004F14D5" w:rsidRDefault="004F14D5" w:rsidP="00691D26">
      <w:pPr>
        <w:pStyle w:val="ARTartustawynprozporzdzenia"/>
        <w:rPr>
          <w:rStyle w:val="Ppogrubienie"/>
          <w:b w:val="0"/>
        </w:rPr>
      </w:pPr>
      <w:r w:rsidRPr="00691D26">
        <w:rPr>
          <w:rStyle w:val="Ppogrubienie"/>
        </w:rPr>
        <w:t xml:space="preserve">Art. </w:t>
      </w:r>
      <w:r w:rsidR="00CE6CE8" w:rsidRPr="00691D26">
        <w:rPr>
          <w:rStyle w:val="Ppogrubienie"/>
        </w:rPr>
        <w:t>9</w:t>
      </w:r>
      <w:r w:rsidRPr="00691D26">
        <w:rPr>
          <w:rStyle w:val="Ppogrubienie"/>
        </w:rPr>
        <w:t>.</w:t>
      </w:r>
      <w:r w:rsidRPr="00691D26">
        <w:rPr>
          <w:rStyle w:val="Ppogrubienie"/>
          <w:b w:val="0"/>
        </w:rPr>
        <w:t xml:space="preserve"> </w:t>
      </w:r>
      <w:r w:rsidRPr="00536556">
        <w:rPr>
          <w:rStyle w:val="Ppogrubienie"/>
          <w:b w:val="0"/>
        </w:rPr>
        <w:t>W</w:t>
      </w:r>
      <w:r w:rsidRPr="007D3C4E">
        <w:rPr>
          <w:rStyle w:val="Ppogrubienie"/>
          <w:b w:val="0"/>
        </w:rPr>
        <w:t xml:space="preserve"> ustawie z dnia 10 czerwca 1994 r. o zagospodarowaniu nieruchomości Skarbu Państwa przejętych od wojsk Federacji Rosyjskiej</w:t>
      </w:r>
      <w:r>
        <w:rPr>
          <w:rStyle w:val="Ppogrubienie"/>
          <w:b w:val="0"/>
        </w:rPr>
        <w:t xml:space="preserve"> (Dz. U. z 1</w:t>
      </w:r>
      <w:r w:rsidRPr="00536556">
        <w:rPr>
          <w:rStyle w:val="Ppogrubienie"/>
          <w:b w:val="0"/>
        </w:rPr>
        <w:t>994</w:t>
      </w:r>
      <w:r>
        <w:rPr>
          <w:rStyle w:val="Ppogrubienie"/>
          <w:b w:val="0"/>
        </w:rPr>
        <w:t xml:space="preserve"> </w:t>
      </w:r>
      <w:r w:rsidRPr="00536556">
        <w:rPr>
          <w:rStyle w:val="Ppogrubienie"/>
          <w:b w:val="0"/>
        </w:rPr>
        <w:t>r. poz. 363, z</w:t>
      </w:r>
      <w:r>
        <w:rPr>
          <w:rStyle w:val="Ppogrubienie"/>
          <w:b w:val="0"/>
        </w:rPr>
        <w:t xml:space="preserve"> </w:t>
      </w:r>
      <w:r w:rsidR="00060DCE">
        <w:rPr>
          <w:rStyle w:val="Ppogrubienie"/>
          <w:b w:val="0"/>
        </w:rPr>
        <w:t>późn. zm.</w:t>
      </w:r>
      <w:r w:rsidR="00060DCE">
        <w:rPr>
          <w:rStyle w:val="Odwoanieprzypisudolnego"/>
        </w:rPr>
        <w:footnoteReference w:id="3"/>
      </w:r>
      <w:r>
        <w:rPr>
          <w:rStyle w:val="Ppogrubienie"/>
          <w:b w:val="0"/>
        </w:rPr>
        <w:t xml:space="preserve">) wprowadza się następujące zmiany: </w:t>
      </w:r>
    </w:p>
    <w:p w14:paraId="2FD6CD14" w14:textId="77777777" w:rsidR="004F14D5" w:rsidRDefault="004F14D5" w:rsidP="00691D26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1)</w:t>
      </w:r>
      <w:r>
        <w:rPr>
          <w:rStyle w:val="Ppogrubienie"/>
          <w:b w:val="0"/>
        </w:rPr>
        <w:tab/>
        <w:t xml:space="preserve">w </w:t>
      </w:r>
      <w:r w:rsidRPr="00691D26">
        <w:rPr>
          <w:rStyle w:val="Ppogrubienie"/>
          <w:b w:val="0"/>
        </w:rPr>
        <w:t>art</w:t>
      </w:r>
      <w:r>
        <w:rPr>
          <w:rStyle w:val="Ppogrubienie"/>
          <w:b w:val="0"/>
        </w:rPr>
        <w:t>. 5:</w:t>
      </w:r>
    </w:p>
    <w:p w14:paraId="5E86558D" w14:textId="77777777" w:rsidR="004F14D5" w:rsidRDefault="004F14D5" w:rsidP="00691D26">
      <w:pPr>
        <w:pStyle w:val="LITlitera"/>
        <w:rPr>
          <w:rStyle w:val="Ppogrubienie"/>
          <w:b w:val="0"/>
        </w:rPr>
      </w:pPr>
      <w:r>
        <w:rPr>
          <w:rStyle w:val="Ppogrubienie"/>
          <w:b w:val="0"/>
        </w:rPr>
        <w:t>a)</w:t>
      </w:r>
      <w:r>
        <w:rPr>
          <w:rStyle w:val="Ppogrubienie"/>
          <w:b w:val="0"/>
        </w:rPr>
        <w:tab/>
        <w:t xml:space="preserve">ust. 2 otrzymuje </w:t>
      </w:r>
      <w:r w:rsidRPr="00691D26">
        <w:rPr>
          <w:rStyle w:val="Ppogrubienie"/>
          <w:b w:val="0"/>
        </w:rPr>
        <w:t>brzmienie</w:t>
      </w:r>
      <w:r>
        <w:rPr>
          <w:rStyle w:val="Ppogrubienie"/>
          <w:b w:val="0"/>
        </w:rPr>
        <w:t>:</w:t>
      </w:r>
    </w:p>
    <w:p w14:paraId="628CE188" w14:textId="77777777" w:rsidR="004F14D5" w:rsidRDefault="004F14D5" w:rsidP="00691D26">
      <w:pPr>
        <w:pStyle w:val="ZLITUSTzmustliter"/>
        <w:rPr>
          <w:rStyle w:val="Ppogrubienie"/>
          <w:b w:val="0"/>
        </w:rPr>
      </w:pPr>
      <w:r>
        <w:rPr>
          <w:rStyle w:val="Ppogrubienie"/>
          <w:b w:val="0"/>
        </w:rPr>
        <w:t>„2. W odniesieniu do miejscowego planu zagospodarowania przestrzennego, o którym mowa w ust. 1, na wniosek lub za zgodą wojewody rada gminy mo</w:t>
      </w:r>
      <w:r w:rsidRPr="00536556">
        <w:rPr>
          <w:rStyle w:val="Ppogrubienie"/>
          <w:b w:val="0"/>
        </w:rPr>
        <w:t>że</w:t>
      </w:r>
      <w:r>
        <w:rPr>
          <w:rStyle w:val="Ppogrubienie"/>
          <w:b w:val="0"/>
        </w:rPr>
        <w:t xml:space="preserve"> zastosować uproszczoną procedurę uchwalania aktu planistycznego”,</w:t>
      </w:r>
    </w:p>
    <w:p w14:paraId="51B4FA0B" w14:textId="77777777" w:rsidR="004F14D5" w:rsidRDefault="004F14D5" w:rsidP="00691D26">
      <w:pPr>
        <w:pStyle w:val="LITlitera"/>
        <w:rPr>
          <w:rStyle w:val="Ppogrubienie"/>
          <w:b w:val="0"/>
        </w:rPr>
      </w:pPr>
      <w:r>
        <w:rPr>
          <w:rStyle w:val="Ppogrubienie"/>
          <w:b w:val="0"/>
        </w:rPr>
        <w:t>b)</w:t>
      </w:r>
      <w:r>
        <w:rPr>
          <w:rStyle w:val="Ppogrubienie"/>
          <w:b w:val="0"/>
        </w:rPr>
        <w:tab/>
        <w:t>uchyla się ust. 3 i 4;</w:t>
      </w:r>
    </w:p>
    <w:p w14:paraId="5BC110DF" w14:textId="6254BC6E" w:rsidR="004F14D5" w:rsidRPr="00691D26" w:rsidRDefault="004F14D5" w:rsidP="00691D26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lastRenderedPageBreak/>
        <w:t>2)</w:t>
      </w:r>
      <w:r>
        <w:rPr>
          <w:rStyle w:val="Ppogrubienie"/>
          <w:b w:val="0"/>
        </w:rPr>
        <w:tab/>
        <w:t xml:space="preserve">w art. 6 wyrazy „przyjmie uproszczony tryb sporządzania planu” zastępuje się wyrazami: „zastosuje </w:t>
      </w:r>
      <w:r w:rsidRPr="00691D26">
        <w:rPr>
          <w:rStyle w:val="Ppogrubienie"/>
          <w:b w:val="0"/>
        </w:rPr>
        <w:t>uproszczoną</w:t>
      </w:r>
      <w:r>
        <w:rPr>
          <w:rStyle w:val="Ppogrubienie"/>
          <w:b w:val="0"/>
        </w:rPr>
        <w:t xml:space="preserve"> procedurę uchwalania aktu planistycznego”.</w:t>
      </w:r>
    </w:p>
    <w:p w14:paraId="310593D3" w14:textId="4022AE91" w:rsidR="00691D26" w:rsidRPr="00231D1D" w:rsidRDefault="00691D26" w:rsidP="00691D26">
      <w:pPr>
        <w:pStyle w:val="ARTartustawynprozporzdzenia"/>
      </w:pPr>
      <w:r>
        <w:rPr>
          <w:rStyle w:val="Ppogrubienie"/>
        </w:rPr>
        <w:t>Art. 10</w:t>
      </w:r>
      <w:r w:rsidRPr="00004604">
        <w:rPr>
          <w:rStyle w:val="Ppogrubienie"/>
        </w:rPr>
        <w:t xml:space="preserve">. </w:t>
      </w:r>
      <w:r w:rsidRPr="00231D1D">
        <w:t xml:space="preserve">W ustawie z dnia 24 czerwca 1994 r. o własności lokali (Dz. U. z </w:t>
      </w:r>
      <w:r w:rsidRPr="00004604">
        <w:t>2021 r. poz. 1048</w:t>
      </w:r>
      <w:r w:rsidRPr="00231D1D">
        <w:t>) w art. 2 ust. 1a otrzymuje brzmienie:</w:t>
      </w:r>
    </w:p>
    <w:p w14:paraId="3E04DA2C" w14:textId="77777777" w:rsidR="00691D26" w:rsidRPr="00231D1D" w:rsidRDefault="00691D26" w:rsidP="00691D26">
      <w:pPr>
        <w:pStyle w:val="ZUSTzmustartykuempunktem"/>
      </w:pPr>
      <w:r w:rsidRPr="00004604">
        <w:t>„</w:t>
      </w:r>
      <w:r w:rsidRPr="00231D1D">
        <w:t>1a. Ustanowienie odrębnej własności samodzielnego lokalu następuje zgodnie z ustaleniami miejscowego planu zagospodarowania przestrzennego albo treścią decyzji o warunkach zabudowy i zagospodarowania terenu oraz zgodnie z pozwoleniem na budowę albo skutecznie dokonanym zgłoszeniem, i zgodnie z pozwoleniem na użytkowanie albo skutecznie dokonanym zawiadomieniem o zakończeniu budowy.</w:t>
      </w:r>
      <w:r w:rsidRPr="00004604">
        <w:t>”.</w:t>
      </w:r>
    </w:p>
    <w:p w14:paraId="224E4DA6" w14:textId="77777777" w:rsidR="00691D26" w:rsidRDefault="00691D26" w:rsidP="00060D65">
      <w:pPr>
        <w:pStyle w:val="ARTartustawynprozporzdzenia"/>
        <w:rPr>
          <w:rStyle w:val="Ppogrubienie"/>
        </w:rPr>
      </w:pPr>
    </w:p>
    <w:p w14:paraId="4E3E5ABD" w14:textId="605EBB5D" w:rsidR="00231D1D" w:rsidRPr="00231D1D" w:rsidRDefault="005214CA" w:rsidP="00060D65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1</w:t>
      </w:r>
      <w:r w:rsidR="00691D26">
        <w:rPr>
          <w:rStyle w:val="Ppogrubienie"/>
        </w:rPr>
        <w:t>1</w:t>
      </w:r>
      <w:r w:rsidR="00231D1D" w:rsidRPr="00060D65">
        <w:rPr>
          <w:rStyle w:val="Ppogrubienie"/>
        </w:rPr>
        <w:t xml:space="preserve">. </w:t>
      </w:r>
      <w:r w:rsidR="00231D1D" w:rsidRPr="00231D1D">
        <w:t xml:space="preserve">W ustawie z dnia 7 lipca 1994 r. – Prawo budowlane (Dz. U. z 2020 r. </w:t>
      </w:r>
      <w:r w:rsidR="00060D65" w:rsidRPr="00AC6125">
        <w:t xml:space="preserve">poz. 1333, </w:t>
      </w:r>
      <w:r w:rsidR="00060D65">
        <w:t>z późn. zm.</w:t>
      </w:r>
      <w:r w:rsidR="00060D65">
        <w:rPr>
          <w:rStyle w:val="Odwoanieprzypisudolnego"/>
        </w:rPr>
        <w:footnoteReference w:id="4"/>
      </w:r>
      <w:r w:rsidR="00060D65" w:rsidRPr="00AC6125">
        <w:rPr>
          <w:rStyle w:val="IGindeksgrny"/>
        </w:rPr>
        <w:t>)</w:t>
      </w:r>
      <w:r w:rsidR="00060D65">
        <w:t>)</w:t>
      </w:r>
      <w:r w:rsidR="00231D1D" w:rsidRPr="00231D1D">
        <w:t xml:space="preserve"> wprowadza się następujące zmiany:</w:t>
      </w:r>
    </w:p>
    <w:p w14:paraId="46C048AA" w14:textId="62D84235" w:rsidR="00583C84" w:rsidRDefault="00231D1D">
      <w:pPr>
        <w:pStyle w:val="PKTpunkt"/>
      </w:pPr>
      <w:r w:rsidRPr="00231D1D">
        <w:t>1)</w:t>
      </w:r>
      <w:r w:rsidRPr="00231D1D">
        <w:tab/>
      </w:r>
      <w:r w:rsidR="00583C84" w:rsidRPr="006F0399">
        <w:t xml:space="preserve">w art. 33 </w:t>
      </w:r>
      <w:r w:rsidR="00583C84">
        <w:t xml:space="preserve">w </w:t>
      </w:r>
      <w:r w:rsidR="00583C84" w:rsidRPr="006F0399">
        <w:t xml:space="preserve">ust. 2 </w:t>
      </w:r>
      <w:r w:rsidR="00583C84">
        <w:t xml:space="preserve">w </w:t>
      </w:r>
      <w:r w:rsidR="0057743C">
        <w:t>pkt 8 skreśla się wyrazy</w:t>
      </w:r>
      <w:r w:rsidR="00583C84" w:rsidRPr="006F0399">
        <w:t xml:space="preserve"> „zgodnie z miejscowym planem rewitalizacji”</w:t>
      </w:r>
      <w:r w:rsidR="00583C84">
        <w:t>;</w:t>
      </w:r>
    </w:p>
    <w:p w14:paraId="492BEF48" w14:textId="5330A9DC" w:rsidR="00231D1D" w:rsidRDefault="00583C84" w:rsidP="00004604">
      <w:pPr>
        <w:pStyle w:val="PKTpunkt"/>
      </w:pPr>
      <w:r>
        <w:t>2)</w:t>
      </w:r>
      <w:r>
        <w:tab/>
      </w:r>
      <w:r w:rsidR="00231D1D" w:rsidRPr="00231D1D">
        <w:t>w art. 35 w ust. 1 w pkt 1 uchyla się lit. c;</w:t>
      </w:r>
    </w:p>
    <w:p w14:paraId="71AEB299" w14:textId="56B1C37D" w:rsidR="00583C84" w:rsidRPr="00231D1D" w:rsidRDefault="00583C84">
      <w:pPr>
        <w:pStyle w:val="PKTpunkt"/>
      </w:pPr>
      <w:r>
        <w:t>3)</w:t>
      </w:r>
      <w:r>
        <w:tab/>
        <w:t>w art. 48b w ust. 1 i 3 wyrazy „</w:t>
      </w:r>
      <w:r w:rsidRPr="00974482">
        <w:t>planu zagospodarowania przestrzennego lub uchwał w sprawie ustalenia lokalizacji inwestycji mieszkaniowej lub towarzyszącej</w:t>
      </w:r>
      <w:r>
        <w:t>” zastępuje się wyrazami „miejscowego planu zagospodarowania przestrzennego”;</w:t>
      </w:r>
    </w:p>
    <w:p w14:paraId="35878934" w14:textId="5E3E8F83" w:rsidR="00231D1D" w:rsidRPr="00231D1D" w:rsidRDefault="00583C84" w:rsidP="00004604">
      <w:pPr>
        <w:pStyle w:val="PKTpunkt"/>
      </w:pPr>
      <w:r>
        <w:t>4</w:t>
      </w:r>
      <w:r w:rsidR="00231D1D" w:rsidRPr="00231D1D">
        <w:t>)</w:t>
      </w:r>
      <w:r w:rsidR="00231D1D" w:rsidRPr="00231D1D">
        <w:tab/>
        <w:t xml:space="preserve">w art. 82b w ust. 1 </w:t>
      </w:r>
      <w:r w:rsidR="0057411C">
        <w:t xml:space="preserve">na końcu pkt 3 kropkę zastępuje się średnikiem i </w:t>
      </w:r>
      <w:r w:rsidR="00231D1D" w:rsidRPr="00231D1D">
        <w:t>dodaje się pkt 4 w brzmieniu:</w:t>
      </w:r>
    </w:p>
    <w:p w14:paraId="2BA766E2" w14:textId="77777777" w:rsidR="00231D1D" w:rsidRPr="00231D1D" w:rsidRDefault="00004604" w:rsidP="00004604">
      <w:pPr>
        <w:pStyle w:val="ZPKTzmpktartykuempunktem"/>
      </w:pPr>
      <w:r w:rsidRPr="00004604">
        <w:t>„</w:t>
      </w:r>
      <w:r w:rsidR="00231D1D" w:rsidRPr="00231D1D">
        <w:t>4) przekazują raz w miesiącu do wójta, burmistrza albo prezydenta miasta zbiorczą informację o:</w:t>
      </w:r>
    </w:p>
    <w:p w14:paraId="5022C185" w14:textId="77777777" w:rsidR="00231D1D" w:rsidRPr="00231D1D" w:rsidRDefault="00004604" w:rsidP="00004604">
      <w:pPr>
        <w:pStyle w:val="ZLITwPKTzmlitwpktartykuempunktem"/>
      </w:pPr>
      <w:r>
        <w:t>a)</w:t>
      </w:r>
      <w:r>
        <w:tab/>
      </w:r>
      <w:r w:rsidR="00231D1D" w:rsidRPr="00231D1D">
        <w:t xml:space="preserve">wydanych na podstawie decyzji o warunkach zabudowy decyzjach o pozwoleniu na budowę, które stały się ostateczne, </w:t>
      </w:r>
    </w:p>
    <w:p w14:paraId="6066E7DA" w14:textId="77777777" w:rsidR="00231D1D" w:rsidRPr="00231D1D" w:rsidRDefault="00231D1D" w:rsidP="00004604">
      <w:pPr>
        <w:pStyle w:val="ZLITwPKTzmlitwpktartykuempunktem"/>
      </w:pPr>
      <w:r w:rsidRPr="00231D1D">
        <w:t>b)</w:t>
      </w:r>
      <w:r w:rsidRPr="00231D1D">
        <w:tab/>
        <w:t>braku wniesienia sprzeciwu wobec zgłoszeń budowy dokonanych na podstawie decyzji o warunkach zabudowy</w:t>
      </w:r>
    </w:p>
    <w:p w14:paraId="66D97C8C" w14:textId="77777777" w:rsidR="00231D1D" w:rsidRPr="00231D1D" w:rsidRDefault="00004604" w:rsidP="00004604">
      <w:pPr>
        <w:pStyle w:val="ZCZWSPLITwPKTzmczciwsplitwpktartykuempunktem"/>
      </w:pPr>
      <w:r>
        <w:lastRenderedPageBreak/>
        <w:t>–</w:t>
      </w:r>
      <w:r w:rsidR="00231D1D" w:rsidRPr="00231D1D">
        <w:t xml:space="preserve"> w której zawierają co najmniej oznaczenie inwestora oraz oznaczenie decyzji o warunkach zabudowy, która była podstawą wydania decyzji o pozwoleniu na budowę lub zgłoszenia budowy.</w:t>
      </w:r>
      <w:r w:rsidRPr="00004604">
        <w:t>”.</w:t>
      </w:r>
    </w:p>
    <w:p w14:paraId="2226C5A4" w14:textId="29757145" w:rsidR="00231D1D" w:rsidRPr="00231D1D" w:rsidRDefault="005214CA" w:rsidP="00004604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12</w:t>
      </w:r>
      <w:r w:rsidR="00231D1D" w:rsidRPr="00004604">
        <w:rPr>
          <w:rStyle w:val="Ppogrubienie"/>
        </w:rPr>
        <w:t xml:space="preserve">. </w:t>
      </w:r>
      <w:r w:rsidR="00231D1D" w:rsidRPr="00231D1D">
        <w:t xml:space="preserve">W ustawie z dnia 27 października 1994 r. o autostradach płatnych oraz o Krajowym Funduszu Drogowym (Dz. U. z </w:t>
      </w:r>
      <w:r w:rsidR="00004604" w:rsidRPr="00004604">
        <w:t>2020 r. poz. 2268 oraz z 2021 r. poz. 802, 1005 i 1595</w:t>
      </w:r>
      <w:r w:rsidR="00231D1D" w:rsidRPr="00231D1D">
        <w:t>) w art. 39b w ust. 1 w pkt 5f wyrazy „o ułatwieniach w przygotowaniu i realizacji inwestycji mieszkaniowych oraz inwestycji towarzyszących (Dz. U. z 2020 r. poz. 219 i 471)” zastępuje się wyrazami „o ułatwieniach w przygotowaniu i realizacji inwestycji głównych oraz inwestycji towarzyszących (Dz.</w:t>
      </w:r>
      <w:r w:rsidR="00004604">
        <w:t xml:space="preserve"> U. z 2021 r. poz. 1538 oraz z 2022 r.</w:t>
      </w:r>
      <w:r w:rsidR="00231D1D" w:rsidRPr="00231D1D">
        <w:t xml:space="preserve"> poz. …)”.</w:t>
      </w:r>
    </w:p>
    <w:p w14:paraId="4478E3AB" w14:textId="198733B8" w:rsidR="00231D1D" w:rsidRPr="00231D1D" w:rsidRDefault="005214CA" w:rsidP="009C2225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13</w:t>
      </w:r>
      <w:r w:rsidR="00231D1D" w:rsidRPr="009C2225">
        <w:rPr>
          <w:rStyle w:val="Ppogrubienie"/>
        </w:rPr>
        <w:t xml:space="preserve">. </w:t>
      </w:r>
      <w:r w:rsidR="00231D1D" w:rsidRPr="00231D1D">
        <w:t xml:space="preserve">W ustawie z dnia 3 lutego 1995 r. o ochronie gruntów rolnych i leśnych (Dz. U. z </w:t>
      </w:r>
      <w:r w:rsidR="009C2225" w:rsidRPr="009C2225">
        <w:t>2021 r. poz. 1326 i 2163</w:t>
      </w:r>
      <w:r w:rsidR="00231D1D" w:rsidRPr="00231D1D">
        <w:t>) wprowadza się następujące zmiany:</w:t>
      </w:r>
    </w:p>
    <w:p w14:paraId="6CC2EEB6" w14:textId="77777777" w:rsidR="00231D1D" w:rsidRPr="00231D1D" w:rsidRDefault="00231D1D" w:rsidP="009C2225">
      <w:pPr>
        <w:pStyle w:val="PKTpunkt"/>
      </w:pPr>
      <w:r w:rsidRPr="00231D1D">
        <w:t>1)</w:t>
      </w:r>
      <w:r w:rsidRPr="00231D1D">
        <w:tab/>
        <w:t>w art. 4 uchyla się pkt 29 i 30;</w:t>
      </w:r>
    </w:p>
    <w:p w14:paraId="0D4CA2EC" w14:textId="77777777" w:rsidR="00231D1D" w:rsidRPr="00231D1D" w:rsidRDefault="00231D1D" w:rsidP="009C2225">
      <w:pPr>
        <w:pStyle w:val="PKTpunkt"/>
      </w:pPr>
      <w:r w:rsidRPr="00231D1D">
        <w:t>2)</w:t>
      </w:r>
      <w:r w:rsidRPr="00231D1D">
        <w:tab/>
        <w:t>w art. 7:</w:t>
      </w:r>
    </w:p>
    <w:p w14:paraId="5012F34D" w14:textId="77777777" w:rsidR="00231D1D" w:rsidRPr="00231D1D" w:rsidRDefault="00231D1D" w:rsidP="009C2225">
      <w:pPr>
        <w:pStyle w:val="LITlitera"/>
      </w:pPr>
      <w:r w:rsidRPr="00231D1D">
        <w:t>a)</w:t>
      </w:r>
      <w:r w:rsidRPr="00231D1D">
        <w:tab/>
        <w:t>ust. 2a otrzymuje brzmienie:</w:t>
      </w:r>
    </w:p>
    <w:p w14:paraId="020CBA53" w14:textId="495A4A60" w:rsidR="00231D1D" w:rsidRPr="00231D1D" w:rsidRDefault="009C2225" w:rsidP="009C2225">
      <w:pPr>
        <w:pStyle w:val="ZLITUSTzmustliter"/>
      </w:pPr>
      <w:r w:rsidRPr="009C2225">
        <w:t>„</w:t>
      </w:r>
      <w:r w:rsidR="00231D1D" w:rsidRPr="00231D1D">
        <w:t>2a. Grunty lub części gruntów położone, w rozumieniu przepisów o planowaniu i zagospodarowaniu prze</w:t>
      </w:r>
      <w:r w:rsidR="00E247C0">
        <w:t>strzennym,  w obszarze uzupełnie</w:t>
      </w:r>
      <w:r w:rsidR="00231D1D" w:rsidRPr="00231D1D">
        <w:t>nia zabudowy nie wymagają uzyskania zgody ministra właściwego do spraw rozwoju wsi przeznaczenie na cele nierolnicze i nieleśne gruntów rolnych stanowiących użytki rolne klas I–III.</w:t>
      </w:r>
      <w:r w:rsidRPr="009C2225">
        <w:t xml:space="preserve"> ”</w:t>
      </w:r>
      <w:r w:rsidR="00231D1D" w:rsidRPr="00231D1D">
        <w:t>,</w:t>
      </w:r>
    </w:p>
    <w:p w14:paraId="3D54C477" w14:textId="77777777" w:rsidR="00231D1D" w:rsidRPr="00231D1D" w:rsidRDefault="00231D1D" w:rsidP="009C2225">
      <w:pPr>
        <w:pStyle w:val="LITlitera"/>
      </w:pPr>
      <w:r w:rsidRPr="00231D1D">
        <w:t>b)</w:t>
      </w:r>
      <w:r w:rsidRPr="00231D1D">
        <w:tab/>
        <w:t>w ust. 3 dodaje się zdanie trzecie i czwarte w brzmieniu:</w:t>
      </w:r>
    </w:p>
    <w:p w14:paraId="11945B1B" w14:textId="77777777" w:rsidR="00583C84" w:rsidRDefault="00231D1D" w:rsidP="009C2225">
      <w:pPr>
        <w:pStyle w:val="ZLITFRAGzmlitfragmentunpzdanialiter"/>
      </w:pPr>
      <w:r w:rsidRPr="00231D1D">
        <w:t>„Termin wyrażenia zgody wynosi 60 dni od dnia otrzymania wniosku. Brak wyrażenia zgody albo odmowy wyrażenia zgody w tym terminie uważa się za równoznaczny z wyrażeniem zgody.”</w:t>
      </w:r>
      <w:r w:rsidR="00583C84">
        <w:t>;</w:t>
      </w:r>
    </w:p>
    <w:p w14:paraId="2C9EA2A0" w14:textId="1D70E025" w:rsidR="00583C84" w:rsidRDefault="00583C84" w:rsidP="00691D26">
      <w:pPr>
        <w:pStyle w:val="PKTpunkt"/>
      </w:pPr>
      <w:r>
        <w:t>3)</w:t>
      </w:r>
      <w:r>
        <w:tab/>
        <w:t>w art. 10 w ust. 2 wyrazy „mapa planu zagospodarowania gminy lub miasta” zastępuje się wyrazami „część graficzna miejscowego planu zagospodarowania przestrzennego”;</w:t>
      </w:r>
    </w:p>
    <w:p w14:paraId="7801D98E" w14:textId="72D7D08A" w:rsidR="00231D1D" w:rsidRPr="00231D1D" w:rsidRDefault="00583C84" w:rsidP="00691D26">
      <w:pPr>
        <w:pStyle w:val="PKTpunkt"/>
      </w:pPr>
      <w:r>
        <w:t>4)</w:t>
      </w:r>
      <w:r>
        <w:tab/>
        <w:t>w art. 20 w ust. 2 wyrazy „</w:t>
      </w:r>
      <w:r w:rsidRPr="00974482">
        <w:t>położonych, w rozumieniu przepisów o planowaniu i zagospodarowaniu przestrzennym, na obszarach rol</w:t>
      </w:r>
      <w:r>
        <w:t>niczej przestrzeni produkcyjnej” zastępuje się wyrazem „rolnych”.</w:t>
      </w:r>
    </w:p>
    <w:p w14:paraId="6A11C1CB" w14:textId="44AC139B" w:rsidR="00F11806" w:rsidRPr="00691D26" w:rsidRDefault="00F11806" w:rsidP="00691D26">
      <w:pPr>
        <w:pStyle w:val="ARTartustawynprozporzdzenia"/>
        <w:rPr>
          <w:rStyle w:val="Ppogrubienie"/>
          <w:b w:val="0"/>
        </w:rPr>
      </w:pPr>
      <w:r w:rsidRPr="00691D26">
        <w:rPr>
          <w:rStyle w:val="Ppogrubienie"/>
        </w:rPr>
        <w:lastRenderedPageBreak/>
        <w:t xml:space="preserve">Art. </w:t>
      </w:r>
      <w:r w:rsidR="00CE6CE8" w:rsidRPr="00691D26">
        <w:rPr>
          <w:rStyle w:val="Ppogrubienie"/>
        </w:rPr>
        <w:t>14</w:t>
      </w:r>
      <w:r w:rsidRPr="00691D26">
        <w:rPr>
          <w:rStyle w:val="Ppogrubienie"/>
        </w:rPr>
        <w:t>.</w:t>
      </w:r>
      <w:r w:rsidRPr="00691D26">
        <w:rPr>
          <w:rStyle w:val="Ppogrubienie"/>
          <w:b w:val="0"/>
        </w:rPr>
        <w:t xml:space="preserve"> W ustawie z dnia 10 kwietnia 1997 r. ‒ Prawo energetyczne (Dz.U. z 2021 r. poz. 716, </w:t>
      </w:r>
      <w:r w:rsidR="00060DCE">
        <w:rPr>
          <w:rStyle w:val="Ppogrubienie"/>
          <w:b w:val="0"/>
        </w:rPr>
        <w:t>z późn. zm.</w:t>
      </w:r>
      <w:r w:rsidR="00060DCE">
        <w:rPr>
          <w:rStyle w:val="Odwoanieprzypisudolnego"/>
        </w:rPr>
        <w:footnoteReference w:id="5"/>
      </w:r>
      <w:r w:rsidRPr="00691D26">
        <w:rPr>
          <w:rStyle w:val="Ppogrubienie"/>
          <w:b w:val="0"/>
        </w:rPr>
        <w:t>) w art. 18 w ust. 2 pkt 1 otrzymuje brzmienie:</w:t>
      </w:r>
    </w:p>
    <w:p w14:paraId="5008B9DB" w14:textId="23A84F9E" w:rsidR="00F11806" w:rsidRPr="00691D26" w:rsidRDefault="00F11806" w:rsidP="00691D26">
      <w:pPr>
        <w:pStyle w:val="ZPKTzmpktartykuempunktem"/>
        <w:rPr>
          <w:rStyle w:val="Ppogrubienie"/>
          <w:rFonts w:cs="Times New Roman"/>
          <w:b w:val="0"/>
          <w:bCs w:val="0"/>
          <w:color w:val="FF0000"/>
          <w:szCs w:val="24"/>
        </w:rPr>
      </w:pPr>
      <w:r w:rsidRPr="00691D26">
        <w:t>„1</w:t>
      </w:r>
      <w:r>
        <w:tab/>
      </w:r>
      <w:r w:rsidRPr="00691D26">
        <w:t>miejscowym planem zagospodarowania przestrzennego, a w przypadku braku takiego planu – ze strategią rozwoju gminy, o ile dysponuje takim opracowaniem;”.</w:t>
      </w:r>
    </w:p>
    <w:p w14:paraId="6C5ECE20" w14:textId="5C682EE6" w:rsidR="00F11806" w:rsidRDefault="005214CA" w:rsidP="00F11806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15</w:t>
      </w:r>
      <w:r w:rsidR="00231D1D" w:rsidRPr="009C2225">
        <w:rPr>
          <w:rStyle w:val="Ppogrubienie"/>
        </w:rPr>
        <w:t xml:space="preserve">. </w:t>
      </w:r>
      <w:r w:rsidR="00F11806" w:rsidRPr="00231D1D">
        <w:t xml:space="preserve">W ustawie z dnia 21 sierpnia 1997 r. o gospodarce nieruchomościami (Dz. U. z </w:t>
      </w:r>
      <w:r w:rsidR="00F11806" w:rsidRPr="009C2225">
        <w:t>2021 r. poz. 1899</w:t>
      </w:r>
      <w:r w:rsidR="00F11806" w:rsidRPr="00231D1D">
        <w:t xml:space="preserve">) </w:t>
      </w:r>
      <w:r w:rsidR="00F11806">
        <w:t xml:space="preserve">wprowadza się następujące zmiany: </w:t>
      </w:r>
    </w:p>
    <w:p w14:paraId="0C168BCD" w14:textId="77777777" w:rsidR="00F11806" w:rsidRDefault="00F11806" w:rsidP="00F11806">
      <w:pPr>
        <w:pStyle w:val="PKTpunkt"/>
      </w:pPr>
      <w:r>
        <w:t>1)</w:t>
      </w:r>
      <w:r>
        <w:tab/>
        <w:t xml:space="preserve">w art. 23 w ust. 1c pkt 4 otrzymuje brzmienie: </w:t>
      </w:r>
    </w:p>
    <w:p w14:paraId="57FDF9C8" w14:textId="77777777" w:rsidR="00F11806" w:rsidRDefault="00F11806" w:rsidP="00F11806">
      <w:pPr>
        <w:pStyle w:val="ZPKTzmpktartykuempunktem"/>
      </w:pPr>
      <w:r>
        <w:t>„4)</w:t>
      </w:r>
      <w:r>
        <w:tab/>
      </w:r>
      <w:r w:rsidRPr="00835852">
        <w:t>przeznaczenie nieruchomości w planie miejscowym, a w przypadku braku planu</w:t>
      </w:r>
      <w:r>
        <w:t xml:space="preserve"> </w:t>
      </w:r>
      <w:r w:rsidRPr="00484EE7">
        <w:t>– nazwę strefy planistycznej obejmującej nieruchomość w planie ogólnym gminy</w:t>
      </w:r>
      <w:r>
        <w:t>;”;</w:t>
      </w:r>
    </w:p>
    <w:p w14:paraId="45646458" w14:textId="77777777" w:rsidR="00F11806" w:rsidRDefault="00F11806" w:rsidP="00F11806">
      <w:pPr>
        <w:pStyle w:val="PKTpunkt"/>
      </w:pPr>
      <w:r>
        <w:t>2)</w:t>
      </w:r>
      <w:r>
        <w:tab/>
        <w:t>w art. 24 uchyla się ust. 3;</w:t>
      </w:r>
    </w:p>
    <w:p w14:paraId="04FFB27F" w14:textId="1C88A886" w:rsidR="00F11806" w:rsidRDefault="00560E4C" w:rsidP="00F11806">
      <w:pPr>
        <w:pStyle w:val="PKTpunkt"/>
      </w:pPr>
      <w:r>
        <w:t>3</w:t>
      </w:r>
      <w:r w:rsidR="00F11806">
        <w:t>)</w:t>
      </w:r>
      <w:r w:rsidR="00F11806">
        <w:tab/>
      </w:r>
      <w:r w:rsidR="00F11806" w:rsidRPr="00231D1D">
        <w:t xml:space="preserve">w art. 73 w ust. 2b </w:t>
      </w:r>
      <w:r w:rsidR="00F11806">
        <w:t>uchyla się</w:t>
      </w:r>
      <w:r w:rsidR="00F11806" w:rsidRPr="00231D1D">
        <w:t xml:space="preserve"> pkt 4</w:t>
      </w:r>
      <w:r w:rsidR="00F11806">
        <w:t>;</w:t>
      </w:r>
    </w:p>
    <w:p w14:paraId="606F7725" w14:textId="7A0D3D06" w:rsidR="00F11806" w:rsidRDefault="00560E4C" w:rsidP="00F11806">
      <w:pPr>
        <w:pStyle w:val="PKTpunkt"/>
      </w:pPr>
      <w:r>
        <w:t>4</w:t>
      </w:r>
      <w:r w:rsidR="00F11806">
        <w:t>)</w:t>
      </w:r>
      <w:r w:rsidR="00F11806">
        <w:tab/>
        <w:t>w art. 92 w ust. 1 i w art. 93 ust. 2a wyrazy „położonych na obszarach przeznaczonych w planach miejscowych na cele rolne i leśne” zastępuje się wyrazami „, dla których w planach miejscowych ustalono przeznaczenie – teren rolnictwa lub teren lasu”;</w:t>
      </w:r>
    </w:p>
    <w:p w14:paraId="2F3AAB72" w14:textId="1B66C39D" w:rsidR="00F11806" w:rsidRDefault="00560E4C" w:rsidP="00F11806">
      <w:pPr>
        <w:pStyle w:val="PKTpunkt"/>
      </w:pPr>
      <w:r>
        <w:t>5</w:t>
      </w:r>
      <w:r w:rsidR="00F11806">
        <w:t>)</w:t>
      </w:r>
      <w:r w:rsidR="00F11806">
        <w:tab/>
        <w:t>w art. 101 w ust. 2 wyrazy „</w:t>
      </w:r>
      <w:r w:rsidR="00F11806" w:rsidRPr="00016651">
        <w:t>położonych na obszarach przeznaczonych w planach miejscowych na cele inne niż rolne i leśne</w:t>
      </w:r>
      <w:r w:rsidR="00F11806">
        <w:t>” zastępuje się wyrazami „, dla których w planach miejscowych ustalono przeznaczenie inne niż teren rolnictwa lub teren lasu”;</w:t>
      </w:r>
    </w:p>
    <w:p w14:paraId="78D0088E" w14:textId="35A88A7B" w:rsidR="00F11806" w:rsidRPr="00691D26" w:rsidRDefault="00560E4C" w:rsidP="00F11806">
      <w:pPr>
        <w:pStyle w:val="PKTpunkt"/>
      </w:pPr>
      <w:r>
        <w:t>6</w:t>
      </w:r>
      <w:r w:rsidR="00F11806">
        <w:t>)</w:t>
      </w:r>
      <w:r w:rsidR="00F11806">
        <w:tab/>
      </w:r>
      <w:r w:rsidR="00F11806" w:rsidRPr="00691D26">
        <w:t>w art. 109 w ust. 2 i w art. 143 w ust. 1 wyrazy „</w:t>
      </w:r>
      <w:r w:rsidR="00F11806" w:rsidRPr="00691D26">
        <w:rPr>
          <w:rStyle w:val="articletitle"/>
        </w:rPr>
        <w:t xml:space="preserve">przeznaczonych w </w:t>
      </w:r>
      <w:bookmarkStart w:id="2" w:name="highlightHit_70"/>
      <w:bookmarkEnd w:id="2"/>
      <w:r w:rsidR="00F11806" w:rsidRPr="00691D26">
        <w:rPr>
          <w:rStyle w:val="articletitle"/>
        </w:rPr>
        <w:t xml:space="preserve">planach </w:t>
      </w:r>
      <w:bookmarkStart w:id="3" w:name="highlightHit_71"/>
      <w:bookmarkEnd w:id="3"/>
      <w:r w:rsidR="00F11806" w:rsidRPr="00691D26">
        <w:rPr>
          <w:rStyle w:val="articletitle"/>
        </w:rPr>
        <w:t>miejscowych na cele rolne i leśne” zastępuje się wyrazami „,</w:t>
      </w:r>
      <w:r w:rsidR="00F11806" w:rsidRPr="00691D26">
        <w:t xml:space="preserve"> dla których w planach miejscowych ustalono przeznaczenie – teren rolnictwa lub teren lasu”;</w:t>
      </w:r>
    </w:p>
    <w:p w14:paraId="5FE52F1D" w14:textId="1C5F2B25" w:rsidR="00F11806" w:rsidRPr="00691D26" w:rsidRDefault="00560E4C" w:rsidP="00F11806">
      <w:pPr>
        <w:pStyle w:val="PKTpunkt"/>
      </w:pPr>
      <w:r>
        <w:t>7</w:t>
      </w:r>
      <w:r w:rsidR="00F11806" w:rsidRPr="00691D26">
        <w:t>)</w:t>
      </w:r>
      <w:r w:rsidR="00F11806" w:rsidRPr="00691D26">
        <w:tab/>
        <w:t xml:space="preserve">w art. 154: </w:t>
      </w:r>
    </w:p>
    <w:p w14:paraId="764D4B37" w14:textId="77777777" w:rsidR="00F11806" w:rsidRPr="00691D26" w:rsidRDefault="00F11806" w:rsidP="00F11806">
      <w:pPr>
        <w:pStyle w:val="LITlitera"/>
      </w:pPr>
      <w:r w:rsidRPr="00691D26">
        <w:t>a)</w:t>
      </w:r>
      <w:r w:rsidRPr="00691D26">
        <w:tab/>
        <w:t>w ust. 2 skreśla się wyrazy „studium uwarunkowań i kierunków zagospodarowania przestrzennego  gminy lub”,</w:t>
      </w:r>
    </w:p>
    <w:p w14:paraId="0E4B7B76" w14:textId="77777777" w:rsidR="00F11806" w:rsidRPr="00691D26" w:rsidRDefault="00F11806" w:rsidP="00F11806">
      <w:pPr>
        <w:pStyle w:val="LITlitera"/>
      </w:pPr>
      <w:r w:rsidRPr="00691D26">
        <w:t>b)</w:t>
      </w:r>
      <w:r w:rsidRPr="00691D26">
        <w:tab/>
        <w:t xml:space="preserve">ust. 3 otrzymuje brzmienie: </w:t>
      </w:r>
    </w:p>
    <w:p w14:paraId="00CC28BA" w14:textId="77777777" w:rsidR="00F11806" w:rsidRPr="00691D26" w:rsidRDefault="00F11806" w:rsidP="00F11806">
      <w:pPr>
        <w:pStyle w:val="ZLITUSTzmustliter"/>
      </w:pPr>
      <w:r w:rsidRPr="00691D26">
        <w:t>„3.</w:t>
      </w:r>
      <w:r w:rsidRPr="00691D26">
        <w:tab/>
        <w:t>W przypadku braku planu miejscowego oraz decyzji o warunkach zabudowy i zagospodarowania terenu uwzględnia się faktyczny sposób użytkowania nieruchomości.”;</w:t>
      </w:r>
    </w:p>
    <w:p w14:paraId="3343064B" w14:textId="43D2B9AC" w:rsidR="00F11806" w:rsidRPr="00691D26" w:rsidRDefault="00560E4C" w:rsidP="00F11806">
      <w:pPr>
        <w:pStyle w:val="PKTpunkt"/>
        <w:rPr>
          <w:rStyle w:val="articletitle"/>
        </w:rPr>
      </w:pPr>
      <w:r>
        <w:lastRenderedPageBreak/>
        <w:t>8</w:t>
      </w:r>
      <w:r w:rsidR="00F11806" w:rsidRPr="00691D26">
        <w:t>)</w:t>
      </w:r>
      <w:r w:rsidR="00F11806" w:rsidRPr="00691D26">
        <w:tab/>
        <w:t>w art. 155 w ust. 1 w pkt 5 skreśla się wyrazy „</w:t>
      </w:r>
      <w:r w:rsidR="00F11806" w:rsidRPr="00691D26">
        <w:rPr>
          <w:rStyle w:val="articletitle"/>
        </w:rPr>
        <w:t>studiach uwarunkowań i kierunków zagospodarowania przestrzennego gminy,”;</w:t>
      </w:r>
    </w:p>
    <w:p w14:paraId="2D5530DB" w14:textId="0FC9AD3B" w:rsidR="00F11806" w:rsidRPr="00691D26" w:rsidRDefault="00560E4C" w:rsidP="00F11806">
      <w:pPr>
        <w:pStyle w:val="PKTpunkt"/>
      </w:pPr>
      <w:r>
        <w:t>9</w:t>
      </w:r>
      <w:r w:rsidR="00F11806" w:rsidRPr="00691D26">
        <w:t>)</w:t>
      </w:r>
      <w:r w:rsidR="00F11806" w:rsidRPr="00691D26">
        <w:tab/>
        <w:t xml:space="preserve">w art. 181a w pkt 5 skreśla się wyrazy „, </w:t>
      </w:r>
      <w:r w:rsidR="00F11806" w:rsidRPr="00691D26">
        <w:rPr>
          <w:rStyle w:val="articletitle"/>
        </w:rPr>
        <w:t>studiów uwarunkowań i kierunków zagospodarowania przestrzennego gminy”</w:t>
      </w:r>
      <w:r w:rsidR="00BC7F19" w:rsidRPr="00691D26">
        <w:rPr>
          <w:rStyle w:val="articletitle"/>
        </w:rPr>
        <w:t>.</w:t>
      </w:r>
    </w:p>
    <w:p w14:paraId="46503B61" w14:textId="01D3D3BC" w:rsidR="00BC7F19" w:rsidRDefault="00BC7F19" w:rsidP="00BC7F19">
      <w:pPr>
        <w:pStyle w:val="ARTartustawynprozporzdzenia"/>
        <w:rPr>
          <w:rStyle w:val="Ppogrubienie"/>
          <w:b w:val="0"/>
        </w:rPr>
      </w:pPr>
      <w:r w:rsidRPr="00691D26">
        <w:rPr>
          <w:rStyle w:val="Ppogrubienie"/>
        </w:rPr>
        <w:t xml:space="preserve">Art. </w:t>
      </w:r>
      <w:r w:rsidR="00CE6CE8" w:rsidRPr="00691D26">
        <w:rPr>
          <w:rStyle w:val="Ppogrubienie"/>
        </w:rPr>
        <w:t>16</w:t>
      </w:r>
      <w:r w:rsidRPr="00691D26">
        <w:rPr>
          <w:rStyle w:val="Ppogrubienie"/>
        </w:rPr>
        <w:t xml:space="preserve">. </w:t>
      </w:r>
      <w:r>
        <w:rPr>
          <w:rStyle w:val="Ppogrubienie"/>
          <w:b w:val="0"/>
        </w:rPr>
        <w:t>W ustawie z dnia 27 kwietnia 2001 r. - Prawo ochrony środowiska (Dz. U. z 2021 poz. 1973, 2127, 2269) wprowadza się następujące zmiany:</w:t>
      </w:r>
    </w:p>
    <w:p w14:paraId="0F02C412" w14:textId="77777777" w:rsidR="00BC7F19" w:rsidRDefault="00BC7F19" w:rsidP="00BC7F19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1)</w:t>
      </w:r>
      <w:r>
        <w:rPr>
          <w:rStyle w:val="Ppogrubienie"/>
          <w:b w:val="0"/>
        </w:rPr>
        <w:tab/>
        <w:t>w art. 71:</w:t>
      </w:r>
    </w:p>
    <w:p w14:paraId="7828931E" w14:textId="77777777" w:rsidR="00BC7F19" w:rsidRDefault="00BC7F19" w:rsidP="00BC7F19">
      <w:pPr>
        <w:pStyle w:val="LITlitera"/>
        <w:rPr>
          <w:rStyle w:val="Ppogrubienie"/>
          <w:b w:val="0"/>
        </w:rPr>
      </w:pPr>
      <w:r>
        <w:rPr>
          <w:rStyle w:val="Ppogrubienie"/>
          <w:b w:val="0"/>
        </w:rPr>
        <w:t>a)</w:t>
      </w:r>
      <w:r>
        <w:rPr>
          <w:rStyle w:val="Ppogrubienie"/>
          <w:b w:val="0"/>
        </w:rPr>
        <w:tab/>
        <w:t>w ust. 1 wyrazy „</w:t>
      </w:r>
      <w:r w:rsidRPr="00091AA7">
        <w:rPr>
          <w:rStyle w:val="Ppogrubienie"/>
          <w:b w:val="0"/>
        </w:rPr>
        <w:t>studiów uwarunkowań i kierunków zagospodarowania przestrzennego  gmin</w:t>
      </w:r>
      <w:r>
        <w:rPr>
          <w:rStyle w:val="Ppogrubienie"/>
          <w:b w:val="0"/>
        </w:rPr>
        <w:t>” zastępuje się wyrazami „planów ogólnych gmin”,</w:t>
      </w:r>
    </w:p>
    <w:p w14:paraId="47A0E906" w14:textId="77777777" w:rsidR="00BC7F19" w:rsidRDefault="00BC7F19" w:rsidP="00BC7F19">
      <w:pPr>
        <w:pStyle w:val="LITlitera"/>
        <w:rPr>
          <w:rStyle w:val="Ppogrubienie"/>
          <w:b w:val="0"/>
        </w:rPr>
      </w:pPr>
      <w:r>
        <w:rPr>
          <w:rStyle w:val="Ppogrubienie"/>
          <w:b w:val="0"/>
        </w:rPr>
        <w:t>b)</w:t>
      </w:r>
      <w:r>
        <w:rPr>
          <w:rStyle w:val="Ppogrubienie"/>
          <w:b w:val="0"/>
        </w:rPr>
        <w:tab/>
        <w:t>w ust. 2 wprowadzenie do wyliczenia otrzymuje brzmienie:</w:t>
      </w:r>
    </w:p>
    <w:p w14:paraId="03186014" w14:textId="77777777" w:rsidR="00BC7F19" w:rsidRDefault="00BC7F19" w:rsidP="00BC7F19">
      <w:pPr>
        <w:pStyle w:val="ZLITFRAGzmlitfragmentunpzdanialiter"/>
        <w:rPr>
          <w:rStyle w:val="Ppogrubienie"/>
          <w:b w:val="0"/>
        </w:rPr>
      </w:pPr>
      <w:r w:rsidRPr="002E3F70">
        <w:rPr>
          <w:rStyle w:val="Ppogrubienie"/>
          <w:b w:val="0"/>
        </w:rPr>
        <w:t>„W koncepcji, strategiach i planach,  o których mowa w ust. 1, w szczególności:</w:t>
      </w:r>
      <w:r w:rsidRPr="000C125C">
        <w:rPr>
          <w:rStyle w:val="Ppogrubienie"/>
          <w:b w:val="0"/>
        </w:rPr>
        <w:t>”;</w:t>
      </w:r>
    </w:p>
    <w:p w14:paraId="592A8B06" w14:textId="77777777" w:rsidR="00BC7F19" w:rsidRDefault="00BC7F19" w:rsidP="00BC7F19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1)</w:t>
      </w:r>
      <w:r>
        <w:rPr>
          <w:rStyle w:val="Ppogrubienie"/>
          <w:b w:val="0"/>
        </w:rPr>
        <w:tab/>
        <w:t>w art. 72:</w:t>
      </w:r>
    </w:p>
    <w:p w14:paraId="50244204" w14:textId="77777777" w:rsidR="00BC7F19" w:rsidRDefault="00BC7F19" w:rsidP="00BC7F19">
      <w:pPr>
        <w:pStyle w:val="LITlitera"/>
        <w:rPr>
          <w:rStyle w:val="Ppogrubienie"/>
          <w:b w:val="0"/>
        </w:rPr>
      </w:pPr>
      <w:r>
        <w:rPr>
          <w:rStyle w:val="Ppogrubienie"/>
          <w:b w:val="0"/>
        </w:rPr>
        <w:t>a)</w:t>
      </w:r>
      <w:r>
        <w:rPr>
          <w:rStyle w:val="Ppogrubienie"/>
          <w:b w:val="0"/>
        </w:rPr>
        <w:tab/>
        <w:t>w ust. 1 wprowadzenie do wyliczenia otrzymuje brzmienie:</w:t>
      </w:r>
    </w:p>
    <w:p w14:paraId="1A058652" w14:textId="77777777" w:rsidR="00BC7F19" w:rsidRPr="00691D26" w:rsidRDefault="00BC7F19" w:rsidP="00BC7F19">
      <w:pPr>
        <w:pStyle w:val="ZLITFRAGzmlitfragmentunpzdanialiter"/>
        <w:rPr>
          <w:rStyle w:val="Ppogrubienie"/>
          <w:b w:val="0"/>
        </w:rPr>
      </w:pPr>
      <w:r>
        <w:rPr>
          <w:rStyle w:val="Ppogrubienie"/>
          <w:b w:val="0"/>
        </w:rPr>
        <w:t>„</w:t>
      </w:r>
      <w:r w:rsidRPr="003A19F1">
        <w:rPr>
          <w:rStyle w:val="Ppogrubienie"/>
          <w:b w:val="0"/>
        </w:rPr>
        <w:t>Kształ</w:t>
      </w:r>
      <w:r w:rsidRPr="00BA62E9">
        <w:rPr>
          <w:rStyle w:val="Ppogrubienie"/>
          <w:b w:val="0"/>
        </w:rPr>
        <w:t>tując i prowadząc politykę przestrzenną na terenie gminy</w:t>
      </w:r>
      <w:r>
        <w:rPr>
          <w:rStyle w:val="Ppogrubienie"/>
          <w:b w:val="0"/>
        </w:rPr>
        <w:t xml:space="preserve"> </w:t>
      </w:r>
      <w:r w:rsidRPr="00691D26">
        <w:rPr>
          <w:rStyle w:val="articletitle"/>
        </w:rPr>
        <w:t>zapewnia się warunki utrzymania równowagi przyrodniczej i racjonalną gospodarkę zasobami środowiska, w szczególności przez:”,</w:t>
      </w:r>
    </w:p>
    <w:p w14:paraId="60FEBCB9" w14:textId="77777777" w:rsidR="00BC7F19" w:rsidRPr="00691D26" w:rsidRDefault="00BC7F19" w:rsidP="00BC7F19">
      <w:pPr>
        <w:pStyle w:val="LITlitera"/>
        <w:rPr>
          <w:rStyle w:val="Ppogrubienie"/>
          <w:b w:val="0"/>
        </w:rPr>
      </w:pPr>
      <w:r w:rsidRPr="00691D26">
        <w:rPr>
          <w:rStyle w:val="Ppogrubienie"/>
          <w:b w:val="0"/>
        </w:rPr>
        <w:t>b)</w:t>
      </w:r>
      <w:r w:rsidRPr="00691D26">
        <w:rPr>
          <w:rStyle w:val="Ppogrubienie"/>
          <w:b w:val="0"/>
        </w:rPr>
        <w:tab/>
        <w:t xml:space="preserve">ust. 2 i 3 otrzymują brzmienie: </w:t>
      </w:r>
    </w:p>
    <w:p w14:paraId="279AE33E" w14:textId="77777777" w:rsidR="00BC7F19" w:rsidRPr="00691D26" w:rsidRDefault="00BC7F19" w:rsidP="00BC7F19">
      <w:pPr>
        <w:pStyle w:val="ZLITUSTzmustliter"/>
        <w:rPr>
          <w:rStyle w:val="Ppogrubienie"/>
          <w:b w:val="0"/>
        </w:rPr>
      </w:pPr>
      <w:r w:rsidRPr="00691D26">
        <w:rPr>
          <w:rStyle w:val="Ppogrubienie"/>
          <w:b w:val="0"/>
        </w:rPr>
        <w:t xml:space="preserve"> „2.</w:t>
      </w:r>
      <w:r w:rsidRPr="00691D26">
        <w:rPr>
          <w:rStyle w:val="Ppogrubienie"/>
          <w:b w:val="0"/>
        </w:rPr>
        <w:tab/>
        <w:t xml:space="preserve">Kształtując i prowadząc politykę przestrzenną na terenie gminy ustala </w:t>
      </w:r>
      <w:r w:rsidRPr="00691D26">
        <w:rPr>
          <w:rStyle w:val="articletitle"/>
        </w:rPr>
        <w:t>się proporcje pozwalające na zachowanie lub przywrócenie równowagi przyrodniczej i prawidłowych warunków życia.</w:t>
      </w:r>
    </w:p>
    <w:p w14:paraId="7C0C99C9" w14:textId="77777777" w:rsidR="00BC7F19" w:rsidRPr="00691D26" w:rsidRDefault="00BC7F19" w:rsidP="00BC7F19">
      <w:pPr>
        <w:pStyle w:val="ZLITUSTzmustliter"/>
        <w:rPr>
          <w:rStyle w:val="Ppogrubienie"/>
          <w:b w:val="0"/>
          <w:bCs w:val="0"/>
        </w:rPr>
      </w:pPr>
      <w:r w:rsidRPr="00691D26">
        <w:rPr>
          <w:rStyle w:val="Ppogrubienie"/>
          <w:b w:val="0"/>
        </w:rPr>
        <w:t>3.</w:t>
      </w:r>
      <w:r w:rsidRPr="00691D26">
        <w:rPr>
          <w:rStyle w:val="Ppogrubienie"/>
          <w:b w:val="0"/>
        </w:rPr>
        <w:tab/>
        <w:t>W odniesieniu do obszarów zdegradowanych w wyniku działalności człowieka, klęsk żywiołowych oraz ruchów masowych ziemi w strategii rozwoju gminy określa się zasady kształtowania zagospodarowania przestrzennego, a w miejscowych planach zagospodarowania przestrzennego – sposób zagospodarowania tych obszarów.”,</w:t>
      </w:r>
    </w:p>
    <w:p w14:paraId="0A74B32D" w14:textId="77777777" w:rsidR="00BC7F19" w:rsidRPr="00691D26" w:rsidRDefault="00BC7F19" w:rsidP="00BC7F19">
      <w:pPr>
        <w:pStyle w:val="LITlitera"/>
        <w:rPr>
          <w:rStyle w:val="Ppogrubienie"/>
          <w:b w:val="0"/>
        </w:rPr>
      </w:pPr>
      <w:r w:rsidRPr="00691D26">
        <w:rPr>
          <w:rStyle w:val="Ppogrubienie"/>
          <w:b w:val="0"/>
        </w:rPr>
        <w:t>c)</w:t>
      </w:r>
      <w:r w:rsidRPr="00691D26">
        <w:rPr>
          <w:rStyle w:val="Ppogrubienie"/>
          <w:b w:val="0"/>
        </w:rPr>
        <w:tab/>
        <w:t xml:space="preserve">ust. 5 otrzymuje brzmienie: </w:t>
      </w:r>
    </w:p>
    <w:p w14:paraId="3A0A8244" w14:textId="77777777" w:rsidR="00BC7F19" w:rsidRPr="00691D26" w:rsidRDefault="00BC7F19" w:rsidP="00BC7F19">
      <w:pPr>
        <w:pStyle w:val="ZLITUSTzmustliter"/>
        <w:rPr>
          <w:rStyle w:val="Ppogrubienie"/>
          <w:b w:val="0"/>
        </w:rPr>
      </w:pPr>
      <w:r w:rsidRPr="00691D26">
        <w:rPr>
          <w:rStyle w:val="Ppogrubienie"/>
          <w:b w:val="0"/>
        </w:rPr>
        <w:t>„5. Przez opracowanie ekofizjograficzne rozumie się dokumentację sporządzaną na potrzeby planu ogólnego  gminy, miejscowego planu zagospodarowania przestrzennego oraz planu zagospodarowania przestrzennego województwa, charakteryzującą poszczególne elementy przyrodnicze na obszarze objętym planem i ich wzajemne powiązania.”;</w:t>
      </w:r>
    </w:p>
    <w:p w14:paraId="40343808" w14:textId="77777777" w:rsidR="00BC7F19" w:rsidRPr="00691D26" w:rsidRDefault="00BC7F19" w:rsidP="00BC7F19">
      <w:pPr>
        <w:pStyle w:val="PKTpunkt"/>
        <w:rPr>
          <w:rStyle w:val="Ppogrubienie"/>
          <w:b w:val="0"/>
          <w:bCs w:val="0"/>
        </w:rPr>
      </w:pPr>
      <w:r w:rsidRPr="00691D26">
        <w:rPr>
          <w:rStyle w:val="Ppogrubienie"/>
          <w:b w:val="0"/>
        </w:rPr>
        <w:lastRenderedPageBreak/>
        <w:t>2)</w:t>
      </w:r>
      <w:r w:rsidRPr="00691D26">
        <w:rPr>
          <w:rStyle w:val="Ppogrubienie"/>
          <w:b w:val="0"/>
        </w:rPr>
        <w:tab/>
        <w:t xml:space="preserve"> w art. 73 w ust. 3a otrzymuje brzmienie:</w:t>
      </w:r>
    </w:p>
    <w:p w14:paraId="2E564FC4" w14:textId="77777777" w:rsidR="00BC7F19" w:rsidRPr="00691D26" w:rsidRDefault="00BC7F19" w:rsidP="00BC7F19">
      <w:pPr>
        <w:pStyle w:val="ZUSTzmustartykuempunktem"/>
        <w:rPr>
          <w:rStyle w:val="Ppogrubienie"/>
          <w:b w:val="0"/>
        </w:rPr>
      </w:pPr>
      <w:r w:rsidRPr="00691D26">
        <w:rPr>
          <w:rStyle w:val="Ppogrubienie"/>
          <w:b w:val="0"/>
        </w:rPr>
        <w:t>„3a.</w:t>
      </w:r>
      <w:r w:rsidRPr="00691D26">
        <w:rPr>
          <w:rStyle w:val="Ppogrubienie"/>
          <w:b w:val="0"/>
        </w:rPr>
        <w:tab/>
        <w:t>Przepis ust. 3 nie dotyczy budowy i rozbudowy zakładów na nieruchomościach, dla których w miejscowych planach zagospodarowania przestrzennego ustalono przeznaczenie - teren produkcji, jeżeli plany te nie zawierają ograniczeń dotyczących zakładów stwarzających zagrożenie dla życia lub zdrowia ludzi.”;</w:t>
      </w:r>
    </w:p>
    <w:p w14:paraId="403EE945" w14:textId="77777777" w:rsidR="00BC7F19" w:rsidRPr="00691D26" w:rsidRDefault="00BC7F19" w:rsidP="00BC7F19">
      <w:pPr>
        <w:pStyle w:val="PKTpunkt"/>
        <w:rPr>
          <w:rStyle w:val="Ppogrubienie"/>
          <w:b w:val="0"/>
        </w:rPr>
      </w:pPr>
      <w:r w:rsidRPr="00691D26">
        <w:rPr>
          <w:rStyle w:val="Ppogrubienie"/>
          <w:b w:val="0"/>
        </w:rPr>
        <w:t>3)</w:t>
      </w:r>
      <w:r w:rsidRPr="00691D26">
        <w:rPr>
          <w:rStyle w:val="Ppogrubienie"/>
          <w:b w:val="0"/>
        </w:rPr>
        <w:tab/>
        <w:t>w art. 101a ust. 3 otrzymuje brzmienie:</w:t>
      </w:r>
    </w:p>
    <w:p w14:paraId="4887D874" w14:textId="77777777" w:rsidR="00BC7F19" w:rsidRPr="00691D26" w:rsidRDefault="00BC7F19" w:rsidP="00BC7F19">
      <w:pPr>
        <w:pStyle w:val="ZUSTzmustartykuempunktem"/>
        <w:rPr>
          <w:rStyle w:val="Ppogrubienie"/>
          <w:b w:val="0"/>
        </w:rPr>
      </w:pPr>
      <w:r w:rsidRPr="00691D26">
        <w:rPr>
          <w:rStyle w:val="Ppogrubienie"/>
          <w:b w:val="0"/>
        </w:rPr>
        <w:t>„3. Funkcję pełnioną przez powierzchnię ziemi ocenia się na podstawie jej faktycznego zagospodarowania i wykorzystania, chyba że inna funkcja wynika z przeznaczenia terenu w miejscowym planie zagospodarowania przestrzennego.”;</w:t>
      </w:r>
    </w:p>
    <w:p w14:paraId="1E87B28F" w14:textId="77777777" w:rsidR="00BC7F19" w:rsidRPr="00691D26" w:rsidRDefault="00BC7F19" w:rsidP="00BC7F19">
      <w:pPr>
        <w:pStyle w:val="PKTpunkt"/>
        <w:rPr>
          <w:rStyle w:val="Ppogrubienie"/>
          <w:b w:val="0"/>
        </w:rPr>
      </w:pPr>
      <w:r w:rsidRPr="00691D26">
        <w:rPr>
          <w:rStyle w:val="Ppogrubienie"/>
          <w:b w:val="0"/>
        </w:rPr>
        <w:t>4)</w:t>
      </w:r>
      <w:r w:rsidRPr="00691D26">
        <w:rPr>
          <w:rStyle w:val="Ppogrubienie"/>
          <w:b w:val="0"/>
        </w:rPr>
        <w:tab/>
        <w:t>w art. 118 w ust. 6 w pkt 4 wyraz „dokumentów” zastępuje się wyrazem „aktów”;</w:t>
      </w:r>
    </w:p>
    <w:p w14:paraId="56D9D850" w14:textId="77777777" w:rsidR="00BC7F19" w:rsidRPr="00691D26" w:rsidRDefault="00BC7F19" w:rsidP="00BC7F19">
      <w:pPr>
        <w:pStyle w:val="PKTpunkt"/>
        <w:rPr>
          <w:rStyle w:val="Ppogrubienie"/>
          <w:b w:val="0"/>
        </w:rPr>
      </w:pPr>
      <w:r w:rsidRPr="00691D26">
        <w:rPr>
          <w:rStyle w:val="Ppogrubienie"/>
          <w:b w:val="0"/>
        </w:rPr>
        <w:t>5)</w:t>
      </w:r>
      <w:r w:rsidRPr="00691D26">
        <w:rPr>
          <w:rStyle w:val="Ppogrubienie"/>
          <w:b w:val="0"/>
        </w:rPr>
        <w:tab/>
        <w:t xml:space="preserve">w art. 136a  ust. 1 otrzymuje brzmienie: </w:t>
      </w:r>
    </w:p>
    <w:p w14:paraId="54331241" w14:textId="50A6E3A6" w:rsidR="00BC7F19" w:rsidRPr="00691D26" w:rsidRDefault="00BC7F19" w:rsidP="00691D26">
      <w:pPr>
        <w:pStyle w:val="ZUSTzmustartykuempunktem"/>
      </w:pPr>
      <w:r w:rsidRPr="00691D26">
        <w:rPr>
          <w:rStyle w:val="Ppogrubienie"/>
          <w:b w:val="0"/>
        </w:rPr>
        <w:t>„Art. 136a. 1. 1. Na obszarach, dla których w miejscowym planie zagospodarowania przestrzennego ustalono przeznaczenie – teren produkcji i równocześnie użytkowanych zgodnie z przeznaczeniem może być utworzona strefa przemysłowa.”.</w:t>
      </w:r>
    </w:p>
    <w:p w14:paraId="06E61058" w14:textId="1F316E75" w:rsidR="00231D1D" w:rsidRPr="00691D26" w:rsidRDefault="005214CA" w:rsidP="009C2225">
      <w:pPr>
        <w:pStyle w:val="ARTartustawynprozporzdzenia"/>
      </w:pPr>
      <w:r w:rsidRPr="00691D26">
        <w:rPr>
          <w:rStyle w:val="Ppogrubienie"/>
        </w:rPr>
        <w:t xml:space="preserve">Art. </w:t>
      </w:r>
      <w:r w:rsidR="00CE6CE8">
        <w:rPr>
          <w:rStyle w:val="Ppogrubienie"/>
        </w:rPr>
        <w:t>17</w:t>
      </w:r>
      <w:r w:rsidR="00231D1D" w:rsidRPr="00691D26">
        <w:rPr>
          <w:rStyle w:val="Ppogrubienie"/>
        </w:rPr>
        <w:t xml:space="preserve">. </w:t>
      </w:r>
      <w:r w:rsidR="00231D1D" w:rsidRPr="00691D26">
        <w:t>W ustawie z dnia 7 czerwca 2001 r. o zbiorowym zaopatrzeniu w wodę i zbiorowym odprowadzaniu ścieków (Dz. U. z 2020 r. poz. 2028) wprowadza się następujące zmiany:</w:t>
      </w:r>
    </w:p>
    <w:p w14:paraId="430DAD73" w14:textId="77777777" w:rsidR="00231D1D" w:rsidRPr="00691D26" w:rsidRDefault="00231D1D" w:rsidP="009C2225">
      <w:pPr>
        <w:pStyle w:val="PKTpunkt"/>
      </w:pPr>
      <w:r w:rsidRPr="00691D26">
        <w:t>1)</w:t>
      </w:r>
      <w:r w:rsidRPr="00691D26">
        <w:tab/>
        <w:t>w art. 3 ust. 3 otrzymuje brzmienie:</w:t>
      </w:r>
    </w:p>
    <w:p w14:paraId="7EC3F86E" w14:textId="05E4BE27" w:rsidR="00231D1D" w:rsidRPr="00691D26" w:rsidRDefault="00231D1D" w:rsidP="009C2225">
      <w:pPr>
        <w:pStyle w:val="ZUSTzmustartykuempunktem"/>
      </w:pPr>
      <w:r w:rsidRPr="00691D26">
        <w:t xml:space="preserve">„3. Gmina ustala kierunki rozwoju sieci w </w:t>
      </w:r>
      <w:r w:rsidR="00560E4C">
        <w:t>strategii rozwoju</w:t>
      </w:r>
      <w:r w:rsidRPr="00691D26">
        <w:t xml:space="preserve"> gminy.”;</w:t>
      </w:r>
    </w:p>
    <w:p w14:paraId="3F1E8421" w14:textId="77777777" w:rsidR="00231D1D" w:rsidRPr="00691D26" w:rsidRDefault="00231D1D" w:rsidP="009C2225">
      <w:pPr>
        <w:pStyle w:val="PKTpunkt"/>
      </w:pPr>
      <w:r w:rsidRPr="00691D26">
        <w:t>2)</w:t>
      </w:r>
      <w:r w:rsidRPr="00691D26">
        <w:tab/>
        <w:t>w art. 15 ust. 1 otrzymuje brzmienie:</w:t>
      </w:r>
    </w:p>
    <w:p w14:paraId="11BCD308" w14:textId="77777777" w:rsidR="00BC7F19" w:rsidRDefault="00231D1D" w:rsidP="009C2225">
      <w:pPr>
        <w:pStyle w:val="ZUSTzmustartykuempunktem"/>
      </w:pPr>
      <w:r w:rsidRPr="00691D26">
        <w:t>„1. Przedsiębiorstwo wodociągowo-kanalizacyjne jest obowiązane zapewnić budowę urządzeń wodociągowych i urządzeń kanalizacyjnych, ustalonych przez gminę w miejscowych planach zagospodarowania przestrzennego, w zakresie uzgodnionym w wieloletnim planie rozwoju i modernizacji, o którym mowa w art. 21 ust. 1.”</w:t>
      </w:r>
      <w:r w:rsidR="00BC7F19">
        <w:t>;</w:t>
      </w:r>
    </w:p>
    <w:p w14:paraId="3FC24C61" w14:textId="77777777" w:rsidR="00BC7F19" w:rsidRDefault="00BC7F19" w:rsidP="00BC7F19">
      <w:pPr>
        <w:pStyle w:val="PKTpunkt"/>
      </w:pPr>
      <w:r>
        <w:t>3)</w:t>
      </w:r>
      <w:r>
        <w:tab/>
        <w:t>w art. 21 ust. 3</w:t>
      </w:r>
      <w:r w:rsidRPr="00231D1D">
        <w:t xml:space="preserve"> otrzymuje brzmienie:</w:t>
      </w:r>
    </w:p>
    <w:p w14:paraId="10BFBCAF" w14:textId="46674B15" w:rsidR="00231D1D" w:rsidRPr="00691D26" w:rsidRDefault="00BC7F19" w:rsidP="00691D26">
      <w:pPr>
        <w:pStyle w:val="ZARTzmartartykuempunktem"/>
      </w:pPr>
      <w:r>
        <w:t>„3.</w:t>
      </w:r>
      <w:r>
        <w:tab/>
      </w:r>
      <w:r w:rsidRPr="00927B47">
        <w:t xml:space="preserve">Plan powinien być zgodny z kierunkami rozwoju gminy określonymi w </w:t>
      </w:r>
      <w:r>
        <w:t>strategii rozwoju</w:t>
      </w:r>
      <w:r w:rsidRPr="00927B47">
        <w:t xml:space="preserve"> gminy, </w:t>
      </w:r>
      <w:r>
        <w:t xml:space="preserve">o ile gmina dysponuje takim opracowaniem, </w:t>
      </w:r>
      <w:r w:rsidRPr="00927B47">
        <w:t xml:space="preserve">z ustaleniami miejscowych planów zagospodarowania przestrzennego oraz </w:t>
      </w:r>
      <w:r w:rsidRPr="00927B47">
        <w:lastRenderedPageBreak/>
        <w:t>ustaleniami zezwolenia wydanego temu przedsiębiorstwu na prowadzenie zbiorowego zaopatrzenia w wodę i zbiorowego odprowadzania ścieków</w:t>
      </w:r>
      <w:r>
        <w:t>.”;</w:t>
      </w:r>
    </w:p>
    <w:p w14:paraId="26B63F1F" w14:textId="03B83089" w:rsidR="00231D1D" w:rsidRPr="00691D26" w:rsidRDefault="005214CA" w:rsidP="009C2225">
      <w:pPr>
        <w:pStyle w:val="ARTartustawynprozporzdzenia"/>
      </w:pPr>
      <w:r w:rsidRPr="00691D26">
        <w:rPr>
          <w:rStyle w:val="Ppogrubienie"/>
        </w:rPr>
        <w:t xml:space="preserve">Art. </w:t>
      </w:r>
      <w:r w:rsidR="00CE6CE8">
        <w:rPr>
          <w:rStyle w:val="Ppogrubienie"/>
        </w:rPr>
        <w:t>18</w:t>
      </w:r>
      <w:r w:rsidR="00231D1D" w:rsidRPr="00691D26">
        <w:rPr>
          <w:rStyle w:val="Ppogrubienie"/>
        </w:rPr>
        <w:t xml:space="preserve">. </w:t>
      </w:r>
      <w:r w:rsidR="00231D1D" w:rsidRPr="00691D26">
        <w:t>W ustawie z dnia 11 sierpnia 2001 r. o szczególnych zasadach odbudowy, remontów i rozbiórek obiektów budowlanych zniszczonych lub uszkodzonych w wyniku działania żywiołu (Dz. U. z 2020 r. poz. 764) wprowadza się następujące zmiany:</w:t>
      </w:r>
    </w:p>
    <w:p w14:paraId="38A04EEB" w14:textId="77777777" w:rsidR="00231D1D" w:rsidRPr="00691D26" w:rsidRDefault="00231D1D" w:rsidP="009C2225">
      <w:pPr>
        <w:pStyle w:val="PKTpunkt"/>
      </w:pPr>
      <w:r w:rsidRPr="00691D26">
        <w:t>1)</w:t>
      </w:r>
      <w:r w:rsidRPr="00691D26">
        <w:tab/>
        <w:t>w art. 13d:</w:t>
      </w:r>
    </w:p>
    <w:p w14:paraId="79007239" w14:textId="77777777" w:rsidR="00231D1D" w:rsidRPr="00691D26" w:rsidRDefault="009C2225" w:rsidP="009C2225">
      <w:pPr>
        <w:pStyle w:val="LITlitera"/>
      </w:pPr>
      <w:r w:rsidRPr="00691D26">
        <w:t>a)</w:t>
      </w:r>
      <w:r w:rsidRPr="00691D26">
        <w:tab/>
        <w:t>ust. 12–</w:t>
      </w:r>
      <w:r w:rsidR="00231D1D" w:rsidRPr="00691D26">
        <w:t>14 otrzymują brzmienie:</w:t>
      </w:r>
    </w:p>
    <w:p w14:paraId="212AE148" w14:textId="77777777" w:rsidR="00231D1D" w:rsidRPr="00691D26" w:rsidRDefault="00231D1D" w:rsidP="009C2225">
      <w:pPr>
        <w:pStyle w:val="ZLITUSTzmustliter"/>
      </w:pPr>
      <w:r w:rsidRPr="00691D26">
        <w:t>„12. Niezwłocznie po wystąpieniu o opinie, o których mowa w ust. 6 i 7, wójt, burmistrz albo prezydent miasta ogłasza, w sposób określony w art. 8g ust. 1 ustawy z dnia 27 marca 2003 r. o planowaniu i zagospodarowaniu przestrzennym, o rozpoczęciu konsultacji społecznych.</w:t>
      </w:r>
    </w:p>
    <w:p w14:paraId="05114247" w14:textId="3D298F5A" w:rsidR="00231D1D" w:rsidRPr="00691D26" w:rsidRDefault="00231D1D" w:rsidP="009C2225">
      <w:pPr>
        <w:pStyle w:val="ZLITUSTzmustliter"/>
      </w:pPr>
      <w:r w:rsidRPr="00691D26">
        <w:t>13.</w:t>
      </w:r>
      <w:r w:rsidRPr="00691D26">
        <w:tab/>
      </w:r>
      <w:r w:rsidR="00560E4C" w:rsidRPr="00691D26">
        <w:tab/>
        <w:t xml:space="preserve">Po zaopiniowaniu projektu miejscowego planu </w:t>
      </w:r>
      <w:r w:rsidR="00560E4C" w:rsidRPr="00EE5AEF">
        <w:rPr>
          <w:rStyle w:val="Uwydatnienie"/>
          <w:i w:val="0"/>
        </w:rPr>
        <w:t>odbudowy</w:t>
      </w:r>
      <w:r w:rsidR="00560E4C">
        <w:t xml:space="preserve"> </w:t>
      </w:r>
      <w:r w:rsidR="00560E4C" w:rsidRPr="00691D26">
        <w:t xml:space="preserve">oraz zakończeniu konsultacji społecznych wójt, burmistrz albo prezydent miasta wprowadza zmiany do projektu miejscowego planu </w:t>
      </w:r>
      <w:r w:rsidR="00560E4C" w:rsidRPr="00EE5AEF">
        <w:rPr>
          <w:rStyle w:val="Uwydatnienie"/>
          <w:i w:val="0"/>
        </w:rPr>
        <w:t>odbudowy</w:t>
      </w:r>
      <w:r w:rsidR="00560E4C">
        <w:t xml:space="preserve"> </w:t>
      </w:r>
      <w:r w:rsidR="00560E4C" w:rsidRPr="00691D26">
        <w:t>wynikające z uzyskanych opinii i konsultacji społecznych.</w:t>
      </w:r>
    </w:p>
    <w:p w14:paraId="02285D56" w14:textId="77777777" w:rsidR="00231D1D" w:rsidRPr="00691D26" w:rsidRDefault="00231D1D" w:rsidP="009C2225">
      <w:pPr>
        <w:pStyle w:val="ZLITUSTzmustliter"/>
      </w:pPr>
      <w:r w:rsidRPr="00691D26">
        <w:t>14.</w:t>
      </w:r>
      <w:r w:rsidRPr="00691D26">
        <w:tab/>
        <w:t>Miejscowy plan odbudowy uchwala rada gminy, rozstrzygając jednocześnie o sposobie realizacji ustalonych w miejscowym planie odbudowy inwestycji z zakresu obiektów liniowych, które należą do zadań własnych gminy, oraz zasadach ich finansowania, w tym wykupu i wywłaszczenia gruntów niezbędnych do ich realizacji, zgodnie z przepisami o finansach publicznych.”,</w:t>
      </w:r>
    </w:p>
    <w:p w14:paraId="619160EA" w14:textId="77777777" w:rsidR="00231D1D" w:rsidRPr="00691D26" w:rsidRDefault="00231D1D" w:rsidP="009C2225">
      <w:pPr>
        <w:pStyle w:val="LITlitera"/>
      </w:pPr>
      <w:r w:rsidRPr="00691D26">
        <w:t>b)</w:t>
      </w:r>
      <w:r w:rsidRPr="00691D26">
        <w:tab/>
        <w:t>uchyla się ust. 18;</w:t>
      </w:r>
    </w:p>
    <w:p w14:paraId="213FE573" w14:textId="77777777" w:rsidR="00231D1D" w:rsidRDefault="00231D1D" w:rsidP="009C2225">
      <w:pPr>
        <w:pStyle w:val="PKTpunkt"/>
      </w:pPr>
      <w:r w:rsidRPr="00691D26">
        <w:t>2)</w:t>
      </w:r>
      <w:r w:rsidRPr="00691D26">
        <w:tab/>
        <w:t xml:space="preserve">uchyla się art. 13da i </w:t>
      </w:r>
      <w:r w:rsidR="004E219B" w:rsidRPr="00691D26">
        <w:t xml:space="preserve">art. </w:t>
      </w:r>
      <w:r w:rsidRPr="00691D26">
        <w:t>13db.</w:t>
      </w:r>
    </w:p>
    <w:p w14:paraId="1ED45D69" w14:textId="0FF745BB" w:rsidR="00BC7F19" w:rsidRPr="004E420B" w:rsidRDefault="00BC7F19" w:rsidP="00691D26">
      <w:pPr>
        <w:pStyle w:val="ARTartustawynprozporzdzenia"/>
        <w:rPr>
          <w:rFonts w:eastAsiaTheme="minorHAnsi"/>
          <w:b/>
          <w:bCs/>
        </w:rPr>
      </w:pPr>
      <w:r w:rsidRPr="00691D26">
        <w:rPr>
          <w:b/>
        </w:rPr>
        <w:t xml:space="preserve">Art. </w:t>
      </w:r>
      <w:r w:rsidR="00CE6CE8" w:rsidRPr="00691D26">
        <w:rPr>
          <w:b/>
        </w:rPr>
        <w:t>19</w:t>
      </w:r>
      <w:r w:rsidRPr="00691D26">
        <w:rPr>
          <w:b/>
        </w:rPr>
        <w:t>.</w:t>
      </w:r>
      <w:r w:rsidRPr="00691D26">
        <w:t xml:space="preserve"> </w:t>
      </w:r>
      <w:r w:rsidRPr="004E420B">
        <w:t>W ustawie z dnia 3 lipca 2002 r. ‒ Prawo lotnicze (</w:t>
      </w:r>
      <w:r w:rsidRPr="004E420B">
        <w:rPr>
          <w:rFonts w:eastAsiaTheme="minorHAnsi"/>
        </w:rPr>
        <w:t>Dz.U. z 2020 r. poz. 1970 oraz z 2021 r. poz. 784, 847, 1898) wprowadza się następujące zmiany:</w:t>
      </w:r>
    </w:p>
    <w:p w14:paraId="541041B0" w14:textId="757C5AEE" w:rsidR="00BC7F19" w:rsidRPr="004E420B" w:rsidRDefault="00BC7F19" w:rsidP="00691D26">
      <w:pPr>
        <w:pStyle w:val="PKTpunkt"/>
      </w:pPr>
      <w:r>
        <w:t>1)</w:t>
      </w:r>
      <w:r>
        <w:tab/>
        <w:t xml:space="preserve">w </w:t>
      </w:r>
      <w:r w:rsidRPr="004E420B">
        <w:t xml:space="preserve">art. 21  </w:t>
      </w:r>
      <w:r>
        <w:t>w ust. 2</w:t>
      </w:r>
      <w:r w:rsidRPr="004E420B">
        <w:t xml:space="preserve"> pkt 28 otrzymuje brzmienie:</w:t>
      </w:r>
    </w:p>
    <w:p w14:paraId="0EB4CDCA" w14:textId="77777777" w:rsidR="00BC7F19" w:rsidRPr="004E420B" w:rsidRDefault="00BC7F19" w:rsidP="00691D26">
      <w:pPr>
        <w:pStyle w:val="ZPKTzmpktartykuempunktem"/>
      </w:pPr>
      <w:r w:rsidRPr="004E420B">
        <w:t>„28) uzgadnianie projektów planów ogólnych gmin, projektów miejscowych planów zagospodarowania przestrzennego i projektów decyzji o warunkach zabudowy i zagospodarowania terenu oraz opiniowanie planów zagospodarowania przestrzennego województwa, w zakresie przewidzianym w ustawie.”</w:t>
      </w:r>
      <w:r>
        <w:t>;</w:t>
      </w:r>
    </w:p>
    <w:p w14:paraId="4947717C" w14:textId="302AD9D1" w:rsidR="00BC7F19" w:rsidRPr="00691D26" w:rsidRDefault="00BC7F19" w:rsidP="00691D26">
      <w:pPr>
        <w:pStyle w:val="PKTpunkt"/>
      </w:pPr>
      <w:r>
        <w:lastRenderedPageBreak/>
        <w:t>2)</w:t>
      </w:r>
      <w:r>
        <w:tab/>
      </w:r>
      <w:r w:rsidRPr="00691D26">
        <w:t>art. 86 ust. 7 otrzymuje brzmienie:</w:t>
      </w:r>
    </w:p>
    <w:p w14:paraId="54D9773D" w14:textId="0FE5752C" w:rsidR="00BC7F19" w:rsidRPr="004E420B" w:rsidRDefault="00BC7F19" w:rsidP="00691D26">
      <w:pPr>
        <w:pStyle w:val="ZARTzmartartykuempunktem"/>
      </w:pPr>
      <w:r w:rsidRPr="004E420B">
        <w:t xml:space="preserve">„7. Prezes Urzędu uzgadnia projekty planów ogólnych gmin, projekty </w:t>
      </w:r>
      <w:r w:rsidRPr="004E420B">
        <w:rPr>
          <w:rStyle w:val="highlight"/>
          <w:rFonts w:cs="Times New Roman"/>
          <w:szCs w:val="24"/>
        </w:rPr>
        <w:t>miejscowych</w:t>
      </w:r>
      <w:r w:rsidRPr="004E420B">
        <w:t xml:space="preserve"> </w:t>
      </w:r>
      <w:r w:rsidRPr="004E420B">
        <w:rPr>
          <w:rStyle w:val="highlight"/>
          <w:rFonts w:cs="Times New Roman"/>
          <w:szCs w:val="24"/>
        </w:rPr>
        <w:t>planów</w:t>
      </w:r>
      <w:r w:rsidRPr="004E420B">
        <w:t xml:space="preserve"> zagospodarowania przestrzennego, projekty decyzji o warunkach zabudowy i zagospodarowania terenu oraz opiniuje </w:t>
      </w:r>
      <w:r w:rsidRPr="004E420B">
        <w:rPr>
          <w:rStyle w:val="highlight"/>
          <w:rFonts w:cs="Times New Roman"/>
          <w:szCs w:val="24"/>
        </w:rPr>
        <w:t>plany</w:t>
      </w:r>
      <w:r w:rsidRPr="004E420B">
        <w:t xml:space="preserve"> zagospodarowania przestrzennego województwa, dla terenów, na których znajduje się lotnicze urządzenie naziemne, wyznaczono powierzchnie ograniczające zabudowę lub wydano decyzję o wprowadzeniu zmian w systemie funkcjonalnym pod względem bezpieczeństwa ruchu lotniczego i prawidłowego funkcjonowania lotniczych urządzeń naziemnych.”</w:t>
      </w:r>
      <w:r>
        <w:t>;</w:t>
      </w:r>
    </w:p>
    <w:p w14:paraId="35C04D28" w14:textId="041E0D00" w:rsidR="00BC7F19" w:rsidRPr="00691D26" w:rsidRDefault="00BC7F19" w:rsidP="00691D26">
      <w:pPr>
        <w:pStyle w:val="PKTpunkt"/>
      </w:pPr>
      <w:r>
        <w:t>3)</w:t>
      </w:r>
      <w:r>
        <w:tab/>
      </w:r>
      <w:r w:rsidRPr="00691D26">
        <w:t>w art. 87</w:t>
      </w:r>
      <w:r w:rsidRPr="00691D26">
        <w:rPr>
          <w:vertAlign w:val="superscript"/>
        </w:rPr>
        <w:t xml:space="preserve">7 </w:t>
      </w:r>
      <w:r w:rsidRPr="00691D26">
        <w:t>w pkt 1 wprowadzenie do wyliczenia otrzymuje brzmienie:</w:t>
      </w:r>
    </w:p>
    <w:p w14:paraId="17A48D7B" w14:textId="703425F4" w:rsidR="00BC7F19" w:rsidRPr="00691D26" w:rsidRDefault="00BC7F19" w:rsidP="00691D26">
      <w:pPr>
        <w:pStyle w:val="ZFRAGzmfragmentunpzdaniaartykuempunktem"/>
      </w:pPr>
      <w:r>
        <w:rPr>
          <w:rStyle w:val="articletitle"/>
          <w:rFonts w:cs="Times New Roman"/>
          <w:szCs w:val="24"/>
        </w:rPr>
        <w:t>„</w:t>
      </w:r>
      <w:r w:rsidRPr="004E420B">
        <w:rPr>
          <w:rStyle w:val="articletitle"/>
          <w:rFonts w:cs="Times New Roman"/>
          <w:szCs w:val="24"/>
        </w:rPr>
        <w:t xml:space="preserve">uzgadnia </w:t>
      </w:r>
      <w:r>
        <w:rPr>
          <w:rStyle w:val="articletitle"/>
          <w:rFonts w:cs="Times New Roman"/>
          <w:szCs w:val="24"/>
        </w:rPr>
        <w:t xml:space="preserve">projekty </w:t>
      </w:r>
      <w:r w:rsidRPr="004E420B">
        <w:t>planów ogólnych gmin,</w:t>
      </w:r>
      <w:r w:rsidRPr="004E420B">
        <w:rPr>
          <w:rStyle w:val="articletitle"/>
          <w:rFonts w:cs="Times New Roman"/>
          <w:szCs w:val="24"/>
        </w:rPr>
        <w:t xml:space="preserve"> projekty miejscowych planów zagospodarowania przestrzennego i projekty decyzji o warunkach zabudowy i zagospodarowania terenu oraz opiniuje plany zagospodarowania przestrzennego województwa, dla terenów, na których:</w:t>
      </w:r>
      <w:r>
        <w:rPr>
          <w:rStyle w:val="articletitle"/>
          <w:rFonts w:cs="Times New Roman"/>
          <w:szCs w:val="24"/>
        </w:rPr>
        <w:t>”.</w:t>
      </w:r>
    </w:p>
    <w:p w14:paraId="4A10692F" w14:textId="4C2AAB52" w:rsidR="008A2EA5" w:rsidRPr="00231D1D" w:rsidRDefault="005214CA" w:rsidP="008A2EA5">
      <w:pPr>
        <w:pStyle w:val="ARTartustawynprozporzdzenia"/>
      </w:pPr>
      <w:r w:rsidRPr="00691D26">
        <w:rPr>
          <w:rStyle w:val="Ppogrubienie"/>
        </w:rPr>
        <w:t xml:space="preserve">Art. </w:t>
      </w:r>
      <w:r w:rsidR="00CE6CE8">
        <w:rPr>
          <w:rStyle w:val="Ppogrubienie"/>
        </w:rPr>
        <w:t>20</w:t>
      </w:r>
      <w:r w:rsidR="00231D1D" w:rsidRPr="00691D26">
        <w:rPr>
          <w:rStyle w:val="Ppogrubienie"/>
        </w:rPr>
        <w:t xml:space="preserve">. </w:t>
      </w:r>
      <w:r w:rsidR="008A2EA5" w:rsidRPr="00231D1D">
        <w:t>W ustawie z dnia 11 kwietnia 2003 r. o kształtowaniu ustroju rolnego (Dz. U. z 2020 r. poz. 1655 i 2320 oraz z 2021 r. poz. 234) wprowadza się następujące zmiany:</w:t>
      </w:r>
    </w:p>
    <w:p w14:paraId="72A00231" w14:textId="77777777" w:rsidR="008A2EA5" w:rsidRPr="00231D1D" w:rsidRDefault="008A2EA5" w:rsidP="008A2EA5">
      <w:pPr>
        <w:pStyle w:val="PKTpunkt"/>
      </w:pPr>
      <w:r w:rsidRPr="00231D1D">
        <w:t>1)</w:t>
      </w:r>
      <w:r w:rsidRPr="00231D1D">
        <w:tab/>
        <w:t>w art. 1b:</w:t>
      </w:r>
    </w:p>
    <w:p w14:paraId="7F8114FF" w14:textId="77777777" w:rsidR="008A2EA5" w:rsidRPr="00231D1D" w:rsidRDefault="008A2EA5" w:rsidP="008A2EA5">
      <w:pPr>
        <w:pStyle w:val="LITlitera"/>
      </w:pPr>
      <w:r w:rsidRPr="00231D1D">
        <w:t>a)</w:t>
      </w:r>
      <w:r w:rsidRPr="00231D1D">
        <w:tab/>
        <w:t>w pkt 1:</w:t>
      </w:r>
    </w:p>
    <w:p w14:paraId="160F7CF1" w14:textId="77777777" w:rsidR="008A2EA5" w:rsidRPr="00231D1D" w:rsidRDefault="008A2EA5" w:rsidP="008A2EA5">
      <w:pPr>
        <w:pStyle w:val="TIRtiret"/>
      </w:pPr>
      <w:r w:rsidRPr="00231D1D">
        <w:t>–</w:t>
      </w:r>
      <w:r w:rsidRPr="00231D1D">
        <w:tab/>
        <w:t>w lit. a wyrazy „o ułatwieniach w przygotowaniu i realizacji inwestycji mieszkaniowych oraz inwestycji towarzyszących (Dz. U. z 2020 r. poz. 219 i 471)” zastępuje się wyrazami „o ułatwieniach w przygotowaniu i realizacji inwestycji głównych oraz inwestycji towarzyszących (Dz. U. z 2021 r. poz. 1538 oraz z … poz. …)”,</w:t>
      </w:r>
    </w:p>
    <w:p w14:paraId="6B38D83B" w14:textId="77777777" w:rsidR="008A2EA5" w:rsidRPr="00231D1D" w:rsidRDefault="008A2EA5" w:rsidP="008A2EA5">
      <w:pPr>
        <w:pStyle w:val="TIRtiret"/>
      </w:pPr>
      <w:r w:rsidRPr="00231D1D">
        <w:t>–</w:t>
      </w:r>
      <w:r w:rsidRPr="00231D1D">
        <w:tab/>
        <w:t>w lit. b wyrazy „o ułatwieniach w przygotowaniu i realizacji inwestycji mieszkaniowych oraz inwestycji towarzyszących” zastępuje się wyrazami „o ułatwieniach w przygotowaniu i realizacji inwestycji głównych oraz inwestycji towarzyszących”,</w:t>
      </w:r>
    </w:p>
    <w:p w14:paraId="7ECC2F7D" w14:textId="77777777" w:rsidR="008A2EA5" w:rsidRPr="00231D1D" w:rsidRDefault="008A2EA5" w:rsidP="008A2EA5">
      <w:pPr>
        <w:pStyle w:val="LITlitera"/>
      </w:pPr>
      <w:r w:rsidRPr="00231D1D">
        <w:t>b)</w:t>
      </w:r>
      <w:r w:rsidRPr="00231D1D">
        <w:tab/>
      </w:r>
      <w:r>
        <w:t xml:space="preserve">w </w:t>
      </w:r>
      <w:r w:rsidRPr="00231D1D">
        <w:t>pkt 2 wyrazy „o ułatwieniach w przygotowaniu i realizacji inwestycji mieszkaniowych oraz inwestycji towarzyszących” zastępuje się wyrazami „o ułatwieniach w przygotowaniu i realizacji inwestycji głównych oraz inwestycji towarzyszących”;</w:t>
      </w:r>
    </w:p>
    <w:p w14:paraId="7A46C95D" w14:textId="77777777" w:rsidR="008A2EA5" w:rsidRDefault="008A2EA5" w:rsidP="008A2EA5">
      <w:pPr>
        <w:pStyle w:val="PKTpunkt"/>
        <w:rPr>
          <w:rFonts w:ascii="Times New Roman" w:hAnsi="Times New Roman" w:cs="Times New Roman"/>
          <w:szCs w:val="24"/>
        </w:rPr>
      </w:pPr>
      <w:r w:rsidRPr="004E420B">
        <w:rPr>
          <w:rFonts w:ascii="Times New Roman" w:hAnsi="Times New Roman" w:cs="Times New Roman"/>
          <w:szCs w:val="24"/>
        </w:rPr>
        <w:t>2)</w:t>
      </w:r>
      <w:r w:rsidRPr="004E420B">
        <w:rPr>
          <w:rFonts w:ascii="Times New Roman" w:hAnsi="Times New Roman" w:cs="Times New Roman"/>
          <w:szCs w:val="24"/>
        </w:rPr>
        <w:tab/>
        <w:t xml:space="preserve">w art. 2a </w:t>
      </w:r>
      <w:r>
        <w:rPr>
          <w:rFonts w:ascii="Times New Roman" w:hAnsi="Times New Roman" w:cs="Times New Roman"/>
          <w:szCs w:val="24"/>
        </w:rPr>
        <w:t xml:space="preserve">w ust. 4d </w:t>
      </w:r>
      <w:r w:rsidRPr="004E420B">
        <w:rPr>
          <w:rFonts w:ascii="Times New Roman" w:hAnsi="Times New Roman" w:cs="Times New Roman"/>
          <w:szCs w:val="24"/>
        </w:rPr>
        <w:t xml:space="preserve">pkt 3 </w:t>
      </w:r>
      <w:r>
        <w:rPr>
          <w:rFonts w:ascii="Times New Roman" w:hAnsi="Times New Roman" w:cs="Times New Roman"/>
          <w:szCs w:val="24"/>
        </w:rPr>
        <w:t xml:space="preserve">otrzymuje brzmienie: </w:t>
      </w:r>
    </w:p>
    <w:p w14:paraId="08A7F7D7" w14:textId="77777777" w:rsidR="008A2EA5" w:rsidRDefault="008A2EA5" w:rsidP="00691D26">
      <w:pPr>
        <w:pStyle w:val="ZPKTzmpktartykuempunktem"/>
      </w:pPr>
      <w:r>
        <w:lastRenderedPageBreak/>
        <w:t>„3)</w:t>
      </w:r>
      <w:r>
        <w:tab/>
      </w:r>
      <w:r w:rsidRPr="00537138">
        <w:t>informację o przeznaczeniu sprzedawanej nieruchomości rolnej w miejscowym planie z</w:t>
      </w:r>
      <w:r>
        <w:t>agospodarowania przestrzennego albo</w:t>
      </w:r>
      <w:r w:rsidRPr="00537138">
        <w:t xml:space="preserve"> w miejscowym planie odbudowy, a w p</w:t>
      </w:r>
      <w:r>
        <w:t>rzypadku ich braku</w:t>
      </w:r>
      <w:r w:rsidRPr="00537138">
        <w:t xml:space="preserve"> - informację o lokalizacji inwestycji celu publicznego ustalonej w ostatecznej decyzji o lokalizacji inwestycji celu publicznego, informację o sposobie zagospodarowania terenu i warunkach zabudowy ustalonych w ostatecznej decyzji o warunkach zabudowy; w przypadku braku ostatecznej decyzji o warunkach zabudowy i zagospodarowania terenu </w:t>
      </w:r>
      <w:r>
        <w:t>–</w:t>
      </w:r>
      <w:r w:rsidRPr="00537138">
        <w:t xml:space="preserve"> </w:t>
      </w:r>
      <w:r>
        <w:t>nazwę</w:t>
      </w:r>
      <w:r w:rsidRPr="00E2653D">
        <w:t xml:space="preserve"> stref</w:t>
      </w:r>
      <w:r>
        <w:t>y</w:t>
      </w:r>
      <w:r w:rsidRPr="00E2653D">
        <w:t xml:space="preserve"> planistyczn</w:t>
      </w:r>
      <w:r>
        <w:t>ej obejmującej nieruchomość w planie ogólnym gminy</w:t>
      </w:r>
      <w:r w:rsidRPr="00E2653D">
        <w:t>.</w:t>
      </w:r>
      <w:r>
        <w:t>”;</w:t>
      </w:r>
    </w:p>
    <w:p w14:paraId="2EDB9ABE" w14:textId="77777777" w:rsidR="008A2EA5" w:rsidRDefault="008A2EA5" w:rsidP="008A2EA5">
      <w:pPr>
        <w:pStyle w:val="PKTpunkt"/>
        <w:rPr>
          <w:rFonts w:ascii="Times New Roman" w:hAnsi="Times New Roman" w:cs="Times New Roman"/>
          <w:szCs w:val="24"/>
        </w:rPr>
      </w:pPr>
      <w:r w:rsidRPr="004E420B">
        <w:rPr>
          <w:rFonts w:ascii="Times New Roman" w:hAnsi="Times New Roman" w:cs="Times New Roman"/>
          <w:szCs w:val="24"/>
        </w:rPr>
        <w:t>3)</w:t>
      </w:r>
      <w:r w:rsidRPr="004E420B">
        <w:rPr>
          <w:rFonts w:ascii="Times New Roman" w:hAnsi="Times New Roman" w:cs="Times New Roman"/>
          <w:szCs w:val="24"/>
        </w:rPr>
        <w:tab/>
        <w:t>w art. 9a</w:t>
      </w:r>
      <w:r>
        <w:rPr>
          <w:rFonts w:ascii="Times New Roman" w:hAnsi="Times New Roman" w:cs="Times New Roman"/>
          <w:szCs w:val="24"/>
        </w:rPr>
        <w:t xml:space="preserve"> w ust. 3:</w:t>
      </w:r>
    </w:p>
    <w:p w14:paraId="39CC483C" w14:textId="77777777" w:rsidR="008A2EA5" w:rsidRDefault="008A2EA5" w:rsidP="00691D26">
      <w:pPr>
        <w:pStyle w:val="LITlitera"/>
      </w:pPr>
      <w:r>
        <w:t>a)</w:t>
      </w:r>
      <w:r>
        <w:tab/>
      </w:r>
      <w:r w:rsidRPr="004E420B">
        <w:t>w pkt 1</w:t>
      </w:r>
      <w:r>
        <w:t>:</w:t>
      </w:r>
      <w:r w:rsidRPr="004E420B">
        <w:t xml:space="preserve"> </w:t>
      </w:r>
    </w:p>
    <w:p w14:paraId="6CFBFE23" w14:textId="18754CF6" w:rsidR="008A2EA5" w:rsidRDefault="008A2EA5" w:rsidP="00691D26">
      <w:pPr>
        <w:pStyle w:val="TIRtiret"/>
      </w:pPr>
      <w:r>
        <w:t>-</w:t>
      </w:r>
      <w:r>
        <w:tab/>
        <w:t>w lit. a wyrazy</w:t>
      </w:r>
      <w:r w:rsidRPr="004E420B">
        <w:t xml:space="preserve"> „</w:t>
      </w:r>
      <w:r w:rsidRPr="0081240E">
        <w:t>o ustaleniu lokalizacji inwestycji mieszkaniowej lub uchwały o ustaleniu lokalizacji inwestycji towarzyszącej</w:t>
      </w:r>
      <w:r w:rsidRPr="004E420B">
        <w:t xml:space="preserve">” </w:t>
      </w:r>
      <w:r>
        <w:t>zastępuje się wyrazami „</w:t>
      </w:r>
      <w:r w:rsidRPr="004E420B">
        <w:t>w sprawie zintegrowanego planu inwestycyjnego”,</w:t>
      </w:r>
    </w:p>
    <w:p w14:paraId="1A51647A" w14:textId="67163515" w:rsidR="008A2EA5" w:rsidRPr="004E420B" w:rsidRDefault="008A2EA5" w:rsidP="00691D26">
      <w:pPr>
        <w:pStyle w:val="TIRtiret"/>
      </w:pPr>
      <w:r>
        <w:t>-</w:t>
      </w:r>
      <w:r>
        <w:tab/>
        <w:t>w lit. b wyrazy</w:t>
      </w:r>
      <w:r w:rsidRPr="004E420B">
        <w:t xml:space="preserve"> „</w:t>
      </w:r>
      <w:r w:rsidRPr="0081240E">
        <w:t>o ustaleniu lokalizacji inwestycji mieszkaniowej lub uchwały o ustaleniu lokalizacji inwestycji towarzyszącej</w:t>
      </w:r>
      <w:r w:rsidRPr="004E420B">
        <w:t xml:space="preserve">” </w:t>
      </w:r>
      <w:r>
        <w:t>zastępuje się wyrazami</w:t>
      </w:r>
      <w:r w:rsidRPr="004E420B">
        <w:t xml:space="preserve"> „w sprawie zintegrowanego planu inwestycyjnego”,</w:t>
      </w:r>
    </w:p>
    <w:p w14:paraId="3F88550B" w14:textId="77777777" w:rsidR="008A2EA5" w:rsidRDefault="008A2EA5" w:rsidP="00691D26">
      <w:pPr>
        <w:pStyle w:val="LITlitera"/>
      </w:pPr>
      <w:r>
        <w:t>b</w:t>
      </w:r>
      <w:r w:rsidRPr="00231D1D">
        <w:t>)</w:t>
      </w:r>
      <w:r w:rsidRPr="00231D1D">
        <w:tab/>
        <w:t>w pkt 2</w:t>
      </w:r>
      <w:r>
        <w:t>:</w:t>
      </w:r>
    </w:p>
    <w:p w14:paraId="6C334DBA" w14:textId="77777777" w:rsidR="008A2EA5" w:rsidRDefault="008A2EA5" w:rsidP="00691D26">
      <w:pPr>
        <w:pStyle w:val="TIRtiret"/>
      </w:pPr>
      <w:r>
        <w:t>-</w:t>
      </w:r>
      <w:r>
        <w:tab/>
        <w:t>lit. a otrzymuje brzmienie:</w:t>
      </w:r>
    </w:p>
    <w:p w14:paraId="0739C465" w14:textId="77777777" w:rsidR="008A2EA5" w:rsidRDefault="008A2EA5" w:rsidP="00691D26">
      <w:pPr>
        <w:pStyle w:val="ZTIRLITzmlittiret"/>
      </w:pPr>
      <w:r>
        <w:t>„a)</w:t>
      </w:r>
      <w:r>
        <w:tab/>
      </w:r>
      <w:r w:rsidRPr="00B56838">
        <w:t>w przypadku inwestycji składającej się z więcej niż jednego budynku – co najmniej 50% budynków wchodzących w skład inwestycji lub</w:t>
      </w:r>
      <w:r>
        <w:t>”,</w:t>
      </w:r>
    </w:p>
    <w:p w14:paraId="4E3018DA" w14:textId="77777777" w:rsidR="008A2EA5" w:rsidRDefault="008A2EA5" w:rsidP="00691D26">
      <w:pPr>
        <w:pStyle w:val="TIRtiret"/>
      </w:pPr>
      <w:r>
        <w:t>-</w:t>
      </w:r>
      <w:r>
        <w:tab/>
      </w:r>
      <w:r w:rsidRPr="00231D1D">
        <w:t xml:space="preserve">w lit. b wyrazy „o ułatwieniach w przygotowaniu i realizacji inwestycji mieszkaniowych oraz inwestycji towarzyszących” zastępuje się wyrazami „o ułatwieniach w przygotowaniu i realizacji inwestycji głównych </w:t>
      </w:r>
      <w:r>
        <w:t>oraz inwestycji towarzyszących”.</w:t>
      </w:r>
    </w:p>
    <w:p w14:paraId="2238AF39" w14:textId="21035329" w:rsidR="008A2EA5" w:rsidRPr="004E420B" w:rsidRDefault="008A2EA5" w:rsidP="008A2EA5">
      <w:pPr>
        <w:pStyle w:val="ARTartustawynprozporzdzenia"/>
        <w:rPr>
          <w:rFonts w:eastAsiaTheme="minorHAnsi"/>
          <w:b/>
          <w:bCs/>
        </w:rPr>
      </w:pPr>
      <w:r w:rsidRPr="0041399C">
        <w:rPr>
          <w:rStyle w:val="Ppogrubienie"/>
        </w:rPr>
        <w:t xml:space="preserve">Art. </w:t>
      </w:r>
      <w:r w:rsidR="00CE6CE8">
        <w:rPr>
          <w:rStyle w:val="Ppogrubienie"/>
        </w:rPr>
        <w:t>21</w:t>
      </w:r>
      <w:r w:rsidRPr="0041399C">
        <w:rPr>
          <w:rStyle w:val="Ppogrubienie"/>
        </w:rPr>
        <w:t>.</w:t>
      </w:r>
      <w:r w:rsidRPr="004E420B">
        <w:t xml:space="preserve"> W ustawie z dnia </w:t>
      </w:r>
      <w:r w:rsidRPr="004101FA">
        <w:t>23 lipca 2003 r</w:t>
      </w:r>
      <w:r w:rsidRPr="00CD3FB3">
        <w:t>. o ochronie zabytków i opiece nad zabytkami (</w:t>
      </w:r>
      <w:r w:rsidRPr="00CD3FB3">
        <w:rPr>
          <w:rFonts w:eastAsiaTheme="minorHAnsi"/>
        </w:rPr>
        <w:t>Dz.U. z 2021 r. poz. 710</w:t>
      </w:r>
      <w:r w:rsidR="00060DCE">
        <w:rPr>
          <w:rFonts w:eastAsiaTheme="minorHAnsi"/>
        </w:rPr>
        <w:t xml:space="preserve"> i </w:t>
      </w:r>
      <w:r w:rsidRPr="00CD3FB3">
        <w:rPr>
          <w:rFonts w:eastAsiaTheme="minorHAnsi"/>
        </w:rPr>
        <w:t>958) wprowadza się</w:t>
      </w:r>
      <w:r w:rsidRPr="004E420B">
        <w:rPr>
          <w:rFonts w:eastAsiaTheme="minorHAnsi"/>
        </w:rPr>
        <w:t xml:space="preserve"> następujące zmiany:</w:t>
      </w:r>
    </w:p>
    <w:p w14:paraId="73A6E2DD" w14:textId="363D3099" w:rsidR="008A2EA5" w:rsidRDefault="008A2EA5" w:rsidP="00691D26">
      <w:pPr>
        <w:pStyle w:val="PKTpunkt"/>
      </w:pPr>
      <w:r>
        <w:t>1)</w:t>
      </w:r>
      <w:r>
        <w:tab/>
        <w:t>w art. 18:</w:t>
      </w:r>
    </w:p>
    <w:p w14:paraId="645A2B39" w14:textId="77777777" w:rsidR="008A2EA5" w:rsidRDefault="008A2EA5" w:rsidP="008A2EA5">
      <w:pPr>
        <w:pStyle w:val="LITlitera"/>
      </w:pPr>
      <w:r>
        <w:t>a)</w:t>
      </w:r>
      <w:r>
        <w:tab/>
        <w:t>ust. 1 otrzymuje brzmienie:</w:t>
      </w:r>
    </w:p>
    <w:p w14:paraId="72391BF8" w14:textId="77777777" w:rsidR="008A2EA5" w:rsidRDefault="008A2EA5" w:rsidP="008A2EA5">
      <w:pPr>
        <w:pStyle w:val="ZLITARTzmartliter"/>
      </w:pPr>
      <w:r w:rsidRPr="003A19F1">
        <w:t>„Art.</w:t>
      </w:r>
      <w:r>
        <w:t xml:space="preserve"> </w:t>
      </w:r>
      <w:r w:rsidRPr="003A19F1">
        <w:t xml:space="preserve">18. 1. Kształtując  i prowadząc politykę przestrzenną na terenie województwa i gminy oraz prowadząc analizy i studia </w:t>
      </w:r>
      <w:r w:rsidRPr="00274C28">
        <w:t xml:space="preserve">z zakresu </w:t>
      </w:r>
      <w:r w:rsidRPr="00274C28">
        <w:lastRenderedPageBreak/>
        <w:t>zagospodarowania przestrzennego, odnoszące się do obszaru powiatu</w:t>
      </w:r>
      <w:r w:rsidRPr="003A19F1">
        <w:t xml:space="preserve"> uwzględnia się ochronę zabytków i opiekę nad zabytkami.”</w:t>
      </w:r>
      <w:r>
        <w:t>,</w:t>
      </w:r>
    </w:p>
    <w:p w14:paraId="13F2F960" w14:textId="77777777" w:rsidR="008A2EA5" w:rsidRDefault="008A2EA5" w:rsidP="008A2EA5">
      <w:pPr>
        <w:pStyle w:val="LITlitera"/>
      </w:pPr>
      <w:r>
        <w:t>b)</w:t>
      </w:r>
      <w:r>
        <w:tab/>
        <w:t>w ust. 2 wprowadzenie do wyliczenia otrzymuje brzmienie:</w:t>
      </w:r>
    </w:p>
    <w:p w14:paraId="6B558A26" w14:textId="540F01A3" w:rsidR="008A2EA5" w:rsidRPr="003A19F1" w:rsidRDefault="008A2EA5" w:rsidP="008A2EA5">
      <w:pPr>
        <w:pStyle w:val="ZLITFRAGzmlitfragmentunpzdanialiter"/>
      </w:pPr>
      <w:r>
        <w:t>„W ramach działań, o których mowa w ust. 1, w szczególności:”;</w:t>
      </w:r>
    </w:p>
    <w:p w14:paraId="4BA1CF70" w14:textId="59859761" w:rsidR="008A2EA5" w:rsidRDefault="008A2EA5" w:rsidP="008A2EA5">
      <w:pPr>
        <w:pStyle w:val="PKTpunkt"/>
      </w:pPr>
      <w:r>
        <w:t>2)</w:t>
      </w:r>
      <w:r>
        <w:tab/>
        <w:t>w art. 19 w ust. 1 wprowadzenie do wyliczenia otrzymuje brzmienie</w:t>
      </w:r>
      <w:r w:rsidRPr="004E420B">
        <w:t xml:space="preserve">: </w:t>
      </w:r>
    </w:p>
    <w:p w14:paraId="199FCA4A" w14:textId="53D601C7" w:rsidR="008A2EA5" w:rsidRDefault="008A2EA5" w:rsidP="00691D26">
      <w:pPr>
        <w:pStyle w:val="ZFRAGzmfragmentunpzdaniaartykuempunktem"/>
      </w:pPr>
      <w:r w:rsidRPr="00E2653D">
        <w:t>„</w:t>
      </w:r>
      <w:r>
        <w:t>Kształtując</w:t>
      </w:r>
      <w:r w:rsidRPr="003A19F1">
        <w:t xml:space="preserve"> i prowadząc politykę przestrzenną na terenie gminy</w:t>
      </w:r>
      <w:r>
        <w:t xml:space="preserve"> uwzględnia się, w szczególności ochronę:”;</w:t>
      </w:r>
      <w:r w:rsidRPr="003A19F1">
        <w:t xml:space="preserve"> </w:t>
      </w:r>
    </w:p>
    <w:p w14:paraId="2220411E" w14:textId="1963A7CF" w:rsidR="008A2EA5" w:rsidRPr="00810E9F" w:rsidRDefault="008A2EA5" w:rsidP="008A2EA5">
      <w:pPr>
        <w:pStyle w:val="PKTpunkt"/>
      </w:pPr>
      <w:r w:rsidRPr="002505CB">
        <w:t>3)</w:t>
      </w:r>
      <w:r>
        <w:tab/>
      </w:r>
      <w:r w:rsidRPr="002505CB">
        <w:t>w art. 19 ust. 2 i 3 otrzymują</w:t>
      </w:r>
      <w:r w:rsidRPr="00810E9F">
        <w:t xml:space="preserve"> brzmienie:</w:t>
      </w:r>
    </w:p>
    <w:p w14:paraId="4A6ED345" w14:textId="0A42AD0C" w:rsidR="008A2EA5" w:rsidRDefault="008A2EA5" w:rsidP="008A2EA5">
      <w:pPr>
        <w:pStyle w:val="ZUSTzmustartykuempunktem"/>
      </w:pPr>
      <w:r w:rsidRPr="00E2653D">
        <w:t>„</w:t>
      </w:r>
      <w:r>
        <w:t>2.</w:t>
      </w:r>
      <w:r>
        <w:tab/>
      </w:r>
      <w:r w:rsidR="00060DCE">
        <w:t>Kształtując</w:t>
      </w:r>
      <w:r w:rsidRPr="003A19F1">
        <w:t xml:space="preserve"> i prowadząc politykę przestrzenną na terenie gminy</w:t>
      </w:r>
      <w:r>
        <w:t xml:space="preserve"> uwzględnia się</w:t>
      </w:r>
      <w:r w:rsidRPr="00430900">
        <w:t xml:space="preserve"> ustalenia </w:t>
      </w:r>
      <w:r>
        <w:t>gminnego</w:t>
      </w:r>
      <w:r w:rsidRPr="00430900">
        <w:t xml:space="preserve"> program</w:t>
      </w:r>
      <w:r>
        <w:t>u</w:t>
      </w:r>
      <w:r w:rsidRPr="00430900">
        <w:t xml:space="preserve"> opieki nad </w:t>
      </w:r>
      <w:r>
        <w:t>zabytkami, o ile gmina dysponuje takim opracowaniem.</w:t>
      </w:r>
    </w:p>
    <w:p w14:paraId="18ABE0D3" w14:textId="77777777" w:rsidR="008A2EA5" w:rsidRDefault="008A2EA5" w:rsidP="008A2EA5">
      <w:pPr>
        <w:pStyle w:val="ZUSTzmustartykuempunktem"/>
      </w:pPr>
      <w:r w:rsidDel="00C621DE">
        <w:t xml:space="preserve"> </w:t>
      </w:r>
      <w:r>
        <w:t>3.</w:t>
      </w:r>
      <w:r>
        <w:tab/>
      </w:r>
      <w:r w:rsidRPr="00E2723E">
        <w:t xml:space="preserve">W </w:t>
      </w:r>
      <w:r>
        <w:t>miejscowym</w:t>
      </w:r>
      <w:r w:rsidRPr="00E2723E">
        <w:t xml:space="preserve"> planie</w:t>
      </w:r>
      <w:r>
        <w:t xml:space="preserve"> zagospodarowania przestrzennego</w:t>
      </w:r>
      <w:r w:rsidRPr="00E2723E">
        <w:t>, ustala się, w zależności od potrzeb, strefy ochrony konserwatorskiej obejmujące obszary, na których obowiązują określone ustaleniami planu ograniczenia, zakazy i nakazy, mające na celu ochronę znajdujących się na tym obszarze zabytków.</w:t>
      </w:r>
      <w:r>
        <w:t>”;</w:t>
      </w:r>
    </w:p>
    <w:p w14:paraId="14DCC191" w14:textId="144E9997" w:rsidR="008A2EA5" w:rsidRDefault="008A2EA5" w:rsidP="008A2EA5">
      <w:pPr>
        <w:pStyle w:val="PKTpunkt"/>
      </w:pPr>
      <w:r>
        <w:t>4</w:t>
      </w:r>
      <w:r w:rsidRPr="003250B8">
        <w:t>)</w:t>
      </w:r>
      <w:r>
        <w:tab/>
      </w:r>
      <w:r w:rsidRPr="003250B8">
        <w:t xml:space="preserve">art. 145 </w:t>
      </w:r>
      <w:r>
        <w:t xml:space="preserve">otrzymuje brzmienie: </w:t>
      </w:r>
    </w:p>
    <w:p w14:paraId="14EEA4E5" w14:textId="6EE6FB42" w:rsidR="008A2EA5" w:rsidRDefault="008A2EA5" w:rsidP="00691D26">
      <w:pPr>
        <w:pStyle w:val="ZARTzmartartykuempunktem"/>
      </w:pPr>
      <w:r>
        <w:t>„Art. 145.</w:t>
      </w:r>
      <w:r>
        <w:tab/>
      </w:r>
      <w:r w:rsidRPr="002505CB">
        <w:t xml:space="preserve">Do czasu założenia gminnej ewidencji zabytków, </w:t>
      </w:r>
      <w:r>
        <w:t>k</w:t>
      </w:r>
      <w:r w:rsidRPr="003A19F1">
        <w:t>ształtując  i prowadząc politykę przestrzenną na terenie gminy</w:t>
      </w:r>
      <w:r>
        <w:t xml:space="preserve">, </w:t>
      </w:r>
      <w:r w:rsidRPr="002505CB">
        <w:t>uwzględnia się, oprócz zabytków nieruchomych wpisanych do rejestru i ich otoczenia oraz ustaleń planów ochrony parków kulturowych, inne zabytki nieruchome wskazane przez wojewódzkiego konserwatora zabytków</w:t>
      </w:r>
      <w:r>
        <w:t>.”.</w:t>
      </w:r>
    </w:p>
    <w:p w14:paraId="21658472" w14:textId="367BAAED" w:rsidR="008A2EA5" w:rsidRPr="004E420B" w:rsidRDefault="008A2EA5" w:rsidP="00691D26">
      <w:pPr>
        <w:pStyle w:val="ARTartustawynprozporzdzenia"/>
        <w:rPr>
          <w:rFonts w:eastAsiaTheme="minorHAnsi"/>
          <w:b/>
          <w:bCs/>
        </w:rPr>
      </w:pPr>
      <w:r w:rsidRPr="00691D26">
        <w:rPr>
          <w:b/>
        </w:rPr>
        <w:t xml:space="preserve">Art. </w:t>
      </w:r>
      <w:r w:rsidR="00CE6CE8" w:rsidRPr="00691D26">
        <w:rPr>
          <w:b/>
        </w:rPr>
        <w:t>22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z dnia </w:t>
      </w:r>
      <w:r w:rsidRPr="006D0542">
        <w:t xml:space="preserve">16 kwietnia 2004 </w:t>
      </w:r>
      <w:r w:rsidRPr="00CD3FB3">
        <w:t>r. o ochronie przyrody (</w:t>
      </w:r>
      <w:r w:rsidRPr="00CD3FB3">
        <w:rPr>
          <w:rFonts w:eastAsiaTheme="minorHAnsi"/>
        </w:rPr>
        <w:t>Dz.U. z 2021 r. poz. 1098, 1718) wprowadza się następujące zmiany:</w:t>
      </w:r>
    </w:p>
    <w:p w14:paraId="4E96BA91" w14:textId="7AD3AA8A" w:rsidR="008A2EA5" w:rsidRDefault="008A2EA5" w:rsidP="00691D26">
      <w:pPr>
        <w:pStyle w:val="PKTpunkt"/>
      </w:pPr>
      <w:r>
        <w:t>1)</w:t>
      </w:r>
      <w:r>
        <w:tab/>
        <w:t>użyte</w:t>
      </w:r>
      <w:r w:rsidRPr="0067359F">
        <w:t xml:space="preserve"> </w:t>
      </w:r>
      <w:r>
        <w:t>w art. 3 pkt 1</w:t>
      </w:r>
      <w:r w:rsidRPr="0067359F">
        <w:t xml:space="preserve">, </w:t>
      </w:r>
      <w:r>
        <w:t xml:space="preserve">art. 10 ust. 6, w art. 13 ust. 3a, art. 16 ust. 4b, art. 16 ust. 7, art. 19 ust. 6e, art. 20 ust. 3 pkt 7, art. 20 ust. 4 pkt 6, art. 23 ust. 3b, art. 23 ust. 5, art. 23a ust. 7, art. 28 ust. 10 pkt 5, art. 29 ust. 8 pkt 4, art. 30 ust. 3, art. 66 ust. 1, </w:t>
      </w:r>
      <w:r w:rsidRPr="0067359F">
        <w:t>w różnej liczbie i różnym przypadku,</w:t>
      </w:r>
      <w:r>
        <w:t xml:space="preserve"> wyrazy „studia uwarunkowań i kierunków zagospodarowania przestrzennego</w:t>
      </w:r>
      <w:r w:rsidRPr="0067359F">
        <w:t>” zastępuje się użytymi w odpowiedniej liczbie i od</w:t>
      </w:r>
      <w:r>
        <w:t>powiednim przypadku wyrazami „plany ogólne gminy</w:t>
      </w:r>
      <w:r w:rsidRPr="0067359F">
        <w:t>”</w:t>
      </w:r>
      <w:r>
        <w:t>;</w:t>
      </w:r>
    </w:p>
    <w:p w14:paraId="07802C83" w14:textId="77777777" w:rsidR="008A2EA5" w:rsidRDefault="008A2EA5" w:rsidP="00691D26">
      <w:pPr>
        <w:pStyle w:val="PKTpunkt"/>
      </w:pPr>
      <w:r>
        <w:t>2)</w:t>
      </w:r>
      <w:r>
        <w:tab/>
        <w:t>w art. 20 w ust. 3 pkt 7 otrzymuje brzmienie:</w:t>
      </w:r>
    </w:p>
    <w:p w14:paraId="5B385D47" w14:textId="77777777" w:rsidR="008A2EA5" w:rsidRDefault="008A2EA5" w:rsidP="00691D26">
      <w:pPr>
        <w:pStyle w:val="ZPKTzmpktartykuempunktem"/>
        <w:rPr>
          <w:rFonts w:cs="Times New Roman"/>
          <w:szCs w:val="24"/>
        </w:rPr>
      </w:pPr>
      <w:r>
        <w:rPr>
          <w:rFonts w:cs="Times New Roman"/>
          <w:szCs w:val="24"/>
        </w:rPr>
        <w:t>„7)</w:t>
      </w:r>
      <w:r>
        <w:rPr>
          <w:rFonts w:cs="Times New Roman"/>
          <w:szCs w:val="24"/>
        </w:rPr>
        <w:tab/>
      </w:r>
      <w:r>
        <w:t>wskazanie zasad ochrony uwzględnianych w kształtowaniu i prowadzeniu polityki przestrzennej na terenie gminy.”;</w:t>
      </w:r>
    </w:p>
    <w:p w14:paraId="1C5F55C5" w14:textId="4B730C00" w:rsidR="008A2EA5" w:rsidRDefault="008A2EA5" w:rsidP="00691D26">
      <w:pPr>
        <w:pStyle w:val="PKTpunkt"/>
      </w:pPr>
      <w:r>
        <w:lastRenderedPageBreak/>
        <w:t>3)</w:t>
      </w:r>
      <w:r>
        <w:tab/>
        <w:t xml:space="preserve">w art. 20 w ust. 4 pkt 6 otrzymuje brzmienie: </w:t>
      </w:r>
    </w:p>
    <w:p w14:paraId="106A2C67" w14:textId="7F5B3651" w:rsidR="008A2EA5" w:rsidRDefault="008A2EA5" w:rsidP="00691D26">
      <w:pPr>
        <w:pStyle w:val="ZPKTzmpktartykuempunktem"/>
        <w:rPr>
          <w:rFonts w:cs="Times New Roman"/>
          <w:szCs w:val="24"/>
        </w:rPr>
      </w:pPr>
      <w:r>
        <w:rPr>
          <w:rFonts w:cs="Times New Roman"/>
          <w:szCs w:val="24"/>
        </w:rPr>
        <w:t>„6)</w:t>
      </w:r>
      <w:r>
        <w:rPr>
          <w:rFonts w:cs="Times New Roman"/>
          <w:szCs w:val="24"/>
        </w:rPr>
        <w:tab/>
      </w:r>
      <w:r>
        <w:t>wskazanie zasad ochrony uwzględnianych w kształtowaniu i prowadzeniu polityki przestrzennej na terenie gminy.”;</w:t>
      </w:r>
    </w:p>
    <w:p w14:paraId="543629FB" w14:textId="77EAEE86" w:rsidR="008A2EA5" w:rsidRDefault="008A2EA5" w:rsidP="00691D26">
      <w:pPr>
        <w:pStyle w:val="PKTpunkt"/>
      </w:pPr>
      <w:r>
        <w:t>4)</w:t>
      </w:r>
      <w:r>
        <w:tab/>
        <w:t>w art. 66 ust. 1 otrzymuje brzmienie:</w:t>
      </w:r>
    </w:p>
    <w:p w14:paraId="3CF575B9" w14:textId="77777777" w:rsidR="008A2EA5" w:rsidRPr="00691D26" w:rsidRDefault="008A2EA5" w:rsidP="00691D26">
      <w:pPr>
        <w:pStyle w:val="ZUSTzmustartykuempunktem"/>
        <w:rPr>
          <w:rFonts w:cs="Times New Roman"/>
          <w:szCs w:val="24"/>
        </w:rPr>
      </w:pPr>
      <w:r w:rsidRPr="00691D26">
        <w:rPr>
          <w:rFonts w:cs="Times New Roman"/>
          <w:szCs w:val="24"/>
        </w:rPr>
        <w:t xml:space="preserve">„1. </w:t>
      </w:r>
      <w:r w:rsidRPr="00691D26">
        <w:t xml:space="preserve">Kształtując  i prowadząc politykę przestrzenną na terenie gminy uwzględnia się </w:t>
      </w:r>
      <w:r w:rsidRPr="00691D26">
        <w:rPr>
          <w:rStyle w:val="articletitle"/>
        </w:rPr>
        <w:t>potrzeby funkcjonowania i rozwoju istniejących lub projektowanych ogrodów botanicznych lub zoologicznych.”;</w:t>
      </w:r>
    </w:p>
    <w:p w14:paraId="2FB2177E" w14:textId="0AEE2AEC" w:rsidR="008A2EA5" w:rsidRDefault="008A2EA5" w:rsidP="00691D26">
      <w:pPr>
        <w:pStyle w:val="PKTpunkt"/>
      </w:pPr>
      <w:r>
        <w:t>5)</w:t>
      </w:r>
      <w:r>
        <w:tab/>
        <w:t xml:space="preserve">w art. 67 w ust. 4 pkt 2 otrzymuje brzmienie: </w:t>
      </w:r>
    </w:p>
    <w:p w14:paraId="5E3C1C15" w14:textId="5FC41CC2" w:rsidR="008A2EA5" w:rsidRDefault="008A2EA5" w:rsidP="00691D26">
      <w:pPr>
        <w:pStyle w:val="ZPKTzmpktartykuempunktem"/>
      </w:pPr>
      <w:r>
        <w:t>„2)</w:t>
      </w:r>
      <w:r>
        <w:tab/>
      </w:r>
      <w:r w:rsidRPr="0067359F">
        <w:t>wypis i wyrys z miejscowego planu zagospodarowania przestrzennego</w:t>
      </w:r>
      <w:r>
        <w:t>, a w przypadku jego braku – wypis i wyrys z planu ogólnego gminy,</w:t>
      </w:r>
      <w:r w:rsidRPr="0067359F">
        <w:t xml:space="preserve"> dotyczący działek ewidencyjnych, na których jest projektowana lokalizacja ogrodu</w:t>
      </w:r>
      <w:r>
        <w:t xml:space="preserve"> botanicznego lub zoologicznego</w:t>
      </w:r>
      <w:r w:rsidRPr="0067359F">
        <w:t>;</w:t>
      </w:r>
      <w:r>
        <w:t>”;</w:t>
      </w:r>
    </w:p>
    <w:p w14:paraId="430E2D44" w14:textId="77777777" w:rsidR="008A2EA5" w:rsidRDefault="008A2EA5" w:rsidP="008A2EA5">
      <w:pPr>
        <w:pStyle w:val="PKTpunkt"/>
      </w:pPr>
      <w:r>
        <w:t>6)</w:t>
      </w:r>
      <w:r>
        <w:tab/>
        <w:t>w art. 83f w ust. 14 w pkt 1 lit. b otrzymuje brzmienie:</w:t>
      </w:r>
    </w:p>
    <w:p w14:paraId="3443A033" w14:textId="1C774486" w:rsidR="008A2EA5" w:rsidRDefault="008A2EA5" w:rsidP="00691D26">
      <w:pPr>
        <w:pStyle w:val="ZLITzmlitartykuempunktem"/>
      </w:pPr>
      <w:r>
        <w:t>„b)</w:t>
      </w:r>
      <w:r>
        <w:tab/>
        <w:t>na nieruchomości, dla której w miejscowym planie zagospodarowania przestrzennego ustalono przeznaczenie – teren zieleni lub chronionej innymi zapisami miejscowego planu zagospodarowania przestrzennego,”.</w:t>
      </w:r>
    </w:p>
    <w:p w14:paraId="17BCF738" w14:textId="74E179DD" w:rsidR="0057743C" w:rsidRDefault="0057743C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23</w:t>
      </w:r>
      <w:r w:rsidRPr="00691D26">
        <w:rPr>
          <w:b/>
        </w:rPr>
        <w:t>.</w:t>
      </w:r>
      <w:r w:rsidRPr="00691D26">
        <w:t xml:space="preserve"> </w:t>
      </w:r>
      <w:r w:rsidRPr="004E420B">
        <w:t>W ustawie z dnia 28 lipca 2005 r. o lecznictwie uzdrowiskowym, uzdrowiskach i obszarach ochrony uzdrowiskowej oraz o gminach uzdrowiskowych (Dz. U. z 2021 r. poz. 1301) w art.</w:t>
      </w:r>
      <w:r>
        <w:t xml:space="preserve"> </w:t>
      </w:r>
      <w:r w:rsidRPr="004E420B">
        <w:t xml:space="preserve">39 </w:t>
      </w:r>
      <w:r>
        <w:t xml:space="preserve">w </w:t>
      </w:r>
      <w:r w:rsidRPr="004E420B">
        <w:t>ust.</w:t>
      </w:r>
      <w:r>
        <w:t xml:space="preserve"> </w:t>
      </w:r>
      <w:r w:rsidRPr="004E420B">
        <w:t xml:space="preserve">4 </w:t>
      </w:r>
      <w:r>
        <w:t xml:space="preserve">w </w:t>
      </w:r>
      <w:r w:rsidRPr="004E420B">
        <w:t>pkt. 3 skreśla się wyrazy „lub studium uwarunkowań i kierunków zagospodarowania przestrzennego gminy”.</w:t>
      </w:r>
    </w:p>
    <w:p w14:paraId="7873A124" w14:textId="090D0F5F" w:rsidR="0057743C" w:rsidRPr="00691D26" w:rsidRDefault="0057743C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24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z dnia 16 listopada 2006 r. o opłacie skarbowej (Dz. U. z 2021 r. poz. 1923) w </w:t>
      </w:r>
      <w:r>
        <w:rPr>
          <w:b/>
        </w:rPr>
        <w:t>z</w:t>
      </w:r>
      <w:r w:rsidRPr="004E420B">
        <w:t>ałączniku</w:t>
      </w:r>
      <w:r>
        <w:rPr>
          <w:b/>
        </w:rPr>
        <w:t xml:space="preserve"> </w:t>
      </w:r>
      <w:r w:rsidRPr="00691D26">
        <w:t>do ustawy w części I w kolumnie 2 w ust. 51 wyrazy „ze studium lub planu zagospodarowania przestrzennego” zastępuje się wyrazami „z planu ogólnego gminy lub miejscowego planu zagospodarowania przestrzennego”.</w:t>
      </w:r>
    </w:p>
    <w:p w14:paraId="629A66AB" w14:textId="2DBE771E" w:rsidR="00231D1D" w:rsidRPr="00231D1D" w:rsidRDefault="005214CA" w:rsidP="008A2EA5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25</w:t>
      </w:r>
      <w:r w:rsidR="00231D1D" w:rsidRPr="009C2225">
        <w:rPr>
          <w:rStyle w:val="Ppogrubienie"/>
        </w:rPr>
        <w:t xml:space="preserve">. </w:t>
      </w:r>
      <w:r w:rsidR="00231D1D" w:rsidRPr="00231D1D">
        <w:t xml:space="preserve">W ustawie z dnia 6 grudnia 2006 r. o zasadach prowadzenia polityki rozwoju (Dz. U. z </w:t>
      </w:r>
      <w:r w:rsidR="009C2225" w:rsidRPr="009C2225">
        <w:t>2021 r. poz. 1057</w:t>
      </w:r>
      <w:r w:rsidR="00231D1D" w:rsidRPr="00231D1D">
        <w:t>) w art. 10a ust. 1 otrzymuje brzmienie:</w:t>
      </w:r>
    </w:p>
    <w:p w14:paraId="5861A568" w14:textId="77777777" w:rsidR="00231D1D" w:rsidRPr="00231D1D" w:rsidRDefault="009C2225" w:rsidP="009C2225">
      <w:pPr>
        <w:pStyle w:val="ZUSTzmustartykuempunktem"/>
      </w:pPr>
      <w:r w:rsidRPr="009C2225">
        <w:t>„</w:t>
      </w:r>
      <w:r w:rsidR="00231D1D" w:rsidRPr="00231D1D">
        <w:t>1. Podmiot opracowujący projekt strategii rozwoju, projekt polityki publicznej, projekt programu rozwoju, projekt programu służącego realizacji umowy partnerstwa lub projekt planu ogólnego gminy przygotowuje diagnozę sytuacji społecznej, gospodarczej i przestrzennej, z uwzględnieniem obszarów funkcjonalnych, w tym miejskich obszarów funkcjonalnych.”.</w:t>
      </w:r>
    </w:p>
    <w:p w14:paraId="35136737" w14:textId="7EEC850C" w:rsidR="00231D1D" w:rsidRPr="00231D1D" w:rsidRDefault="005214CA" w:rsidP="00C607EF">
      <w:pPr>
        <w:pStyle w:val="ARTartustawynprozporzdzenia"/>
      </w:pPr>
      <w:r>
        <w:rPr>
          <w:rStyle w:val="Ppogrubienie"/>
        </w:rPr>
        <w:lastRenderedPageBreak/>
        <w:t xml:space="preserve">Art. </w:t>
      </w:r>
      <w:r w:rsidR="00CE6CE8">
        <w:rPr>
          <w:rStyle w:val="Ppogrubienie"/>
        </w:rPr>
        <w:t>26</w:t>
      </w:r>
      <w:r w:rsidR="00231D1D" w:rsidRPr="00C607EF">
        <w:rPr>
          <w:rStyle w:val="Ppogrubienie"/>
        </w:rPr>
        <w:t xml:space="preserve">. </w:t>
      </w:r>
      <w:r w:rsidR="00231D1D" w:rsidRPr="00231D1D">
        <w:t>W ustawie z dnia 3 października 2008 r. o udostępnianiu informacji o środowisku i jego ochronie, udziale społeczeństwa w ochronie środowiska oraz o ocenach oddziaływania na środowisko (Dz. U. z 2021 r. poz. 247, 784, 922, 1211, 1551 i 1718) wprowadza się następujące zmiany:</w:t>
      </w:r>
    </w:p>
    <w:p w14:paraId="446B7A0E" w14:textId="77777777" w:rsidR="00231D1D" w:rsidRPr="00231D1D" w:rsidRDefault="00231D1D" w:rsidP="009C2225">
      <w:pPr>
        <w:pStyle w:val="PKTpunkt"/>
      </w:pPr>
      <w:r w:rsidRPr="00231D1D">
        <w:t>1)</w:t>
      </w:r>
      <w:r w:rsidRPr="00231D1D">
        <w:tab/>
        <w:t>art. 46 ust. 1 pkt 1 otrzymuje brzmienie:</w:t>
      </w:r>
    </w:p>
    <w:p w14:paraId="6A363317" w14:textId="77777777" w:rsidR="00231D1D" w:rsidRPr="00231D1D" w:rsidRDefault="009C2225" w:rsidP="009C2225">
      <w:pPr>
        <w:pStyle w:val="ZPKTzmpktartykuempunktem"/>
      </w:pPr>
      <w:r w:rsidRPr="009C2225">
        <w:t>„</w:t>
      </w:r>
      <w:r w:rsidR="00231D1D" w:rsidRPr="00231D1D">
        <w:t>1)</w:t>
      </w:r>
      <w:r w:rsidR="00231D1D" w:rsidRPr="00231D1D">
        <w:tab/>
        <w:t>planu ogólnego oraz planu zagospodarowania przestrzennego, wyznaczający ramy dla późniejszej realizacji przedsięwzięć mogących znacząco oddziaływać na środowisko, a także koncepcji rozwoju kraju, strategii rozwoju, programu, polityki publicznej i dokumentu programowego, z zakresu polityki rozwoju, wyznaczający ramy dla późniejszej realizacji przedsięwzięć mogących znacząco oddziaływać na środowisko;</w:t>
      </w:r>
      <w:r w:rsidRPr="009C2225">
        <w:t>”</w:t>
      </w:r>
      <w:r w:rsidR="00B64361">
        <w:t>;</w:t>
      </w:r>
    </w:p>
    <w:p w14:paraId="3C52E88D" w14:textId="77777777" w:rsidR="00231D1D" w:rsidRPr="00231D1D" w:rsidRDefault="00231D1D" w:rsidP="009C2225">
      <w:pPr>
        <w:pStyle w:val="PKTpunkt"/>
      </w:pPr>
      <w:r w:rsidRPr="00231D1D">
        <w:t>2)</w:t>
      </w:r>
      <w:r w:rsidRPr="00231D1D">
        <w:tab/>
      </w:r>
      <w:r w:rsidR="004E219B">
        <w:t xml:space="preserve">w </w:t>
      </w:r>
      <w:r w:rsidRPr="00231D1D">
        <w:t>art. 54:</w:t>
      </w:r>
    </w:p>
    <w:p w14:paraId="53B031FA" w14:textId="77777777" w:rsidR="00231D1D" w:rsidRPr="00231D1D" w:rsidRDefault="00231D1D" w:rsidP="009C2225">
      <w:pPr>
        <w:pStyle w:val="LITlitera"/>
      </w:pPr>
      <w:r w:rsidRPr="00231D1D">
        <w:t>a)</w:t>
      </w:r>
      <w:r w:rsidRPr="00231D1D">
        <w:tab/>
        <w:t>ust. 3 otrzymuje brzmienie:</w:t>
      </w:r>
    </w:p>
    <w:p w14:paraId="297A2BF9" w14:textId="77777777" w:rsidR="00231D1D" w:rsidRPr="00231D1D" w:rsidRDefault="009C2225" w:rsidP="00A52E43">
      <w:pPr>
        <w:pStyle w:val="ZLITUSTzmustliter"/>
      </w:pPr>
      <w:r w:rsidRPr="009C2225">
        <w:t>„</w:t>
      </w:r>
      <w:r w:rsidR="00231D1D" w:rsidRPr="00231D1D">
        <w:t xml:space="preserve">3. Zasady wnoszenia uwag i wniosków oraz opiniowania projektów planów ogólnych oraz miejscowych planów zagospodarowania przestrzennego określają przepisy ustawy z dnia 27 marca 2003 r. o planowaniu i zagospodarowaniu przestrzennym (Dz. U. z </w:t>
      </w:r>
      <w:r w:rsidR="00A52E43" w:rsidRPr="00A52E43">
        <w:t>2021 r. poz. 741, 784, 922, 1873 i 1986</w:t>
      </w:r>
      <w:r w:rsidR="00073E23">
        <w:t xml:space="preserve"> oraz z … poz. …</w:t>
      </w:r>
      <w:r w:rsidR="00231D1D" w:rsidRPr="00231D1D">
        <w:t>).</w:t>
      </w:r>
      <w:r w:rsidRPr="009C2225">
        <w:t>”</w:t>
      </w:r>
      <w:r w:rsidR="00231D1D" w:rsidRPr="00231D1D">
        <w:t>,</w:t>
      </w:r>
    </w:p>
    <w:p w14:paraId="4EF5B55D" w14:textId="77777777" w:rsidR="00231D1D" w:rsidRPr="00231D1D" w:rsidRDefault="00231D1D" w:rsidP="009C2225">
      <w:pPr>
        <w:pStyle w:val="LITlitera"/>
      </w:pPr>
      <w:r w:rsidRPr="00231D1D">
        <w:t>b)</w:t>
      </w:r>
      <w:r w:rsidRPr="00231D1D">
        <w:tab/>
        <w:t>po ust. 3 dodaje się ust. 3a w brzmieniu:</w:t>
      </w:r>
    </w:p>
    <w:p w14:paraId="433B9CAF" w14:textId="77777777" w:rsidR="00231D1D" w:rsidRDefault="009C2225" w:rsidP="00A52E43">
      <w:pPr>
        <w:pStyle w:val="ZLITUSTzmustliter"/>
      </w:pPr>
      <w:r w:rsidRPr="009C2225">
        <w:t>„</w:t>
      </w:r>
      <w:r w:rsidR="00231D1D" w:rsidRPr="00231D1D">
        <w:t>3a. W przypadku, o którym mowa w art. 27a ust. 2 ustawy z dnia 27 marca 2003 r. o planowaniu i zagospodarowaniu przestrzennym, przeprowadza się wspólną strategiczną ocenę oddziaływania na środowisko z zastrzeżeniem art. 47a i 48.</w:t>
      </w:r>
      <w:r w:rsidRPr="009C2225">
        <w:t>”</w:t>
      </w:r>
      <w:r w:rsidR="00231D1D" w:rsidRPr="00231D1D">
        <w:t>;</w:t>
      </w:r>
    </w:p>
    <w:p w14:paraId="46E53A4B" w14:textId="67CDBE58" w:rsidR="003D2C95" w:rsidRPr="00231D1D" w:rsidRDefault="003D2C95" w:rsidP="00691D26">
      <w:pPr>
        <w:pStyle w:val="PKTpunkt"/>
      </w:pPr>
      <w:r>
        <w:t>3)</w:t>
      </w:r>
      <w:r>
        <w:tab/>
        <w:t xml:space="preserve">w art. </w:t>
      </w:r>
      <w:r w:rsidRPr="00EF4B61">
        <w:t xml:space="preserve">58 </w:t>
      </w:r>
      <w:r>
        <w:t xml:space="preserve">w </w:t>
      </w:r>
      <w:r w:rsidRPr="00EF4B61">
        <w:t xml:space="preserve">ust. 1 </w:t>
      </w:r>
      <w:r>
        <w:t xml:space="preserve">w </w:t>
      </w:r>
      <w:r w:rsidRPr="00EF4B61">
        <w:t>pkt 3 wyrazy „studiów uwarunkowań i kierunków zagospodarowania przestrzennego gmin” zastępuje się w</w:t>
      </w:r>
      <w:r>
        <w:t>yrazami „planów ogólnych gmin”;</w:t>
      </w:r>
    </w:p>
    <w:p w14:paraId="60F6AEA1" w14:textId="52B924AE" w:rsidR="00231D1D" w:rsidRPr="00231D1D" w:rsidRDefault="003D2C95" w:rsidP="009C2225">
      <w:pPr>
        <w:pStyle w:val="PKTpunkt"/>
      </w:pPr>
      <w:r>
        <w:t>4</w:t>
      </w:r>
      <w:r w:rsidR="00231D1D" w:rsidRPr="00231D1D">
        <w:t>)</w:t>
      </w:r>
      <w:r w:rsidR="00231D1D" w:rsidRPr="00231D1D">
        <w:tab/>
        <w:t>w art. 64 w ust. 2 w pkt 3 skreśla się wyra</w:t>
      </w:r>
      <w:r w:rsidR="00A52E43">
        <w:t>zy</w:t>
      </w:r>
      <w:r w:rsidR="00231D1D" w:rsidRPr="00231D1D">
        <w:t xml:space="preserve"> „dla inwestycji mieszkaniowych i inwestycji towarzyszących realizowanych na podstawie ustawy z dnia 5 lipca 2018 r. o ułatwieniach w przygotowaniu i realizacji inwestycji mieszkaniowych oraz inwestycji towarzyszących (Dz. U. z 2021 r. poz. 1538),”;</w:t>
      </w:r>
    </w:p>
    <w:p w14:paraId="72963425" w14:textId="23C102B3" w:rsidR="00231D1D" w:rsidRPr="00231D1D" w:rsidRDefault="003D2C95" w:rsidP="009C2225">
      <w:pPr>
        <w:pStyle w:val="PKTpunkt"/>
      </w:pPr>
      <w:r>
        <w:t>5</w:t>
      </w:r>
      <w:r w:rsidR="00231D1D" w:rsidRPr="00231D1D">
        <w:t>)</w:t>
      </w:r>
      <w:r w:rsidR="00231D1D" w:rsidRPr="00231D1D">
        <w:tab/>
        <w:t xml:space="preserve">w art. 72 uchyla się ust. 1b; </w:t>
      </w:r>
    </w:p>
    <w:p w14:paraId="075B7198" w14:textId="3E915E8D" w:rsidR="00231D1D" w:rsidRPr="00231D1D" w:rsidRDefault="003D2C95" w:rsidP="009C2225">
      <w:pPr>
        <w:pStyle w:val="PKTpunkt"/>
      </w:pPr>
      <w:r>
        <w:lastRenderedPageBreak/>
        <w:t>6</w:t>
      </w:r>
      <w:r w:rsidR="00231D1D" w:rsidRPr="00231D1D">
        <w:t>)</w:t>
      </w:r>
      <w:r w:rsidR="00231D1D" w:rsidRPr="00231D1D">
        <w:tab/>
        <w:t>w art. 74 w ust. 1 w pkt 5 oraz w art. 77 w us</w:t>
      </w:r>
      <w:r w:rsidR="00A52E43">
        <w:t>t. 2 w pkt 3 skreśla się wyrazy</w:t>
      </w:r>
      <w:r w:rsidR="00231D1D" w:rsidRPr="00231D1D">
        <w:t xml:space="preserve"> „dla inwestycji mieszkaniowych i inwestycji towarzyszących realizowanych na podstawie ustawy z dnia 5 lipca 2018 r. o ułatwieniach w przygotowaniu i realizacji inwestycji mieszkaniowych oraz inwestycji towarzyszących (Dz. U. z 2021 r. poz. 1538),”;</w:t>
      </w:r>
    </w:p>
    <w:p w14:paraId="5A219B53" w14:textId="69E512AC" w:rsidR="00231D1D" w:rsidRDefault="003D2C95" w:rsidP="009C2225">
      <w:pPr>
        <w:pStyle w:val="PKTpunkt"/>
      </w:pPr>
      <w:r>
        <w:t>7</w:t>
      </w:r>
      <w:r w:rsidR="00231D1D" w:rsidRPr="00231D1D">
        <w:t>)</w:t>
      </w:r>
      <w:r w:rsidR="00231D1D" w:rsidRPr="00231D1D">
        <w:tab/>
        <w:t xml:space="preserve">w art. </w:t>
      </w:r>
      <w:r w:rsidR="00A52E43">
        <w:t>80 w ust. 2  skreśla się wyrazy</w:t>
      </w:r>
      <w:r w:rsidR="00231D1D" w:rsidRPr="00231D1D">
        <w:t xml:space="preserve"> „dla inwestycji mieszkaniowych oraz inwestycji towarzyszących realizowanych na podstawie ustawy z dnia 5 lipca 2018 r. o ułatwieniach w przygotowaniu i realizacji inwestycji mieszkaniowych oraz inwestycji towarzyszących (Dz. U. z 2021 r. poz. 1538),”.</w:t>
      </w:r>
    </w:p>
    <w:p w14:paraId="5B0C35DF" w14:textId="44F2541E" w:rsidR="004F14D5" w:rsidRPr="00691D26" w:rsidRDefault="004F14D5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27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</w:t>
      </w:r>
      <w:r w:rsidRPr="00196468">
        <w:t xml:space="preserve">z dnia 24 kwietnia 2009 r. o inwestycjach w zakresie terminalu regazyfikacyjnego skroplonego gazu ziemnego w Świnoujściu </w:t>
      </w:r>
      <w:r w:rsidRPr="004E420B">
        <w:t>(</w:t>
      </w:r>
      <w:r>
        <w:t>Dz. U. z 2021 r. poz. 1836</w:t>
      </w:r>
      <w:r w:rsidRPr="004E420B">
        <w:t>) w art.</w:t>
      </w:r>
      <w:r>
        <w:t xml:space="preserve"> 13</w:t>
      </w:r>
      <w:r w:rsidRPr="004E420B">
        <w:t xml:space="preserve"> </w:t>
      </w:r>
      <w:r>
        <w:t xml:space="preserve">w </w:t>
      </w:r>
      <w:r w:rsidRPr="004E420B">
        <w:t>ust.</w:t>
      </w:r>
      <w:r>
        <w:t xml:space="preserve"> 2</w:t>
      </w:r>
      <w:r w:rsidRPr="004E420B">
        <w:t xml:space="preserve"> </w:t>
      </w:r>
      <w:r>
        <w:t>wyrazy „</w:t>
      </w:r>
      <w:r w:rsidRPr="004E420B">
        <w:t>studium uwarunkowań i kierunków zagospodarowania przestrzennego gminy”</w:t>
      </w:r>
      <w:r>
        <w:t xml:space="preserve"> zastępuje się wyrazami „planu ogólnego gminy”</w:t>
      </w:r>
      <w:r w:rsidRPr="004E420B">
        <w:t>.</w:t>
      </w:r>
    </w:p>
    <w:p w14:paraId="487DDBA5" w14:textId="629E6308" w:rsidR="00A66610" w:rsidRDefault="00A66610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28</w:t>
      </w:r>
      <w:r w:rsidRPr="00691D26">
        <w:rPr>
          <w:b/>
        </w:rPr>
        <w:t>.</w:t>
      </w:r>
      <w:r>
        <w:tab/>
        <w:t>W ustawie z dnia 7 maja 2010 r. o wspieraniu rozwoju usług i sieci telekomunikacyjnych (Dz. U. z 2021 poz. 777</w:t>
      </w:r>
      <w:r w:rsidR="001A5CA2">
        <w:t xml:space="preserve"> i </w:t>
      </w:r>
      <w:r>
        <w:t>784) wprowadza się następujące zmiany:</w:t>
      </w:r>
    </w:p>
    <w:p w14:paraId="1F60137F" w14:textId="77777777" w:rsidR="00A66610" w:rsidRPr="000C73B6" w:rsidRDefault="00A66610" w:rsidP="00691D26">
      <w:pPr>
        <w:pStyle w:val="PKTpunkt"/>
      </w:pPr>
      <w:r w:rsidRPr="00AA3036">
        <w:t>1)</w:t>
      </w:r>
      <w:r w:rsidRPr="00AA3036">
        <w:tab/>
        <w:t>w art</w:t>
      </w:r>
      <w:r w:rsidRPr="000C73B6">
        <w:t xml:space="preserve">. 46 w ust. 2 </w:t>
      </w:r>
      <w:r w:rsidRPr="00691D26">
        <w:t>zdanie</w:t>
      </w:r>
      <w:r w:rsidRPr="000C73B6">
        <w:t xml:space="preserve"> drugie otrzymuje brzmienie:</w:t>
      </w:r>
    </w:p>
    <w:p w14:paraId="43D8BEB6" w14:textId="20A38CB5" w:rsidR="00A66610" w:rsidRDefault="00A66610" w:rsidP="00691D26">
      <w:pPr>
        <w:pStyle w:val="ZFRAGzmfragmentunpzdaniaartykuempunktem"/>
      </w:pPr>
      <w:r>
        <w:t>„</w:t>
      </w:r>
      <w:r w:rsidRPr="005B1C4D">
        <w:t xml:space="preserve">Przeznaczenie terenu </w:t>
      </w:r>
      <w:r>
        <w:t>– teren zabudowy mieszkaniowej wielorodzinnej, teren rolnictwa</w:t>
      </w:r>
      <w:r w:rsidRPr="005B1C4D">
        <w:t xml:space="preserve">, </w:t>
      </w:r>
      <w:r>
        <w:t>teren lasu</w:t>
      </w:r>
      <w:r w:rsidRPr="005B1C4D">
        <w:t xml:space="preserve">, </w:t>
      </w:r>
      <w:r>
        <w:t xml:space="preserve">teren usług </w:t>
      </w:r>
      <w:r w:rsidRPr="005B1C4D">
        <w:t xml:space="preserve">lub </w:t>
      </w:r>
      <w:r>
        <w:t>teren produkcji,</w:t>
      </w:r>
      <w:r w:rsidRPr="005B1C4D">
        <w:t xml:space="preserve"> nie jest sprzeczne z lokalizacją inwestycji celu publicznego z zakresu łączności publicznej, a przeznaczenie terenu </w:t>
      </w:r>
      <w:r>
        <w:t>– teren zabudowy mieszkaniowej jednorodzinnej,</w:t>
      </w:r>
      <w:r w:rsidRPr="005B1C4D">
        <w:t xml:space="preserve"> nie jest sprzeczne z lokalizacją infrastruktury telekomunikacyjnej o nieznacznym oddziaływaniu.</w:t>
      </w:r>
      <w:r>
        <w:t>”;</w:t>
      </w:r>
    </w:p>
    <w:p w14:paraId="6D192235" w14:textId="77777777" w:rsidR="00A66610" w:rsidRDefault="00A66610" w:rsidP="00691D26">
      <w:pPr>
        <w:pStyle w:val="PKTpunkt"/>
      </w:pPr>
      <w:r>
        <w:t>2)</w:t>
      </w:r>
      <w:r>
        <w:tab/>
        <w:t xml:space="preserve">w art. 59 </w:t>
      </w:r>
      <w:r w:rsidRPr="00691D26">
        <w:t>ust</w:t>
      </w:r>
      <w:r>
        <w:t>. 1 otrzymuje brzmienie:</w:t>
      </w:r>
    </w:p>
    <w:p w14:paraId="78424024" w14:textId="77777777" w:rsidR="00A66610" w:rsidRDefault="00A66610" w:rsidP="00691D26">
      <w:pPr>
        <w:pStyle w:val="ZARTzmartartykuempunktem"/>
      </w:pPr>
      <w:r>
        <w:t>„Art. 59. 1. Decyzja o ustaleniu lokalizacji regionalnej sieci szerokopasmowej wiąże właściwe organy przy opracowywaniu planu ogólnego gminy oraz miejscowych planów zagospodarowania przestrzennego. Wojewoda niezwłocznie przekazuje wydane decyzje o ustaleniu lokalizacji regionalnej sieci szerokopasmowej właściwym miejscowo wójtom, burmistrzom lub prezydentom miast.”.</w:t>
      </w:r>
    </w:p>
    <w:p w14:paraId="2FA695A7" w14:textId="50845CA3" w:rsidR="00A66610" w:rsidRDefault="00A66610" w:rsidP="00691D26">
      <w:pPr>
        <w:pStyle w:val="ARTartustawynprozporzdzenia"/>
        <w:rPr>
          <w:b/>
        </w:rPr>
      </w:pPr>
      <w:r w:rsidRPr="00691D26">
        <w:rPr>
          <w:b/>
        </w:rPr>
        <w:lastRenderedPageBreak/>
        <w:t xml:space="preserve">Art. </w:t>
      </w:r>
      <w:r w:rsidR="00CE6CE8" w:rsidRPr="00691D26">
        <w:rPr>
          <w:b/>
        </w:rPr>
        <w:t>29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z dnia 25 czerwca 2010 r. o sporcie (Dz. U. z 2020 r. poz. 1133) w  art. 30 </w:t>
      </w:r>
      <w:r>
        <w:t xml:space="preserve">w </w:t>
      </w:r>
      <w:r w:rsidRPr="004E420B">
        <w:t xml:space="preserve">ust. 3 </w:t>
      </w:r>
      <w:r>
        <w:t xml:space="preserve">w </w:t>
      </w:r>
      <w:r w:rsidRPr="004E420B">
        <w:t>pkt 3 wyrazy „terenów wykorzystywanych na cele kultury fizycznej” zastępuje się wyrazami „terenów usług sportu i rekreacji”.</w:t>
      </w:r>
    </w:p>
    <w:p w14:paraId="025D25B1" w14:textId="406A3D74" w:rsidR="00A66610" w:rsidRDefault="00A66610" w:rsidP="00691D26">
      <w:pPr>
        <w:pStyle w:val="ARTartustawynprozporzdzenia"/>
        <w:rPr>
          <w:b/>
        </w:rPr>
      </w:pPr>
      <w:r w:rsidRPr="00691D26">
        <w:rPr>
          <w:b/>
        </w:rPr>
        <w:t xml:space="preserve">Art. </w:t>
      </w:r>
      <w:r w:rsidR="00CE6CE8" w:rsidRPr="00691D26">
        <w:rPr>
          <w:b/>
        </w:rPr>
        <w:t>30</w:t>
      </w:r>
      <w:r w:rsidRPr="00691D26">
        <w:rPr>
          <w:b/>
        </w:rPr>
        <w:t>.</w:t>
      </w:r>
      <w:r w:rsidRPr="00691D26">
        <w:t xml:space="preserve"> </w:t>
      </w:r>
      <w:r w:rsidRPr="004E420B">
        <w:t>W ustawie z dnia 16 grudnia 2010 r. o publicznym transporcie zbiorowym (Dz. U. z 2021 r. poz. 1371) w  art. 12 ust. 2 pkt 1 lit. c wyrazy „studium uwarunkowań i kierunków zagosp</w:t>
      </w:r>
      <w:r w:rsidR="001A5CA2">
        <w:t>odarowania przestrzennego gminy</w:t>
      </w:r>
      <w:r w:rsidRPr="004E420B">
        <w:t>” zastępuje się wyrazami „plan</w:t>
      </w:r>
      <w:r>
        <w:t>u ogólnego</w:t>
      </w:r>
      <w:r w:rsidRPr="004E420B">
        <w:t xml:space="preserve"> gminy”.</w:t>
      </w:r>
    </w:p>
    <w:p w14:paraId="4017BF04" w14:textId="3E2D16CD" w:rsidR="004F14D5" w:rsidRPr="00691D26" w:rsidRDefault="004F14D5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31</w:t>
      </w:r>
      <w:r w:rsidRPr="00691D26">
        <w:rPr>
          <w:b/>
        </w:rPr>
        <w:t>.</w:t>
      </w:r>
      <w:r w:rsidRPr="004E420B">
        <w:t xml:space="preserve"> W ustawie </w:t>
      </w:r>
      <w:r w:rsidRPr="007D3C4E">
        <w:t>z dnia 29 czerwca 2011 r. o przygotowaniu i realizacji inwestycji w zakresie obiektów energetyki jądrowej oraz inwestycji towarzyszących</w:t>
      </w:r>
      <w:r w:rsidRPr="00196468">
        <w:t xml:space="preserve"> </w:t>
      </w:r>
      <w:r w:rsidRPr="004E420B">
        <w:t>(</w:t>
      </w:r>
      <w:r>
        <w:t>Dz. U. z 2021 r. poz. 1484</w:t>
      </w:r>
      <w:r w:rsidRPr="004E420B">
        <w:t>) w art.</w:t>
      </w:r>
      <w:r>
        <w:t xml:space="preserve"> 9</w:t>
      </w:r>
      <w:r w:rsidRPr="004E420B">
        <w:t xml:space="preserve"> </w:t>
      </w:r>
      <w:r>
        <w:t xml:space="preserve">w </w:t>
      </w:r>
      <w:r w:rsidRPr="004E420B">
        <w:t>ust.</w:t>
      </w:r>
      <w:r>
        <w:t xml:space="preserve"> 2</w:t>
      </w:r>
      <w:r w:rsidRPr="004E420B">
        <w:t xml:space="preserve"> </w:t>
      </w:r>
      <w:r>
        <w:t>wyrazy „</w:t>
      </w:r>
      <w:r w:rsidRPr="004E420B">
        <w:t>studium uwarunkowań i kierunków zagospodarowania przestrzennego gminy”</w:t>
      </w:r>
      <w:r>
        <w:t xml:space="preserve"> zastępuje się wyrazami „planu ogólnego gminy”</w:t>
      </w:r>
      <w:r w:rsidRPr="004E420B">
        <w:t>.</w:t>
      </w:r>
    </w:p>
    <w:p w14:paraId="558E529E" w14:textId="4D8C382F" w:rsidR="00A66610" w:rsidRDefault="00A66610" w:rsidP="00691D26">
      <w:pPr>
        <w:pStyle w:val="ARTartustawynprozporzdzenia"/>
        <w:rPr>
          <w:b/>
        </w:rPr>
      </w:pPr>
      <w:r w:rsidRPr="00691D26">
        <w:rPr>
          <w:b/>
        </w:rPr>
        <w:t>Art.</w:t>
      </w:r>
      <w:r w:rsidR="00CE6CE8" w:rsidRPr="00691D26">
        <w:rPr>
          <w:b/>
        </w:rPr>
        <w:t xml:space="preserve"> 32</w:t>
      </w:r>
      <w:r w:rsidRPr="00691D26">
        <w:rPr>
          <w:b/>
        </w:rPr>
        <w:t>.</w:t>
      </w:r>
      <w:r w:rsidRPr="00691D26">
        <w:t xml:space="preserve"> </w:t>
      </w:r>
      <w:r w:rsidRPr="004E420B">
        <w:t>W ustawie z dnia 16 września 2011 r. o szczególnych rozwiązaniach związanych z usuwaniem skutków powodzi (Dz. U. z 2021 r. poz. 379</w:t>
      </w:r>
      <w:r>
        <w:t>) w</w:t>
      </w:r>
      <w:r w:rsidRPr="004E420B">
        <w:t xml:space="preserve"> art. 6 ust. 1</w:t>
      </w:r>
      <w:r>
        <w:t xml:space="preserve"> otrzymuje brzmienie</w:t>
      </w:r>
      <w:r w:rsidRPr="004E420B">
        <w:t>:</w:t>
      </w:r>
    </w:p>
    <w:p w14:paraId="500462D8" w14:textId="5350E471" w:rsidR="00A66610" w:rsidRDefault="00A66610" w:rsidP="00691D26">
      <w:pPr>
        <w:pStyle w:val="ZUSTzmustartykuempunktem"/>
      </w:pPr>
      <w:r>
        <w:t>„</w:t>
      </w:r>
      <w:r w:rsidRPr="003F2B0E">
        <w:t xml:space="preserve">1. W okresie wskazanym w przepisach wydanych na podstawie art. 1 ust. 2 do zbywania na rzecz poszkodowanych będących osobami fizycznymi nieruchomości stanowiących własność Skarbu Państwa albo jednostek samorządu terytorialnego, </w:t>
      </w:r>
      <w:r>
        <w:t xml:space="preserve">dla których w </w:t>
      </w:r>
      <w:r w:rsidRPr="003F2B0E">
        <w:t>miejscowym planie zagospodarowania przestrzennego</w:t>
      </w:r>
      <w:r>
        <w:t xml:space="preserve"> ustalono przeznaczenie – tereny zabudowy mieszkaniowej </w:t>
      </w:r>
      <w:r w:rsidRPr="003F2B0E">
        <w:t>lub dla których została wydana decyzja o warunkach zabudowy i ustalająca przeznaczenie nieruchomości na cele mieszkaniowe, zgodnie z przepisami o planowaniu i zagospodarowaniu przestrzennym, stosuje się odpowiednio art. 37 ust. 3 ustawy z dnia 21 sierpnia 1997 r. o gospodarce nieruchomościami (Dz.U. z 2020 r. poz. 1990 oraz z 2021 r. poz. 11 i 234).</w:t>
      </w:r>
      <w:r>
        <w:t>”.</w:t>
      </w:r>
    </w:p>
    <w:p w14:paraId="0446CFBF" w14:textId="15EB2C19" w:rsidR="00A66610" w:rsidRDefault="00A66610" w:rsidP="00A66610">
      <w:pPr>
        <w:pStyle w:val="ARTartustawynprozporzdzenia"/>
      </w:pPr>
      <w:r w:rsidRPr="00274C28">
        <w:rPr>
          <w:rStyle w:val="Ppogrubienie"/>
        </w:rPr>
        <w:t xml:space="preserve">Art. </w:t>
      </w:r>
      <w:r w:rsidR="00CE6CE8">
        <w:rPr>
          <w:rStyle w:val="Ppogrubienie"/>
        </w:rPr>
        <w:t>33</w:t>
      </w:r>
      <w:r w:rsidRPr="00274C28">
        <w:rPr>
          <w:rStyle w:val="Ppogrubienie"/>
        </w:rPr>
        <w:t>.</w:t>
      </w:r>
      <w:r>
        <w:t xml:space="preserve"> W ustawie z dnia 9 czerwca 2011 r. – Prawo geologiczne i górnicze (Dz. U. z 2021 poz. 1420, 2269) wprowadza się następujące zmiany:</w:t>
      </w:r>
    </w:p>
    <w:p w14:paraId="2B9C809E" w14:textId="77777777" w:rsidR="00A66610" w:rsidRDefault="00A66610" w:rsidP="00A66610">
      <w:pPr>
        <w:pStyle w:val="PKTpunkt"/>
      </w:pPr>
      <w:r>
        <w:t>1)</w:t>
      </w:r>
      <w:r>
        <w:tab/>
        <w:t>w art. 7 ust. 2 otrzymuje brzmienie:</w:t>
      </w:r>
    </w:p>
    <w:p w14:paraId="2DFF0A03" w14:textId="77777777" w:rsidR="00A66610" w:rsidRPr="004B5FD2" w:rsidRDefault="00A66610" w:rsidP="00A66610">
      <w:pPr>
        <w:pStyle w:val="ZUSTzmustartykuempunktem"/>
      </w:pPr>
      <w:r>
        <w:t>„</w:t>
      </w:r>
      <w:r w:rsidRPr="000C73B6">
        <w:t xml:space="preserve">2. W przypadku braku miejscowego planu zagospodarowania przestrzennego podejmowanie i wykonywanie działalności określonej ustawą jest dopuszczalne tylko wówczas, jeżeli jest ona zgodna z profilem </w:t>
      </w:r>
      <w:r w:rsidRPr="000C73B6">
        <w:lastRenderedPageBreak/>
        <w:t>funkcjonalnym strefy planistycznej obejmującej nieruchomość w planie ogólnym gminy.”;</w:t>
      </w:r>
      <w:r w:rsidRPr="004B5FD2">
        <w:t xml:space="preserve"> </w:t>
      </w:r>
    </w:p>
    <w:p w14:paraId="2C2FDC0C" w14:textId="77777777" w:rsidR="00A66610" w:rsidRDefault="00A66610" w:rsidP="00A66610">
      <w:pPr>
        <w:pStyle w:val="PKTpunkt"/>
      </w:pPr>
      <w:r>
        <w:t>2)</w:t>
      </w:r>
      <w:r>
        <w:tab/>
        <w:t>w art. 29 ust. 1 otrzymuje brzmienie:</w:t>
      </w:r>
    </w:p>
    <w:p w14:paraId="431992B9" w14:textId="0FDE7670" w:rsidR="00A66610" w:rsidRDefault="00A66610" w:rsidP="00A66610">
      <w:pPr>
        <w:pStyle w:val="ZUSTzmustartykuempunktem"/>
      </w:pPr>
      <w:r w:rsidRPr="000C73B6">
        <w:t>„</w:t>
      </w:r>
      <w:r>
        <w:t>Art. 29. 1.</w:t>
      </w:r>
      <w:r>
        <w:tab/>
      </w:r>
      <w:r w:rsidRPr="000C73B6">
        <w:t xml:space="preserve">Jeżeli zamierzona działalność sprzeciwia się interesowi publicznemu, w szczególności związanemu z bezpieczeństwem państwa w tym z interesem surowcowym państwa lub ochroną środowiska w tym z racjonalną gospodarką złożami kopalin, bądź uniemożliwiłaby wykorzystanie nieruchomości lub obszarów morskich Rzeczypospolitej Polskiej zgodnie z ich przeznaczeniem określonym odpowiednio przez miejscowy plan zagospodarowania przestrzennego, plany zagospodarowania przestrzennego morskich wód wewnętrznych, morza terytorialnego i wyłącznej strefy ekonomicznej lub przepisy odrębne, a w przypadku braku tych planów - uniemożliwiłaby wykorzystanie nieruchomości lub obszarów morskich Rzeczypospolitej Polskiej w sposób </w:t>
      </w:r>
      <w:r>
        <w:t xml:space="preserve">zgodny z profilem </w:t>
      </w:r>
      <w:r w:rsidRPr="000C73B6">
        <w:t>funkcjonalnym strefy planistycznej obejmującej nieruchomość w planie ogólnym gminy, organ koncesyjny odmawia udzielenia koncesji.</w:t>
      </w:r>
      <w:r>
        <w:t>”;</w:t>
      </w:r>
    </w:p>
    <w:p w14:paraId="64726A32" w14:textId="77777777" w:rsidR="00A66610" w:rsidRDefault="00A66610" w:rsidP="00691D26">
      <w:pPr>
        <w:pStyle w:val="PKTpunkt"/>
      </w:pPr>
      <w:r>
        <w:t>3)</w:t>
      </w:r>
      <w:r>
        <w:tab/>
        <w:t>uchyla się art. 95 i art. 96;</w:t>
      </w:r>
    </w:p>
    <w:p w14:paraId="471E9F4B" w14:textId="1460F342" w:rsidR="00A66610" w:rsidRDefault="00A66610" w:rsidP="00691D26">
      <w:pPr>
        <w:pStyle w:val="PKTpunkt"/>
      </w:pPr>
      <w:r>
        <w:t>4)</w:t>
      </w:r>
      <w:r>
        <w:tab/>
        <w:t xml:space="preserve">w art. 104: </w:t>
      </w:r>
    </w:p>
    <w:p w14:paraId="7CD1E326" w14:textId="77777777" w:rsidR="00A66610" w:rsidRDefault="00A66610" w:rsidP="00A66610">
      <w:pPr>
        <w:pStyle w:val="LITlitera"/>
      </w:pPr>
      <w:r>
        <w:t>a)</w:t>
      </w:r>
      <w:r>
        <w:tab/>
        <w:t>ust. 1 otrzymuje brzmienie:</w:t>
      </w:r>
    </w:p>
    <w:p w14:paraId="1B042005" w14:textId="77777777" w:rsidR="00A66610" w:rsidRDefault="00A66610" w:rsidP="00691D26">
      <w:pPr>
        <w:pStyle w:val="ZLITUSTzmustliter"/>
      </w:pPr>
      <w:r>
        <w:t>„1.</w:t>
      </w:r>
      <w:r>
        <w:tab/>
      </w:r>
      <w:r w:rsidRPr="003A19F1">
        <w:t>Kształtując  i prowadząc politykę przestrzenną na terenie gminy</w:t>
      </w:r>
      <w:r>
        <w:t xml:space="preserve"> uwzględnia się obszary i tereny górnicze.”,</w:t>
      </w:r>
    </w:p>
    <w:p w14:paraId="084D12FF" w14:textId="77777777" w:rsidR="00A66610" w:rsidRPr="004B5FD2" w:rsidRDefault="00A66610" w:rsidP="00691D26">
      <w:pPr>
        <w:pStyle w:val="LITlitera"/>
      </w:pPr>
      <w:r>
        <w:t>b)</w:t>
      </w:r>
      <w:r>
        <w:tab/>
        <w:t>w ust. 3 wyrazy „</w:t>
      </w:r>
      <w:r w:rsidRPr="00BE6FBE">
        <w:t>studium uwarunkowań i kierunków zagospodarowania przestrzennego  gminy</w:t>
      </w:r>
      <w:r>
        <w:t>” zastępuje się wyrazami „planu ogólnego gminy”.</w:t>
      </w:r>
    </w:p>
    <w:p w14:paraId="78AAD9F3" w14:textId="786B36F4" w:rsidR="00A66610" w:rsidRPr="004E420B" w:rsidRDefault="00A66610" w:rsidP="00691D26">
      <w:pPr>
        <w:pStyle w:val="ARTartustawynprozporzdzenia"/>
        <w:rPr>
          <w:b/>
        </w:rPr>
      </w:pPr>
      <w:r w:rsidRPr="00691D26">
        <w:rPr>
          <w:b/>
        </w:rPr>
        <w:t xml:space="preserve">Art. </w:t>
      </w:r>
      <w:r w:rsidR="00CE6CE8" w:rsidRPr="00691D26">
        <w:rPr>
          <w:b/>
        </w:rPr>
        <w:t>34</w:t>
      </w:r>
      <w:r w:rsidRPr="00691D26">
        <w:rPr>
          <w:b/>
        </w:rPr>
        <w:t>.</w:t>
      </w:r>
      <w:r w:rsidRPr="00691D26">
        <w:t xml:space="preserve"> </w:t>
      </w:r>
      <w:r w:rsidRPr="004E420B">
        <w:t>W ustawie z dnia 14 grudnia 2012 r. o odpadach (Dz. U. z 2021 r. poz. 779, 784</w:t>
      </w:r>
      <w:r w:rsidR="001A5CA2">
        <w:t xml:space="preserve"> i</w:t>
      </w:r>
      <w:r w:rsidRPr="004E420B">
        <w:t xml:space="preserve"> 1648) w  art. 96 ust. 1 pkt 5 wyrazy: „planów </w:t>
      </w:r>
      <w:r>
        <w:t>zagospodarowania przestrzennego</w:t>
      </w:r>
      <w:r w:rsidRPr="004E420B">
        <w:t>” zastępuje się wyrazami: „miejscowych planów zagospodarowania przestrzennego”.</w:t>
      </w:r>
    </w:p>
    <w:p w14:paraId="377BB127" w14:textId="55351F3B" w:rsidR="00A66610" w:rsidRPr="00691D26" w:rsidRDefault="00A66610" w:rsidP="00691D26">
      <w:pPr>
        <w:pStyle w:val="ARTartustawynprozporzdzenia"/>
        <w:rPr>
          <w:rStyle w:val="Ppogrubienie"/>
          <w:b w:val="0"/>
        </w:rPr>
      </w:pPr>
      <w:r w:rsidRPr="00691D26">
        <w:rPr>
          <w:rStyle w:val="Ppogrubienie"/>
        </w:rPr>
        <w:t xml:space="preserve">Art. </w:t>
      </w:r>
      <w:r w:rsidR="00CE6CE8" w:rsidRPr="00691D26">
        <w:rPr>
          <w:rStyle w:val="Ppogrubienie"/>
        </w:rPr>
        <w:t>35</w:t>
      </w:r>
      <w:r w:rsidRPr="00691D26">
        <w:rPr>
          <w:rStyle w:val="Ppogrubienie"/>
        </w:rPr>
        <w:t xml:space="preserve">. </w:t>
      </w:r>
      <w:r>
        <w:rPr>
          <w:rStyle w:val="Ppogrubienie"/>
          <w:b w:val="0"/>
        </w:rPr>
        <w:t xml:space="preserve">W ustawie </w:t>
      </w:r>
      <w:r w:rsidRPr="003B7400">
        <w:rPr>
          <w:rStyle w:val="Ppogrubienie"/>
          <w:b w:val="0"/>
        </w:rPr>
        <w:t>z dnia 24 lipca 2015 r. o przygotowaniu i realizacji strategicznych inwestycji w zakresie sieci przesyłowych</w:t>
      </w:r>
      <w:r>
        <w:rPr>
          <w:rStyle w:val="Ppogrubienie"/>
          <w:b w:val="0"/>
        </w:rPr>
        <w:t xml:space="preserve"> (Dz. U. z 2021 poz. 428, 784</w:t>
      </w:r>
      <w:r w:rsidR="001A5CA2">
        <w:rPr>
          <w:rStyle w:val="Ppogrubienie"/>
          <w:b w:val="0"/>
        </w:rPr>
        <w:t xml:space="preserve"> i</w:t>
      </w:r>
      <w:r>
        <w:rPr>
          <w:rStyle w:val="Ppogrubienie"/>
          <w:b w:val="0"/>
        </w:rPr>
        <w:t xml:space="preserve"> 922) w art. 11 w ust. 2 wyrazy „</w:t>
      </w:r>
      <w:r w:rsidRPr="003B7400">
        <w:rPr>
          <w:rStyle w:val="Ppogrubienie"/>
          <w:b w:val="0"/>
        </w:rPr>
        <w:t>studium uwarunkowań i kierunków zagospodarowania przestrzennego</w:t>
      </w:r>
      <w:r>
        <w:rPr>
          <w:rStyle w:val="Ppogrubienie"/>
          <w:b w:val="0"/>
        </w:rPr>
        <w:t>” zastępuje się wyrazami „planu ogólnego gminy”.</w:t>
      </w:r>
      <w:r w:rsidRPr="003B7400">
        <w:rPr>
          <w:rStyle w:val="Ppogrubienie"/>
          <w:b w:val="0"/>
        </w:rPr>
        <w:t xml:space="preserve">  </w:t>
      </w:r>
    </w:p>
    <w:p w14:paraId="5650A774" w14:textId="6A44E76D" w:rsidR="00231D1D" w:rsidRPr="00231D1D" w:rsidRDefault="005214CA" w:rsidP="00A52E43">
      <w:pPr>
        <w:pStyle w:val="ARTartustawynprozporzdzenia"/>
      </w:pPr>
      <w:r w:rsidRPr="00691D26">
        <w:rPr>
          <w:rStyle w:val="Ppogrubienie"/>
        </w:rPr>
        <w:lastRenderedPageBreak/>
        <w:t xml:space="preserve">Art. </w:t>
      </w:r>
      <w:r w:rsidR="00CE6CE8" w:rsidRPr="00691D26">
        <w:rPr>
          <w:rStyle w:val="Ppogrubienie"/>
        </w:rPr>
        <w:t xml:space="preserve">36. </w:t>
      </w:r>
      <w:r w:rsidR="00231D1D" w:rsidRPr="00231D1D">
        <w:t xml:space="preserve">W ustawie z dnia 9 października 2015 r. o rewitalizacji (Dz. U. z </w:t>
      </w:r>
      <w:r w:rsidR="00A52E43" w:rsidRPr="00A52E43">
        <w:t>2021 r. poz. 485</w:t>
      </w:r>
      <w:r w:rsidR="00231D1D" w:rsidRPr="00231D1D">
        <w:t>) wprowadza się następujące zmiany:</w:t>
      </w:r>
    </w:p>
    <w:p w14:paraId="6F34E0FC" w14:textId="77777777" w:rsidR="00231D1D" w:rsidRPr="00231D1D" w:rsidRDefault="00231D1D" w:rsidP="00A52E43">
      <w:pPr>
        <w:pStyle w:val="PKTpunkt"/>
      </w:pPr>
      <w:r w:rsidRPr="00231D1D">
        <w:t>1)</w:t>
      </w:r>
      <w:r w:rsidRPr="00231D1D">
        <w:tab/>
        <w:t>w art. 2 w ust. 2 pkt 5 otrzymuje brzmienie:</w:t>
      </w:r>
    </w:p>
    <w:p w14:paraId="5AA80733" w14:textId="77777777" w:rsidR="00231D1D" w:rsidRPr="00231D1D" w:rsidRDefault="00231D1D" w:rsidP="00A52E43">
      <w:pPr>
        <w:pStyle w:val="ZPKTzmpktartykuempunktem"/>
      </w:pPr>
      <w:r w:rsidRPr="00231D1D">
        <w:t>„5)</w:t>
      </w:r>
      <w:r w:rsidRPr="00231D1D">
        <w:tab/>
        <w:t>jednostki samorządu terytorialnego, ich jednostki organizacyjne, młodzieżowe rady gmin i gminne rady seniorów;”;</w:t>
      </w:r>
    </w:p>
    <w:p w14:paraId="7B291FD7" w14:textId="77777777" w:rsidR="00231D1D" w:rsidRPr="00231D1D" w:rsidRDefault="00231D1D" w:rsidP="00A52E43">
      <w:pPr>
        <w:pStyle w:val="PKTpunkt"/>
      </w:pPr>
      <w:r w:rsidRPr="00231D1D">
        <w:t>2)</w:t>
      </w:r>
      <w:r w:rsidRPr="00231D1D">
        <w:tab/>
        <w:t>w art. 6:</w:t>
      </w:r>
    </w:p>
    <w:p w14:paraId="73B78605" w14:textId="77777777" w:rsidR="00231D1D" w:rsidRPr="004E219B" w:rsidRDefault="00231D1D" w:rsidP="00A52E43">
      <w:pPr>
        <w:pStyle w:val="LITlitera"/>
      </w:pPr>
      <w:r w:rsidRPr="004E219B">
        <w:t>a)</w:t>
      </w:r>
      <w:r w:rsidRPr="004E219B">
        <w:tab/>
        <w:t xml:space="preserve"> ust. 2 otrzymuje brzmienie:</w:t>
      </w:r>
    </w:p>
    <w:p w14:paraId="629D6507" w14:textId="77777777" w:rsidR="00231D1D" w:rsidRPr="00231D1D" w:rsidRDefault="004E219B" w:rsidP="00A52E43">
      <w:pPr>
        <w:pStyle w:val="ZLITUSTzmustliter"/>
      </w:pPr>
      <w:r w:rsidRPr="004E219B">
        <w:t>„2</w:t>
      </w:r>
      <w:r w:rsidR="00231D1D" w:rsidRPr="004E219B">
        <w:t xml:space="preserve">. O sposobach, </w:t>
      </w:r>
      <w:r w:rsidR="00231D1D" w:rsidRPr="00231D1D">
        <w:t>miejscach i terminach prowadzenia konsultacji społecznych wójt, burmistrz albo prezydent miasta ogłasza nie później niż w dniu rozpoczęcia konsultacji społecznych co najmniej poprzez:</w:t>
      </w:r>
    </w:p>
    <w:p w14:paraId="4B399715" w14:textId="77777777" w:rsidR="00231D1D" w:rsidRPr="00231D1D" w:rsidRDefault="00231D1D" w:rsidP="00A52E43">
      <w:pPr>
        <w:pStyle w:val="ZLITPKTzmpktliter"/>
      </w:pPr>
      <w:r w:rsidRPr="00231D1D">
        <w:t>1)</w:t>
      </w:r>
      <w:r w:rsidRPr="00231D1D">
        <w:tab/>
        <w:t>publikację w prasie miejscowej;</w:t>
      </w:r>
    </w:p>
    <w:p w14:paraId="7B65DCCA" w14:textId="77777777" w:rsidR="00231D1D" w:rsidRPr="00231D1D" w:rsidRDefault="00231D1D" w:rsidP="00A52E43">
      <w:pPr>
        <w:pStyle w:val="ZLITPKTzmpktliter"/>
      </w:pPr>
      <w:r w:rsidRPr="00231D1D">
        <w:t>2)</w:t>
      </w:r>
      <w:r w:rsidRPr="00231D1D">
        <w:tab/>
        <w:t>wywieszenie w widocznym miejscu w swojej siedzibie;</w:t>
      </w:r>
    </w:p>
    <w:p w14:paraId="0DD41B43" w14:textId="77777777" w:rsidR="00231D1D" w:rsidRPr="00231D1D" w:rsidRDefault="00231D1D" w:rsidP="00A52E43">
      <w:pPr>
        <w:pStyle w:val="ZLITPKTzmpktliter"/>
      </w:pPr>
      <w:r w:rsidRPr="00231D1D">
        <w:t>3)</w:t>
      </w:r>
      <w:r w:rsidRPr="00231D1D">
        <w:tab/>
        <w:t>udostępnienie informacji w Biuletynie Informacji Publicznej na swojej stronie podmiotowej;</w:t>
      </w:r>
    </w:p>
    <w:p w14:paraId="1D267FC8" w14:textId="77777777" w:rsidR="00231D1D" w:rsidRPr="00231D1D" w:rsidRDefault="00231D1D" w:rsidP="00A52E43">
      <w:pPr>
        <w:pStyle w:val="ZLITPKTzmpktliter"/>
      </w:pPr>
      <w:r w:rsidRPr="00231D1D">
        <w:t>4)</w:t>
      </w:r>
      <w:r w:rsidRPr="00231D1D">
        <w:tab/>
        <w:t>sposób zwyczajowo przyjęty w danej miejscowości;</w:t>
      </w:r>
    </w:p>
    <w:p w14:paraId="6900D619" w14:textId="77777777" w:rsidR="00231D1D" w:rsidRPr="00231D1D" w:rsidRDefault="00231D1D" w:rsidP="00A52E43">
      <w:pPr>
        <w:pStyle w:val="ZLITPKTzmpktliter"/>
      </w:pPr>
      <w:r w:rsidRPr="00231D1D">
        <w:t>5)</w:t>
      </w:r>
      <w:r w:rsidRPr="00231D1D">
        <w:tab/>
        <w:t>zawiadomienie interesariuszy, którzy złożyli wniosek,</w:t>
      </w:r>
      <w:r w:rsidR="00073E23">
        <w:t xml:space="preserve"> o którym mowa w art. 8e ust. 5</w:t>
      </w:r>
      <w:r w:rsidRPr="00231D1D">
        <w:t xml:space="preserve"> ustawy z dnia 27 marca 2003 r. o planowaniu i zagospodarowaniu przestrzennym (Dz. U. z </w:t>
      </w:r>
      <w:r w:rsidR="00A52E43" w:rsidRPr="00A52E43">
        <w:t>2021 r. poz. 741, 784, 922, 1873 i 1986</w:t>
      </w:r>
      <w:r w:rsidR="00073E23">
        <w:t xml:space="preserve"> oraz z … poz. …</w:t>
      </w:r>
      <w:r w:rsidRPr="00231D1D">
        <w:t>)”,</w:t>
      </w:r>
    </w:p>
    <w:p w14:paraId="602270FF" w14:textId="77777777" w:rsidR="00231D1D" w:rsidRPr="00231D1D" w:rsidRDefault="00231D1D" w:rsidP="00A52E43">
      <w:pPr>
        <w:pStyle w:val="LITlitera"/>
      </w:pPr>
      <w:r w:rsidRPr="00231D1D">
        <w:t>b)</w:t>
      </w:r>
      <w:r w:rsidRPr="00231D1D">
        <w:tab/>
        <w:t>ust. 5 otrzymuje brzmienie:</w:t>
      </w:r>
    </w:p>
    <w:p w14:paraId="2455C067" w14:textId="50BAD5F7" w:rsidR="00231D1D" w:rsidRPr="00231D1D" w:rsidRDefault="00A52E43" w:rsidP="00A52E43">
      <w:pPr>
        <w:pStyle w:val="ZLITUSTzmustliter"/>
      </w:pPr>
      <w:r w:rsidRPr="00A52E43">
        <w:t>„</w:t>
      </w:r>
      <w:r w:rsidR="00231D1D" w:rsidRPr="00231D1D">
        <w:t>5. Termin wyznaczony na składanie uwag nie może być krótszy niż 35 dni, licząc od dnia</w:t>
      </w:r>
      <w:r w:rsidR="0065058F">
        <w:t xml:space="preserve"> rozpoczęcia konsultacji społecznych</w:t>
      </w:r>
      <w:r w:rsidR="00231D1D" w:rsidRPr="00231D1D">
        <w:t>.</w:t>
      </w:r>
      <w:r w:rsidRPr="00A52E43">
        <w:t>”</w:t>
      </w:r>
      <w:r w:rsidR="00231D1D" w:rsidRPr="00231D1D">
        <w:t>,</w:t>
      </w:r>
    </w:p>
    <w:p w14:paraId="08C2FA20" w14:textId="77777777" w:rsidR="00231D1D" w:rsidRPr="00231D1D" w:rsidRDefault="00231D1D" w:rsidP="00A52E43">
      <w:pPr>
        <w:pStyle w:val="LITlitera"/>
      </w:pPr>
      <w:r w:rsidRPr="00231D1D">
        <w:t>c)</w:t>
      </w:r>
      <w:r w:rsidRPr="00231D1D">
        <w:tab/>
        <w:t>po ust. 5 dodaje się ust. 5a w brzmieniu:</w:t>
      </w:r>
    </w:p>
    <w:p w14:paraId="3B0254C6" w14:textId="77777777" w:rsidR="00231D1D" w:rsidRPr="00231D1D" w:rsidRDefault="00A52E43" w:rsidP="00A52E43">
      <w:pPr>
        <w:pStyle w:val="ZLITUSTzmustliter"/>
      </w:pPr>
      <w:r w:rsidRPr="00A52E43">
        <w:t>„</w:t>
      </w:r>
      <w:r w:rsidR="00231D1D" w:rsidRPr="00231D1D">
        <w:t>5a. Spotkania, debaty, warsztaty i spacery studyjne przeprowadza się nie wcześniej niż po upływie 7 dni od dnia rozpoczęcia procesu konsultacji społecznych, i nie później niż 7 dni przed ostatnim dniem terminu, o którym mowa w ust. 5.</w:t>
      </w:r>
      <w:r w:rsidRPr="00A52E43">
        <w:t>”</w:t>
      </w:r>
      <w:r w:rsidR="00231D1D" w:rsidRPr="00231D1D">
        <w:t>,</w:t>
      </w:r>
    </w:p>
    <w:p w14:paraId="637AFDC7" w14:textId="77777777" w:rsidR="00231D1D" w:rsidRPr="00231D1D" w:rsidRDefault="00231D1D" w:rsidP="00A52E43">
      <w:pPr>
        <w:pStyle w:val="LITlitera"/>
      </w:pPr>
      <w:r w:rsidRPr="00231D1D">
        <w:t>d)</w:t>
      </w:r>
      <w:r w:rsidRPr="00231D1D">
        <w:tab/>
        <w:t>ust. 7 otrzymuje brzmienie:</w:t>
      </w:r>
    </w:p>
    <w:p w14:paraId="0066B0EF" w14:textId="70B0266C" w:rsidR="00231D1D" w:rsidRPr="00231D1D" w:rsidRDefault="00A52E43" w:rsidP="00D0727B">
      <w:pPr>
        <w:pStyle w:val="ZARTzmartartykuempunktem"/>
      </w:pPr>
      <w:r w:rsidRPr="00A52E43">
        <w:t>„</w:t>
      </w:r>
      <w:r w:rsidR="00231D1D" w:rsidRPr="00231D1D">
        <w:t xml:space="preserve">7. </w:t>
      </w:r>
      <w:r w:rsidR="00D0727B" w:rsidRPr="00231D1D">
        <w:t>Niezwłocznie po zakończeniu konsultacji społecznych opracowuje się raport</w:t>
      </w:r>
      <w:r w:rsidR="00D0727B">
        <w:t xml:space="preserve"> podsumowujący ich przebieg, zawierający</w:t>
      </w:r>
      <w:r w:rsidR="00D0727B" w:rsidRPr="00231D1D">
        <w:t xml:space="preserve"> w szczególności </w:t>
      </w:r>
      <w:r w:rsidR="00D0727B">
        <w:t>wykaz</w:t>
      </w:r>
      <w:r w:rsidR="00D0727B" w:rsidRPr="00231D1D">
        <w:t xml:space="preserve"> zgłoszonych uwag wraz z odniesieniem się do nich i uzasadnieniem</w:t>
      </w:r>
      <w:r w:rsidR="00D0727B">
        <w:t xml:space="preserve"> oraz protokoły z przeprowadzonych w ramach konsultacji czynności</w:t>
      </w:r>
      <w:r w:rsidR="00231D1D" w:rsidRPr="00231D1D">
        <w:t>.</w:t>
      </w:r>
      <w:r w:rsidRPr="00A52E43">
        <w:t>”</w:t>
      </w:r>
      <w:r w:rsidR="00231D1D" w:rsidRPr="00231D1D">
        <w:t>;</w:t>
      </w:r>
    </w:p>
    <w:p w14:paraId="7E9E7B0A" w14:textId="786A3059" w:rsidR="00231D1D" w:rsidRPr="00231D1D" w:rsidRDefault="00A52E43" w:rsidP="00A52E43">
      <w:pPr>
        <w:pStyle w:val="PKTpunkt"/>
      </w:pPr>
      <w:r>
        <w:t>3</w:t>
      </w:r>
      <w:r w:rsidR="00231D1D" w:rsidRPr="00231D1D">
        <w:t>)</w:t>
      </w:r>
      <w:r w:rsidR="00231D1D" w:rsidRPr="00231D1D">
        <w:tab/>
      </w:r>
      <w:r w:rsidR="000549F6">
        <w:t xml:space="preserve">w </w:t>
      </w:r>
      <w:r w:rsidR="00231D1D" w:rsidRPr="00231D1D">
        <w:t xml:space="preserve">art. 7 </w:t>
      </w:r>
      <w:r w:rsidR="000549F6">
        <w:t xml:space="preserve">w </w:t>
      </w:r>
      <w:r w:rsidR="00231D1D" w:rsidRPr="00231D1D">
        <w:t>ust. 3 zdanie pierwsze otrzymuje brzmienie:</w:t>
      </w:r>
    </w:p>
    <w:p w14:paraId="20E33402" w14:textId="77777777" w:rsidR="00231D1D" w:rsidRPr="00231D1D" w:rsidRDefault="00A52E43" w:rsidP="00A52E43">
      <w:pPr>
        <w:pStyle w:val="ZFRAGzmfragmentunpzdaniaartykuempunktem"/>
      </w:pPr>
      <w:r w:rsidRPr="00A52E43">
        <w:lastRenderedPageBreak/>
        <w:t>„</w:t>
      </w:r>
      <w:r w:rsidR="00231D1D" w:rsidRPr="00231D1D">
        <w:t>Zasady, o których mowa w ust. 2, określa, w drodze uchwały, rada gminy przed uchwaleniem gminnego programu rewitalizacji.</w:t>
      </w:r>
      <w:r w:rsidRPr="00A52E43">
        <w:t>”</w:t>
      </w:r>
      <w:r w:rsidR="00231D1D" w:rsidRPr="00231D1D">
        <w:t>;</w:t>
      </w:r>
    </w:p>
    <w:p w14:paraId="474EFEE0" w14:textId="77777777" w:rsidR="00231D1D" w:rsidRPr="00231D1D" w:rsidRDefault="00A52E43" w:rsidP="00A52E43">
      <w:pPr>
        <w:pStyle w:val="PKTpunkt"/>
      </w:pPr>
      <w:r>
        <w:t>4</w:t>
      </w:r>
      <w:r w:rsidR="00231D1D" w:rsidRPr="00231D1D">
        <w:t>)</w:t>
      </w:r>
      <w:r w:rsidR="00231D1D" w:rsidRPr="00231D1D">
        <w:tab/>
        <w:t>w art. 11:</w:t>
      </w:r>
    </w:p>
    <w:p w14:paraId="3C94C286" w14:textId="77777777" w:rsidR="00231D1D" w:rsidRPr="00231D1D" w:rsidRDefault="00231D1D" w:rsidP="00A52E43">
      <w:pPr>
        <w:pStyle w:val="LITlitera"/>
      </w:pPr>
      <w:r w:rsidRPr="00231D1D">
        <w:t>a)</w:t>
      </w:r>
      <w:r w:rsidRPr="00231D1D">
        <w:tab/>
        <w:t>ust. 3 otrzymuje brzmienie:</w:t>
      </w:r>
    </w:p>
    <w:p w14:paraId="31F75EC7" w14:textId="77777777" w:rsidR="00231D1D" w:rsidRPr="00231D1D" w:rsidRDefault="00A52E43" w:rsidP="00A52E43">
      <w:pPr>
        <w:pStyle w:val="ZLITUSTzmustliter"/>
      </w:pPr>
      <w:r w:rsidRPr="00A52E43">
        <w:t>„</w:t>
      </w:r>
      <w:r w:rsidR="00231D1D" w:rsidRPr="00231D1D">
        <w:t>3. Przed złożeniem wniosku, o którym mowa w ust. 1, wójt, burmistrz albo prezydent miasta zasięga opinii zarządu właściwego województwa i przeprowadza konsultacje społeczne projektu uchwały, o której mowa w art. 8, oraz wprowadza do niego zmiany wynikające z otrzymanych opinii i przeprowadzonych konsultacji.</w:t>
      </w:r>
      <w:r w:rsidRPr="00A52E43">
        <w:t>”</w:t>
      </w:r>
      <w:r w:rsidR="00231D1D" w:rsidRPr="00231D1D">
        <w:t>,</w:t>
      </w:r>
    </w:p>
    <w:p w14:paraId="79FBD8CC" w14:textId="77777777" w:rsidR="00231D1D" w:rsidRPr="00231D1D" w:rsidRDefault="00231D1D" w:rsidP="00A52E43">
      <w:pPr>
        <w:pStyle w:val="LITlitera"/>
      </w:pPr>
      <w:r w:rsidRPr="00231D1D">
        <w:t>b)</w:t>
      </w:r>
      <w:r w:rsidRPr="00231D1D">
        <w:tab/>
        <w:t>po ust. 3 dodaje się ust. 3a w brzmieniu:</w:t>
      </w:r>
    </w:p>
    <w:p w14:paraId="4DB90883" w14:textId="77777777" w:rsidR="00231D1D" w:rsidRDefault="00A52E43" w:rsidP="00A52E43">
      <w:pPr>
        <w:pStyle w:val="ZLITUSTzmustliter"/>
      </w:pPr>
      <w:r w:rsidRPr="00A52E43">
        <w:t>„</w:t>
      </w:r>
      <w:r w:rsidR="00231D1D" w:rsidRPr="00231D1D">
        <w:t>3a. Wójt, burmistrz albo prezydent miasta wyznacza termin przedstawienia opinii, o której mowa w ust. 3, nie krótszy niż 21 dni i nie dłuższy niż 30 dni, licząc od dnia doręczenia projektu uchwały. Nieprzedstawienie opinii w wyznaczonym terminie uważa się za równoznaczne z pozytywnym zaopiniowaniem projektu uchwały.</w:t>
      </w:r>
      <w:r w:rsidRPr="00A52E43">
        <w:t>”</w:t>
      </w:r>
      <w:r w:rsidR="00231D1D" w:rsidRPr="00231D1D">
        <w:t>;</w:t>
      </w:r>
    </w:p>
    <w:p w14:paraId="6A03E2C9" w14:textId="77777777" w:rsidR="00CB3BAD" w:rsidRDefault="00CB3BAD" w:rsidP="00CB3BAD">
      <w:pPr>
        <w:pStyle w:val="PKTpunkt"/>
      </w:pPr>
      <w:r>
        <w:t>5</w:t>
      </w:r>
      <w:r w:rsidRPr="00231D1D">
        <w:t>)</w:t>
      </w:r>
      <w:r w:rsidRPr="00231D1D">
        <w:tab/>
      </w:r>
      <w:r>
        <w:t xml:space="preserve">w art. 12 zdanie pierwsze otrzymuje brzmienie: </w:t>
      </w:r>
    </w:p>
    <w:p w14:paraId="29592D5A" w14:textId="140A4D64" w:rsidR="00CB3BAD" w:rsidRPr="00231D1D" w:rsidRDefault="00CB3BAD" w:rsidP="00691D26">
      <w:pPr>
        <w:pStyle w:val="ZFRAGzmfragmentunpzdaniaartykuempunktem"/>
      </w:pPr>
      <w:r>
        <w:t>„</w:t>
      </w:r>
      <w:r w:rsidRPr="0011392E">
        <w:t xml:space="preserve">Jeżeli w </w:t>
      </w:r>
      <w:r>
        <w:t xml:space="preserve">strategii rozwoju gminy lub innym </w:t>
      </w:r>
      <w:r w:rsidRPr="0011392E">
        <w:t>dokumencie strategicznym dotyczącym rozwoju gminy, przyjętym uchwałą rady gminy, określono obszary charakteryzujące się cechami obszarów zdegradowanych, o których mowa w art. 9 ust. 1, lub obszarów rewitalizacji, o których mowa w art. 10 ust. 1 i 3, dopuszcza się podjęcie uchwały w sprawie wyznaczenia obszaru zdegradowanego i obszaru rewitalizacji bez konieczności sporządzania i załączenia do wniosku diagnozy, o której mowa w art. 4 ust. 1 pkt 1</w:t>
      </w:r>
      <w:r>
        <w:t>”;</w:t>
      </w:r>
      <w:r w:rsidRPr="0011392E">
        <w:t xml:space="preserve">  </w:t>
      </w:r>
    </w:p>
    <w:p w14:paraId="4E8873EA" w14:textId="706F39FB" w:rsidR="00231D1D" w:rsidRPr="00231D1D" w:rsidRDefault="00CB3BAD" w:rsidP="00A52E43">
      <w:pPr>
        <w:pStyle w:val="PKTpunkt"/>
      </w:pPr>
      <w:r>
        <w:t>6</w:t>
      </w:r>
      <w:r w:rsidR="00231D1D" w:rsidRPr="00231D1D">
        <w:t>)</w:t>
      </w:r>
      <w:r w:rsidR="00231D1D" w:rsidRPr="00231D1D">
        <w:tab/>
        <w:t>w art. 15 w ust. 1:</w:t>
      </w:r>
    </w:p>
    <w:p w14:paraId="63D3A82E" w14:textId="77777777" w:rsidR="00231D1D" w:rsidRPr="00231D1D" w:rsidRDefault="00231D1D" w:rsidP="00A52E43">
      <w:pPr>
        <w:pStyle w:val="LITlitera"/>
      </w:pPr>
      <w:r w:rsidRPr="00231D1D">
        <w:t>a)</w:t>
      </w:r>
      <w:r w:rsidRPr="00231D1D">
        <w:tab/>
        <w:t>pkt 2 otrzymuje brzmienie:</w:t>
      </w:r>
    </w:p>
    <w:p w14:paraId="49E7D430" w14:textId="761035E9" w:rsidR="00231D1D" w:rsidRPr="00231D1D" w:rsidRDefault="00A52E43" w:rsidP="00A52E43">
      <w:pPr>
        <w:pStyle w:val="ZLITPKTzmpktliter"/>
      </w:pPr>
      <w:r w:rsidRPr="00A52E43">
        <w:t>„</w:t>
      </w:r>
      <w:r w:rsidR="00231D1D" w:rsidRPr="00231D1D">
        <w:t>2) opis sposobu realizacji przez gminny program rewitalizacji dokumentów strategicznych gminy, w tym strategii rozwoju gminy, oraz strategii rozwiązywania problemów społecznych;</w:t>
      </w:r>
      <w:r w:rsidRPr="00A52E43">
        <w:t>”</w:t>
      </w:r>
      <w:r w:rsidR="00231D1D" w:rsidRPr="00231D1D">
        <w:t>,</w:t>
      </w:r>
    </w:p>
    <w:p w14:paraId="5DC4095B" w14:textId="77777777" w:rsidR="00231D1D" w:rsidRPr="00231D1D" w:rsidRDefault="00231D1D" w:rsidP="00A52E43">
      <w:pPr>
        <w:pStyle w:val="LITlitera"/>
      </w:pPr>
      <w:r w:rsidRPr="00231D1D">
        <w:t>b)</w:t>
      </w:r>
      <w:r w:rsidRPr="00231D1D">
        <w:tab/>
        <w:t>po pkt 8 dodaje się pkt 8a w brzmieniu:</w:t>
      </w:r>
    </w:p>
    <w:p w14:paraId="1BAC76D9" w14:textId="77777777" w:rsidR="00CB3BAD" w:rsidRDefault="00A52E43" w:rsidP="00A52E43">
      <w:pPr>
        <w:pStyle w:val="ZLITPKTzmpktliter"/>
      </w:pPr>
      <w:r w:rsidRPr="00A52E43">
        <w:t>„</w:t>
      </w:r>
      <w:r>
        <w:t>8a)</w:t>
      </w:r>
      <w:r>
        <w:tab/>
      </w:r>
      <w:r w:rsidR="00231D1D" w:rsidRPr="00231D1D">
        <w:t>opis włączenia grup interesariuszy w proces rewitalizacji, w tym poprzez Komitet Rewitalizacji;</w:t>
      </w:r>
      <w:r w:rsidRPr="00A52E43">
        <w:t>”</w:t>
      </w:r>
      <w:r w:rsidR="00CB3BAD">
        <w:t>,</w:t>
      </w:r>
    </w:p>
    <w:p w14:paraId="44A7D2AE" w14:textId="66F122DA" w:rsidR="00231D1D" w:rsidRPr="00231D1D" w:rsidRDefault="00CB3BAD" w:rsidP="00691D26">
      <w:pPr>
        <w:pStyle w:val="LITlitera"/>
      </w:pPr>
      <w:r>
        <w:lastRenderedPageBreak/>
        <w:t>c)</w:t>
      </w:r>
      <w:r>
        <w:tab/>
        <w:t>w pkt 13 w lit. a wyrazy „</w:t>
      </w:r>
      <w:r w:rsidRPr="0011392E">
        <w:t>studium uwarunkowań i kierunków zagospodarowania przestrzennego  gminy</w:t>
      </w:r>
      <w:r>
        <w:t>” zastępuje się wyrazami „planie ogólnym gminy”</w:t>
      </w:r>
    </w:p>
    <w:p w14:paraId="754A4941" w14:textId="4BD30519" w:rsidR="00231D1D" w:rsidRPr="00231D1D" w:rsidRDefault="00CB3BAD" w:rsidP="00A52E43">
      <w:pPr>
        <w:pStyle w:val="PKTpunkt"/>
      </w:pPr>
      <w:r>
        <w:t>7</w:t>
      </w:r>
      <w:r w:rsidR="00231D1D" w:rsidRPr="00231D1D">
        <w:t>)</w:t>
      </w:r>
      <w:r w:rsidR="00231D1D" w:rsidRPr="00231D1D">
        <w:tab/>
        <w:t xml:space="preserve">w art. 17 </w:t>
      </w:r>
      <w:r w:rsidR="00A52E43">
        <w:t xml:space="preserve">w </w:t>
      </w:r>
      <w:r w:rsidR="00231D1D" w:rsidRPr="00231D1D">
        <w:t>ust. 2:</w:t>
      </w:r>
    </w:p>
    <w:p w14:paraId="3DE93FF8" w14:textId="77777777" w:rsidR="00231D1D" w:rsidRPr="00231D1D" w:rsidRDefault="00A52E43" w:rsidP="00A52E43">
      <w:pPr>
        <w:pStyle w:val="LITlitera"/>
      </w:pPr>
      <w:r>
        <w:t>a)</w:t>
      </w:r>
      <w:r>
        <w:tab/>
        <w:t>pkt 1 otrzymuje brzmienie:</w:t>
      </w:r>
    </w:p>
    <w:p w14:paraId="3847E296" w14:textId="77777777" w:rsidR="00231D1D" w:rsidRPr="00231D1D" w:rsidRDefault="00A52E43" w:rsidP="00A52E43">
      <w:pPr>
        <w:pStyle w:val="ZLITPKTzmpktliter"/>
      </w:pPr>
      <w:r w:rsidRPr="00A52E43">
        <w:t>„</w:t>
      </w:r>
      <w:r>
        <w:t>1)</w:t>
      </w:r>
      <w:r>
        <w:tab/>
      </w:r>
      <w:r w:rsidR="00231D1D" w:rsidRPr="00231D1D">
        <w:t>ogłasza informację o podjęciu uchwały o przystąpieniu do sporządzania gminnego programu rewitalizacji poprzez:</w:t>
      </w:r>
    </w:p>
    <w:p w14:paraId="38CC77FF" w14:textId="77777777" w:rsidR="00231D1D" w:rsidRPr="00231D1D" w:rsidRDefault="00231D1D" w:rsidP="00A52E43">
      <w:pPr>
        <w:pStyle w:val="ZLITLITwPKTzmlitwpktliter"/>
      </w:pPr>
      <w:r w:rsidRPr="00231D1D">
        <w:t>a)</w:t>
      </w:r>
      <w:r w:rsidRPr="00231D1D">
        <w:tab/>
        <w:t>publikację w prasie miejscowej;</w:t>
      </w:r>
    </w:p>
    <w:p w14:paraId="172453DF" w14:textId="77777777" w:rsidR="00231D1D" w:rsidRPr="00231D1D" w:rsidRDefault="00231D1D" w:rsidP="00A52E43">
      <w:pPr>
        <w:pStyle w:val="ZLITLITwPKTzmlitwpktliter"/>
      </w:pPr>
      <w:r w:rsidRPr="00231D1D">
        <w:t>b)</w:t>
      </w:r>
      <w:r w:rsidRPr="00231D1D">
        <w:tab/>
        <w:t>wywieszenie w widocznym miejscu w swojej siedzibie;</w:t>
      </w:r>
    </w:p>
    <w:p w14:paraId="67B24A81" w14:textId="77777777" w:rsidR="00231D1D" w:rsidRPr="00231D1D" w:rsidRDefault="00231D1D" w:rsidP="00A52E43">
      <w:pPr>
        <w:pStyle w:val="ZLITLITwPKTzmlitwpktliter"/>
      </w:pPr>
      <w:r w:rsidRPr="00231D1D">
        <w:t>c)</w:t>
      </w:r>
      <w:r w:rsidRPr="00231D1D">
        <w:tab/>
        <w:t>udostępnienie informacji w Biuletynie Informacji Publicznej na swojej stronie podmiotowej;</w:t>
      </w:r>
    </w:p>
    <w:p w14:paraId="3DE1356B" w14:textId="77777777" w:rsidR="00231D1D" w:rsidRPr="00231D1D" w:rsidRDefault="00231D1D" w:rsidP="00A52E43">
      <w:pPr>
        <w:pStyle w:val="ZLITLITwPKTzmlitwpktliter"/>
      </w:pPr>
      <w:r w:rsidRPr="00231D1D">
        <w:t>d)</w:t>
      </w:r>
      <w:r w:rsidRPr="00231D1D">
        <w:tab/>
        <w:t>sposób zwyczajowo przyjęty w danej miejscowości;</w:t>
      </w:r>
    </w:p>
    <w:p w14:paraId="03CB1BB2" w14:textId="77777777" w:rsidR="00231D1D" w:rsidRPr="00231D1D" w:rsidRDefault="00231D1D" w:rsidP="00A52E43">
      <w:pPr>
        <w:pStyle w:val="ZLITLITwPKTzmlitwpktliter"/>
      </w:pPr>
      <w:r w:rsidRPr="00231D1D">
        <w:t>e)</w:t>
      </w:r>
      <w:r w:rsidRPr="00231D1D">
        <w:tab/>
        <w:t>zawiadomienie interesariuszy, którzy złożyli wniosek,</w:t>
      </w:r>
      <w:r w:rsidR="00073E23">
        <w:t xml:space="preserve"> o którym mowa w art. 8e ust. 5</w:t>
      </w:r>
      <w:r w:rsidRPr="00231D1D">
        <w:t xml:space="preserve"> ustawy z dnia 27 marca 2003 r. o planowaniu i zagospodarowaniu przestrzennym;</w:t>
      </w:r>
      <w:r w:rsidR="00A52E43" w:rsidRPr="00A52E43">
        <w:t>”</w:t>
      </w:r>
      <w:r w:rsidRPr="00231D1D">
        <w:t>,</w:t>
      </w:r>
    </w:p>
    <w:p w14:paraId="21F23CA1" w14:textId="77777777" w:rsidR="00231D1D" w:rsidRPr="00231D1D" w:rsidRDefault="00231D1D" w:rsidP="00A52E43">
      <w:pPr>
        <w:pStyle w:val="LITlitera"/>
      </w:pPr>
      <w:r w:rsidRPr="00231D1D">
        <w:t>b)</w:t>
      </w:r>
      <w:r w:rsidRPr="00231D1D">
        <w:tab/>
        <w:t>pkt 5 otrzymuje brzmienie</w:t>
      </w:r>
    </w:p>
    <w:p w14:paraId="650CB278" w14:textId="16289FD7" w:rsidR="00231D1D" w:rsidRPr="00231D1D" w:rsidRDefault="00A52E43" w:rsidP="00A52E43">
      <w:pPr>
        <w:pStyle w:val="ZLITPKTzmpktliter"/>
      </w:pPr>
      <w:r w:rsidRPr="00A52E43">
        <w:t>„</w:t>
      </w:r>
      <w:r w:rsidR="00231D1D" w:rsidRPr="00231D1D">
        <w:t>5) wprowadza zmiany wynikające z przeprowadzonych konsultacji społecznych i uzyskanych opinii, a następnie przedstawia radzie gminy do uchwalenia projekt gminnego programu rewitalizacji wraz z raportem, o którym mowa w art. 6 ust. 7.</w:t>
      </w:r>
      <w:r w:rsidRPr="00A52E43">
        <w:t>”</w:t>
      </w:r>
      <w:r w:rsidR="00231D1D" w:rsidRPr="00231D1D">
        <w:t>;</w:t>
      </w:r>
    </w:p>
    <w:p w14:paraId="33279876" w14:textId="79776C3E" w:rsidR="00231D1D" w:rsidRDefault="00CB3BAD" w:rsidP="00A52E43">
      <w:pPr>
        <w:pStyle w:val="PKTpunkt"/>
      </w:pPr>
      <w:r>
        <w:t>8</w:t>
      </w:r>
      <w:r w:rsidR="00231D1D" w:rsidRPr="00231D1D">
        <w:t>)</w:t>
      </w:r>
      <w:r w:rsidR="00231D1D" w:rsidRPr="00231D1D">
        <w:tab/>
        <w:t xml:space="preserve">w art. 18 w ust. 2 wyrazy </w:t>
      </w:r>
      <w:r w:rsidR="00A52E43" w:rsidRPr="00A52E43">
        <w:t>„</w:t>
      </w:r>
      <w:r w:rsidR="00231D1D" w:rsidRPr="00231D1D">
        <w:t>14 dni</w:t>
      </w:r>
      <w:r w:rsidR="00A52E43" w:rsidRPr="00A52E43">
        <w:t>”</w:t>
      </w:r>
      <w:r w:rsidR="00231D1D" w:rsidRPr="00231D1D">
        <w:t xml:space="preserve"> zastępuje się wyrazami </w:t>
      </w:r>
      <w:r w:rsidR="00A52E43" w:rsidRPr="00A52E43">
        <w:t>„</w:t>
      </w:r>
      <w:r w:rsidR="00231D1D" w:rsidRPr="00231D1D">
        <w:t>21 dni</w:t>
      </w:r>
      <w:r w:rsidR="00A52E43" w:rsidRPr="00A52E43">
        <w:t>”</w:t>
      </w:r>
      <w:r w:rsidR="00231D1D" w:rsidRPr="00231D1D">
        <w:t xml:space="preserve">; </w:t>
      </w:r>
    </w:p>
    <w:p w14:paraId="3E095300" w14:textId="3B5D9B1D" w:rsidR="00CB3BAD" w:rsidRDefault="00CB3BAD" w:rsidP="00CB3BAD">
      <w:pPr>
        <w:pStyle w:val="PKTpunkt"/>
      </w:pPr>
      <w:r>
        <w:t>9)</w:t>
      </w:r>
      <w:r>
        <w:tab/>
        <w:t>w art. 20:</w:t>
      </w:r>
    </w:p>
    <w:p w14:paraId="06C20E2E" w14:textId="77777777" w:rsidR="00CB3BAD" w:rsidRDefault="00CB3BAD" w:rsidP="00CB3BAD">
      <w:pPr>
        <w:pStyle w:val="LITlitera"/>
      </w:pPr>
      <w:r>
        <w:t>a)</w:t>
      </w:r>
      <w:r>
        <w:tab/>
        <w:t>ust. 1 i 2otrzymują brzmienie:</w:t>
      </w:r>
    </w:p>
    <w:p w14:paraId="5DA6B2C1" w14:textId="77777777" w:rsidR="00CB3BAD" w:rsidRDefault="00CB3BAD" w:rsidP="00CB3BAD">
      <w:pPr>
        <w:pStyle w:val="ZLITARTzmartliter"/>
      </w:pPr>
      <w:r>
        <w:t>„Art. 20. 1. W przypadku gdy ustalenia gminnego programu rewitalizacji są niezgodne z planem ogólnym gminy, przeprowadza się postępowanie w sprawie zmiany tego planu, w celu jego dostosowania do gminnego programu rewitalizacji.</w:t>
      </w:r>
    </w:p>
    <w:p w14:paraId="5F249138" w14:textId="77777777" w:rsidR="00CB3BAD" w:rsidRDefault="00CB3BAD" w:rsidP="00CB3BAD">
      <w:pPr>
        <w:pStyle w:val="ZLITUSTzmustliter"/>
      </w:pPr>
      <w:r>
        <w:t>2. Wójt, burmistrz albo prezydent miasta sporządza projekt zmiany planu ogólnego  gminy, uwzględniający ustalenia gminnego programu rewitalizacji, niezwłocznie po uchwaleniu tego programu. Postępowanie w sprawie zmiany planu ogólnego  gminy prowadzi się w trybie określonym w przepisach ustawy z dnia 27 marca 2003 r. o planowaniu i zagospodarowaniu przestrzennym, przy czym:</w:t>
      </w:r>
    </w:p>
    <w:p w14:paraId="18E3FBE5" w14:textId="5AC830A4" w:rsidR="00CB3BAD" w:rsidRDefault="00CB3BAD" w:rsidP="00CB3BAD">
      <w:pPr>
        <w:pStyle w:val="ZLITPKTzmpktliter"/>
      </w:pPr>
      <w:r>
        <w:lastRenderedPageBreak/>
        <w:t>1)</w:t>
      </w:r>
      <w:r>
        <w:tab/>
        <w:t>przepisu art. 9 ust. 1 tej ustawy nie stosuje się;</w:t>
      </w:r>
    </w:p>
    <w:p w14:paraId="7D433EE7" w14:textId="69DCF3E4" w:rsidR="00CB3BAD" w:rsidRDefault="00CB3BAD" w:rsidP="00CB3BAD">
      <w:pPr>
        <w:pStyle w:val="ZLITPKTzmpktliter"/>
      </w:pPr>
      <w:r>
        <w:t>2)</w:t>
      </w:r>
      <w:r>
        <w:tab/>
        <w:t>dopuszcza się zastosowanie uproszczonej procedury uchwalania aktu planistycznego.”,</w:t>
      </w:r>
    </w:p>
    <w:p w14:paraId="17D12566" w14:textId="77777777" w:rsidR="00CB3BAD" w:rsidRDefault="00CB3BAD" w:rsidP="00CB3BAD">
      <w:pPr>
        <w:pStyle w:val="LITlitera"/>
      </w:pPr>
      <w:r>
        <w:t>b)</w:t>
      </w:r>
      <w:r>
        <w:tab/>
        <w:t>uchyla się ust. 3,</w:t>
      </w:r>
    </w:p>
    <w:p w14:paraId="4D9468BC" w14:textId="77777777" w:rsidR="00CB3BAD" w:rsidRDefault="00CB3BAD" w:rsidP="00CB3BAD">
      <w:pPr>
        <w:pStyle w:val="LITlitera"/>
      </w:pPr>
      <w:r>
        <w:t>c)</w:t>
      </w:r>
      <w:r>
        <w:tab/>
        <w:t>ust. 4 otrzymuje brzmienie:</w:t>
      </w:r>
    </w:p>
    <w:p w14:paraId="2CED3711" w14:textId="1462EBB4" w:rsidR="00CB3BAD" w:rsidRPr="00231D1D" w:rsidRDefault="00CB3BAD" w:rsidP="00691D26">
      <w:pPr>
        <w:pStyle w:val="ZLITUSTzmustliter"/>
      </w:pPr>
      <w:r>
        <w:t>„4.</w:t>
      </w:r>
      <w:r>
        <w:tab/>
      </w:r>
      <w:r w:rsidRPr="00782879">
        <w:t xml:space="preserve">Postępowanie w sprawie zmiany </w:t>
      </w:r>
      <w:r>
        <w:t>planu ogólnego</w:t>
      </w:r>
      <w:r w:rsidRPr="00782879">
        <w:t xml:space="preserve"> gminy oraz w sprawie uchwalenia albo zmiany miejscowego planu zagospodarowania przestrzennego można wszcząć przed uchwaleniem gminnego programu rewitalizacji, a po sporządzeniu i zamieszczeniu na stronie podmiotowej gminy w Biuletynie Informacji Publicznej projektu gminnego programu rewitalizacji. Uchwalenie zmiany </w:t>
      </w:r>
      <w:r>
        <w:t>planu ogólnego</w:t>
      </w:r>
      <w:r w:rsidRPr="00782879">
        <w:t xml:space="preserve"> gminy następuje po uchwaleniu gminnego programu rewitalizacji.</w:t>
      </w:r>
      <w:r>
        <w:t>”;</w:t>
      </w:r>
    </w:p>
    <w:p w14:paraId="1110ABCE" w14:textId="75807065" w:rsidR="00231D1D" w:rsidRPr="00231D1D" w:rsidRDefault="00CB3BAD" w:rsidP="00A52E43">
      <w:pPr>
        <w:pStyle w:val="PKTpunkt"/>
      </w:pPr>
      <w:r>
        <w:t>10</w:t>
      </w:r>
      <w:r w:rsidR="00231D1D" w:rsidRPr="00231D1D">
        <w:t>)</w:t>
      </w:r>
      <w:r w:rsidR="00231D1D" w:rsidRPr="00231D1D">
        <w:tab/>
        <w:t>art. 32 otrzymuje brzmienie:</w:t>
      </w:r>
    </w:p>
    <w:p w14:paraId="479BB582" w14:textId="250B05F6" w:rsidR="00231D1D" w:rsidRPr="00231D1D" w:rsidRDefault="00A52E43" w:rsidP="00A52E43">
      <w:pPr>
        <w:pStyle w:val="ZARTzmartartykuempunktem"/>
      </w:pPr>
      <w:r w:rsidRPr="00A52E43">
        <w:t>„</w:t>
      </w:r>
      <w:r w:rsidR="00231D1D" w:rsidRPr="00231D1D">
        <w:t>Art. 32. Do postępowań administracyjnych związanych z realizacją przedsięwzięć rewitalizacyjnych, o których mowa w art. 15 ust. 1 pkt 5 lit. a, dotyczących położonych na obszarze Strefy nieruchomości, o których mowa w art. 113 ust. 6 i 7 ustawy z dnia 21 sierpnia 1997 r. o gospodarce nieruchomo</w:t>
      </w:r>
      <w:r w:rsidR="00D17DD0">
        <w:t>ściami</w:t>
      </w:r>
      <w:r w:rsidR="000549F6">
        <w:t>,</w:t>
      </w:r>
      <w:r w:rsidR="00D17DD0">
        <w:t xml:space="preserve"> przepisy art. 53 ust. 1a–</w:t>
      </w:r>
      <w:r w:rsidR="00231D1D" w:rsidRPr="00231D1D">
        <w:t>1e ustawy z dnia 27 marca 2003 r. o planowaniu i zagospodarowaniu przestrzennym stosuje się odpowiednio.</w:t>
      </w:r>
      <w:r w:rsidRPr="00A52E43">
        <w:t>”</w:t>
      </w:r>
      <w:r w:rsidR="00231D1D" w:rsidRPr="00231D1D">
        <w:t>.</w:t>
      </w:r>
    </w:p>
    <w:p w14:paraId="140A5215" w14:textId="64F558EF" w:rsidR="009616D0" w:rsidRDefault="009616D0" w:rsidP="009616D0">
      <w:pPr>
        <w:pStyle w:val="ARTartustawynprozporzdzenia"/>
      </w:pPr>
      <w:r w:rsidRPr="00691D26">
        <w:rPr>
          <w:rStyle w:val="Ppogrubienie"/>
        </w:rPr>
        <w:t xml:space="preserve">Art. </w:t>
      </w:r>
      <w:r w:rsidR="00CE6CE8" w:rsidRPr="00691D26">
        <w:rPr>
          <w:rStyle w:val="Ppogrubienie"/>
        </w:rPr>
        <w:t>37</w:t>
      </w:r>
      <w:r w:rsidRPr="00691D26">
        <w:rPr>
          <w:rStyle w:val="Ppogrubienie"/>
        </w:rPr>
        <w:t xml:space="preserve">. </w:t>
      </w:r>
      <w:r w:rsidRPr="00274C28">
        <w:t>W ustawie z dnia 20 maja 2016 r. o inwestycjach w zakresie elektrowni wiatrowych</w:t>
      </w:r>
      <w:r>
        <w:t xml:space="preserve"> (Dz. U. z 2021 r. poz. 724) wprowadza się następujące zmiany:</w:t>
      </w:r>
    </w:p>
    <w:p w14:paraId="6AFBBA7B" w14:textId="77777777" w:rsidR="009616D0" w:rsidRDefault="009616D0" w:rsidP="009616D0">
      <w:pPr>
        <w:pStyle w:val="PKTpunkt"/>
      </w:pPr>
      <w:r>
        <w:t>1)</w:t>
      </w:r>
      <w:r>
        <w:tab/>
        <w:t>art. 3 otrzymuje brzmienie:</w:t>
      </w:r>
    </w:p>
    <w:p w14:paraId="562DEC21" w14:textId="77777777" w:rsidR="009616D0" w:rsidRDefault="009616D0" w:rsidP="009616D0">
      <w:pPr>
        <w:pStyle w:val="ZARTzmartartykuempunktem"/>
      </w:pPr>
      <w:r>
        <w:t xml:space="preserve">„Art. 3. </w:t>
      </w:r>
      <w:r w:rsidRPr="000275A8">
        <w:t xml:space="preserve">Lokalizacja elektrowni wiatrowej następuje wyłącznie na </w:t>
      </w:r>
      <w:r>
        <w:t>nieruchomości, dla której w miejscowym planie</w:t>
      </w:r>
      <w:r w:rsidRPr="000275A8">
        <w:t xml:space="preserve"> zagospodarowania przestrzennego</w:t>
      </w:r>
      <w:r>
        <w:t>, zwanym</w:t>
      </w:r>
      <w:r w:rsidRPr="000275A8">
        <w:t xml:space="preserve"> dalej „planem miejscowym”</w:t>
      </w:r>
      <w:r>
        <w:t xml:space="preserve"> ustalono przeznaczenie – teren elektrowni wiatrowej.”;</w:t>
      </w:r>
    </w:p>
    <w:p w14:paraId="3AC899F6" w14:textId="77777777" w:rsidR="009616D0" w:rsidRDefault="009616D0" w:rsidP="009616D0">
      <w:pPr>
        <w:pStyle w:val="PKTpunkt"/>
      </w:pPr>
      <w:r>
        <w:t>2)</w:t>
      </w:r>
      <w:r>
        <w:tab/>
        <w:t>w art. 5 w ust. 1 pkt 5 otrzymuje brzmienie:</w:t>
      </w:r>
    </w:p>
    <w:p w14:paraId="3CC74264" w14:textId="6BF63AA8" w:rsidR="009616D0" w:rsidRDefault="001A5CA2" w:rsidP="009616D0">
      <w:pPr>
        <w:pStyle w:val="ZPKTzmpktartykuempunktem"/>
      </w:pPr>
      <w:r>
        <w:t>„5)</w:t>
      </w:r>
      <w:r>
        <w:tab/>
      </w:r>
      <w:r w:rsidR="009616D0">
        <w:t>linią rozgraniczającą teren elektrowni wiatrowej.”;</w:t>
      </w:r>
    </w:p>
    <w:p w14:paraId="434ACFDE" w14:textId="32863154" w:rsidR="009616D0" w:rsidRDefault="009616D0" w:rsidP="009616D0">
      <w:pPr>
        <w:pStyle w:val="PKTpunkt"/>
      </w:pPr>
      <w:r>
        <w:t>3)</w:t>
      </w:r>
      <w:r>
        <w:tab/>
        <w:t xml:space="preserve">w art. 6 uchyla się pkt 1 i 6; </w:t>
      </w:r>
    </w:p>
    <w:p w14:paraId="63F6F462" w14:textId="611F3530" w:rsidR="009616D0" w:rsidRDefault="009616D0" w:rsidP="00691D26">
      <w:pPr>
        <w:pStyle w:val="PKTpunkt"/>
        <w:rPr>
          <w:rStyle w:val="Ppogrubienie"/>
        </w:rPr>
      </w:pPr>
      <w:r>
        <w:t>4)</w:t>
      </w:r>
      <w:r>
        <w:tab/>
        <w:t>w art. 15 w ust. 1.</w:t>
      </w:r>
    </w:p>
    <w:p w14:paraId="31F924BE" w14:textId="4716DDFC" w:rsidR="00CB3BAD" w:rsidRPr="00691D26" w:rsidRDefault="00CB3BAD" w:rsidP="00691D26">
      <w:pPr>
        <w:pStyle w:val="ARTartustawynprozporzdzenia"/>
        <w:rPr>
          <w:rStyle w:val="Ppogrubienie"/>
          <w:rFonts w:ascii="Times New Roman" w:hAnsi="Times New Roman" w:cs="Times New Roman"/>
          <w:szCs w:val="24"/>
        </w:rPr>
      </w:pPr>
      <w:r w:rsidRPr="00691D26">
        <w:rPr>
          <w:b/>
        </w:rPr>
        <w:lastRenderedPageBreak/>
        <w:t xml:space="preserve">Art. </w:t>
      </w:r>
      <w:r w:rsidR="00CE6CE8" w:rsidRPr="00691D26">
        <w:rPr>
          <w:b/>
        </w:rPr>
        <w:t>38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</w:t>
      </w:r>
      <w:r w:rsidRPr="000A4549">
        <w:t xml:space="preserve">z dnia 24 lutego 2017 r. o inwestycjach w zakresie budowy drogi wodnej łączącej Zalew Wiślany z Zatoką Gdańską </w:t>
      </w:r>
      <w:r w:rsidRPr="004E420B">
        <w:t>(</w:t>
      </w:r>
      <w:r>
        <w:t>Dz. U. z 2021 r. poz. 1644</w:t>
      </w:r>
      <w:r w:rsidRPr="004E420B">
        <w:t>) w art.</w:t>
      </w:r>
      <w:r>
        <w:t xml:space="preserve"> 11</w:t>
      </w:r>
      <w:r w:rsidRPr="004E420B">
        <w:t xml:space="preserve"> </w:t>
      </w:r>
      <w:r>
        <w:t xml:space="preserve">w </w:t>
      </w:r>
      <w:r w:rsidRPr="004E420B">
        <w:t>ust.</w:t>
      </w:r>
      <w:r>
        <w:t xml:space="preserve"> 2</w:t>
      </w:r>
      <w:r w:rsidRPr="004E420B">
        <w:t xml:space="preserve"> </w:t>
      </w:r>
      <w:r>
        <w:t>wyrazy „</w:t>
      </w:r>
      <w:r w:rsidRPr="004E420B">
        <w:t>studium uwarunkowań i kierunków zagospodarowania przestrzennego gminy”</w:t>
      </w:r>
      <w:r>
        <w:t xml:space="preserve"> zastępuje się wyrazami „planu ogólnego gminy”</w:t>
      </w:r>
      <w:r w:rsidRPr="004E420B">
        <w:t>.</w:t>
      </w:r>
    </w:p>
    <w:p w14:paraId="3B8F147E" w14:textId="5B64C5DB" w:rsidR="00231D1D" w:rsidRPr="00231D1D" w:rsidRDefault="005214CA" w:rsidP="00D17DD0">
      <w:pPr>
        <w:pStyle w:val="ARTartustawynprozporzdzenia"/>
      </w:pPr>
      <w:r w:rsidRPr="00691D26">
        <w:rPr>
          <w:rStyle w:val="Ppogrubienie"/>
        </w:rPr>
        <w:t xml:space="preserve">Art. </w:t>
      </w:r>
      <w:r w:rsidR="00CE6CE8" w:rsidRPr="00691D26">
        <w:rPr>
          <w:rStyle w:val="Ppogrubienie"/>
        </w:rPr>
        <w:t>39</w:t>
      </w:r>
      <w:r w:rsidR="00231D1D" w:rsidRPr="00691D26">
        <w:rPr>
          <w:rStyle w:val="Ppogrubienie"/>
        </w:rPr>
        <w:t xml:space="preserve">. </w:t>
      </w:r>
      <w:r w:rsidR="00231D1D" w:rsidRPr="00231D1D">
        <w:t xml:space="preserve">W ustawie z dnia 20 lipca 2017 r. o Krajowym Zasobie Nieruchomości (Dz. U. z </w:t>
      </w:r>
      <w:r w:rsidR="00D17DD0" w:rsidRPr="00D17DD0">
        <w:t>2021 r. poz. 1961</w:t>
      </w:r>
      <w:r w:rsidR="00231D1D" w:rsidRPr="00231D1D">
        <w:t>) wprowadza się następujące zmiany:</w:t>
      </w:r>
    </w:p>
    <w:p w14:paraId="794878D3" w14:textId="63B0E36C" w:rsidR="009616D0" w:rsidRDefault="009616D0" w:rsidP="009616D0">
      <w:pPr>
        <w:pStyle w:val="PKTpunkt"/>
      </w:pPr>
      <w:r>
        <w:t>1)</w:t>
      </w:r>
      <w:r>
        <w:tab/>
        <w:t xml:space="preserve">w art. 10 w ust. 1 w pkt. 2 wyrazy: „z funkcji terenu określonej w studium uwarunkowań i kierunków zagospodarowania przestrzennego gminy” zastępuje się wyrazami: „z profilu funkcjonalnego strefy planistycznej </w:t>
      </w:r>
      <w:r>
        <w:rPr>
          <w:rFonts w:cs="Times New Roman"/>
          <w:szCs w:val="24"/>
        </w:rPr>
        <w:t xml:space="preserve">obejmującej nieruchomość </w:t>
      </w:r>
      <w:r>
        <w:t>w planie ogólnym gminy”;</w:t>
      </w:r>
    </w:p>
    <w:p w14:paraId="6C502625" w14:textId="77777777" w:rsidR="009616D0" w:rsidRDefault="009616D0" w:rsidP="009616D0">
      <w:pPr>
        <w:pStyle w:val="PKTpunkt"/>
      </w:pPr>
      <w:r>
        <w:t>2)</w:t>
      </w:r>
      <w:r>
        <w:tab/>
        <w:t xml:space="preserve">w art. 10  w ust. 2 pkt. 4 otrzymuje brzmienie: </w:t>
      </w:r>
    </w:p>
    <w:p w14:paraId="59D43E12" w14:textId="77777777" w:rsidR="009616D0" w:rsidRPr="00691D26" w:rsidRDefault="009616D0" w:rsidP="00691D26">
      <w:pPr>
        <w:pStyle w:val="ZPKTzmpktartykuempunktem"/>
      </w:pPr>
      <w:r w:rsidRPr="00691D26">
        <w:t>„4)</w:t>
      </w:r>
      <w:r w:rsidRPr="00691D26">
        <w:tab/>
        <w:t xml:space="preserve">przeznaczeniu nieruchomości ustalonym w miejscowym planie zagospodarowania przestrzennego, a w razie jego braku </w:t>
      </w:r>
      <w:r w:rsidRPr="00691D26">
        <w:rPr>
          <w:rFonts w:cs="Times New Roman"/>
          <w:szCs w:val="24"/>
        </w:rPr>
        <w:t>nazwę strefy planistycznej obejmującej nieruchomość w planie ogólnym gminy</w:t>
      </w:r>
      <w:r w:rsidRPr="00691D26">
        <w:t>;”;</w:t>
      </w:r>
    </w:p>
    <w:p w14:paraId="3E5E1048" w14:textId="77777777" w:rsidR="009616D0" w:rsidRPr="00231D1D" w:rsidRDefault="009616D0" w:rsidP="009616D0">
      <w:pPr>
        <w:pStyle w:val="PKTpunkt"/>
      </w:pPr>
      <w:r>
        <w:t>3</w:t>
      </w:r>
      <w:r w:rsidRPr="00231D1D">
        <w:t>)</w:t>
      </w:r>
      <w:r w:rsidRPr="00231D1D">
        <w:tab/>
        <w:t>w art. 10 w ust. 2 w pkt 4a wyrazy „o ułatwieniach w przygotowaniu i realizacji inwestycji mieszkaniowych oraz inwestycji towarzyszących (Dz. U. z 2020 r. poz. 219 i 471)” zastępuje się wyrazami „o ułatwieniach w przygotowaniu i realizacji inwestycji głównych oraz inwestycji towarzyszących (Dz. U. z 2021 r. poz. 1538 oraz z … poz. …)”;</w:t>
      </w:r>
    </w:p>
    <w:p w14:paraId="39A36888" w14:textId="77777777" w:rsidR="009616D0" w:rsidRDefault="009616D0" w:rsidP="009616D0">
      <w:pPr>
        <w:pStyle w:val="PKTpunkt"/>
      </w:pPr>
      <w:r>
        <w:t>4</w:t>
      </w:r>
      <w:r w:rsidRPr="00231D1D">
        <w:t>)</w:t>
      </w:r>
      <w:r w:rsidRPr="00231D1D">
        <w:tab/>
        <w:t>w art. 52 w ust. 2 w pkt 3 wyrazy „o ułatwieniach w przygotowaniu i realizacji inwestycji mieszkaniowych oraz inwestycji towarzyszących” zastępuje się wyrazami „o ułatwieniach w przygotowaniu i realizacji inwestycji głównych oraz inwestycji towarzyszących”.</w:t>
      </w:r>
    </w:p>
    <w:p w14:paraId="2A433E28" w14:textId="1888BE3A" w:rsidR="00802B9C" w:rsidRDefault="00802B9C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40</w:t>
      </w:r>
      <w:r w:rsidRPr="00691D26">
        <w:rPr>
          <w:b/>
        </w:rPr>
        <w:t>.</w:t>
      </w:r>
      <w:r w:rsidRPr="00691D26">
        <w:t xml:space="preserve"> </w:t>
      </w:r>
      <w:r>
        <w:t>W ustawie z dnia 20 lipca 2017 r. ‒ Prawo wodne (Dz. U. z 2021 r. poz. 2233) wprowadza się następujące zmiany:</w:t>
      </w:r>
    </w:p>
    <w:p w14:paraId="70B448CA" w14:textId="77777777" w:rsidR="00802B9C" w:rsidRDefault="00802B9C" w:rsidP="00802B9C">
      <w:pPr>
        <w:pStyle w:val="PKTpunkt"/>
      </w:pPr>
      <w:r>
        <w:t>1)</w:t>
      </w:r>
      <w:r>
        <w:tab/>
        <w:t xml:space="preserve">w art. 166: </w:t>
      </w:r>
    </w:p>
    <w:p w14:paraId="4F59596E" w14:textId="77777777" w:rsidR="00802B9C" w:rsidRDefault="00802B9C" w:rsidP="00691D26">
      <w:pPr>
        <w:pStyle w:val="LITlitera"/>
      </w:pPr>
      <w:r>
        <w:t>a)</w:t>
      </w:r>
      <w:r>
        <w:tab/>
        <w:t xml:space="preserve">w ust. 1 pkt 1 otrzymuje brzmienie: </w:t>
      </w:r>
    </w:p>
    <w:p w14:paraId="31C8A7F4" w14:textId="77777777" w:rsidR="00802B9C" w:rsidRDefault="00802B9C" w:rsidP="00691D26">
      <w:pPr>
        <w:pStyle w:val="ZLITPKTzmpktliter"/>
      </w:pPr>
      <w:r>
        <w:t>„1)</w:t>
      </w:r>
      <w:r>
        <w:tab/>
      </w:r>
      <w:r w:rsidRPr="00810E9F">
        <w:t>obszary szczególnego zagrożenia powodzią uwzględnia się w strategii rozwoju województwa, strategii rozwoju gminy, st</w:t>
      </w:r>
      <w:r>
        <w:t>rategii rozwoju ponadlokalnego</w:t>
      </w:r>
      <w:r w:rsidRPr="00810E9F">
        <w:t>, gminnym programie rewitalizacji, decyzji o ustaleniu lokalizacji inw</w:t>
      </w:r>
      <w:r>
        <w:t xml:space="preserve">estycji celu publicznego, </w:t>
      </w:r>
      <w:r w:rsidRPr="00810E9F">
        <w:t xml:space="preserve">decyzji o </w:t>
      </w:r>
      <w:r w:rsidRPr="00810E9F">
        <w:lastRenderedPageBreak/>
        <w:t>warunkach zabudowy</w:t>
      </w:r>
      <w:r>
        <w:t>, a także w kształtowaniu i prowadzeniu polityki przestrzennej na terenie gminy i województwa”,</w:t>
      </w:r>
    </w:p>
    <w:p w14:paraId="79E0110E" w14:textId="5A82B7D4" w:rsidR="00802B9C" w:rsidRDefault="00802B9C" w:rsidP="00691D26">
      <w:pPr>
        <w:pStyle w:val="LITlitera"/>
      </w:pPr>
      <w:r>
        <w:t>b)</w:t>
      </w:r>
      <w:r>
        <w:tab/>
        <w:t>w ust. 2 w pkt 4 wyrazy „studium uwarunkowań i kierunków zagospodarowania przestrzennego gminy” zastępuje się wyrazami „planu ogólnego gminy”;</w:t>
      </w:r>
    </w:p>
    <w:p w14:paraId="3EDB27E8" w14:textId="77777777" w:rsidR="00CB3BAD" w:rsidRDefault="00802B9C" w:rsidP="00691D26">
      <w:pPr>
        <w:pStyle w:val="PKTpunkt"/>
      </w:pPr>
      <w:r>
        <w:t>2)</w:t>
      </w:r>
      <w:r>
        <w:tab/>
      </w:r>
      <w:r w:rsidR="00CB3BAD">
        <w:t xml:space="preserve">w art. 326 w ust. 1 otrzymuje brzmienie: </w:t>
      </w:r>
    </w:p>
    <w:p w14:paraId="303988D6" w14:textId="1DA6A15F" w:rsidR="00802B9C" w:rsidRPr="00691D26" w:rsidRDefault="00CB3BAD" w:rsidP="00691D26">
      <w:pPr>
        <w:pStyle w:val="ZUSTzmustartykuempunktem"/>
        <w:rPr>
          <w:b/>
          <w:bCs/>
          <w:i/>
          <w:iCs/>
        </w:rPr>
      </w:pPr>
      <w:r w:rsidRPr="00691D26">
        <w:t xml:space="preserve">„1. Ustalenia dokumentów planistycznych, o których mowa w art. 315 pkt 1-3, uwzględnia się w strategii rozwoju województwa, strategii rozwoju gminy, strategii rozwoju ponadlokalnego, a także w kształtowaniu i prowadzeniu polityki przestrzennej na </w:t>
      </w:r>
      <w:r w:rsidR="001A5CA2">
        <w:t>terenie gminy i województwa.”.</w:t>
      </w:r>
    </w:p>
    <w:p w14:paraId="344D1C3D" w14:textId="19342518" w:rsidR="00802B9C" w:rsidRPr="004E420B" w:rsidRDefault="00802B9C" w:rsidP="00691D26">
      <w:pPr>
        <w:pStyle w:val="ARTartustawynprozporzdzenia"/>
        <w:rPr>
          <w:b/>
        </w:rPr>
      </w:pPr>
      <w:r w:rsidRPr="00691D26">
        <w:rPr>
          <w:b/>
        </w:rPr>
        <w:t xml:space="preserve">Art. </w:t>
      </w:r>
      <w:r w:rsidR="00CE6CE8" w:rsidRPr="00691D26">
        <w:rPr>
          <w:b/>
        </w:rPr>
        <w:t>41</w:t>
      </w:r>
      <w:r w:rsidRPr="00691D26">
        <w:rPr>
          <w:b/>
        </w:rPr>
        <w:t>.</w:t>
      </w:r>
      <w:r w:rsidRPr="00691D26">
        <w:t xml:space="preserve"> </w:t>
      </w:r>
      <w:r w:rsidRPr="004E420B">
        <w:t>W ustawie z dnia 10 maja 2018 r. o Centralnym Porcie Komunikacyjnym (Dz. U. z 2021 r. poz. 1354):</w:t>
      </w:r>
    </w:p>
    <w:p w14:paraId="0D4113C0" w14:textId="4AF0C385" w:rsidR="00802B9C" w:rsidRPr="004E420B" w:rsidRDefault="00802B9C" w:rsidP="00691D26">
      <w:pPr>
        <w:pStyle w:val="PKTpunkt"/>
        <w:rPr>
          <w:b/>
        </w:rPr>
      </w:pPr>
      <w:r>
        <w:t>1)</w:t>
      </w:r>
      <w:r>
        <w:tab/>
      </w:r>
      <w:r w:rsidRPr="004E420B">
        <w:t>w  art. 29 w ust. 1 pkt</w:t>
      </w:r>
      <w:r>
        <w:t>. 5 oraz w art. 33 w ust. 1 pkt</w:t>
      </w:r>
      <w:r w:rsidRPr="004E420B">
        <w:t xml:space="preserve"> 5 wyrazy: „studium uwarunkowań i kierunków zagospodarowania przestrzennego gminy” zastępuje się wyrazami” „planu ogólnego gminy”</w:t>
      </w:r>
      <w:r>
        <w:t>;</w:t>
      </w:r>
    </w:p>
    <w:p w14:paraId="149F5A16" w14:textId="0BE27D6E" w:rsidR="00802B9C" w:rsidRDefault="00802B9C" w:rsidP="00691D26">
      <w:pPr>
        <w:pStyle w:val="PKTpunkt"/>
        <w:rPr>
          <w:b/>
        </w:rPr>
      </w:pPr>
      <w:r>
        <w:t>2)</w:t>
      </w:r>
      <w:r>
        <w:tab/>
        <w:t xml:space="preserve">w art. 106 w ust. 2 pkt 4 otrzymuje brzmienie: </w:t>
      </w:r>
    </w:p>
    <w:p w14:paraId="404FAD59" w14:textId="15E90838" w:rsidR="00802B9C" w:rsidRPr="00EA65BE" w:rsidRDefault="00802B9C" w:rsidP="00691D26">
      <w:pPr>
        <w:pStyle w:val="ZPKTzmpktartykuempunktem"/>
      </w:pPr>
      <w:r>
        <w:t>„4)</w:t>
      </w:r>
      <w:r>
        <w:tab/>
      </w:r>
      <w:r w:rsidRPr="00EA65BE">
        <w:t>przeznaczeniu nieruchomośc</w:t>
      </w:r>
      <w:r>
        <w:t xml:space="preserve">i ustalonym w miejscowym planie </w:t>
      </w:r>
      <w:r w:rsidRPr="00EA65BE">
        <w:t>zagospodarowania przestrzennego albo,</w:t>
      </w:r>
      <w:r w:rsidRPr="003B4C98">
        <w:t xml:space="preserve"> w razie jego braku</w:t>
      </w:r>
      <w:r>
        <w:t>,</w:t>
      </w:r>
      <w:r w:rsidRPr="003B4C98">
        <w:t xml:space="preserve"> </w:t>
      </w:r>
      <w:r>
        <w:rPr>
          <w:rFonts w:cs="Times New Roman"/>
          <w:szCs w:val="24"/>
        </w:rPr>
        <w:t>nazwę</w:t>
      </w:r>
      <w:r w:rsidRPr="00E2653D">
        <w:rPr>
          <w:rFonts w:cs="Times New Roman"/>
          <w:szCs w:val="24"/>
        </w:rPr>
        <w:t xml:space="preserve"> stref</w:t>
      </w:r>
      <w:r>
        <w:rPr>
          <w:rFonts w:cs="Times New Roman"/>
          <w:szCs w:val="24"/>
        </w:rPr>
        <w:t xml:space="preserve">y </w:t>
      </w:r>
      <w:r w:rsidRPr="00E2653D">
        <w:rPr>
          <w:rFonts w:cs="Times New Roman"/>
          <w:szCs w:val="24"/>
        </w:rPr>
        <w:t>planistyczn</w:t>
      </w:r>
      <w:r>
        <w:rPr>
          <w:rFonts w:cs="Times New Roman"/>
          <w:szCs w:val="24"/>
        </w:rPr>
        <w:t>ej obejmującej nieruchomość w planie ogólnym gminy;”.</w:t>
      </w:r>
    </w:p>
    <w:p w14:paraId="4BBA0161" w14:textId="40618F23" w:rsidR="00802B9C" w:rsidRPr="004E420B" w:rsidRDefault="00802B9C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42</w:t>
      </w:r>
      <w:r w:rsidRPr="00691D26">
        <w:rPr>
          <w:b/>
        </w:rPr>
        <w:t>.</w:t>
      </w:r>
      <w:r w:rsidRPr="00691D26">
        <w:t xml:space="preserve"> </w:t>
      </w:r>
      <w:r w:rsidRPr="004E420B">
        <w:t>W ustawie z dnia 10 maja 2018 r. o wspieraniu nowych inwestycji (Dz. U. z 2020 r. poz. 1354) w  art. 99 w ust. 2 wyraz</w:t>
      </w:r>
      <w:r>
        <w:t>y</w:t>
      </w:r>
      <w:r w:rsidRPr="004E420B">
        <w:t>: „dokumenty</w:t>
      </w:r>
      <w:r>
        <w:t xml:space="preserve"> planistyczne” zastępuje się wyraza</w:t>
      </w:r>
      <w:r w:rsidRPr="004E420B">
        <w:t>m</w:t>
      </w:r>
      <w:r>
        <w:t>i</w:t>
      </w:r>
      <w:r w:rsidRPr="004E420B">
        <w:t>; „akty</w:t>
      </w:r>
      <w:r>
        <w:t xml:space="preserve"> planistyczne</w:t>
      </w:r>
      <w:r w:rsidRPr="004E420B">
        <w:t>”.</w:t>
      </w:r>
    </w:p>
    <w:p w14:paraId="7FF65DAC" w14:textId="5940114A" w:rsidR="00231D1D" w:rsidRPr="00231D1D" w:rsidRDefault="005214CA" w:rsidP="00D17DD0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4</w:t>
      </w:r>
      <w:r w:rsidR="00312F72">
        <w:rPr>
          <w:rStyle w:val="Ppogrubienie"/>
        </w:rPr>
        <w:t>3</w:t>
      </w:r>
      <w:r w:rsidR="00231D1D" w:rsidRPr="00D17DD0">
        <w:rPr>
          <w:rStyle w:val="Ppogrubienie"/>
        </w:rPr>
        <w:t xml:space="preserve">. </w:t>
      </w:r>
      <w:r w:rsidR="00231D1D" w:rsidRPr="00231D1D">
        <w:t>W ustawie z dnia 5 lipca 2018 r. o ułatwieniach w przygotowaniu i realizacji inwestycji mieszkaniowych oraz inwestycji towarzyszących (Dz. U. z 2021 r. poz. 1538) wprowadza się następujące zmiany:</w:t>
      </w:r>
    </w:p>
    <w:p w14:paraId="29747EE8" w14:textId="77777777" w:rsidR="00231D1D" w:rsidRPr="00231D1D" w:rsidRDefault="00231D1D" w:rsidP="00D17DD0">
      <w:pPr>
        <w:pStyle w:val="PKTpunkt"/>
      </w:pPr>
      <w:r w:rsidRPr="00231D1D">
        <w:t>1)</w:t>
      </w:r>
      <w:r w:rsidRPr="00231D1D">
        <w:tab/>
        <w:t>w tytule ustawy określenie przedmiotu ustawy otrzymuje brzmienie:</w:t>
      </w:r>
    </w:p>
    <w:p w14:paraId="753541A6" w14:textId="77777777" w:rsidR="00231D1D" w:rsidRPr="00231D1D" w:rsidRDefault="00231D1D" w:rsidP="00D17DD0">
      <w:pPr>
        <w:pStyle w:val="ZTYTDZPRZEDMzmprzedmtytuulubdziauartykuempunktem"/>
      </w:pPr>
      <w:r w:rsidRPr="00231D1D">
        <w:t>„o ułatwieniach w przygotowaniu i realizacji inwestycji głównych oraz inwestycji towarzyszących”;</w:t>
      </w:r>
    </w:p>
    <w:p w14:paraId="1724866D" w14:textId="77777777" w:rsidR="00231D1D" w:rsidRPr="00231D1D" w:rsidRDefault="00231D1D" w:rsidP="00D17DD0">
      <w:pPr>
        <w:pStyle w:val="PKTpunkt"/>
      </w:pPr>
      <w:r w:rsidRPr="00231D1D">
        <w:t>2)</w:t>
      </w:r>
      <w:r w:rsidRPr="00231D1D">
        <w:tab/>
        <w:t>w art. 1 w ust. 1 i 2, w art. 10 w ust. 1, w art. 11 w ust. 1, w tytule rozdziału 5 oraz w tytule rozdziału 6 wyraz „mieszkaniowych” zastępuje się wyrazem „głównych”;</w:t>
      </w:r>
    </w:p>
    <w:p w14:paraId="6F45C6A8" w14:textId="77777777" w:rsidR="00231D1D" w:rsidRPr="00231D1D" w:rsidRDefault="00231D1D" w:rsidP="00D17DD0">
      <w:pPr>
        <w:pStyle w:val="PKTpunkt"/>
      </w:pPr>
      <w:r w:rsidRPr="00231D1D">
        <w:lastRenderedPageBreak/>
        <w:t>3)</w:t>
      </w:r>
      <w:r w:rsidRPr="00231D1D">
        <w:tab/>
        <w:t>w art. 2 w pkt 1 i 6 oraz w art. 38 w ust. 1 i 4 wyraz „mieszkaniową” zastępuje się wyrazem „główną”;</w:t>
      </w:r>
    </w:p>
    <w:p w14:paraId="62E30AAC" w14:textId="77777777" w:rsidR="00231D1D" w:rsidRPr="00231D1D" w:rsidRDefault="00231D1D" w:rsidP="00D17DD0">
      <w:pPr>
        <w:pStyle w:val="PKTpunkt"/>
      </w:pPr>
      <w:r w:rsidRPr="00231D1D">
        <w:t>4)</w:t>
      </w:r>
      <w:r w:rsidRPr="00231D1D">
        <w:tab/>
        <w:t>w art. 2 w pkt 3, w art. 26 w ust. 1, w art. 27 w ust. 1, w art. 28 w ust. 1, w art. 32 w ust. 1 dwukrotnie i w ust. 2, w art. 35 w ust. 1 dwukrotnie oraz w art. 39 wyraz „mieszkaniowej” zastępuje się wyrazem „głównej”;</w:t>
      </w:r>
    </w:p>
    <w:p w14:paraId="3B1D5B33" w14:textId="77777777" w:rsidR="00231D1D" w:rsidRPr="00231D1D" w:rsidRDefault="00231D1D" w:rsidP="00D17DD0">
      <w:pPr>
        <w:pStyle w:val="PKTpunkt"/>
      </w:pPr>
      <w:r w:rsidRPr="00231D1D">
        <w:t>5)</w:t>
      </w:r>
      <w:r w:rsidRPr="00231D1D">
        <w:tab/>
        <w:t>w art. 2:</w:t>
      </w:r>
    </w:p>
    <w:p w14:paraId="704090E3" w14:textId="77777777" w:rsidR="00231D1D" w:rsidRPr="00231D1D" w:rsidRDefault="00231D1D" w:rsidP="00D17DD0">
      <w:pPr>
        <w:pStyle w:val="LITlitera"/>
      </w:pPr>
      <w:r w:rsidRPr="00231D1D">
        <w:t>a)</w:t>
      </w:r>
      <w:r w:rsidRPr="00231D1D">
        <w:tab/>
        <w:t>pkt 2 otrzymuje brzmienie:</w:t>
      </w:r>
    </w:p>
    <w:p w14:paraId="78033ABD" w14:textId="77777777" w:rsidR="00231D1D" w:rsidRPr="00231D1D" w:rsidRDefault="00231D1D" w:rsidP="00D17DD0">
      <w:pPr>
        <w:pStyle w:val="ZLITPKTzmpktliter"/>
      </w:pPr>
      <w:r w:rsidRPr="00231D1D">
        <w:t>„2)</w:t>
      </w:r>
      <w:r w:rsidRPr="00231D1D">
        <w:tab/>
        <w:t>inwestycja główna – przedsięwzięcie obejmujące budowę, zmianę sposobu użytkowania lub przebudowę, w wyniku której powstaną budynek lub budynki na terenie zabudowy mieszkaniowej, terenie usług, terenie produkcji, terenie produkcji w gospodarstwach rolnych, hodowlanych, ogrodniczych albo terenie wielkotowarowej produkcji rolnej, o powierzchni całkowitej zabudowy nie mniejszej niż 2000 m², liczonej jako iloczyn powierzchni terenu i minimalnej intensywności zabudowy w rozumieniu art. 15 ust. 2 pkt 6 ustawy z dnia 27 marca 2003 r. o planowaniu i zagospodarowaniu przestrzennym;”,</w:t>
      </w:r>
    </w:p>
    <w:p w14:paraId="2EF1629E" w14:textId="77777777" w:rsidR="00231D1D" w:rsidRPr="00231D1D" w:rsidRDefault="00231D1D" w:rsidP="00D17DD0">
      <w:pPr>
        <w:pStyle w:val="LITlitera"/>
      </w:pPr>
      <w:r w:rsidRPr="00231D1D">
        <w:t>b)</w:t>
      </w:r>
      <w:r w:rsidRPr="00231D1D">
        <w:tab/>
        <w:t>w pkt 6 na końcu kropkę zastępuje się średnikiem i dodaje się pkt 7 w brzmieniu:</w:t>
      </w:r>
    </w:p>
    <w:p w14:paraId="7D6107E9" w14:textId="77777777" w:rsidR="00231D1D" w:rsidRPr="00231D1D" w:rsidRDefault="00231D1D" w:rsidP="00D17DD0">
      <w:pPr>
        <w:pStyle w:val="ZLITPKTzmpktliter"/>
      </w:pPr>
      <w:r w:rsidRPr="00231D1D">
        <w:t>„7)</w:t>
      </w:r>
      <w:r w:rsidRPr="00231D1D">
        <w:tab/>
        <w:t>zintegrowany plan inwestycyjny – miejscowy plan zagospodarowania przestrzennego uchwalany na wniosek inwestora oraz poprzedzony zawarciem umowy urbanistycznej.";</w:t>
      </w:r>
    </w:p>
    <w:p w14:paraId="0E795E8C" w14:textId="77777777" w:rsidR="00231D1D" w:rsidRPr="00231D1D" w:rsidRDefault="00231D1D" w:rsidP="00D17DD0">
      <w:pPr>
        <w:pStyle w:val="PKTpunkt"/>
      </w:pPr>
      <w:r w:rsidRPr="00231D1D">
        <w:t>6)</w:t>
      </w:r>
      <w:r w:rsidRPr="00231D1D">
        <w:tab/>
        <w:t>uchyla się art. 3;</w:t>
      </w:r>
    </w:p>
    <w:p w14:paraId="612CDFB9" w14:textId="77777777" w:rsidR="00231D1D" w:rsidRPr="00231D1D" w:rsidRDefault="00231D1D" w:rsidP="00D17DD0">
      <w:pPr>
        <w:pStyle w:val="PKTpunkt"/>
      </w:pPr>
      <w:r w:rsidRPr="00231D1D">
        <w:t>7)</w:t>
      </w:r>
      <w:r w:rsidRPr="00231D1D">
        <w:tab/>
        <w:t>w art. 4:</w:t>
      </w:r>
    </w:p>
    <w:p w14:paraId="118FA542" w14:textId="77777777" w:rsidR="00231D1D" w:rsidRPr="00231D1D" w:rsidRDefault="00231D1D" w:rsidP="00D17DD0">
      <w:pPr>
        <w:pStyle w:val="LITlitera"/>
      </w:pPr>
      <w:r w:rsidRPr="00231D1D">
        <w:t>a)</w:t>
      </w:r>
      <w:r w:rsidRPr="00231D1D">
        <w:tab/>
        <w:t>we wprowadzeniu do wyliczenia wyraz „mieszkaniowe” zastępuje się wyrazem „główne”,</w:t>
      </w:r>
    </w:p>
    <w:p w14:paraId="4EC3A1C7" w14:textId="77777777" w:rsidR="00231D1D" w:rsidRPr="00231D1D" w:rsidRDefault="00231D1D" w:rsidP="00D17DD0">
      <w:pPr>
        <w:pStyle w:val="LITlitera"/>
      </w:pPr>
      <w:r w:rsidRPr="00231D1D">
        <w:t>b)</w:t>
      </w:r>
      <w:r w:rsidRPr="00231D1D">
        <w:tab/>
        <w:t>w części wspólnej wyraz „mieszkaniowymi” zastępuje się wyrazem „głównymi”;</w:t>
      </w:r>
    </w:p>
    <w:p w14:paraId="4222301A" w14:textId="77777777" w:rsidR="00231D1D" w:rsidRPr="00231D1D" w:rsidRDefault="00231D1D" w:rsidP="00D17DD0">
      <w:pPr>
        <w:pStyle w:val="PKTpunkt"/>
      </w:pPr>
      <w:r w:rsidRPr="00231D1D">
        <w:t>8)</w:t>
      </w:r>
      <w:r w:rsidRPr="00231D1D">
        <w:tab/>
        <w:t>uchyla się art. 5;</w:t>
      </w:r>
    </w:p>
    <w:p w14:paraId="349C22FF" w14:textId="77777777" w:rsidR="00231D1D" w:rsidRPr="00231D1D" w:rsidRDefault="00231D1D" w:rsidP="00D17DD0">
      <w:pPr>
        <w:pStyle w:val="PKTpunkt"/>
      </w:pPr>
      <w:r w:rsidRPr="00231D1D">
        <w:t>9)</w:t>
      </w:r>
      <w:r w:rsidRPr="00231D1D">
        <w:tab/>
        <w:t>tytuł rozdziału 2 otrzymuje brzmienie:</w:t>
      </w:r>
    </w:p>
    <w:p w14:paraId="64F76A66" w14:textId="77777777" w:rsidR="00231D1D" w:rsidRPr="00231D1D" w:rsidRDefault="00231D1D" w:rsidP="00D17DD0">
      <w:pPr>
        <w:pStyle w:val="ZTYTDZPRZEDMzmprzedmtytuulubdziauartykuempunktem"/>
      </w:pPr>
      <w:r w:rsidRPr="00231D1D">
        <w:t>„Zintegrowany plan inwestycyjny”;</w:t>
      </w:r>
    </w:p>
    <w:p w14:paraId="02B9BC20" w14:textId="77777777" w:rsidR="00231D1D" w:rsidRPr="00231D1D" w:rsidRDefault="00231D1D" w:rsidP="00D17DD0">
      <w:pPr>
        <w:pStyle w:val="PKTpunkt"/>
      </w:pPr>
      <w:r w:rsidRPr="00231D1D">
        <w:t>10)</w:t>
      </w:r>
      <w:r w:rsidRPr="00231D1D">
        <w:tab/>
        <w:t>uchyla się art. 6;</w:t>
      </w:r>
    </w:p>
    <w:p w14:paraId="2A72CEC6" w14:textId="77777777" w:rsidR="00231D1D" w:rsidRPr="00231D1D" w:rsidRDefault="00231D1D" w:rsidP="00D17DD0">
      <w:pPr>
        <w:pStyle w:val="PKTpunkt"/>
      </w:pPr>
      <w:r w:rsidRPr="00231D1D">
        <w:t>11)</w:t>
      </w:r>
      <w:r w:rsidRPr="00231D1D">
        <w:tab/>
        <w:t>po art. 6 dodaje się art. 6a w brzmieniu:</w:t>
      </w:r>
    </w:p>
    <w:p w14:paraId="11734FC9" w14:textId="77777777" w:rsidR="00231D1D" w:rsidRPr="00231D1D" w:rsidRDefault="00231D1D" w:rsidP="00D17DD0">
      <w:pPr>
        <w:pStyle w:val="ZARTzmartartykuempunktem"/>
      </w:pPr>
      <w:r w:rsidRPr="00231D1D">
        <w:lastRenderedPageBreak/>
        <w:t>„Art. 6a. Do zintegrowanego planu inwestycyjnego stosuje się przepisy o miejscowym planie zagospodarowania przestrzennego, chyba że przepisy niniejszego rozdziału stanowią inaczej.”;</w:t>
      </w:r>
    </w:p>
    <w:p w14:paraId="0FC891F0" w14:textId="77777777" w:rsidR="00231D1D" w:rsidRPr="00231D1D" w:rsidRDefault="00231D1D" w:rsidP="00D17DD0">
      <w:pPr>
        <w:pStyle w:val="PKTpunkt"/>
      </w:pPr>
      <w:r w:rsidRPr="00231D1D">
        <w:t>12)</w:t>
      </w:r>
      <w:r w:rsidRPr="00231D1D">
        <w:tab/>
        <w:t>w art. 7:</w:t>
      </w:r>
    </w:p>
    <w:p w14:paraId="1C935558" w14:textId="77777777" w:rsidR="00231D1D" w:rsidRPr="00231D1D" w:rsidRDefault="00231D1D" w:rsidP="00D17DD0">
      <w:pPr>
        <w:pStyle w:val="LITlitera"/>
      </w:pPr>
      <w:r w:rsidRPr="00231D1D">
        <w:t>a)</w:t>
      </w:r>
      <w:r w:rsidRPr="00231D1D">
        <w:tab/>
        <w:t>ust. 1 i 2 otrzymuje brzmienie:</w:t>
      </w:r>
    </w:p>
    <w:p w14:paraId="5B3DCA70" w14:textId="77777777" w:rsidR="00231D1D" w:rsidRPr="00231D1D" w:rsidRDefault="00231D1D" w:rsidP="0060498B">
      <w:pPr>
        <w:pStyle w:val="ZLITUSTzmustliter"/>
      </w:pPr>
      <w:r w:rsidRPr="00231D1D">
        <w:t>„1. Zintegrowany plan inwestycyjny uchwala rada gminy na wniosek inwestora złożony za pośrednictwem wójta (burmistrza, prezydenta miasta).</w:t>
      </w:r>
    </w:p>
    <w:p w14:paraId="6C8C10BD" w14:textId="77777777" w:rsidR="00231D1D" w:rsidRPr="00231D1D" w:rsidRDefault="00231D1D" w:rsidP="0060498B">
      <w:pPr>
        <w:pStyle w:val="ZLITUSTzmustliter"/>
      </w:pPr>
      <w:r w:rsidRPr="00231D1D">
        <w:t>2. Zintegrowany plan inwestycyjny nie może obejmować terenów przeznaczonych pod inwestycje celu publicznego o znaczeniu ponadlokalnym.”,</w:t>
      </w:r>
    </w:p>
    <w:p w14:paraId="546B0BA2" w14:textId="77777777" w:rsidR="00231D1D" w:rsidRPr="00231D1D" w:rsidRDefault="00231D1D" w:rsidP="0060498B">
      <w:pPr>
        <w:pStyle w:val="LITlitera"/>
      </w:pPr>
      <w:r w:rsidRPr="00231D1D">
        <w:t>b)</w:t>
      </w:r>
      <w:r w:rsidRPr="00231D1D">
        <w:tab/>
        <w:t>uchyla się ust. 3–5,</w:t>
      </w:r>
    </w:p>
    <w:p w14:paraId="29AA3220" w14:textId="77777777" w:rsidR="00231D1D" w:rsidRPr="00231D1D" w:rsidRDefault="00231D1D" w:rsidP="0060498B">
      <w:pPr>
        <w:pStyle w:val="LITlitera"/>
      </w:pPr>
      <w:r w:rsidRPr="00231D1D">
        <w:t>c)</w:t>
      </w:r>
      <w:r w:rsidRPr="00231D1D">
        <w:tab/>
        <w:t>ust. 6 otrzymuje brzmienie:</w:t>
      </w:r>
    </w:p>
    <w:p w14:paraId="0151BB2A" w14:textId="77777777" w:rsidR="00231D1D" w:rsidRPr="00231D1D" w:rsidRDefault="00231D1D" w:rsidP="00257586">
      <w:pPr>
        <w:pStyle w:val="ZLITUSTzmustliter"/>
      </w:pPr>
      <w:r w:rsidRPr="00231D1D">
        <w:t>„6. Wniosek, o którym mowa w ust. 1, dotyczy również inwestycji towarzyszącej, jeżeli jest ona objęta tym samym zamierzeniem inwestycyjnym co inwestycja główna.”,</w:t>
      </w:r>
    </w:p>
    <w:p w14:paraId="3785DCF3" w14:textId="77777777" w:rsidR="00231D1D" w:rsidRPr="00231D1D" w:rsidRDefault="00231D1D" w:rsidP="0060498B">
      <w:pPr>
        <w:pStyle w:val="LITlitera"/>
      </w:pPr>
      <w:r w:rsidRPr="00231D1D">
        <w:t>d)</w:t>
      </w:r>
      <w:r w:rsidRPr="00231D1D">
        <w:tab/>
        <w:t>uchyla się ust. 7,</w:t>
      </w:r>
    </w:p>
    <w:p w14:paraId="257A33F1" w14:textId="77777777" w:rsidR="00231D1D" w:rsidRPr="00231D1D" w:rsidRDefault="00231D1D" w:rsidP="0060498B">
      <w:pPr>
        <w:pStyle w:val="LITlitera"/>
      </w:pPr>
      <w:r w:rsidRPr="00231D1D">
        <w:t>e)</w:t>
      </w:r>
      <w:r w:rsidRPr="00231D1D">
        <w:tab/>
        <w:t>ust. 8 otrzymuje brzmienie:</w:t>
      </w:r>
    </w:p>
    <w:p w14:paraId="5C276570" w14:textId="77777777" w:rsidR="00231D1D" w:rsidRPr="00231D1D" w:rsidRDefault="00231D1D" w:rsidP="0060498B">
      <w:pPr>
        <w:pStyle w:val="ZLITUSTzmustliter"/>
      </w:pPr>
      <w:r w:rsidRPr="00231D1D">
        <w:t>„8. Do wniosku, o którym mowa w ust. 1, dołącza się:</w:t>
      </w:r>
    </w:p>
    <w:p w14:paraId="6E6B5F10" w14:textId="77777777" w:rsidR="00231D1D" w:rsidRPr="00231D1D" w:rsidRDefault="00231D1D" w:rsidP="0060498B">
      <w:pPr>
        <w:pStyle w:val="ZLITPKTzmpktliter"/>
      </w:pPr>
      <w:r w:rsidRPr="00231D1D">
        <w:t>1)</w:t>
      </w:r>
      <w:r w:rsidRPr="00231D1D">
        <w:tab/>
        <w:t>projekt zintegrowanego planu inwestycyjnego z prognozą oddziaływania na środowisko i prognozą skutków finansowych;</w:t>
      </w:r>
    </w:p>
    <w:p w14:paraId="282ADFCD" w14:textId="77777777" w:rsidR="00231D1D" w:rsidRPr="00231D1D" w:rsidRDefault="00231D1D" w:rsidP="0060498B">
      <w:pPr>
        <w:pStyle w:val="ZLITPKTzmpktliter"/>
      </w:pPr>
      <w:r w:rsidRPr="00231D1D">
        <w:t>2)</w:t>
      </w:r>
      <w:r w:rsidRPr="00231D1D">
        <w:tab/>
        <w:t>koncepcję urbanistyczno-architektoniczną, zawierającą w szczególności wizualizację proponowanej zabudowy i zagospodarowania terenu w podziale na inwestycje główne i towarzyszące, sporządzoną w sposób umożliwiający zapoznanie się z nią osobom nieposiadającym wiedzy specjalistycznej.”,</w:t>
      </w:r>
    </w:p>
    <w:p w14:paraId="0FD88009" w14:textId="77777777" w:rsidR="00231D1D" w:rsidRPr="00231D1D" w:rsidRDefault="00231D1D" w:rsidP="0060498B">
      <w:pPr>
        <w:pStyle w:val="LITlitera"/>
      </w:pPr>
      <w:r w:rsidRPr="00231D1D">
        <w:t>f)</w:t>
      </w:r>
      <w:r w:rsidRPr="00231D1D">
        <w:tab/>
        <w:t>w ust. 9 wyrazy „ust. 7 i 8” zastępuje się wyrazami „ust. 8”,</w:t>
      </w:r>
    </w:p>
    <w:p w14:paraId="7FB49476" w14:textId="77777777" w:rsidR="00231D1D" w:rsidRPr="00231D1D" w:rsidRDefault="00231D1D" w:rsidP="0060498B">
      <w:pPr>
        <w:pStyle w:val="LITlitera"/>
      </w:pPr>
      <w:r w:rsidRPr="00231D1D">
        <w:t>g)</w:t>
      </w:r>
      <w:r w:rsidRPr="00231D1D">
        <w:tab/>
        <w:t>po ust. 9 dodaje się ust. 9a w brzmieniu:</w:t>
      </w:r>
    </w:p>
    <w:p w14:paraId="4DB05FBD" w14:textId="77777777" w:rsidR="00231D1D" w:rsidRPr="00231D1D" w:rsidRDefault="00231D1D" w:rsidP="0060498B">
      <w:pPr>
        <w:pStyle w:val="ZLITUSTzmustliter"/>
      </w:pPr>
      <w:r w:rsidRPr="00231D1D">
        <w:t xml:space="preserve">„9a. Jeżeli inwestor nie usunie braków formalnych w terminie wójt (burmistrz, prezydent miasta) wydaje postanowienie o pozostawieniu wniosku, o którym mowa w ust. 1, bez rozpoznania. Do postanowienia stosuje się przepisy ustawy z dnia 14 czerwca 1960 r. – Kodeks </w:t>
      </w:r>
      <w:r w:rsidRPr="00231D1D">
        <w:lastRenderedPageBreak/>
        <w:t xml:space="preserve">postępowania administracyjnego (Dz. U. z </w:t>
      </w:r>
      <w:r w:rsidR="0060498B" w:rsidRPr="0060498B">
        <w:t>2021 r. poz. 735, 1491 i 2052</w:t>
      </w:r>
      <w:r w:rsidRPr="00231D1D">
        <w:t>), zwanej dalej „Kodeksem postępowania administracyjnego”.”,</w:t>
      </w:r>
    </w:p>
    <w:p w14:paraId="0255ACA8" w14:textId="77777777" w:rsidR="00231D1D" w:rsidRPr="00231D1D" w:rsidRDefault="00231D1D" w:rsidP="0060498B">
      <w:pPr>
        <w:pStyle w:val="LITlitera"/>
      </w:pPr>
      <w:r w:rsidRPr="00231D1D">
        <w:t>h)</w:t>
      </w:r>
      <w:r w:rsidRPr="00231D1D">
        <w:tab/>
        <w:t>ust. 10 otrzymuje brzmienie:</w:t>
      </w:r>
    </w:p>
    <w:p w14:paraId="2BCD5816" w14:textId="77777777" w:rsidR="00231D1D" w:rsidRPr="00231D1D" w:rsidRDefault="00231D1D" w:rsidP="0060498B">
      <w:pPr>
        <w:pStyle w:val="ZLITUSTzmustliter"/>
      </w:pPr>
      <w:r w:rsidRPr="00231D1D">
        <w:t>„10. Wójt (burmistrz, prezydent miasta) publikuje wniosek, o którym mowa w ust. 1, w terminie 3 dni od jego otrzymania przez obwieszczenie oraz udostępnienie informacji w Biuletynie Informacji Publicznej na swojej stronie podmiotowej, a także w sposób zwyczajowo przyjęty w danej miejscowości.”,</w:t>
      </w:r>
    </w:p>
    <w:p w14:paraId="7FB92087" w14:textId="77777777" w:rsidR="00231D1D" w:rsidRPr="00231D1D" w:rsidRDefault="00231D1D" w:rsidP="0060498B">
      <w:pPr>
        <w:pStyle w:val="LITlitera"/>
      </w:pPr>
      <w:r w:rsidRPr="00231D1D">
        <w:t>i)</w:t>
      </w:r>
      <w:r w:rsidRPr="00231D1D">
        <w:tab/>
        <w:t>uchyla się ust. 11–19;</w:t>
      </w:r>
    </w:p>
    <w:p w14:paraId="7C21D865" w14:textId="77777777" w:rsidR="00231D1D" w:rsidRPr="00231D1D" w:rsidRDefault="00231D1D" w:rsidP="0060498B">
      <w:pPr>
        <w:pStyle w:val="PKTpunkt"/>
      </w:pPr>
      <w:r w:rsidRPr="00231D1D">
        <w:t>13)</w:t>
      </w:r>
      <w:r w:rsidRPr="00231D1D">
        <w:tab/>
        <w:t>po art. 7 dodaje się art. 7a–7d  w brzmieniu:</w:t>
      </w:r>
    </w:p>
    <w:p w14:paraId="3977968C" w14:textId="77777777" w:rsidR="00231D1D" w:rsidRPr="00231D1D" w:rsidRDefault="00231D1D" w:rsidP="0060498B">
      <w:pPr>
        <w:pStyle w:val="ZARTzmartartykuempunktem"/>
      </w:pPr>
      <w:r w:rsidRPr="00231D1D">
        <w:t>„Art. 7a. 1. Wójt (burmistrz, prezydent miasta) po publikacji wniosku, o której mowa w art. 7 ust. 10, kolejno:</w:t>
      </w:r>
    </w:p>
    <w:p w14:paraId="3BD75C71" w14:textId="77777777" w:rsidR="00231D1D" w:rsidRPr="00231D1D" w:rsidRDefault="00231D1D" w:rsidP="0060498B">
      <w:pPr>
        <w:pStyle w:val="ZPKTzmpktartykuempunktem"/>
      </w:pPr>
      <w:r w:rsidRPr="00231D1D">
        <w:t>1)</w:t>
      </w:r>
      <w:r w:rsidRPr="00231D1D">
        <w:tab/>
        <w:t>prowadzi z inwestorem, a w przypadku o którym mowa w art. 7b ust. 3 również z osobą trzecią, negocjacje w zakresie treści projektu umowy urbanistycznej, w tym zintegrowanego planu inwestycyjnego;</w:t>
      </w:r>
    </w:p>
    <w:p w14:paraId="50021DE3" w14:textId="77777777" w:rsidR="00231D1D" w:rsidRPr="00231D1D" w:rsidRDefault="00231D1D" w:rsidP="0060498B">
      <w:pPr>
        <w:pStyle w:val="ZPKTzmpktartykuempunktem"/>
      </w:pPr>
      <w:r w:rsidRPr="00231D1D">
        <w:t>2)</w:t>
      </w:r>
      <w:r w:rsidRPr="00231D1D">
        <w:tab/>
        <w:t>sporządza projekt zintegrowanego planu inwestycyjnego wraz z uzasadnieniem oraz prognozą oddziaływania na środowisko uwzględniając wynik negocjacji, o których mowa w pkt 1;</w:t>
      </w:r>
    </w:p>
    <w:p w14:paraId="7C416833" w14:textId="77777777" w:rsidR="00231D1D" w:rsidRPr="00231D1D" w:rsidRDefault="00231D1D" w:rsidP="0060498B">
      <w:pPr>
        <w:pStyle w:val="ZPKTzmpktartykuempunktem"/>
      </w:pPr>
      <w:r w:rsidRPr="00231D1D">
        <w:t>3)</w:t>
      </w:r>
      <w:r w:rsidRPr="00231D1D">
        <w:tab/>
        <w:t>sporządza prognozę skutków finansowych uchwalenia zintegrowanego planu inwestycyjnego, z uwzględnieniem art. 36 ustawy z dnia 27 marca 2003 r. o planowaniu i zagospodarowaniu przestrzennym;</w:t>
      </w:r>
    </w:p>
    <w:p w14:paraId="0293EDAD" w14:textId="77777777" w:rsidR="0089363E" w:rsidRDefault="00231D1D" w:rsidP="0060498B">
      <w:pPr>
        <w:pStyle w:val="ZPKTzmpktartykuempunktem"/>
      </w:pPr>
      <w:r w:rsidRPr="00231D1D">
        <w:t>4)</w:t>
      </w:r>
      <w:r w:rsidRPr="00231D1D">
        <w:tab/>
        <w:t>występuje o</w:t>
      </w:r>
      <w:r w:rsidR="0089363E">
        <w:t>:</w:t>
      </w:r>
    </w:p>
    <w:p w14:paraId="32DFCCEB" w14:textId="77777777" w:rsidR="0089363E" w:rsidRDefault="0089363E" w:rsidP="0089363E">
      <w:pPr>
        <w:pStyle w:val="ZLITwPKTzmlitwpktartykuempunktem"/>
      </w:pPr>
      <w:r>
        <w:t>a)</w:t>
      </w:r>
      <w:r>
        <w:tab/>
      </w:r>
      <w:r w:rsidR="00231D1D" w:rsidRPr="00231D1D">
        <w:t xml:space="preserve">opinie, </w:t>
      </w:r>
    </w:p>
    <w:p w14:paraId="3E84594D" w14:textId="77777777" w:rsidR="0089363E" w:rsidRDefault="0089363E" w:rsidP="0089363E">
      <w:pPr>
        <w:pStyle w:val="ZLITwPKTzmlitwpktartykuempunktem"/>
      </w:pPr>
      <w:r>
        <w:t>b)</w:t>
      </w:r>
      <w:r>
        <w:tab/>
      </w:r>
      <w:r w:rsidR="00231D1D" w:rsidRPr="00231D1D">
        <w:t>uzgodnienia</w:t>
      </w:r>
      <w:r>
        <w:t>,</w:t>
      </w:r>
    </w:p>
    <w:p w14:paraId="0C820B49" w14:textId="4BC40A5A" w:rsidR="0089363E" w:rsidRDefault="0089363E" w:rsidP="0089363E">
      <w:pPr>
        <w:pStyle w:val="ZLITwPKTzmlitwpktartykuempunktem"/>
      </w:pPr>
      <w:r>
        <w:t>c)</w:t>
      </w:r>
      <w:r>
        <w:tab/>
      </w:r>
      <w:r w:rsidR="00231D1D" w:rsidRPr="00231D1D">
        <w:t>zgody na zmianę przeznaczenia gruntów rolnych i leśnych na cele nierolnicze i nieleśne</w:t>
      </w:r>
      <w:r>
        <w:t xml:space="preserve">, jeżeli wymagają tego </w:t>
      </w:r>
      <w:r w:rsidRPr="0089363E">
        <w:t>przepisy</w:t>
      </w:r>
      <w:r>
        <w:t xml:space="preserve"> odrębne</w:t>
      </w:r>
      <w:r w:rsidR="00231D1D" w:rsidRPr="00231D1D">
        <w:t xml:space="preserve"> </w:t>
      </w:r>
    </w:p>
    <w:p w14:paraId="74476B74" w14:textId="3ACE086B" w:rsidR="00231D1D" w:rsidRPr="00231D1D" w:rsidRDefault="0089363E" w:rsidP="0089363E">
      <w:pPr>
        <w:pStyle w:val="ZCZWSPLITwPKTzmczciwsplitwpktartykuempunktem"/>
      </w:pPr>
      <w:r>
        <w:rPr>
          <w:rStyle w:val="PKpogrubieniekursywa"/>
          <w:b w:val="0"/>
          <w:i w:val="0"/>
        </w:rPr>
        <w:t>-</w:t>
      </w:r>
      <w:r>
        <w:rPr>
          <w:rStyle w:val="PKpogrubieniekursywa"/>
          <w:b w:val="0"/>
          <w:i w:val="0"/>
        </w:rPr>
        <w:tab/>
      </w:r>
      <w:r w:rsidR="00231D1D" w:rsidRPr="0089363E">
        <w:rPr>
          <w:rStyle w:val="PKpogrubieniekursywa"/>
          <w:b w:val="0"/>
          <w:i w:val="0"/>
        </w:rPr>
        <w:t>o których mowa w art. 17 pkt 6 ustawy z dnia 27 marca 2003 r. o planowaniu i zagospodarowaniu przestrzennym</w:t>
      </w:r>
      <w:r w:rsidR="00231D1D" w:rsidRPr="00231D1D">
        <w:t xml:space="preserve"> oraz  ogłasza, w sposób określony w art. 8g ust. 1 tej ustawy, o rozpoczęciu konsultacji społecznych;</w:t>
      </w:r>
    </w:p>
    <w:p w14:paraId="72F235F3" w14:textId="639A3B8E" w:rsidR="00231D1D" w:rsidRPr="00231D1D" w:rsidRDefault="00231D1D" w:rsidP="0060498B">
      <w:pPr>
        <w:pStyle w:val="ZPKTzmpktartykuempunktem"/>
      </w:pPr>
      <w:r w:rsidRPr="00231D1D">
        <w:t>5)</w:t>
      </w:r>
      <w:r w:rsidRPr="00231D1D">
        <w:tab/>
        <w:t xml:space="preserve">w terminie 14 dni od zakończenia konsultacji społecznych, opiniowania i uzgodnienia, o których mowa w pkt 4, wprowadza zmiany do projektu </w:t>
      </w:r>
      <w:r w:rsidRPr="00231D1D">
        <w:lastRenderedPageBreak/>
        <w:t>zintegrowanego planu inwestycyjnego wynikające z uzyskanych opinii, dokonanych uzgodnień i konsultacji społecznych;</w:t>
      </w:r>
    </w:p>
    <w:p w14:paraId="510CB25F" w14:textId="77777777" w:rsidR="00231D1D" w:rsidRPr="00231D1D" w:rsidRDefault="00231D1D" w:rsidP="0060498B">
      <w:pPr>
        <w:pStyle w:val="ZPKTzmpktartykuempunktem"/>
      </w:pPr>
      <w:r w:rsidRPr="00231D1D">
        <w:t>6)</w:t>
      </w:r>
      <w:r w:rsidRPr="00231D1D">
        <w:tab/>
        <w:t>w niezbędnym zakresie ponawia negocjacje z inwestorem oraz uzgodnienia – przy czym opiniowania i konsultacji społecznych, o których mowa w pkt 4, nie ponawia się;</w:t>
      </w:r>
    </w:p>
    <w:p w14:paraId="6F23D388" w14:textId="77777777" w:rsidR="00231D1D" w:rsidRPr="00231D1D" w:rsidRDefault="00231D1D" w:rsidP="0060498B">
      <w:pPr>
        <w:pStyle w:val="ZPKTzmpktartykuempunktem"/>
      </w:pPr>
      <w:r w:rsidRPr="00231D1D">
        <w:t>7)</w:t>
      </w:r>
      <w:r w:rsidRPr="00231D1D">
        <w:tab/>
        <w:t>zawiera w imieniu gminy umowę urbanistyczną;</w:t>
      </w:r>
    </w:p>
    <w:p w14:paraId="4C76ED42" w14:textId="57914306" w:rsidR="00231D1D" w:rsidRPr="00231D1D" w:rsidRDefault="00231D1D" w:rsidP="0060498B">
      <w:pPr>
        <w:pStyle w:val="ZPKTzmpktartykuempunktem"/>
      </w:pPr>
      <w:r w:rsidRPr="00231D1D">
        <w:t>8)</w:t>
      </w:r>
      <w:r w:rsidRPr="00231D1D">
        <w:tab/>
        <w:t xml:space="preserve">udostępnia w </w:t>
      </w:r>
      <w:r w:rsidR="003D3385" w:rsidRPr="003D3385">
        <w:t>rejestrze, o którym mowa w art. 67d ustawy z dnia 27 marca 2003 r. o planowaniu i zagospodarowaniu przestrzennym,</w:t>
      </w:r>
      <w:r w:rsidRPr="00231D1D">
        <w:t xml:space="preserve"> oraz przedstawia radzie gminy projekt zintegrowanego planu inwestycyjnego wraz z raportem, o którym mowa w art. 8j ust. 1 </w:t>
      </w:r>
      <w:r w:rsidR="000549F6">
        <w:t xml:space="preserve">tej </w:t>
      </w:r>
      <w:r w:rsidRPr="00231D1D">
        <w:t>ustawy.</w:t>
      </w:r>
    </w:p>
    <w:p w14:paraId="0978E9B3" w14:textId="77777777" w:rsidR="00231D1D" w:rsidRPr="00231D1D" w:rsidRDefault="00231D1D" w:rsidP="0060498B">
      <w:pPr>
        <w:pStyle w:val="ZUSTzmustartykuempunktem"/>
      </w:pPr>
      <w:r w:rsidRPr="00231D1D">
        <w:t>2. Termin na dokonanie uzgodnień lub przedstawienie opinii, o których mowa w art. 17 pkt 6 ustawy z dnia 27 marca 2003 r. o planowaniu i zagospodarowaniu przestrzennym, wynosi 14 od dnia udostępnienia projektu zintegrowanego planu inwestycyjnego wraz z prognozą oddziaływania na środowisko. Przepisu art. 25 ust. 1a ustawy z dnia 27 marca 2003 r. o planowaniu i zagospodarowaniu przestrzennym nie stosuje się.</w:t>
      </w:r>
    </w:p>
    <w:p w14:paraId="7EAA4101" w14:textId="77777777" w:rsidR="00231D1D" w:rsidRPr="00231D1D" w:rsidRDefault="00231D1D" w:rsidP="0060498B">
      <w:pPr>
        <w:pStyle w:val="ZUSTzmustartykuempunktem"/>
      </w:pPr>
      <w:r w:rsidRPr="00231D1D">
        <w:t>3. Konsultacje społeczne, o których mowa w ust. 1 pkt 4, prowadzi się przez okres co najmniej 21 dni.</w:t>
      </w:r>
    </w:p>
    <w:p w14:paraId="648CC06B" w14:textId="77777777" w:rsidR="00231D1D" w:rsidRPr="00231D1D" w:rsidRDefault="00231D1D" w:rsidP="0060498B">
      <w:pPr>
        <w:pStyle w:val="ZARTzmartartykuempunktem"/>
      </w:pPr>
      <w:r w:rsidRPr="00231D1D">
        <w:t>Art. 7b. 1. Przez umowę urbanistyczną inwestor może zobowiązać się na rzecz gminy, w szczególności do:</w:t>
      </w:r>
    </w:p>
    <w:p w14:paraId="06BEA8DC" w14:textId="77777777" w:rsidR="00231D1D" w:rsidRPr="00231D1D" w:rsidRDefault="00231D1D" w:rsidP="0060498B">
      <w:pPr>
        <w:pStyle w:val="ZPKTzmpktartykuempunktem"/>
      </w:pPr>
      <w:r w:rsidRPr="00231D1D">
        <w:t>1)</w:t>
      </w:r>
      <w:r w:rsidRPr="00231D1D">
        <w:tab/>
        <w:t>realizacji inwestycji towarzyszącej;</w:t>
      </w:r>
    </w:p>
    <w:p w14:paraId="5B60A72F" w14:textId="77777777" w:rsidR="00231D1D" w:rsidRPr="00231D1D" w:rsidRDefault="00231D1D" w:rsidP="0060498B">
      <w:pPr>
        <w:pStyle w:val="ZPKTzmpktartykuempunktem"/>
      </w:pPr>
      <w:r w:rsidRPr="00231D1D">
        <w:t>2)</w:t>
      </w:r>
      <w:r w:rsidRPr="00231D1D">
        <w:tab/>
        <w:t>przekazania nieruchomości stanowiących część przedmiotu inwestycji głównej;</w:t>
      </w:r>
    </w:p>
    <w:p w14:paraId="25FA96CF" w14:textId="77777777" w:rsidR="00231D1D" w:rsidRPr="00231D1D" w:rsidRDefault="00231D1D" w:rsidP="0060498B">
      <w:pPr>
        <w:pStyle w:val="ZPKTzmpktartykuempunktem"/>
      </w:pPr>
      <w:r w:rsidRPr="00231D1D">
        <w:t>3)</w:t>
      </w:r>
      <w:r w:rsidRPr="00231D1D">
        <w:tab/>
        <w:t>pokrycia całości lub części kosztów realizacji inwestycji towarzyszących lub innych obiektów niezbędnych do zapewniania realizacji infrastruktury technicznej, komunikacyjnej lub usług społecznych, w tym do zapłaty wynagrodzenia za nieruchomość, o której mowa w ust. 3;</w:t>
      </w:r>
    </w:p>
    <w:p w14:paraId="197849C9" w14:textId="77777777" w:rsidR="00231D1D" w:rsidRPr="00231D1D" w:rsidRDefault="00231D1D" w:rsidP="0060498B">
      <w:pPr>
        <w:pStyle w:val="ZPKTzmpktartykuempunktem"/>
      </w:pPr>
      <w:r w:rsidRPr="00231D1D">
        <w:t xml:space="preserve">4) </w:t>
      </w:r>
      <w:r w:rsidRPr="00231D1D">
        <w:tab/>
        <w:t>pokrycia całości lub części poniesionych przez gminę kosztów uchwalenia zintegrowanego planu inwestycyjnego.</w:t>
      </w:r>
    </w:p>
    <w:p w14:paraId="36B35B8B" w14:textId="77777777" w:rsidR="00231D1D" w:rsidRPr="00231D1D" w:rsidRDefault="00231D1D" w:rsidP="0060498B">
      <w:pPr>
        <w:pStyle w:val="ZUSTzmustartykuempunktem"/>
      </w:pPr>
      <w:r w:rsidRPr="00231D1D">
        <w:t>2. Przez umowę urbanistyczną gmina może zobowiązać się w szczególności do realizacji inwestycji towarzyszącej, jeżeli wchodzi ona w zakres zadań własnych gminy.</w:t>
      </w:r>
    </w:p>
    <w:p w14:paraId="19CBADD4" w14:textId="77777777" w:rsidR="00231D1D" w:rsidRPr="00231D1D" w:rsidRDefault="00231D1D" w:rsidP="0060498B">
      <w:pPr>
        <w:pStyle w:val="ZUSTzmustartykuempunktem"/>
      </w:pPr>
      <w:r w:rsidRPr="00231D1D">
        <w:lastRenderedPageBreak/>
        <w:t>3.</w:t>
      </w:r>
      <w:r w:rsidRPr="00231D1D">
        <w:tab/>
        <w:t>Jeżeli inwestor jest właścicielem lub użytkownikiem wieczystym nieruchomości, na której ma być realizowana inwestycja towarzysząca, zobowiązuje się przez umowę urbanistyczną do zbycia tej nieruchomości gminie.</w:t>
      </w:r>
    </w:p>
    <w:p w14:paraId="35D858AF" w14:textId="77777777" w:rsidR="00231D1D" w:rsidRPr="00231D1D" w:rsidRDefault="00231D1D" w:rsidP="0060498B">
      <w:pPr>
        <w:pStyle w:val="ZUSTzmustartykuempunktem"/>
      </w:pPr>
      <w:r w:rsidRPr="00231D1D">
        <w:t>4. Jeżeli osoba trzecia jest właścicielem lub użytkownikiem wieczystym nieruchomości, na której ma być realizowana inwestycja towarzysząca, może w szczególności zobowiązać się przez umowę urbanistyczną do zbycia tej nieruchomości gminie.</w:t>
      </w:r>
    </w:p>
    <w:p w14:paraId="47CF1408" w14:textId="77777777" w:rsidR="00231D1D" w:rsidRPr="00231D1D" w:rsidRDefault="00231D1D" w:rsidP="0060498B">
      <w:pPr>
        <w:pStyle w:val="ZUSTzmustartykuempunktem"/>
      </w:pPr>
      <w:r w:rsidRPr="00231D1D">
        <w:t>5. Jeżeli umowa urbanistyczna zobowiązuje do zbycia rzeczy, w umowie urbanistycznej określa się zasady tego zbycia.</w:t>
      </w:r>
    </w:p>
    <w:p w14:paraId="6E40444E" w14:textId="77777777" w:rsidR="00231D1D" w:rsidRPr="00231D1D" w:rsidRDefault="00231D1D" w:rsidP="0060498B">
      <w:pPr>
        <w:pStyle w:val="ZUSTzmustartykuempunktem"/>
      </w:pPr>
      <w:r w:rsidRPr="00231D1D">
        <w:t>6. Załącznikiem do umowy urbanistycznej jest projekt zintegrowanego planu inwestycyjnego.</w:t>
      </w:r>
    </w:p>
    <w:p w14:paraId="32895687" w14:textId="77777777" w:rsidR="00231D1D" w:rsidRPr="00231D1D" w:rsidRDefault="00231D1D" w:rsidP="0060498B">
      <w:pPr>
        <w:pStyle w:val="ZUSTzmustartykuempunktem"/>
      </w:pPr>
      <w:r w:rsidRPr="00231D1D">
        <w:t>7. Skutki prawne umowy urbanistycznej powstają z dniem wejścia w życie zintegrowanego planu inwestycyjnego w brzmieniu określonym w załączniku do umowy.</w:t>
      </w:r>
    </w:p>
    <w:p w14:paraId="59C94BFD" w14:textId="77777777" w:rsidR="00231D1D" w:rsidRPr="00231D1D" w:rsidRDefault="00231D1D" w:rsidP="0060498B">
      <w:pPr>
        <w:pStyle w:val="ZUSTzmustartykuempunktem"/>
      </w:pPr>
      <w:r w:rsidRPr="00231D1D">
        <w:t>8. Umowę urbanistyczną zawiera się w formie aktu notarialnego.</w:t>
      </w:r>
    </w:p>
    <w:p w14:paraId="1A7505AD" w14:textId="77777777" w:rsidR="00231D1D" w:rsidRPr="0089363E" w:rsidRDefault="00231D1D" w:rsidP="0060498B">
      <w:pPr>
        <w:pStyle w:val="ZUSTzmustartykuempunktem"/>
        <w:rPr>
          <w:b/>
          <w:i/>
        </w:rPr>
      </w:pPr>
      <w:r w:rsidRPr="00231D1D">
        <w:t>9. Do umowy urbanistycznej nie stosuje się przepisu art. 18 ust. 2 pkt 9 lit. a ustawy z dnia 8 marca 1990 r. o samorządzie gminnym (Dz. U. z 2021 r. poz. 1372 i 1834</w:t>
      </w:r>
      <w:r w:rsidR="00B64361" w:rsidRPr="00B64361">
        <w:t xml:space="preserve"> oraz z … poz. …</w:t>
      </w:r>
      <w:r w:rsidRPr="00231D1D">
        <w:t xml:space="preserve">) oraz </w:t>
      </w:r>
      <w:r w:rsidRPr="0089363E">
        <w:rPr>
          <w:rStyle w:val="PKpogrubieniekursywa"/>
          <w:b w:val="0"/>
          <w:i w:val="0"/>
        </w:rPr>
        <w:t>zasad wydanych na podstawie tego przepisu</w:t>
      </w:r>
      <w:r w:rsidRPr="0089363E">
        <w:rPr>
          <w:b/>
          <w:i/>
        </w:rPr>
        <w:t>.</w:t>
      </w:r>
    </w:p>
    <w:p w14:paraId="16676C62" w14:textId="77777777" w:rsidR="00231D1D" w:rsidRPr="00231D1D" w:rsidRDefault="00231D1D" w:rsidP="0060498B">
      <w:pPr>
        <w:pStyle w:val="ZUSTzmustartykuempunktem"/>
      </w:pPr>
      <w:r w:rsidRPr="00231D1D">
        <w:t>10. Jeżeli zintegrowany plan inwestycyjny zostanie uchylony lub zmieniony przed upływem 3 lat od dnia jego wejścia w życie, strony umowy urbanistycznej mogą w terminie 6 miesięcy od dnia uchylenia lub zmiany zintegrowanego planu inwestycyjnego odstąpić od umowy urbanistycznej.</w:t>
      </w:r>
    </w:p>
    <w:p w14:paraId="18B5975D" w14:textId="77777777" w:rsidR="00231D1D" w:rsidRPr="00231D1D" w:rsidRDefault="00231D1D" w:rsidP="0060498B">
      <w:pPr>
        <w:pStyle w:val="ZARTzmartartykuempunktem"/>
      </w:pPr>
      <w:r w:rsidRPr="00231D1D">
        <w:t>Art. 7c. W negocjacjach poprzedzających zawarcie umowy urbanistycznej bierze udział osoba wyznaczona przez radę gminy, a w przypadku gdy rada gminy nie wyznaczy takiej osoby – przewodniczący rady gminy.</w:t>
      </w:r>
    </w:p>
    <w:p w14:paraId="097C8143" w14:textId="5F5B4DAD" w:rsidR="00231D1D" w:rsidRPr="00231D1D" w:rsidRDefault="00056376" w:rsidP="0060498B">
      <w:pPr>
        <w:pStyle w:val="ZARTzmartartykuempunktem"/>
      </w:pPr>
      <w:r>
        <w:t>Art. 7d. 1. Rada</w:t>
      </w:r>
      <w:r w:rsidR="00231D1D" w:rsidRPr="00231D1D">
        <w:t xml:space="preserve"> gminy nie może wnieść poprawek do zintegrowanego planu inwestycyjnego.</w:t>
      </w:r>
    </w:p>
    <w:p w14:paraId="08779CD8" w14:textId="77777777" w:rsidR="00231D1D" w:rsidRPr="00231D1D" w:rsidRDefault="00231D1D" w:rsidP="0060498B">
      <w:pPr>
        <w:pStyle w:val="ZUSTzmustartykuempunktem"/>
      </w:pPr>
      <w:r w:rsidRPr="00231D1D">
        <w:t xml:space="preserve">2. W przypadku odrzucenia zintegrowanego planu inwestycyjnego rada gminy może podjąć uchwałę o zwróceniu zintegrowanego planu inwestycyjnego do wójta (burmistrza, prezydenta miasta) wraz z propozycjami </w:t>
      </w:r>
      <w:r w:rsidRPr="00231D1D">
        <w:lastRenderedPageBreak/>
        <w:t>poprawek do umowy urbanistycznej, w tym do załącznika określającego projekt zintegrowanego planu inwestycyjnego.</w:t>
      </w:r>
    </w:p>
    <w:p w14:paraId="6FC8B21A" w14:textId="74CA61DB" w:rsidR="00231D1D" w:rsidRPr="00231D1D" w:rsidRDefault="00231D1D" w:rsidP="0060498B">
      <w:pPr>
        <w:pStyle w:val="ZUSTzmustartykuempunktem"/>
      </w:pPr>
      <w:r w:rsidRPr="00231D1D">
        <w:t>3. Po otrzymaniu uchwały, o której mowa w ust. 2, wójt (burmistrz, prezydent miasta) pon</w:t>
      </w:r>
      <w:r w:rsidR="00056376">
        <w:t>a</w:t>
      </w:r>
      <w:r w:rsidRPr="00231D1D">
        <w:t>wi</w:t>
      </w:r>
      <w:r w:rsidR="001A5CA2">
        <w:t>a</w:t>
      </w:r>
      <w:r w:rsidRPr="00231D1D">
        <w:t xml:space="preserve"> negocjacje z inwestorem. Przepisy ust. 1 i 2 oraz art. 7a ust. 1 pkt 6–8 stosuje się.</w:t>
      </w:r>
    </w:p>
    <w:p w14:paraId="7F0EE79E" w14:textId="77777777" w:rsidR="003024B5" w:rsidRDefault="00231D1D" w:rsidP="0060498B">
      <w:pPr>
        <w:pStyle w:val="ZUSTzmustartykuempunktem"/>
      </w:pPr>
      <w:r w:rsidRPr="00231D1D">
        <w:t>4. W przypadku, o którym mowa w ust. 3, przepisy art. 19 ustawy z dnia 27 marca 2003 r. o planowaniu i zagospodarowaniu przestrzennym stosuje się odpowiednio.</w:t>
      </w:r>
    </w:p>
    <w:p w14:paraId="75607266" w14:textId="778EEB40" w:rsidR="00E8144A" w:rsidRDefault="003024B5" w:rsidP="0060498B">
      <w:pPr>
        <w:pStyle w:val="ZUSTzmustartykuempunktem"/>
      </w:pPr>
      <w:r>
        <w:t>Art.</w:t>
      </w:r>
      <w:r w:rsidR="00226592">
        <w:t xml:space="preserve"> </w:t>
      </w:r>
      <w:r>
        <w:t xml:space="preserve">7e. </w:t>
      </w:r>
      <w:r w:rsidR="00E8144A">
        <w:t xml:space="preserve">1. </w:t>
      </w:r>
      <w:r>
        <w:t>Stronami umowy urbanistycznej może być kilku inwestoró</w:t>
      </w:r>
      <w:r w:rsidR="00E8144A">
        <w:t>w, którzy złożyli jeden wniosek o</w:t>
      </w:r>
      <w:r>
        <w:t xml:space="preserve"> </w:t>
      </w:r>
      <w:r w:rsidR="00E8144A">
        <w:t>uchwalenie zintegrowanego planu inwestycyjnego.</w:t>
      </w:r>
    </w:p>
    <w:p w14:paraId="01659306" w14:textId="57E49758" w:rsidR="00231D1D" w:rsidRPr="00231D1D" w:rsidRDefault="00E8144A" w:rsidP="0060498B">
      <w:pPr>
        <w:pStyle w:val="ZUSTzmustartykuempunktem"/>
      </w:pPr>
      <w:r>
        <w:t xml:space="preserve">2. Wójt (burmistrz, prezydent miasta) może prowadzić jedno postępowanie w sprawie uchwalenia zintegrowanego planu inwestycyjnego na podstawie </w:t>
      </w:r>
      <w:r w:rsidR="00226592">
        <w:t xml:space="preserve">kilku oddzielnych </w:t>
      </w:r>
      <w:r>
        <w:t>wniosków</w:t>
      </w:r>
      <w:r w:rsidR="00226592">
        <w:t xml:space="preserve">. W takim przypadku </w:t>
      </w:r>
      <w:r>
        <w:t xml:space="preserve"> </w:t>
      </w:r>
      <w:r w:rsidR="00226592">
        <w:t>zawierana jest jedna umowa urbanistyczna oraz podejmowana jedna uchwała w przedmiocie zintegrowanego planu inwestycyjnego.</w:t>
      </w:r>
      <w:r w:rsidR="00231D1D" w:rsidRPr="00231D1D">
        <w:t>”;</w:t>
      </w:r>
    </w:p>
    <w:p w14:paraId="30C5FF28" w14:textId="77777777" w:rsidR="00231D1D" w:rsidRPr="00231D1D" w:rsidRDefault="00231D1D" w:rsidP="0060498B">
      <w:pPr>
        <w:pStyle w:val="PKTpunkt"/>
      </w:pPr>
      <w:r w:rsidRPr="00231D1D">
        <w:t>14)</w:t>
      </w:r>
      <w:r w:rsidRPr="00231D1D">
        <w:tab/>
        <w:t>uchyla się art. 8 i art. 9;</w:t>
      </w:r>
    </w:p>
    <w:p w14:paraId="36DA814B" w14:textId="77777777" w:rsidR="00231D1D" w:rsidRPr="00231D1D" w:rsidRDefault="00231D1D" w:rsidP="0060498B">
      <w:pPr>
        <w:pStyle w:val="PKTpunkt"/>
      </w:pPr>
      <w:r w:rsidRPr="00231D1D">
        <w:t>15)</w:t>
      </w:r>
      <w:r w:rsidRPr="00231D1D">
        <w:tab/>
        <w:t>uchyla się art. 10–14;</w:t>
      </w:r>
    </w:p>
    <w:p w14:paraId="779EDE77" w14:textId="77777777" w:rsidR="00231D1D" w:rsidRPr="00231D1D" w:rsidRDefault="00231D1D" w:rsidP="0060498B">
      <w:pPr>
        <w:pStyle w:val="PKTpunkt"/>
      </w:pPr>
      <w:r w:rsidRPr="00231D1D">
        <w:t>16)</w:t>
      </w:r>
      <w:r w:rsidRPr="00231D1D">
        <w:tab/>
        <w:t>art. 15 otrzymuje brzmienie:</w:t>
      </w:r>
    </w:p>
    <w:p w14:paraId="24C97704" w14:textId="77777777" w:rsidR="00231D1D" w:rsidRPr="00231D1D" w:rsidRDefault="00231D1D" w:rsidP="0060498B">
      <w:pPr>
        <w:pStyle w:val="ZARTzmartartykuempunktem"/>
      </w:pPr>
      <w:r w:rsidRPr="00231D1D">
        <w:t>„Art. 15. Skarga, o której mowa w art. 101 ustawy z dnia 8 marca 1990 r. o samorządzie gminnym, może być wniesiona w terminie 30 dni od dnia ogłoszenia zintegrowanego planu inwestycyjnego w wojewódzkim dzienniku urzędowym.”;</w:t>
      </w:r>
    </w:p>
    <w:p w14:paraId="5FE78AA0" w14:textId="77777777" w:rsidR="00231D1D" w:rsidRPr="00231D1D" w:rsidRDefault="00231D1D" w:rsidP="0060498B">
      <w:pPr>
        <w:pStyle w:val="PKTpunkt"/>
      </w:pPr>
      <w:r w:rsidRPr="00231D1D">
        <w:t>17)</w:t>
      </w:r>
      <w:r w:rsidRPr="00231D1D">
        <w:tab/>
        <w:t>uchyla się rozdział 3;</w:t>
      </w:r>
    </w:p>
    <w:p w14:paraId="50BE027A" w14:textId="77777777" w:rsidR="00231D1D" w:rsidRPr="00231D1D" w:rsidRDefault="00231D1D" w:rsidP="0060498B">
      <w:pPr>
        <w:pStyle w:val="PKTpunkt"/>
      </w:pPr>
      <w:r w:rsidRPr="00231D1D">
        <w:t>18)</w:t>
      </w:r>
      <w:r w:rsidRPr="00231D1D">
        <w:tab/>
        <w:t>uchyla się art. 20;</w:t>
      </w:r>
    </w:p>
    <w:p w14:paraId="2471E0CF" w14:textId="77777777" w:rsidR="00231D1D" w:rsidRPr="00231D1D" w:rsidRDefault="00231D1D" w:rsidP="0060498B">
      <w:pPr>
        <w:pStyle w:val="PKTpunkt"/>
      </w:pPr>
      <w:r w:rsidRPr="00231D1D">
        <w:t>19)</w:t>
      </w:r>
      <w:r w:rsidRPr="00231D1D">
        <w:tab/>
        <w:t>w art. 21 ust. 1 otrzymuje brzmienie:</w:t>
      </w:r>
    </w:p>
    <w:p w14:paraId="3FCA1A8C" w14:textId="77777777" w:rsidR="00231D1D" w:rsidRPr="00231D1D" w:rsidRDefault="00231D1D" w:rsidP="0060498B">
      <w:pPr>
        <w:pStyle w:val="ZUSTzmustartykuempunktem"/>
      </w:pPr>
      <w:r w:rsidRPr="00231D1D">
        <w:t>„1. Zintegrowany plan inwestycyjny wiąże zarządcę drogi w zakresie zezwolenia na zajęcie pasa drogowego w celu umieszczenia w pasie drogowym uzbrojenia terenu wchodzącego w skład inwestycji towarzyszącej, o ile ich umieszczenie nie zagraża bezpieczeństwu ruchu drogowego lub miałoby doprowadzić do utraty uprawnień z tytułu gwarancji lub rękojmi w zakresie budowy, przebudowy lub remontu dróg. Zarządca drogi wydaje zezwolenie w terminie 30 dni od dnia złożenia wniosku o zajęcie pasa drogowego.”;</w:t>
      </w:r>
    </w:p>
    <w:p w14:paraId="47695349" w14:textId="77777777" w:rsidR="00231D1D" w:rsidRPr="00231D1D" w:rsidRDefault="00231D1D" w:rsidP="0060498B">
      <w:pPr>
        <w:pStyle w:val="PKTpunkt"/>
      </w:pPr>
      <w:r w:rsidRPr="00231D1D">
        <w:lastRenderedPageBreak/>
        <w:t>20)</w:t>
      </w:r>
      <w:r w:rsidRPr="00231D1D">
        <w:tab/>
        <w:t>uchyla się art. 22;</w:t>
      </w:r>
    </w:p>
    <w:p w14:paraId="2EACFCF9" w14:textId="77777777" w:rsidR="00231D1D" w:rsidRPr="00231D1D" w:rsidRDefault="00231D1D" w:rsidP="0060498B">
      <w:pPr>
        <w:pStyle w:val="PKTpunkt"/>
      </w:pPr>
      <w:r w:rsidRPr="00231D1D">
        <w:t>21)</w:t>
      </w:r>
      <w:r w:rsidRPr="00231D1D">
        <w:tab/>
        <w:t>w art. 23 wyraz „porozumienia” zastępuje się wyrazami „umowy urbanistycznej”;</w:t>
      </w:r>
    </w:p>
    <w:p w14:paraId="3D71B40C" w14:textId="77777777" w:rsidR="00231D1D" w:rsidRPr="00231D1D" w:rsidRDefault="00231D1D" w:rsidP="0060498B">
      <w:pPr>
        <w:pStyle w:val="PKTpunkt"/>
      </w:pPr>
      <w:r w:rsidRPr="00231D1D">
        <w:t>22)</w:t>
      </w:r>
      <w:r w:rsidRPr="00231D1D">
        <w:tab/>
        <w:t>w art. 24 wyrazy „Przepisy art. 22 i art. 23” zastępuje się wyrazami „Przepis art. 23”;</w:t>
      </w:r>
    </w:p>
    <w:p w14:paraId="4E151729" w14:textId="77777777" w:rsidR="00231D1D" w:rsidRPr="00231D1D" w:rsidRDefault="00231D1D" w:rsidP="0060498B">
      <w:pPr>
        <w:pStyle w:val="PKTpunkt"/>
      </w:pPr>
      <w:r w:rsidRPr="00231D1D">
        <w:t>23)</w:t>
      </w:r>
      <w:r w:rsidRPr="00231D1D">
        <w:tab/>
        <w:t>uchyla się art. 25;</w:t>
      </w:r>
    </w:p>
    <w:p w14:paraId="1A2661D4" w14:textId="77777777" w:rsidR="00231D1D" w:rsidRPr="00231D1D" w:rsidRDefault="00231D1D" w:rsidP="0060498B">
      <w:pPr>
        <w:pStyle w:val="PKTpunkt"/>
      </w:pPr>
      <w:r w:rsidRPr="00231D1D">
        <w:t>24)</w:t>
      </w:r>
      <w:r w:rsidRPr="00231D1D">
        <w:tab/>
        <w:t>w art. 28 uchyla się ust. 2–4;</w:t>
      </w:r>
    </w:p>
    <w:p w14:paraId="4D83C500" w14:textId="77777777" w:rsidR="00231D1D" w:rsidRPr="00231D1D" w:rsidRDefault="00231D1D" w:rsidP="0060498B">
      <w:pPr>
        <w:pStyle w:val="PKTpunkt"/>
      </w:pPr>
      <w:r w:rsidRPr="00231D1D">
        <w:t>25)</w:t>
      </w:r>
      <w:r w:rsidRPr="00231D1D">
        <w:tab/>
        <w:t>uchyla się art. 59.</w:t>
      </w:r>
    </w:p>
    <w:p w14:paraId="5BD335F2" w14:textId="106BE756" w:rsidR="00312F72" w:rsidRDefault="00312F72" w:rsidP="00312F72">
      <w:pPr>
        <w:pStyle w:val="ARTartustawynprozporzdzenia"/>
        <w:rPr>
          <w:b/>
        </w:rPr>
      </w:pPr>
      <w:r w:rsidRPr="00691D26">
        <w:rPr>
          <w:b/>
        </w:rPr>
        <w:t>Art. 4</w:t>
      </w:r>
      <w:r>
        <w:rPr>
          <w:b/>
        </w:rPr>
        <w:t>4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</w:t>
      </w:r>
      <w:r>
        <w:t xml:space="preserve">z dnia </w:t>
      </w:r>
      <w:r w:rsidRPr="008501ED">
        <w:t>22 lutego 2019 r. o przygotowaniu i realizacji strategicznych inwestycji w sektorze naftowym</w:t>
      </w:r>
      <w:r w:rsidRPr="000A4549">
        <w:t xml:space="preserve"> </w:t>
      </w:r>
      <w:r w:rsidRPr="004E420B">
        <w:t>(</w:t>
      </w:r>
      <w:r>
        <w:t>Dz. U. z 2021 r. poz. 1902</w:t>
      </w:r>
      <w:r w:rsidRPr="004E420B">
        <w:t>) w art.</w:t>
      </w:r>
      <w:r>
        <w:t xml:space="preserve"> 11</w:t>
      </w:r>
      <w:r w:rsidRPr="004E420B">
        <w:t xml:space="preserve"> </w:t>
      </w:r>
      <w:r>
        <w:t xml:space="preserve">w </w:t>
      </w:r>
      <w:r w:rsidRPr="004E420B">
        <w:t>ust.</w:t>
      </w:r>
      <w:r>
        <w:t xml:space="preserve"> 3</w:t>
      </w:r>
      <w:r w:rsidRPr="004E420B">
        <w:t xml:space="preserve"> </w:t>
      </w:r>
      <w:r>
        <w:t>wyrazy „</w:t>
      </w:r>
      <w:r w:rsidRPr="004E420B">
        <w:t>studium uwarunkowań i kierunków zagospodarowania przes</w:t>
      </w:r>
      <w:r>
        <w:t>trzennego</w:t>
      </w:r>
      <w:r w:rsidRPr="004E420B">
        <w:t>”</w:t>
      </w:r>
      <w:r>
        <w:t xml:space="preserve"> zastępuje się wyrazami „planu ogólnego gminy”</w:t>
      </w:r>
      <w:r w:rsidRPr="004E420B">
        <w:t>.</w:t>
      </w:r>
    </w:p>
    <w:p w14:paraId="737C9D8E" w14:textId="12C9764D" w:rsidR="00312F72" w:rsidRDefault="00312F72" w:rsidP="00312F72">
      <w:pPr>
        <w:pStyle w:val="ARTartustawynprozporzdzenia"/>
      </w:pPr>
      <w:r w:rsidRPr="00691D26">
        <w:rPr>
          <w:rStyle w:val="Ppogrubienie"/>
        </w:rPr>
        <w:t>Art. 4</w:t>
      </w:r>
      <w:r>
        <w:rPr>
          <w:rStyle w:val="Ppogrubienie"/>
        </w:rPr>
        <w:t>5</w:t>
      </w:r>
      <w:r w:rsidRPr="00691D26">
        <w:rPr>
          <w:rStyle w:val="Ppogrubienie"/>
        </w:rPr>
        <w:t xml:space="preserve">. </w:t>
      </w:r>
      <w:r w:rsidRPr="00231D1D">
        <w:t>W ustawie z</w:t>
      </w:r>
      <w:r>
        <w:t xml:space="preserve"> </w:t>
      </w:r>
      <w:r w:rsidRPr="003B7400">
        <w:t>dnia 19 lipca 2019 r. o inwestycjach w zakresie budowy Muzeum Westerplatte i Wojny 1939 - Oddziału Muzeum II Wojny Światowej w Gdańsku</w:t>
      </w:r>
      <w:r>
        <w:t xml:space="preserve"> (Dz. U. z 2021 poz. 1280) w art. 11 w ust. 2 wyrazy „</w:t>
      </w:r>
      <w:r w:rsidRPr="003B7400">
        <w:t xml:space="preserve">studium uwarunkowań i kierunków </w:t>
      </w:r>
      <w:r>
        <w:t>zagospodarowania przestrzennego” zastępuje się wyrazami „plan</w:t>
      </w:r>
      <w:r w:rsidR="00976443">
        <w:t>u</w:t>
      </w:r>
      <w:r>
        <w:t xml:space="preserve"> ogólnego gminy”. </w:t>
      </w:r>
      <w:r w:rsidRPr="003B7400">
        <w:t xml:space="preserve"> </w:t>
      </w:r>
    </w:p>
    <w:p w14:paraId="50C97EE6" w14:textId="26DCAF33" w:rsidR="00312F72" w:rsidRPr="00691D26" w:rsidRDefault="00312F72" w:rsidP="00312F72">
      <w:pPr>
        <w:pStyle w:val="ARTartustawynprozporzdzenia"/>
      </w:pPr>
      <w:r w:rsidRPr="00691D26">
        <w:rPr>
          <w:b/>
        </w:rPr>
        <w:t>Art. 4</w:t>
      </w:r>
      <w:r>
        <w:rPr>
          <w:b/>
        </w:rPr>
        <w:t>6</w:t>
      </w:r>
      <w:r w:rsidRPr="00691D26">
        <w:rPr>
          <w:b/>
        </w:rPr>
        <w:t>.</w:t>
      </w:r>
      <w:r w:rsidRPr="00691D26">
        <w:t xml:space="preserve"> </w:t>
      </w:r>
      <w:r w:rsidRPr="004E420B">
        <w:t xml:space="preserve">W ustawie </w:t>
      </w:r>
      <w:r w:rsidRPr="008501ED">
        <w:t xml:space="preserve">z dnia 9 sierpnia 2019 r. o inwestycjach w zakresie budowy portów zewnętrznych </w:t>
      </w:r>
      <w:r w:rsidRPr="004E420B">
        <w:t>(</w:t>
      </w:r>
      <w:r>
        <w:t>Dz. U. z 2021 r. poz. 1853</w:t>
      </w:r>
      <w:r w:rsidRPr="004E420B">
        <w:t>) w art.</w:t>
      </w:r>
      <w:r>
        <w:t xml:space="preserve"> 12</w:t>
      </w:r>
      <w:r w:rsidRPr="004E420B">
        <w:t xml:space="preserve"> </w:t>
      </w:r>
      <w:r>
        <w:t xml:space="preserve">w </w:t>
      </w:r>
      <w:r w:rsidRPr="004E420B">
        <w:t>ust.</w:t>
      </w:r>
      <w:r>
        <w:t xml:space="preserve"> 2</w:t>
      </w:r>
      <w:r w:rsidRPr="004E420B">
        <w:t xml:space="preserve"> </w:t>
      </w:r>
      <w:r>
        <w:t>wyrazy „</w:t>
      </w:r>
      <w:r w:rsidRPr="004E420B">
        <w:t>studium uwarunkowań i kierunków zagospodarowania przes</w:t>
      </w:r>
      <w:r>
        <w:t>trzennego</w:t>
      </w:r>
      <w:r w:rsidRPr="004E420B">
        <w:t>”</w:t>
      </w:r>
      <w:r>
        <w:t xml:space="preserve"> zastępuje się wyrazami „planu ogólnego gminy”</w:t>
      </w:r>
      <w:r w:rsidRPr="004E420B">
        <w:t>.</w:t>
      </w:r>
    </w:p>
    <w:p w14:paraId="21DF7164" w14:textId="2BA69655" w:rsidR="004F20A6" w:rsidRPr="00691D26" w:rsidRDefault="004F20A6">
      <w:pPr>
        <w:pStyle w:val="ARTartustawynprozporzdzenia"/>
        <w:rPr>
          <w:rStyle w:val="Ppogrubienie"/>
          <w:b w:val="0"/>
          <w:color w:val="FF0000"/>
        </w:rPr>
      </w:pPr>
      <w:r w:rsidRPr="00691D26">
        <w:rPr>
          <w:rStyle w:val="Ppogrubienie"/>
        </w:rPr>
        <w:t xml:space="preserve">Art. </w:t>
      </w:r>
      <w:r w:rsidR="00CE6CE8" w:rsidRPr="00691D26">
        <w:rPr>
          <w:rStyle w:val="Ppogrubienie"/>
        </w:rPr>
        <w:t>4</w:t>
      </w:r>
      <w:r w:rsidR="00312F72">
        <w:rPr>
          <w:rStyle w:val="Ppogrubienie"/>
        </w:rPr>
        <w:t>7</w:t>
      </w:r>
      <w:r w:rsidRPr="00691D26">
        <w:rPr>
          <w:rStyle w:val="Ppogrubienie"/>
        </w:rPr>
        <w:t xml:space="preserve">. </w:t>
      </w:r>
      <w:r w:rsidRPr="004F20A6">
        <w:t xml:space="preserve">Do dnia 1 stycznia 2026 r. </w:t>
      </w:r>
      <w:r w:rsidRPr="00691D26">
        <w:t>zbiory, o których mowa w art. 67a ust. 2 ustawy zmienianej w art. 1 w brzmieniu nadanym niniejszą ustawą  obejmują dane przestrzenne tworzone dla aktów planistycznych</w:t>
      </w:r>
      <w:r w:rsidR="00EC60AB">
        <w:t xml:space="preserve">, </w:t>
      </w:r>
      <w:r w:rsidR="00EC60AB" w:rsidRPr="001B32C4">
        <w:t>w rozumieniu ustawy zmienianej w art. 1</w:t>
      </w:r>
      <w:r w:rsidR="00EC60AB">
        <w:t>.</w:t>
      </w:r>
    </w:p>
    <w:p w14:paraId="532979AD" w14:textId="4D250A11" w:rsidR="00231D1D" w:rsidRPr="00231D1D" w:rsidRDefault="005214CA" w:rsidP="0060498B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4</w:t>
      </w:r>
      <w:r w:rsidR="00312F72">
        <w:rPr>
          <w:rStyle w:val="Ppogrubienie"/>
        </w:rPr>
        <w:t>8</w:t>
      </w:r>
      <w:r w:rsidR="00231D1D" w:rsidRPr="0060498B">
        <w:rPr>
          <w:rStyle w:val="Ppogrubienie"/>
        </w:rPr>
        <w:t xml:space="preserve">. </w:t>
      </w:r>
      <w:r w:rsidR="00231D1D" w:rsidRPr="00231D1D">
        <w:t>1. Do dnia 1 stycznia 2026 r. wójt, burmistrz albo prezydent miasta udostępnia w Biuletynie Informacji Publicznej na swojej stronie podmiotowej oraz w swojej siedzibie:</w:t>
      </w:r>
    </w:p>
    <w:p w14:paraId="792DB22B" w14:textId="77777777" w:rsidR="00231D1D" w:rsidRPr="00231D1D" w:rsidRDefault="00231D1D" w:rsidP="0060498B">
      <w:pPr>
        <w:pStyle w:val="PKTpunkt"/>
      </w:pPr>
      <w:r w:rsidRPr="00231D1D">
        <w:t>1)</w:t>
      </w:r>
      <w:r w:rsidRPr="00231D1D">
        <w:tab/>
        <w:t>uchwały o przystąpieniu do sporządzania aktów, o</w:t>
      </w:r>
      <w:r w:rsidR="00ED3FD3">
        <w:t xml:space="preserve"> których mowa w art. 67a ust. 2</w:t>
      </w:r>
      <w:r w:rsidRPr="00231D1D">
        <w:t xml:space="preserve"> ustawy zmienianej w art. 1;</w:t>
      </w:r>
    </w:p>
    <w:p w14:paraId="69191108" w14:textId="77777777" w:rsidR="00231D1D" w:rsidRPr="00231D1D" w:rsidRDefault="00231D1D" w:rsidP="0060498B">
      <w:pPr>
        <w:pStyle w:val="PKTpunkt"/>
      </w:pPr>
      <w:r w:rsidRPr="00231D1D">
        <w:t>2)</w:t>
      </w:r>
      <w:r w:rsidRPr="00231D1D">
        <w:tab/>
        <w:t>wnioski o uchwalenie zintegrowanego planu inwestycyjnego</w:t>
      </w:r>
      <w:r w:rsidR="001B32C4">
        <w:t xml:space="preserve"> w rozumieniu art. 2 pkt 7 ustawy zmienianej w art. 15</w:t>
      </w:r>
      <w:r w:rsidRPr="00231D1D">
        <w:t>;</w:t>
      </w:r>
    </w:p>
    <w:p w14:paraId="01AF5207" w14:textId="12833733" w:rsidR="00231D1D" w:rsidRPr="00231D1D" w:rsidRDefault="00231D1D" w:rsidP="0060498B">
      <w:pPr>
        <w:pStyle w:val="PKTpunkt"/>
      </w:pPr>
      <w:r w:rsidRPr="00231D1D">
        <w:lastRenderedPageBreak/>
        <w:t>3)</w:t>
      </w:r>
      <w:r w:rsidRPr="00231D1D">
        <w:tab/>
        <w:t>projekty aktów planistycznych</w:t>
      </w:r>
      <w:r w:rsidR="001B32C4" w:rsidRPr="001B32C4">
        <w:t xml:space="preserve"> w rozumieniu ustawy zmienianej w art. 1</w:t>
      </w:r>
      <w:r w:rsidRPr="00231D1D">
        <w:t>:</w:t>
      </w:r>
    </w:p>
    <w:p w14:paraId="3DEA7C28" w14:textId="77777777" w:rsidR="00231D1D" w:rsidRPr="00231D1D" w:rsidRDefault="00231D1D" w:rsidP="0060498B">
      <w:pPr>
        <w:pStyle w:val="LITlitera"/>
      </w:pPr>
      <w:r w:rsidRPr="00231D1D">
        <w:t>a)</w:t>
      </w:r>
      <w:r w:rsidRPr="00231D1D">
        <w:tab/>
        <w:t>poddawane konsultacjom społecznym,</w:t>
      </w:r>
    </w:p>
    <w:p w14:paraId="67A9EB6A" w14:textId="77777777" w:rsidR="00231D1D" w:rsidRPr="00231D1D" w:rsidRDefault="00231D1D" w:rsidP="0060498B">
      <w:pPr>
        <w:pStyle w:val="LITlitera"/>
      </w:pPr>
      <w:r w:rsidRPr="00231D1D">
        <w:t>b)</w:t>
      </w:r>
      <w:r w:rsidRPr="00231D1D">
        <w:tab/>
        <w:t>przekazywane do rady gminy;</w:t>
      </w:r>
    </w:p>
    <w:p w14:paraId="7CB92D07" w14:textId="77777777" w:rsidR="00231D1D" w:rsidRPr="00231D1D" w:rsidRDefault="00231D1D" w:rsidP="0060498B">
      <w:pPr>
        <w:pStyle w:val="PKTpunkt"/>
      </w:pPr>
      <w:r w:rsidRPr="00231D1D">
        <w:t>4)</w:t>
      </w:r>
      <w:r w:rsidRPr="00231D1D">
        <w:tab/>
        <w:t>diagnozy, o których mowa w art. 4 ust. 1 ustawy zmienianej w art. 11;</w:t>
      </w:r>
    </w:p>
    <w:p w14:paraId="6701587B" w14:textId="2F88BEFE" w:rsidR="00231D1D" w:rsidRPr="00231D1D" w:rsidRDefault="00231D1D" w:rsidP="0060498B">
      <w:pPr>
        <w:pStyle w:val="PKTpunkt"/>
      </w:pPr>
      <w:r w:rsidRPr="00231D1D">
        <w:t>5)</w:t>
      </w:r>
      <w:r w:rsidRPr="00231D1D">
        <w:tab/>
        <w:t>raporty, o których mowa w art. 8j ust. 1</w:t>
      </w:r>
      <w:r w:rsidR="00ED3FD3" w:rsidRPr="00ED3FD3">
        <w:t xml:space="preserve"> ustawy zmienianej w art. 1</w:t>
      </w:r>
      <w:r w:rsidRPr="00231D1D">
        <w:t>;</w:t>
      </w:r>
    </w:p>
    <w:p w14:paraId="39AC591A" w14:textId="77777777" w:rsidR="00231D1D" w:rsidRPr="00231D1D" w:rsidRDefault="0060498B" w:rsidP="0060498B">
      <w:pPr>
        <w:pStyle w:val="PKTpunkt"/>
      </w:pPr>
      <w:r>
        <w:t>6</w:t>
      </w:r>
      <w:r w:rsidR="00231D1D" w:rsidRPr="00231D1D">
        <w:t>)</w:t>
      </w:r>
      <w:r w:rsidR="00231D1D" w:rsidRPr="00231D1D">
        <w:tab/>
        <w:t>akty, o</w:t>
      </w:r>
      <w:r w:rsidR="00ED3FD3">
        <w:t xml:space="preserve"> których mowa w art. 67a ust. 2</w:t>
      </w:r>
      <w:r w:rsidR="00231D1D" w:rsidRPr="00231D1D">
        <w:t xml:space="preserve"> ustawy zmienianej w art. 1;</w:t>
      </w:r>
    </w:p>
    <w:p w14:paraId="23E2FBEF" w14:textId="2489421D" w:rsidR="00231D1D" w:rsidRPr="00231D1D" w:rsidRDefault="0060498B" w:rsidP="0060498B">
      <w:pPr>
        <w:pStyle w:val="PKTpunkt"/>
      </w:pPr>
      <w:r>
        <w:t>7</w:t>
      </w:r>
      <w:r w:rsidR="00231D1D" w:rsidRPr="00231D1D">
        <w:t>)</w:t>
      </w:r>
      <w:r w:rsidR="00231D1D" w:rsidRPr="00231D1D">
        <w:tab/>
      </w:r>
      <w:r w:rsidR="00F61136">
        <w:t>uchwały w sprawie</w:t>
      </w:r>
      <w:r w:rsidR="00231D1D" w:rsidRPr="00231D1D">
        <w:t xml:space="preserve"> aktualności </w:t>
      </w:r>
      <w:r w:rsidR="00F61136" w:rsidRPr="00F61136">
        <w:rPr>
          <w:rStyle w:val="PKpogrubieniekursywa"/>
          <w:b w:val="0"/>
          <w:i w:val="0"/>
        </w:rPr>
        <w:t>planów</w:t>
      </w:r>
      <w:r w:rsidR="00231D1D" w:rsidRPr="00F61136">
        <w:rPr>
          <w:rStyle w:val="PKpogrubieniekursywa"/>
          <w:b w:val="0"/>
          <w:i w:val="0"/>
        </w:rPr>
        <w:t xml:space="preserve"> </w:t>
      </w:r>
      <w:r w:rsidR="00F61136" w:rsidRPr="00F61136">
        <w:rPr>
          <w:rStyle w:val="PKpogrubieniekursywa"/>
          <w:b w:val="0"/>
          <w:i w:val="0"/>
        </w:rPr>
        <w:t xml:space="preserve">ogólnych </w:t>
      </w:r>
      <w:r w:rsidR="00231D1D" w:rsidRPr="00F61136">
        <w:rPr>
          <w:rStyle w:val="PKpogrubieniekursywa"/>
          <w:b w:val="0"/>
          <w:i w:val="0"/>
        </w:rPr>
        <w:t>gminy</w:t>
      </w:r>
      <w:r w:rsidR="00231D1D" w:rsidRPr="00231D1D">
        <w:t xml:space="preserve"> oraz miejscow</w:t>
      </w:r>
      <w:r w:rsidR="00F61136">
        <w:t>ych</w:t>
      </w:r>
      <w:r w:rsidR="00231D1D" w:rsidRPr="00231D1D">
        <w:t xml:space="preserve"> plan</w:t>
      </w:r>
      <w:r w:rsidR="00F61136">
        <w:t>ów</w:t>
      </w:r>
      <w:r w:rsidR="00231D1D" w:rsidRPr="00231D1D">
        <w:t xml:space="preserve"> zagospodarowania przestrzennego;</w:t>
      </w:r>
    </w:p>
    <w:p w14:paraId="55E7D039" w14:textId="77777777" w:rsidR="00231D1D" w:rsidRPr="00231D1D" w:rsidRDefault="0060498B" w:rsidP="0060498B">
      <w:pPr>
        <w:pStyle w:val="PKTpunkt"/>
      </w:pPr>
      <w:r>
        <w:t>8</w:t>
      </w:r>
      <w:r w:rsidR="00231D1D" w:rsidRPr="00231D1D">
        <w:t>)</w:t>
      </w:r>
      <w:r w:rsidR="00231D1D" w:rsidRPr="00231D1D">
        <w:tab/>
        <w:t>rozstrzygnięcia nadzorcze wojewody, stwierdzające nieważność aktów, o</w:t>
      </w:r>
      <w:r w:rsidR="00ED3FD3">
        <w:t xml:space="preserve"> których mowa w art. 67a ust. 2</w:t>
      </w:r>
      <w:r w:rsidR="00231D1D" w:rsidRPr="00231D1D">
        <w:t xml:space="preserve"> ustawy zmienianej w art. 1;</w:t>
      </w:r>
    </w:p>
    <w:p w14:paraId="392BF0BA" w14:textId="30E1F519" w:rsidR="00231D1D" w:rsidRPr="00231D1D" w:rsidRDefault="0060498B" w:rsidP="0060498B">
      <w:pPr>
        <w:pStyle w:val="PKTpunkt"/>
      </w:pPr>
      <w:r>
        <w:t>9</w:t>
      </w:r>
      <w:r w:rsidR="00231D1D" w:rsidRPr="00231D1D">
        <w:t>)</w:t>
      </w:r>
      <w:r w:rsidR="00231D1D" w:rsidRPr="00231D1D">
        <w:tab/>
        <w:t>zarządzenia zastępcze wo</w:t>
      </w:r>
      <w:r w:rsidR="00ED3FD3">
        <w:t>jewody w sprawie uchwalenia aktów</w:t>
      </w:r>
      <w:r w:rsidR="00231D1D" w:rsidRPr="00231D1D">
        <w:t xml:space="preserve"> planistycznych</w:t>
      </w:r>
      <w:r w:rsidR="000D033D" w:rsidRPr="000D033D">
        <w:t xml:space="preserve"> w rozumieniu </w:t>
      </w:r>
      <w:r w:rsidR="000D033D">
        <w:t>ustawy</w:t>
      </w:r>
      <w:r w:rsidR="00ED3FD3" w:rsidRPr="00ED3FD3">
        <w:t xml:space="preserve"> zmienianej w art. 1</w:t>
      </w:r>
      <w:r w:rsidR="00231D1D" w:rsidRPr="00231D1D">
        <w:t>.</w:t>
      </w:r>
    </w:p>
    <w:p w14:paraId="65BED720" w14:textId="314BA262" w:rsidR="00231D1D" w:rsidRPr="00231D1D" w:rsidRDefault="00231D1D" w:rsidP="0060498B">
      <w:pPr>
        <w:pStyle w:val="USTustnpkodeksu"/>
      </w:pPr>
      <w:r w:rsidRPr="00231D1D">
        <w:t>2. Do dnia 1 stycznia 2026 r., w przypadku złożenia wniosku, o którym mowa w art. 8</w:t>
      </w:r>
      <w:r w:rsidR="00AA1C29">
        <w:t>e</w:t>
      </w:r>
      <w:r w:rsidRPr="00231D1D">
        <w:t xml:space="preserve"> ust. 5 ustawy zmienianej w art. 1, wójt, burmistrz albo prezydent miasta przekazuje wnioskodawcy za pomocą środków komunikacji elektronicznej informacje o udostępnieniu w Biuletynie Informacji Publicznej na swojej stronie podmiotowej or</w:t>
      </w:r>
      <w:r w:rsidR="00ED3FD3">
        <w:t>az w swojej siedzibie dokument</w:t>
      </w:r>
      <w:r w:rsidR="007C002A">
        <w:t>ów</w:t>
      </w:r>
      <w:r w:rsidR="00ED3FD3" w:rsidRPr="00ED3FD3">
        <w:t>, o którym mowa</w:t>
      </w:r>
      <w:r w:rsidRPr="00231D1D">
        <w:t xml:space="preserve"> w ust. 1.</w:t>
      </w:r>
    </w:p>
    <w:p w14:paraId="654FD25F" w14:textId="221FCD09" w:rsidR="00231D1D" w:rsidRPr="00231D1D" w:rsidRDefault="005214CA" w:rsidP="0060498B">
      <w:pPr>
        <w:pStyle w:val="ARTartustawynprozporzdzenia"/>
      </w:pPr>
      <w:r>
        <w:rPr>
          <w:rStyle w:val="Ppogrubienie"/>
        </w:rPr>
        <w:t xml:space="preserve">Art. </w:t>
      </w:r>
      <w:r w:rsidR="00312F72">
        <w:rPr>
          <w:rStyle w:val="Ppogrubienie"/>
        </w:rPr>
        <w:t>49</w:t>
      </w:r>
      <w:r w:rsidR="00231D1D" w:rsidRPr="0060498B">
        <w:rPr>
          <w:rStyle w:val="Ppogrubienie"/>
        </w:rPr>
        <w:t xml:space="preserve">. </w:t>
      </w:r>
      <w:r w:rsidR="00231D1D" w:rsidRPr="00231D1D">
        <w:t>Członkowie organów doradczych, o których mowa w art. 8 ust. 3 i 5 ustawy zmienianej w art. 1, pełnią swoją funkcj</w:t>
      </w:r>
      <w:r w:rsidR="00EC60AB">
        <w:t>ę</w:t>
      </w:r>
      <w:r w:rsidR="00231D1D" w:rsidRPr="00231D1D">
        <w:t xml:space="preserve"> do czasu powołania nowych członków spełniających wymagani</w:t>
      </w:r>
      <w:r w:rsidR="00EC60AB">
        <w:t>a</w:t>
      </w:r>
      <w:r w:rsidR="00231D1D" w:rsidRPr="00231D1D">
        <w:t xml:space="preserve"> określone w art. 8 ust. </w:t>
      </w:r>
      <w:r w:rsidR="00EC60AB">
        <w:t xml:space="preserve">6 i </w:t>
      </w:r>
      <w:r w:rsidR="00231D1D" w:rsidRPr="00231D1D">
        <w:t>7 ustawy zmienianej w art. 1, jednak nie dłużej niż przez 3 miesiące od dnia wejścia w życie niniejszej ustawy.</w:t>
      </w:r>
    </w:p>
    <w:p w14:paraId="59C43CAF" w14:textId="0002E443" w:rsidR="00EC60AB" w:rsidRDefault="005214CA" w:rsidP="00EC60AB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5</w:t>
      </w:r>
      <w:r w:rsidR="00EC60AB">
        <w:rPr>
          <w:rStyle w:val="Ppogrubienie"/>
        </w:rPr>
        <w:t>0</w:t>
      </w:r>
      <w:r w:rsidR="00231D1D" w:rsidRPr="0060498B">
        <w:rPr>
          <w:rStyle w:val="Ppogrubienie"/>
        </w:rPr>
        <w:t xml:space="preserve">. </w:t>
      </w:r>
      <w:r w:rsidR="00231D1D" w:rsidRPr="00231D1D">
        <w:t>Do procedur w sprawie opracowania i uchwalenia aktów planistycznych</w:t>
      </w:r>
      <w:r w:rsidR="00ED3FD3" w:rsidRPr="00ED3FD3">
        <w:t>, o których mowa w ustawie zmienianej w art. 1</w:t>
      </w:r>
      <w:r w:rsidR="00ED3FD3">
        <w:t>,</w:t>
      </w:r>
      <w:r w:rsidR="00231D1D" w:rsidRPr="00231D1D">
        <w:t xml:space="preserve"> wszczętych i niezakończonych przed dniem wejścia w życie </w:t>
      </w:r>
      <w:r w:rsidR="00ED3FD3">
        <w:t xml:space="preserve">niniejszej </w:t>
      </w:r>
      <w:r w:rsidR="00231D1D" w:rsidRPr="00231D1D">
        <w:t>ustawy, stosuje się przepisy dotychczasowe.</w:t>
      </w:r>
      <w:r w:rsidR="00EC60AB" w:rsidRPr="00EC60AB">
        <w:rPr>
          <w:rStyle w:val="Ppogrubienie"/>
        </w:rPr>
        <w:t xml:space="preserve"> </w:t>
      </w:r>
    </w:p>
    <w:p w14:paraId="2210612E" w14:textId="09FB8DFF" w:rsidR="00231D1D" w:rsidRPr="00231D1D" w:rsidRDefault="00EC60AB" w:rsidP="00EC60AB">
      <w:pPr>
        <w:pStyle w:val="ARTartustawynprozporzdzenia"/>
      </w:pPr>
      <w:r>
        <w:rPr>
          <w:rStyle w:val="Ppogrubienie"/>
        </w:rPr>
        <w:t>Art. 51</w:t>
      </w:r>
      <w:r w:rsidRPr="0060498B">
        <w:rPr>
          <w:rStyle w:val="Ppogrubienie"/>
        </w:rPr>
        <w:t xml:space="preserve">. </w:t>
      </w:r>
      <w:r w:rsidRPr="00231D1D">
        <w:t>Do projektów studiów uwarunkowań i kierunków zagospodarowania przestrzennego gmin</w:t>
      </w:r>
      <w:r w:rsidRPr="00ED3FD3">
        <w:t>, o których mowa w ustawie zmienianej w art. 1</w:t>
      </w:r>
      <w:r w:rsidRPr="00231D1D">
        <w:t>, w stosunku do których przed dniem wejścia w życie niniejszej ustawy ogłoszono o terminie wyłożenia tych projektów do publicznego wglądu, stosuje się przepisy ustawy zmienianej w art. 1, w brzmieniu dotychczasowym.</w:t>
      </w:r>
    </w:p>
    <w:p w14:paraId="696CD662" w14:textId="612BDC33" w:rsidR="00231D1D" w:rsidRPr="00231D1D" w:rsidRDefault="005214CA" w:rsidP="0060498B">
      <w:pPr>
        <w:pStyle w:val="ARTartustawynprozporzdzenia"/>
      </w:pPr>
      <w:r>
        <w:rPr>
          <w:rStyle w:val="Ppogrubienie"/>
        </w:rPr>
        <w:lastRenderedPageBreak/>
        <w:t xml:space="preserve">Art. </w:t>
      </w:r>
      <w:r w:rsidR="00CE6CE8">
        <w:rPr>
          <w:rStyle w:val="Ppogrubienie"/>
        </w:rPr>
        <w:t>5</w:t>
      </w:r>
      <w:r w:rsidR="00312F72">
        <w:rPr>
          <w:rStyle w:val="Ppogrubienie"/>
        </w:rPr>
        <w:t>2</w:t>
      </w:r>
      <w:r w:rsidR="00231D1D" w:rsidRPr="0060498B">
        <w:rPr>
          <w:rStyle w:val="Ppogrubienie"/>
        </w:rPr>
        <w:t xml:space="preserve">. </w:t>
      </w:r>
      <w:r w:rsidR="00231D1D" w:rsidRPr="00231D1D">
        <w:t>1. Do odszkodowania z tytułu obniżenia wartości nieruchomości oraz opłaty z tytułu wzrostu wartości nieruchomości, o których mowa w art. 36 ust. 3 i 4 ustawy zmienianej w art. 1, na skutek uchwalenia miejscowego planu zagospodarowania przestrzennego albo jego zmiany, poprzedzonych uchwałą o przystąpieniu do sporządzania planu albo jego zmiany podjętą przed dniem wejścia w życie niniejszej ustawy, stosuje się przepisy dotychczasowe.</w:t>
      </w:r>
    </w:p>
    <w:p w14:paraId="0F69620B" w14:textId="77777777" w:rsidR="00231D1D" w:rsidRPr="00231D1D" w:rsidRDefault="00231D1D" w:rsidP="0060498B">
      <w:pPr>
        <w:pStyle w:val="USTustnpkodeksu"/>
      </w:pPr>
      <w:r w:rsidRPr="00231D1D">
        <w:t>2. Do odszkodowania z tytułu obniżenia wartości nieruchomości oraz opłaty z tytułu wzrostu wartości nieruchomości, o których mowa w art. 36 ust. 3 i 4 ustawy zmienianej w art. 1, na skutek decyzji o warunkach zabudowy, wydanej na wniosek złożony przed dniem wejścia w życie niniejszej ustawy, stosuje się przepisy dotychczasowe.</w:t>
      </w:r>
    </w:p>
    <w:p w14:paraId="58E2FDD0" w14:textId="50FC1D34" w:rsidR="00231D1D" w:rsidRPr="00231D1D" w:rsidRDefault="005214CA" w:rsidP="0060498B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5</w:t>
      </w:r>
      <w:r w:rsidR="00312F72">
        <w:rPr>
          <w:rStyle w:val="Ppogrubienie"/>
        </w:rPr>
        <w:t>3</w:t>
      </w:r>
      <w:r w:rsidR="00231D1D" w:rsidRPr="0060498B">
        <w:rPr>
          <w:rStyle w:val="Ppogrubienie"/>
        </w:rPr>
        <w:t xml:space="preserve">. </w:t>
      </w:r>
      <w:r w:rsidR="00231D1D" w:rsidRPr="00231D1D">
        <w:t xml:space="preserve">1. Do spraw ustalenia lokalizacji inwestycji celu publicznego lub wydania warunków zabudowy, wszczętych i niezakończonych decyzją ostateczną przed dniem wejścia w życie niniejszej ustawy, stosuje się przepisy ustawy zmienianej w art. </w:t>
      </w:r>
      <w:r w:rsidR="0062629D">
        <w:t>1</w:t>
      </w:r>
      <w:r w:rsidR="00231D1D" w:rsidRPr="00231D1D">
        <w:t>, w brzmieniu dotychczasowym.</w:t>
      </w:r>
    </w:p>
    <w:p w14:paraId="2469FCEE" w14:textId="38465631" w:rsidR="00AB08C1" w:rsidRDefault="00231D1D">
      <w:pPr>
        <w:pStyle w:val="USTustnpkodeksu"/>
      </w:pPr>
      <w:r w:rsidRPr="00231D1D">
        <w:t xml:space="preserve">2. Do spraw wydania warunków zabudowy, wszczętych przed dniem 1 stycznia </w:t>
      </w:r>
      <w:r w:rsidR="00FB48DF" w:rsidRPr="00231D1D">
        <w:t>20</w:t>
      </w:r>
      <w:r w:rsidR="00FB48DF">
        <w:t>2</w:t>
      </w:r>
      <w:r w:rsidR="00FB48DF" w:rsidRPr="00231D1D">
        <w:t xml:space="preserve">6 </w:t>
      </w:r>
      <w:r w:rsidRPr="00231D1D">
        <w:t xml:space="preserve">r. i niezakończonych decyzją ostateczną przed dniem wejścia w życie planu ogólnego </w:t>
      </w:r>
      <w:r w:rsidR="00417A91">
        <w:t xml:space="preserve">gminy </w:t>
      </w:r>
      <w:r w:rsidRPr="00231D1D">
        <w:t>w danej gminie, nie stosuje się przepisów art. 61 ust. 1 pkt 1a, ust. 1a, 2, 3, 5c i 5d ustawy zmienianej w art. 1, w brzmieniu nadanym niniejszą ustawą.</w:t>
      </w:r>
    </w:p>
    <w:p w14:paraId="7BED76E8" w14:textId="2C528B46" w:rsidR="00FD7D77" w:rsidRDefault="00FD7D77">
      <w:pPr>
        <w:pStyle w:val="USTustnpkodeksu"/>
      </w:pPr>
      <w:r>
        <w:t xml:space="preserve">3. </w:t>
      </w:r>
      <w:r w:rsidR="00417A91">
        <w:t>W</w:t>
      </w:r>
      <w:r w:rsidRPr="00231D1D">
        <w:t>ydani</w:t>
      </w:r>
      <w:r w:rsidR="00417A91">
        <w:t>e</w:t>
      </w:r>
      <w:r w:rsidRPr="00231D1D">
        <w:t xml:space="preserve"> </w:t>
      </w:r>
      <w:r w:rsidR="00417A91">
        <w:t xml:space="preserve">decyzji o </w:t>
      </w:r>
      <w:r w:rsidRPr="00231D1D">
        <w:t>warunk</w:t>
      </w:r>
      <w:r w:rsidR="00417A91">
        <w:t>ach</w:t>
      </w:r>
      <w:r w:rsidRPr="00231D1D">
        <w:t xml:space="preserve"> zabudowy</w:t>
      </w:r>
      <w:r>
        <w:t xml:space="preserve"> </w:t>
      </w:r>
      <w:r w:rsidR="00417A91">
        <w:t>na wniosek</w:t>
      </w:r>
      <w:r>
        <w:t xml:space="preserve"> </w:t>
      </w:r>
      <w:r w:rsidR="00417A91">
        <w:t xml:space="preserve">złożony </w:t>
      </w:r>
      <w:r>
        <w:t xml:space="preserve">od </w:t>
      </w:r>
      <w:r w:rsidRPr="00231D1D">
        <w:t>dni</w:t>
      </w:r>
      <w:r>
        <w:t>a</w:t>
      </w:r>
      <w:r w:rsidRPr="00231D1D">
        <w:t xml:space="preserve"> 1 stycznia 20</w:t>
      </w:r>
      <w:r>
        <w:t>2</w:t>
      </w:r>
      <w:r w:rsidRPr="00231D1D">
        <w:t>6 r.</w:t>
      </w:r>
      <w:r>
        <w:t xml:space="preserve"> </w:t>
      </w:r>
      <w:r w:rsidR="00417A91">
        <w:t xml:space="preserve">jest możliwe jeżeli w danej gminie wszedł w życie plan ogólny gminy. </w:t>
      </w:r>
    </w:p>
    <w:p w14:paraId="22A2F6BE" w14:textId="5BF1D564" w:rsidR="00AB08C1" w:rsidRPr="003229F4" w:rsidRDefault="00AB08C1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5</w:t>
      </w:r>
      <w:r w:rsidR="00312F72">
        <w:rPr>
          <w:b/>
        </w:rPr>
        <w:t>4</w:t>
      </w:r>
      <w:r w:rsidRPr="00691D26">
        <w:rPr>
          <w:b/>
        </w:rPr>
        <w:t>.</w:t>
      </w:r>
      <w:r w:rsidRPr="00691D26">
        <w:t xml:space="preserve"> </w:t>
      </w:r>
      <w:r w:rsidR="00FB48DF">
        <w:t>Do p</w:t>
      </w:r>
      <w:r w:rsidRPr="004773FC">
        <w:t>ostępowa</w:t>
      </w:r>
      <w:r w:rsidR="00FB48DF">
        <w:t xml:space="preserve">ń </w:t>
      </w:r>
      <w:r w:rsidRPr="004773FC">
        <w:t>w sprawie wymierzenia kary pieniężnej za zwłokę w wydaniu decyzji o ustaleniu lokaliza</w:t>
      </w:r>
      <w:r>
        <w:t>cji inwestycji celu publicznego</w:t>
      </w:r>
      <w:r w:rsidRPr="004773FC">
        <w:t xml:space="preserve"> </w:t>
      </w:r>
      <w:r w:rsidRPr="00231D1D">
        <w:t>lub warunków zabudowy</w:t>
      </w:r>
      <w:r w:rsidRPr="004773FC">
        <w:t xml:space="preserve">, </w:t>
      </w:r>
      <w:r w:rsidR="00FB48DF">
        <w:t xml:space="preserve">doręczonej przed dniem wejścia w życie niniejszej </w:t>
      </w:r>
      <w:r w:rsidR="00FB48DF" w:rsidRPr="003229F4">
        <w:t xml:space="preserve">ustawy </w:t>
      </w:r>
      <w:r w:rsidR="00FB48DF" w:rsidRPr="00691D26">
        <w:t>bieg terminu, o którym mowa w art. 51 ust. 2e ustawy zmienianej w  art. 1, rozpoczyna się od dnia wejścia w życie niniejszej ustawy.</w:t>
      </w:r>
    </w:p>
    <w:p w14:paraId="2CEDF5AA" w14:textId="3BE1809F" w:rsidR="00056E89" w:rsidRPr="00231D1D" w:rsidRDefault="005214CA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5</w:t>
      </w:r>
      <w:r w:rsidR="00312F72">
        <w:rPr>
          <w:rStyle w:val="Ppogrubienie"/>
        </w:rPr>
        <w:t>5</w:t>
      </w:r>
      <w:r w:rsidR="00231D1D" w:rsidRPr="0060498B">
        <w:rPr>
          <w:rStyle w:val="Ppogrubienie"/>
        </w:rPr>
        <w:t xml:space="preserve">. </w:t>
      </w:r>
      <w:r w:rsidR="00231D1D" w:rsidRPr="00231D1D">
        <w:tab/>
      </w:r>
      <w:r w:rsidR="00056E89">
        <w:t xml:space="preserve">1. </w:t>
      </w:r>
      <w:r w:rsidR="00231D1D" w:rsidRPr="00231D1D">
        <w:t xml:space="preserve">Do budowy obiektów budowlanych, </w:t>
      </w:r>
      <w:r w:rsidR="00443BCE">
        <w:t xml:space="preserve">w rozumieniu przepisów ustawy zmienianej w art. </w:t>
      </w:r>
      <w:r w:rsidR="000D5421">
        <w:t>1</w:t>
      </w:r>
      <w:r w:rsidR="00691D26">
        <w:t>1</w:t>
      </w:r>
      <w:r w:rsidR="00443BCE">
        <w:t xml:space="preserve">, </w:t>
      </w:r>
      <w:r w:rsidR="00231D1D" w:rsidRPr="00231D1D">
        <w:t xml:space="preserve">w przypadku których przed dniem wejścia w życie niniejszej ustawy dokonano zgłoszenia, o którym mowa w art. 29 ust. 1 ustawy zmienianej w art. </w:t>
      </w:r>
      <w:r w:rsidR="000D5421">
        <w:t>1</w:t>
      </w:r>
      <w:r w:rsidR="00691D26">
        <w:t>1</w:t>
      </w:r>
      <w:r w:rsidR="00231D1D" w:rsidRPr="00231D1D">
        <w:t xml:space="preserve">, stosuje się </w:t>
      </w:r>
      <w:r w:rsidR="00ED3FD3">
        <w:t xml:space="preserve">przepis </w:t>
      </w:r>
      <w:r w:rsidR="00231D1D" w:rsidRPr="00231D1D">
        <w:t>art. 59 ust. 2a ustawy zmienianej w art. 1, w brzmieniu dotychczasowym.</w:t>
      </w:r>
    </w:p>
    <w:p w14:paraId="00B0C0F3" w14:textId="683F43CA" w:rsidR="00231D1D" w:rsidRPr="00691D26" w:rsidRDefault="005214CA" w:rsidP="0060498B">
      <w:pPr>
        <w:pStyle w:val="ARTartustawynprozporzdzenia"/>
      </w:pPr>
      <w:r w:rsidRPr="00691D26">
        <w:rPr>
          <w:rStyle w:val="Ppogrubienie"/>
        </w:rPr>
        <w:lastRenderedPageBreak/>
        <w:t xml:space="preserve">Art. </w:t>
      </w:r>
      <w:r w:rsidR="00CE6CE8" w:rsidRPr="00691D26">
        <w:rPr>
          <w:rStyle w:val="Ppogrubienie"/>
        </w:rPr>
        <w:t>5</w:t>
      </w:r>
      <w:r w:rsidR="00312F72">
        <w:rPr>
          <w:rStyle w:val="Ppogrubienie"/>
        </w:rPr>
        <w:t>6</w:t>
      </w:r>
      <w:r w:rsidR="00231D1D" w:rsidRPr="00691D26">
        <w:rPr>
          <w:rStyle w:val="Ppogrubienie"/>
        </w:rPr>
        <w:t xml:space="preserve">. </w:t>
      </w:r>
      <w:r w:rsidR="00231D1D" w:rsidRPr="00691D26">
        <w:t>W przypadku decyzji o warunkach zabudowy</w:t>
      </w:r>
      <w:r w:rsidR="00443BCE" w:rsidRPr="00691D26">
        <w:t>,</w:t>
      </w:r>
      <w:r w:rsidR="00231D1D" w:rsidRPr="00691D26">
        <w:t xml:space="preserve"> które stały się prawomocne przed dniem wejścia w życie niniejszej ustawy, bieg terminu, o którym mowa w art. 64aa ustawy zmienianej w  art. 1, rozpoczyna się od dnia wejścia w życie niniejszej ustawy.</w:t>
      </w:r>
    </w:p>
    <w:p w14:paraId="17E6DC68" w14:textId="6D1FE77F" w:rsidR="00231D1D" w:rsidRPr="00231D1D" w:rsidRDefault="005214CA" w:rsidP="0060498B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5</w:t>
      </w:r>
      <w:r w:rsidR="00312F72">
        <w:rPr>
          <w:rStyle w:val="Ppogrubienie"/>
        </w:rPr>
        <w:t>7</w:t>
      </w:r>
      <w:r w:rsidR="00231D1D" w:rsidRPr="0060498B">
        <w:rPr>
          <w:rStyle w:val="Ppogrubienie"/>
        </w:rPr>
        <w:t xml:space="preserve">. </w:t>
      </w:r>
      <w:r w:rsidR="00231D1D" w:rsidRPr="00231D1D">
        <w:t>Do procedur w sprawie opracowania i uchwalenia, uchwały o wyznaczeniu obszaru zdegradowanego i obszaru rewitalizacji oraz gminnego programu rewitalizacji</w:t>
      </w:r>
      <w:r w:rsidR="00443BCE">
        <w:t xml:space="preserve">, </w:t>
      </w:r>
      <w:r w:rsidR="00443BCE" w:rsidRPr="00443BCE">
        <w:t>o których mowa w przep</w:t>
      </w:r>
      <w:r w:rsidR="00443BCE">
        <w:t xml:space="preserve">isach ustawy zmienianej w art. </w:t>
      </w:r>
      <w:r w:rsidR="000D5421">
        <w:t>36</w:t>
      </w:r>
      <w:r w:rsidR="00443BCE" w:rsidRPr="00443BCE">
        <w:t>,</w:t>
      </w:r>
      <w:r w:rsidR="00231D1D" w:rsidRPr="00231D1D">
        <w:t xml:space="preserve"> wszczętych i niezakończonych przed dniem wejścia w życie niniejszej ustawy, stosuje się przepisy dotychczasowe.</w:t>
      </w:r>
    </w:p>
    <w:p w14:paraId="0EA2491E" w14:textId="4F68989B" w:rsidR="00231D1D" w:rsidRDefault="00231D1D" w:rsidP="0060498B">
      <w:pPr>
        <w:pStyle w:val="ARTartustawynprozporzdzenia"/>
      </w:pPr>
      <w:r w:rsidRPr="0060498B">
        <w:rPr>
          <w:rStyle w:val="Ppogrubienie"/>
        </w:rPr>
        <w:t xml:space="preserve">Art. </w:t>
      </w:r>
      <w:r w:rsidR="00CE6CE8">
        <w:rPr>
          <w:rStyle w:val="Ppogrubienie"/>
        </w:rPr>
        <w:t>5</w:t>
      </w:r>
      <w:r w:rsidR="00312F72">
        <w:rPr>
          <w:rStyle w:val="Ppogrubienie"/>
        </w:rPr>
        <w:t>8</w:t>
      </w:r>
      <w:r w:rsidRPr="0060498B">
        <w:rPr>
          <w:rStyle w:val="Ppogrubienie"/>
        </w:rPr>
        <w:t xml:space="preserve">. </w:t>
      </w:r>
      <w:r w:rsidRPr="00231D1D">
        <w:t>Do postępowań w sprawie ustalenia lokalizacji inwestycji mieszkaniowej</w:t>
      </w:r>
      <w:r w:rsidR="002B5EE0">
        <w:t xml:space="preserve"> lub inwestycji towarzyszącej</w:t>
      </w:r>
      <w:r w:rsidR="00443BCE">
        <w:t>,</w:t>
      </w:r>
      <w:r w:rsidRPr="00231D1D">
        <w:t xml:space="preserve"> wszczętych na podstawie przepisów ustawy zmienianej w art. </w:t>
      </w:r>
      <w:r w:rsidR="000D5421">
        <w:t>4</w:t>
      </w:r>
      <w:r w:rsidR="00312F72">
        <w:t>3</w:t>
      </w:r>
      <w:r w:rsidRPr="00231D1D">
        <w:t>, w brzmieniu dotychczasowym, i niezakończonych przed dniem wejścia w życie niniejszej ustawy, stosuje się przepisy dotychczasowe.</w:t>
      </w:r>
    </w:p>
    <w:p w14:paraId="02DBBFE2" w14:textId="7D2CB5DF" w:rsidR="00231D1D" w:rsidRPr="00231D1D" w:rsidRDefault="005214CA" w:rsidP="0060498B">
      <w:pPr>
        <w:pStyle w:val="ARTartustawynprozporzdzenia"/>
      </w:pPr>
      <w:r>
        <w:rPr>
          <w:rStyle w:val="Ppogrubienie"/>
        </w:rPr>
        <w:t xml:space="preserve">Art. </w:t>
      </w:r>
      <w:r w:rsidR="00312F72">
        <w:rPr>
          <w:rStyle w:val="Ppogrubienie"/>
        </w:rPr>
        <w:t>59</w:t>
      </w:r>
      <w:r w:rsidR="00231D1D" w:rsidRPr="0060498B">
        <w:rPr>
          <w:rStyle w:val="Ppogrubienie"/>
        </w:rPr>
        <w:t xml:space="preserve">. </w:t>
      </w:r>
      <w:r w:rsidR="00231D1D" w:rsidRPr="00231D1D">
        <w:t xml:space="preserve">1. </w:t>
      </w:r>
      <w:r w:rsidR="00815F32">
        <w:t>M</w:t>
      </w:r>
      <w:r w:rsidR="00231D1D" w:rsidRPr="00231D1D">
        <w:t xml:space="preserve">iejscowe plany zagospodarowania przestrzennego, </w:t>
      </w:r>
      <w:r w:rsidR="00443BCE" w:rsidRPr="00443BCE">
        <w:t>o których mowa w przep</w:t>
      </w:r>
      <w:r w:rsidR="00443BCE">
        <w:t>isach ustawy zmienianej w art. 1</w:t>
      </w:r>
      <w:r w:rsidR="00443BCE" w:rsidRPr="00443BCE">
        <w:t>,</w:t>
      </w:r>
      <w:r w:rsidR="00443BCE">
        <w:t xml:space="preserve"> </w:t>
      </w:r>
      <w:r w:rsidR="00231D1D" w:rsidRPr="00231D1D">
        <w:t>zachowują moc.</w:t>
      </w:r>
    </w:p>
    <w:p w14:paraId="435CF0DE" w14:textId="1A6073F3" w:rsidR="00231D1D" w:rsidRDefault="00231D1D" w:rsidP="008070F9">
      <w:pPr>
        <w:pStyle w:val="ARTartustawynprozporzdzenia"/>
      </w:pPr>
      <w:r w:rsidRPr="00231D1D">
        <w:t>2. Studia uwarunkowań i kierunków zagospodarowania przestrzennego gmin</w:t>
      </w:r>
      <w:r w:rsidR="00443BCE" w:rsidRPr="00443BCE">
        <w:t>, o których mowa w przepisach ustawy zmienianej w art. 1,</w:t>
      </w:r>
      <w:r w:rsidRPr="00231D1D">
        <w:t xml:space="preserve"> zachowują moc do dnia wejścia w życie planu ogólnego gminy w danej  gminie, ale nie dłużej niż do dnia 31 grudnia 2025 r.</w:t>
      </w:r>
      <w:r w:rsidR="008070F9">
        <w:t xml:space="preserve"> </w:t>
      </w:r>
      <w:r w:rsidR="008070F9" w:rsidRPr="00691D26">
        <w:t xml:space="preserve">i stosuje się do nich przepisy dotychczasowe. </w:t>
      </w:r>
    </w:p>
    <w:p w14:paraId="3A2292B9" w14:textId="108E0461" w:rsidR="00412947" w:rsidRPr="00231D1D" w:rsidRDefault="00412947" w:rsidP="009421D1">
      <w:pPr>
        <w:pStyle w:val="USTustnpkodeksu"/>
      </w:pPr>
      <w:r>
        <w:t xml:space="preserve">3. </w:t>
      </w:r>
      <w:r w:rsidR="009421D1">
        <w:t>Od dnia utraty mocy przez s</w:t>
      </w:r>
      <w:r w:rsidR="009421D1" w:rsidRPr="00231D1D">
        <w:t>tudi</w:t>
      </w:r>
      <w:r w:rsidR="009421D1">
        <w:t>um</w:t>
      </w:r>
      <w:r w:rsidR="009421D1" w:rsidRPr="00231D1D">
        <w:t xml:space="preserve"> uwarunkowań i kierunków zagospodarowania przestrzennego gmin</w:t>
      </w:r>
      <w:r w:rsidR="009421D1">
        <w:t>y, uchwalenie m</w:t>
      </w:r>
      <w:r w:rsidR="009421D1" w:rsidRPr="00231D1D">
        <w:t>iejscow</w:t>
      </w:r>
      <w:r w:rsidR="009421D1">
        <w:t>ego</w:t>
      </w:r>
      <w:r w:rsidR="009421D1" w:rsidRPr="00231D1D">
        <w:t xml:space="preserve"> plan</w:t>
      </w:r>
      <w:r w:rsidR="009421D1">
        <w:t>u</w:t>
      </w:r>
      <w:r w:rsidR="009421D1" w:rsidRPr="00231D1D">
        <w:t xml:space="preserve"> zagospodarowania przestrzennego</w:t>
      </w:r>
      <w:r w:rsidR="009421D1">
        <w:t xml:space="preserve"> jest możliwe jeżeli w danej gminie wszedł w życie plan ogólny gminy. </w:t>
      </w:r>
    </w:p>
    <w:p w14:paraId="5F9159D7" w14:textId="43284E1F" w:rsidR="00231D1D" w:rsidRDefault="009421D1" w:rsidP="0060498B">
      <w:pPr>
        <w:pStyle w:val="USTustnpkodeksu"/>
      </w:pPr>
      <w:r>
        <w:t>4</w:t>
      </w:r>
      <w:r w:rsidR="00231D1D" w:rsidRPr="00231D1D">
        <w:t>. Obszary zabudowy śródmiejskiej określone w dotychczasowych studiach uwarunkowań i kierunków zagospodarowania przestrzennego gmin oraz miejscowych planach z</w:t>
      </w:r>
      <w:r w:rsidR="00443BCE">
        <w:t>agospodarowania przestrzennego,</w:t>
      </w:r>
      <w:r w:rsidR="00443BCE" w:rsidRPr="00443BCE">
        <w:t xml:space="preserve"> o których mowa w przepisach ustawy zmienianej w art. 1,</w:t>
      </w:r>
      <w:r w:rsidR="00443BCE">
        <w:t xml:space="preserve"> </w:t>
      </w:r>
      <w:r w:rsidR="00231D1D" w:rsidRPr="00231D1D">
        <w:t>są obszarami zabudowy śródmiejskiej w rozumieniu ustawy zmienianej w art. 1, w brzmieniu nadanym niniejszą ustawą.</w:t>
      </w:r>
    </w:p>
    <w:p w14:paraId="157697FE" w14:textId="4BB3BD05" w:rsidR="00F11806" w:rsidRPr="00691D26" w:rsidRDefault="00815F32" w:rsidP="00691D26">
      <w:pPr>
        <w:pStyle w:val="ARTartustawynprozporzdzenia"/>
      </w:pPr>
      <w:r w:rsidRPr="00691D26">
        <w:rPr>
          <w:b/>
        </w:rPr>
        <w:t xml:space="preserve">Art. </w:t>
      </w:r>
      <w:r w:rsidR="00CE6CE8" w:rsidRPr="00691D26">
        <w:rPr>
          <w:b/>
        </w:rPr>
        <w:t>6</w:t>
      </w:r>
      <w:r w:rsidR="00312F72">
        <w:rPr>
          <w:b/>
        </w:rPr>
        <w:t>0</w:t>
      </w:r>
      <w:r w:rsidRPr="00691D26">
        <w:rPr>
          <w:b/>
        </w:rPr>
        <w:t>.</w:t>
      </w:r>
      <w:r w:rsidRPr="00691D26">
        <w:t xml:space="preserve"> </w:t>
      </w:r>
      <w:r w:rsidR="00F11806" w:rsidRPr="00691D26">
        <w:t xml:space="preserve">Uchwały w sprawie ustalenia lokalizacji inwestycji mieszkaniowej lub inwestycji towarzyszącej, o których mowa w przepisach ustawy zmienianej w art. </w:t>
      </w:r>
      <w:r w:rsidR="000D5421">
        <w:t>4</w:t>
      </w:r>
      <w:r w:rsidR="00312F72">
        <w:t>3</w:t>
      </w:r>
      <w:r w:rsidR="00F11806" w:rsidRPr="00691D26">
        <w:t xml:space="preserve">, zachowują moc i stosuje się do nich przepisy dotychczasowe. </w:t>
      </w:r>
    </w:p>
    <w:p w14:paraId="66307674" w14:textId="3B90F0DF" w:rsidR="00231D1D" w:rsidRPr="00231D1D" w:rsidRDefault="00231D1D" w:rsidP="0060498B">
      <w:pPr>
        <w:pStyle w:val="ARTartustawynprozporzdzenia"/>
      </w:pPr>
      <w:r w:rsidRPr="0060498B">
        <w:rPr>
          <w:rStyle w:val="Ppogrubienie"/>
        </w:rPr>
        <w:lastRenderedPageBreak/>
        <w:t xml:space="preserve">Art. </w:t>
      </w:r>
      <w:r w:rsidR="00CE6CE8">
        <w:rPr>
          <w:rStyle w:val="Ppogrubienie"/>
        </w:rPr>
        <w:t>6</w:t>
      </w:r>
      <w:r w:rsidR="00312F72">
        <w:rPr>
          <w:rStyle w:val="Ppogrubienie"/>
        </w:rPr>
        <w:t>1</w:t>
      </w:r>
      <w:r w:rsidRPr="0060498B">
        <w:rPr>
          <w:rStyle w:val="Ppogrubienie"/>
        </w:rPr>
        <w:t xml:space="preserve">. </w:t>
      </w:r>
      <w:r w:rsidRPr="00231D1D">
        <w:t>Dotychczasowe przepisy wykonawcze, wydane na podstawie art. 16 ust. 2 i art. 67b ustawy zmienianej w art. 1, zachowują moc do dnia wejścia w życie przepisów wykonawczych wydanych odpowiednio na podstawie art. 16 ust. 2 i art. 67b ustawy zmienianej w art. 1, jednak nie dłużej niż przez 36 miesięcy od dnia wejścia w życie niniejszej ustawy.</w:t>
      </w:r>
    </w:p>
    <w:p w14:paraId="6C3D28D0" w14:textId="2C75BEDF" w:rsidR="00231D1D" w:rsidRPr="00D01525" w:rsidRDefault="005214CA" w:rsidP="0060498B">
      <w:pPr>
        <w:pStyle w:val="ARTartustawynprozporzdzenia"/>
        <w:rPr>
          <w:b/>
          <w:i/>
        </w:rPr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6</w:t>
      </w:r>
      <w:r w:rsidR="00312F72">
        <w:rPr>
          <w:rStyle w:val="Ppogrubienie"/>
        </w:rPr>
        <w:t>2</w:t>
      </w:r>
      <w:r w:rsidR="00231D1D" w:rsidRPr="0060498B">
        <w:rPr>
          <w:rStyle w:val="Ppogrubienie"/>
        </w:rPr>
        <w:t xml:space="preserve">. </w:t>
      </w:r>
      <w:r w:rsidR="00231D1D" w:rsidRPr="00231D1D">
        <w:t xml:space="preserve">Dotychczasowe przepisy wykonawcze, wydane na podstawie art. 61 ust. 6 ustawy zmienianej w art. 1, zachowują moc do dnia wejścia w życie przepisów wykonawczych wydanych na podstawie art. 61 ust. 6 ustawy zmienianej w art. 1, jednak nie dłużej niż przez 36 miesięcy od dnia wejścia w życie niniejszej ustawy, i mogą być w tym czasie zmieniane w granicach określonych w art. 61 ust. 6 </w:t>
      </w:r>
      <w:r w:rsidR="00231D1D" w:rsidRPr="00D01525">
        <w:rPr>
          <w:rStyle w:val="PKpogrubieniekursywa"/>
          <w:b w:val="0"/>
          <w:i w:val="0"/>
        </w:rPr>
        <w:t>ustawy zmienianej w art. 1 w brzmieniu nadanym niniejszą ustawą</w:t>
      </w:r>
      <w:r w:rsidR="00231D1D" w:rsidRPr="00D01525">
        <w:rPr>
          <w:b/>
          <w:i/>
        </w:rPr>
        <w:t>.</w:t>
      </w:r>
    </w:p>
    <w:p w14:paraId="0153AA41" w14:textId="2BA1E2F2" w:rsidR="00231D1D" w:rsidRPr="00231D1D" w:rsidRDefault="005214CA" w:rsidP="0060498B">
      <w:pPr>
        <w:pStyle w:val="ARTartustawynprozporzdzenia"/>
      </w:pPr>
      <w:r>
        <w:rPr>
          <w:rStyle w:val="Ppogrubienie"/>
        </w:rPr>
        <w:t xml:space="preserve">Art. </w:t>
      </w:r>
      <w:r w:rsidR="00CE6CE8">
        <w:rPr>
          <w:rStyle w:val="Ppogrubienie"/>
        </w:rPr>
        <w:t>6</w:t>
      </w:r>
      <w:r w:rsidR="00312F72">
        <w:rPr>
          <w:rStyle w:val="Ppogrubienie"/>
        </w:rPr>
        <w:t>3</w:t>
      </w:r>
      <w:r w:rsidR="00231D1D" w:rsidRPr="0060498B">
        <w:rPr>
          <w:rStyle w:val="Ppogrubienie"/>
        </w:rPr>
        <w:t xml:space="preserve">. </w:t>
      </w:r>
      <w:r w:rsidR="00231D1D" w:rsidRPr="00231D1D">
        <w:t xml:space="preserve">Ustawa wchodzi w życie </w:t>
      </w:r>
      <w:r w:rsidR="008070F9">
        <w:t>po upływie 30 dni od dnia ogłoszenia</w:t>
      </w:r>
      <w:r w:rsidR="00545557">
        <w:t>, z wyjątkiem art. 1 pkt 43, 51, pkt 52 lit. b</w:t>
      </w:r>
      <w:r w:rsidR="00231D1D" w:rsidRPr="00231D1D">
        <w:t xml:space="preserve"> w zakresie art. 67a ust. 3a pkt </w:t>
      </w:r>
      <w:r w:rsidR="00FB5383">
        <w:t xml:space="preserve">2 i ust. 3b pkt </w:t>
      </w:r>
      <w:r w:rsidR="00B77B87">
        <w:t>3</w:t>
      </w:r>
      <w:r w:rsidR="00FB5383">
        <w:t xml:space="preserve"> oraz pkt 5</w:t>
      </w:r>
      <w:r w:rsidR="00231D1D" w:rsidRPr="00231D1D">
        <w:t>4, które wchodzą w życie z dniem 1 stycznia 2026 r.</w:t>
      </w:r>
    </w:p>
    <w:p w14:paraId="01B7284E" w14:textId="77777777" w:rsidR="005E31CC" w:rsidRPr="00231D1D" w:rsidRDefault="005E31CC" w:rsidP="00231D1D">
      <w:pPr>
        <w:rPr>
          <w:rStyle w:val="Ppogrubienie"/>
          <w:b w:val="0"/>
        </w:rPr>
      </w:pPr>
    </w:p>
    <w:sectPr w:rsidR="005E31CC" w:rsidRPr="00231D1D" w:rsidSect="008F65F3">
      <w:headerReference w:type="default" r:id="rId12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AB7A50" w15:done="0"/>
  <w15:commentEx w15:paraId="7D7DF238" w15:done="0"/>
  <w15:commentEx w15:paraId="3EFC1E9A" w15:done="0"/>
  <w15:commentEx w15:paraId="6AD5942D" w15:done="0"/>
  <w15:commentEx w15:paraId="7E4381D3" w15:done="0"/>
  <w15:commentEx w15:paraId="57B72ADA" w15:done="0"/>
  <w15:commentEx w15:paraId="0FE26D9D" w15:done="0"/>
  <w15:commentEx w15:paraId="307261E1" w15:done="0"/>
  <w15:commentEx w15:paraId="19D2D1D7" w15:done="0"/>
  <w15:commentEx w15:paraId="30EFB376" w15:done="0"/>
  <w15:commentEx w15:paraId="33140284" w15:done="0"/>
  <w15:commentEx w15:paraId="38186D76" w15:done="0"/>
  <w15:commentEx w15:paraId="517344E1" w15:done="0"/>
  <w15:commentEx w15:paraId="6A369774" w15:done="0"/>
  <w15:commentEx w15:paraId="1F9AA9CB" w15:done="0"/>
  <w15:commentEx w15:paraId="6AE980A9" w15:done="0"/>
  <w15:commentEx w15:paraId="6263B9E5" w15:done="0"/>
  <w15:commentEx w15:paraId="0146194A" w15:done="0"/>
  <w15:commentEx w15:paraId="419D40FC" w15:done="0"/>
  <w15:commentEx w15:paraId="556C3B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0A590" w16cex:dateUtc="2021-12-12T15:45:00Z"/>
  <w16cex:commentExtensible w16cex:durableId="25609B1D" w16cex:dateUtc="2021-12-11T16:14:00Z"/>
  <w16cex:commentExtensible w16cex:durableId="2560B480" w16cex:dateUtc="2021-12-12T16:48:00Z"/>
  <w16cex:commentExtensible w16cex:durableId="2560B766" w16cex:dateUtc="2021-12-12T17:01:00Z"/>
  <w16cex:commentExtensible w16cex:durableId="2560BDC2" w16cex:dateUtc="2021-12-12T17:28:00Z"/>
  <w16cex:commentExtensible w16cex:durableId="25609B1F" w16cex:dateUtc="2021-12-11T15:49:00Z"/>
  <w16cex:commentExtensible w16cex:durableId="25609B20" w16cex:dateUtc="2021-12-11T15:50:00Z"/>
  <w16cex:commentExtensible w16cex:durableId="25609B21" w16cex:dateUtc="2021-12-11T15:54:00Z"/>
  <w16cex:commentExtensible w16cex:durableId="25609B22" w16cex:dateUtc="2021-12-11T16:02:00Z"/>
  <w16cex:commentExtensible w16cex:durableId="25609B23" w16cex:dateUtc="2021-12-11T16:05:00Z"/>
  <w16cex:commentExtensible w16cex:durableId="25609B24" w16cex:dateUtc="2021-12-11T16:08:00Z"/>
  <w16cex:commentExtensible w16cex:durableId="25609B25" w16cex:dateUtc="2021-12-11T16:11:00Z"/>
  <w16cex:commentExtensible w16cex:durableId="2560CC10" w16cex:dateUtc="2021-12-12T16:48:00Z"/>
  <w16cex:commentExtensible w16cex:durableId="25609B27" w16cex:dateUtc="2021-12-11T23:22:00Z"/>
  <w16cex:commentExtensible w16cex:durableId="25609B28" w16cex:dateUtc="2021-12-11T23:22:00Z"/>
  <w16cex:commentExtensible w16cex:durableId="25609B29" w16cex:dateUtc="2021-12-11T23:24:00Z"/>
  <w16cex:commentExtensible w16cex:durableId="25609B2A" w16cex:dateUtc="2021-12-11T23:27:00Z"/>
  <w16cex:commentExtensible w16cex:durableId="25609B2B" w16cex:dateUtc="2021-12-11T23:28:00Z"/>
  <w16cex:commentExtensible w16cex:durableId="25609B2C" w16cex:dateUtc="2021-12-11T23:33:00Z"/>
  <w16cex:commentExtensible w16cex:durableId="25609B2D" w16cex:dateUtc="2021-12-11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AB7A50" w16cid:durableId="2560A590"/>
  <w16cid:commentId w16cid:paraId="7D7DF238" w16cid:durableId="25609B1D"/>
  <w16cid:commentId w16cid:paraId="3EFC1E9A" w16cid:durableId="2560B480"/>
  <w16cid:commentId w16cid:paraId="6AD5942D" w16cid:durableId="2560B766"/>
  <w16cid:commentId w16cid:paraId="7E4381D3" w16cid:durableId="2560BDC2"/>
  <w16cid:commentId w16cid:paraId="57B72ADA" w16cid:durableId="25609B1F"/>
  <w16cid:commentId w16cid:paraId="0FE26D9D" w16cid:durableId="25609B20"/>
  <w16cid:commentId w16cid:paraId="307261E1" w16cid:durableId="25609B21"/>
  <w16cid:commentId w16cid:paraId="19D2D1D7" w16cid:durableId="25609B22"/>
  <w16cid:commentId w16cid:paraId="30EFB376" w16cid:durableId="25609B23"/>
  <w16cid:commentId w16cid:paraId="33140284" w16cid:durableId="25609B24"/>
  <w16cid:commentId w16cid:paraId="38186D76" w16cid:durableId="25609B25"/>
  <w16cid:commentId w16cid:paraId="517344E1" w16cid:durableId="2560CC10"/>
  <w16cid:commentId w16cid:paraId="6A369774" w16cid:durableId="25609B27"/>
  <w16cid:commentId w16cid:paraId="1F9AA9CB" w16cid:durableId="25609B28"/>
  <w16cid:commentId w16cid:paraId="6AE980A9" w16cid:durableId="25609B29"/>
  <w16cid:commentId w16cid:paraId="6263B9E5" w16cid:durableId="25609B2A"/>
  <w16cid:commentId w16cid:paraId="0146194A" w16cid:durableId="25609B2B"/>
  <w16cid:commentId w16cid:paraId="419D40FC" w16cid:durableId="25609B2C"/>
  <w16cid:commentId w16cid:paraId="556C3B08" w16cid:durableId="25609B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3FA0" w14:textId="77777777" w:rsidR="001E707E" w:rsidRDefault="001E707E">
      <w:r>
        <w:separator/>
      </w:r>
    </w:p>
  </w:endnote>
  <w:endnote w:type="continuationSeparator" w:id="0">
    <w:p w14:paraId="5458F6B1" w14:textId="77777777" w:rsidR="001E707E" w:rsidRDefault="001E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0BDCE" w14:textId="77777777" w:rsidR="001E707E" w:rsidRDefault="001E707E">
      <w:r>
        <w:separator/>
      </w:r>
    </w:p>
  </w:footnote>
  <w:footnote w:type="continuationSeparator" w:id="0">
    <w:p w14:paraId="3A25DA6A" w14:textId="77777777" w:rsidR="001E707E" w:rsidRDefault="001E707E">
      <w:r>
        <w:continuationSeparator/>
      </w:r>
    </w:p>
  </w:footnote>
  <w:footnote w:id="1">
    <w:p w14:paraId="64D91916" w14:textId="217FB5AB" w:rsidR="009E527E" w:rsidRDefault="009E527E" w:rsidP="00312F72">
      <w:pPr>
        <w:pStyle w:val="ODNONIKtreodnonika"/>
      </w:pPr>
      <w:r>
        <w:rPr>
          <w:rStyle w:val="Odwoanieprzypisudolnego"/>
        </w:rPr>
        <w:footnoteRef/>
      </w:r>
      <w:r w:rsidRPr="008F65F3">
        <w:rPr>
          <w:rStyle w:val="IGindeksgrny"/>
        </w:rPr>
        <w:t xml:space="preserve">) </w:t>
      </w:r>
      <w:r>
        <w:tab/>
      </w:r>
      <w:r w:rsidRPr="008F65F3">
        <w:t xml:space="preserve">Niniejszą ustawą zmienia się ustawy: </w:t>
      </w:r>
      <w:r w:rsidRPr="00591620">
        <w:rPr>
          <w:rStyle w:val="Ppogrubienie"/>
          <w:b w:val="0"/>
        </w:rPr>
        <w:t>ustaw</w:t>
      </w:r>
      <w:r>
        <w:rPr>
          <w:rStyle w:val="Ppogrubienie"/>
          <w:b w:val="0"/>
        </w:rPr>
        <w:t>ę</w:t>
      </w:r>
      <w:r w:rsidRPr="00591620">
        <w:rPr>
          <w:rStyle w:val="Ppogrubienie"/>
          <w:b w:val="0"/>
        </w:rPr>
        <w:t xml:space="preserve"> z dnia 31 stycznia 1959 r. o cmentarzach i chowaniu zmarłych</w:t>
      </w:r>
      <w:r>
        <w:rPr>
          <w:rStyle w:val="Ppogrubienie"/>
          <w:b w:val="0"/>
        </w:rPr>
        <w:t>,</w:t>
      </w:r>
      <w:r>
        <w:t xml:space="preserve"> </w:t>
      </w:r>
      <w:r w:rsidRPr="00CD3FB3">
        <w:t>ustaw</w:t>
      </w:r>
      <w:r>
        <w:t>ę</w:t>
      </w:r>
      <w:r w:rsidRPr="00CD3FB3">
        <w:t xml:space="preserve"> z dnia 14 marca 1985 r. o Państwowej Inspekcji Sanitarnej</w:t>
      </w:r>
      <w:r w:rsidRPr="00691D26">
        <w:t xml:space="preserve">, ustawę z dnia 21 marca 1985 r. o drogach publicznych, ustawę z dnia 17 maja 1989 r. ‒ Prawo </w:t>
      </w:r>
      <w:r w:rsidRPr="00FE4580">
        <w:t>geodezyjne i kartograficzne</w:t>
      </w:r>
      <w:r>
        <w:t>,</w:t>
      </w:r>
      <w:r w:rsidRPr="00FE4580">
        <w:t xml:space="preserve"> </w:t>
      </w:r>
      <w:r>
        <w:t>ustawę</w:t>
      </w:r>
      <w:r w:rsidRPr="003E0044">
        <w:t xml:space="preserve"> z dnia 8 marca 1990 r. o samorządzie gminnym</w:t>
      </w:r>
      <w:r>
        <w:t>,</w:t>
      </w:r>
      <w:r w:rsidRPr="003E0044">
        <w:t xml:space="preserve"> </w:t>
      </w:r>
      <w:r w:rsidRPr="004E420B">
        <w:t>ustaw</w:t>
      </w:r>
      <w:r>
        <w:t>ę</w:t>
      </w:r>
      <w:r w:rsidRPr="004E420B">
        <w:t xml:space="preserve"> z </w:t>
      </w:r>
      <w:r w:rsidRPr="00FB2E40">
        <w:rPr>
          <w:rFonts w:eastAsiaTheme="minorHAnsi"/>
        </w:rPr>
        <w:t>dnia 21 marca 1991 r. o obszarach morskich Rzeczypospolitej Polskiej i administracji morskiej</w:t>
      </w:r>
      <w:r>
        <w:rPr>
          <w:rFonts w:eastAsiaTheme="minorHAnsi"/>
        </w:rPr>
        <w:t>,</w:t>
      </w:r>
      <w:r w:rsidRPr="00691D26">
        <w:rPr>
          <w:rFonts w:eastAsiaTheme="minorHAnsi"/>
        </w:rPr>
        <w:t xml:space="preserve"> </w:t>
      </w:r>
      <w:r w:rsidRPr="00FB2E40">
        <w:rPr>
          <w:rFonts w:eastAsiaTheme="minorHAnsi"/>
        </w:rPr>
        <w:t>ustaw</w:t>
      </w:r>
      <w:r>
        <w:rPr>
          <w:rFonts w:eastAsiaTheme="minorHAnsi"/>
        </w:rPr>
        <w:t>ę</w:t>
      </w:r>
      <w:r w:rsidRPr="00FB2E40">
        <w:rPr>
          <w:rFonts w:eastAsiaTheme="minorHAnsi"/>
        </w:rPr>
        <w:t xml:space="preserve"> z dnia 19 października 1991 r. o gospodarowaniu nieruchomościami rolnymi Skarbu Państwa</w:t>
      </w:r>
      <w:r>
        <w:rPr>
          <w:rFonts w:eastAsiaTheme="minorHAnsi"/>
        </w:rPr>
        <w:t>,</w:t>
      </w:r>
      <w:r w:rsidRPr="00691D26">
        <w:rPr>
          <w:rStyle w:val="Ppogrubienie"/>
          <w:b w:val="0"/>
        </w:rPr>
        <w:t xml:space="preserve"> </w:t>
      </w:r>
      <w:r w:rsidRPr="007D3C4E">
        <w:rPr>
          <w:rStyle w:val="Ppogrubienie"/>
          <w:b w:val="0"/>
        </w:rPr>
        <w:t>ustaw</w:t>
      </w:r>
      <w:r>
        <w:rPr>
          <w:rStyle w:val="Ppogrubienie"/>
          <w:b w:val="0"/>
        </w:rPr>
        <w:t>ę</w:t>
      </w:r>
      <w:r w:rsidRPr="007D3C4E">
        <w:rPr>
          <w:rStyle w:val="Ppogrubienie"/>
          <w:b w:val="0"/>
        </w:rPr>
        <w:t xml:space="preserve"> z dnia 10 czerwca 1994 r. o zagospodarowaniu nieruchomości Skarbu Państwa przejętych od wojsk Federacji Rosyjskiej</w:t>
      </w:r>
      <w:r>
        <w:rPr>
          <w:rStyle w:val="Ppogrubienie"/>
          <w:b w:val="0"/>
        </w:rPr>
        <w:t>,</w:t>
      </w:r>
      <w:r w:rsidRPr="00691D26">
        <w:t xml:space="preserve"> </w:t>
      </w:r>
      <w:r>
        <w:t>ustawę</w:t>
      </w:r>
      <w:r w:rsidRPr="00C607EF">
        <w:t xml:space="preserve"> z dnia 24 czerwca 1994 r. o własności lokali</w:t>
      </w:r>
      <w:r>
        <w:t>,</w:t>
      </w:r>
      <w:r w:rsidRPr="00C607EF">
        <w:t xml:space="preserve"> </w:t>
      </w:r>
      <w:r w:rsidRPr="008F65F3">
        <w:t xml:space="preserve">ustawę </w:t>
      </w:r>
      <w:r w:rsidRPr="00C607EF">
        <w:t>z dnia 7 lipca 1994 r. – Prawo budowlane</w:t>
      </w:r>
      <w:r w:rsidRPr="008F65F3">
        <w:t>,</w:t>
      </w:r>
      <w:r>
        <w:rPr>
          <w:rStyle w:val="Ppogrubienie"/>
          <w:b w:val="0"/>
        </w:rPr>
        <w:t xml:space="preserve"> </w:t>
      </w:r>
      <w:r>
        <w:t>ustawę</w:t>
      </w:r>
      <w:r w:rsidRPr="00C607EF">
        <w:t xml:space="preserve"> z dnia 27 października 1994 r. o autostradach płatnych oraz o Krajowym Funduszu Drogowym</w:t>
      </w:r>
      <w:r>
        <w:t xml:space="preserve">, </w:t>
      </w:r>
      <w:r w:rsidRPr="008F65F3">
        <w:t>ustawę z dnia 3 lutego 1995 r. o ochronie gruntów rolnych i leśnych,</w:t>
      </w:r>
      <w:r w:rsidRPr="00C607EF">
        <w:t xml:space="preserve"> </w:t>
      </w:r>
      <w:r w:rsidRPr="00274C28">
        <w:rPr>
          <w:rStyle w:val="Ppogrubienie"/>
          <w:rFonts w:ascii="Times" w:hAnsi="Times"/>
          <w:b w:val="0"/>
        </w:rPr>
        <w:t>ustaw</w:t>
      </w:r>
      <w:r>
        <w:rPr>
          <w:rStyle w:val="Ppogrubienie"/>
          <w:rFonts w:ascii="Times" w:hAnsi="Times"/>
          <w:b w:val="0"/>
        </w:rPr>
        <w:t xml:space="preserve">ę </w:t>
      </w:r>
      <w:r w:rsidRPr="00274C28">
        <w:rPr>
          <w:rStyle w:val="Ppogrubienie"/>
          <w:rFonts w:ascii="Times" w:hAnsi="Times"/>
          <w:b w:val="0"/>
        </w:rPr>
        <w:t>z dnia 10 kwietnia 1997 r. ‒ Prawo energetyczne</w:t>
      </w:r>
      <w:r>
        <w:rPr>
          <w:rStyle w:val="Ppogrubienie"/>
          <w:rFonts w:ascii="Times" w:hAnsi="Times"/>
          <w:b w:val="0"/>
        </w:rPr>
        <w:t>,</w:t>
      </w:r>
      <w:r>
        <w:t xml:space="preserve"> ustawę</w:t>
      </w:r>
      <w:r w:rsidRPr="00C607EF">
        <w:t xml:space="preserve"> z dnia 21 sierpnia 1997 r. o gospodarce nieruchomościami</w:t>
      </w:r>
      <w:r>
        <w:t>,</w:t>
      </w:r>
      <w:r w:rsidRPr="008F65F3">
        <w:t xml:space="preserve"> </w:t>
      </w:r>
      <w:r>
        <w:rPr>
          <w:rStyle w:val="Ppogrubienie"/>
          <w:b w:val="0"/>
        </w:rPr>
        <w:t>ustawę z dnia 27 kwietnia 2001 r. - Prawo ochrony środowiska,</w:t>
      </w:r>
      <w:r>
        <w:t xml:space="preserve"> </w:t>
      </w:r>
      <w:r w:rsidRPr="008F65F3">
        <w:t xml:space="preserve">ustawę z dnia 7 czerwca 2001 r. o zbiorowym zaopatrzeniu w wodę i zbiorowym odprowadzaniu ścieków, </w:t>
      </w:r>
      <w:r>
        <w:t>ustawę</w:t>
      </w:r>
      <w:r w:rsidRPr="00C607EF">
        <w:t xml:space="preserve"> z dnia 11 sierpnia 2001 r. o szczególnych zasadach odbudowy, remontów i rozbiórek obiektów budowlanych zniszczonych lub uszkodzonych w wyniku działania żywiołu</w:t>
      </w:r>
      <w:r>
        <w:t>,</w:t>
      </w:r>
      <w:r w:rsidRPr="00C607EF">
        <w:t xml:space="preserve"> </w:t>
      </w:r>
      <w:r w:rsidRPr="004E420B">
        <w:t>ustaw</w:t>
      </w:r>
      <w:r>
        <w:t>ę</w:t>
      </w:r>
      <w:r w:rsidRPr="004E420B">
        <w:t xml:space="preserve"> z dnia 3 lipca 2002 r. ‒ Prawo lotnicze</w:t>
      </w:r>
      <w:r>
        <w:t>, ustawę</w:t>
      </w:r>
      <w:r w:rsidRPr="00C607EF">
        <w:t xml:space="preserve"> z dnia 11 kwietnia 2003 r. o kształtowaniu ustroju rolnego</w:t>
      </w:r>
      <w:r>
        <w:t>,</w:t>
      </w:r>
      <w:r w:rsidRPr="00C607EF">
        <w:t xml:space="preserve"> </w:t>
      </w:r>
      <w:r w:rsidRPr="004E420B">
        <w:t>ustaw</w:t>
      </w:r>
      <w:r>
        <w:t>ę</w:t>
      </w:r>
      <w:r w:rsidRPr="004E420B">
        <w:t xml:space="preserve"> z dnia </w:t>
      </w:r>
      <w:r w:rsidRPr="004101FA">
        <w:t>23 lipca 2003 r</w:t>
      </w:r>
      <w:r w:rsidRPr="00CD3FB3">
        <w:t>. o ochronie zabytków i opiece nad zabytkami</w:t>
      </w:r>
      <w:r>
        <w:t xml:space="preserve">, </w:t>
      </w:r>
      <w:r w:rsidRPr="004E420B">
        <w:t>ustaw</w:t>
      </w:r>
      <w:r>
        <w:t>ę</w:t>
      </w:r>
      <w:r w:rsidRPr="004E420B">
        <w:t xml:space="preserve"> z dnia </w:t>
      </w:r>
      <w:r w:rsidRPr="006D0542">
        <w:t xml:space="preserve">16 kwietnia 2004 </w:t>
      </w:r>
      <w:r w:rsidRPr="00CD3FB3">
        <w:t>r. o ochronie przyrody</w:t>
      </w:r>
      <w:r>
        <w:t xml:space="preserve">, </w:t>
      </w:r>
      <w:r w:rsidRPr="004E420B">
        <w:t>ustaw</w:t>
      </w:r>
      <w:r>
        <w:t>ę</w:t>
      </w:r>
      <w:r w:rsidRPr="004E420B">
        <w:t xml:space="preserve"> z dnia 28 lipca 2005 r. o lecznictwie uzdrowiskowym, uzdrowiskach i obszarach ochrony uzdrowiskowej oraz o gminach uzdrowiskowych</w:t>
      </w:r>
      <w:r>
        <w:t>, ustawę</w:t>
      </w:r>
      <w:r w:rsidRPr="004E420B">
        <w:t xml:space="preserve"> z dnia 16 listopada 2006 r. o opłacie skarbowej</w:t>
      </w:r>
      <w:r>
        <w:t xml:space="preserve">, </w:t>
      </w:r>
      <w:r w:rsidRPr="008F65F3">
        <w:t xml:space="preserve">ustawę </w:t>
      </w:r>
      <w:r w:rsidRPr="00C607EF">
        <w:t>z dnia 6 grudnia 2006 r. o zasadach prowadzenia polityki rozwoju</w:t>
      </w:r>
      <w:r w:rsidRPr="008F65F3">
        <w:t xml:space="preserve">, </w:t>
      </w:r>
      <w:r>
        <w:t>ustawę</w:t>
      </w:r>
      <w:r w:rsidRPr="00C607EF">
        <w:t xml:space="preserve"> z dnia 3 października 2008 r. o udostępnianiu informacji o środowisku i jego ochronie, udziale społeczeństwa w ochronie środowiska oraz o ocenach oddziaływania na środowisko</w:t>
      </w:r>
      <w:r>
        <w:t xml:space="preserve">, </w:t>
      </w:r>
      <w:r w:rsidRPr="004E420B">
        <w:t>ustaw</w:t>
      </w:r>
      <w:r>
        <w:t>ę</w:t>
      </w:r>
      <w:r w:rsidRPr="004E420B">
        <w:t xml:space="preserve"> </w:t>
      </w:r>
      <w:r w:rsidRPr="00196468">
        <w:t>z dnia 24 kwietnia 2009 r. o inwestycjach w zakresie terminalu regazyfikacyjnego skroplonego gazu ziemnego w Świnoujściu</w:t>
      </w:r>
      <w:r>
        <w:t xml:space="preserve">, ustawę z dnia 7 maja 2010 r. o wspieraniu rozwoju usług i sieci telekomunikacyjnych, </w:t>
      </w:r>
      <w:r w:rsidRPr="004E420B">
        <w:t>ustaw</w:t>
      </w:r>
      <w:r>
        <w:t>ę</w:t>
      </w:r>
      <w:r w:rsidRPr="004E420B">
        <w:t xml:space="preserve"> z dnia 25 czerwca 2010 r. o sporcie</w:t>
      </w:r>
      <w:r>
        <w:t xml:space="preserve">, </w:t>
      </w:r>
      <w:r w:rsidRPr="004E420B">
        <w:t>ustaw</w:t>
      </w:r>
      <w:r>
        <w:t>ę</w:t>
      </w:r>
      <w:r w:rsidRPr="004E420B">
        <w:t xml:space="preserve"> z dnia 16 grudnia 2010 r. o publicznym transporcie zbiorowym</w:t>
      </w:r>
      <w:r>
        <w:t xml:space="preserve">, </w:t>
      </w:r>
      <w:r w:rsidRPr="004E420B">
        <w:t>ustaw</w:t>
      </w:r>
      <w:r>
        <w:t>ę</w:t>
      </w:r>
      <w:r w:rsidRPr="004E420B">
        <w:t xml:space="preserve"> </w:t>
      </w:r>
      <w:r w:rsidRPr="007D3C4E">
        <w:t>z dnia 29 czerwca 2011 r. o przygotowaniu i realizacji inwestycji w zakresie obiektów energetyki jądrowej oraz inwestycji towarzyszących</w:t>
      </w:r>
      <w:r>
        <w:t xml:space="preserve">, </w:t>
      </w:r>
      <w:r w:rsidRPr="004E420B">
        <w:t>ustaw</w:t>
      </w:r>
      <w:r>
        <w:t>ę</w:t>
      </w:r>
      <w:r w:rsidRPr="004E420B">
        <w:t xml:space="preserve"> z dnia 16 września 2011 r. o szczególnych rozwiązaniach związanych z usuwaniem skutków powodzi</w:t>
      </w:r>
      <w:r>
        <w:t xml:space="preserve">, ustawę z dnia 9 czerwca 2011 r. – Prawo geologiczne i górnicze, </w:t>
      </w:r>
      <w:r w:rsidRPr="004E420B">
        <w:t>ustaw</w:t>
      </w:r>
      <w:r>
        <w:t>ę</w:t>
      </w:r>
      <w:r w:rsidRPr="004E420B">
        <w:t xml:space="preserve"> z dnia 14 grudnia 2012 r. o odpadach</w:t>
      </w:r>
      <w:r>
        <w:t xml:space="preserve">, </w:t>
      </w:r>
      <w:r>
        <w:rPr>
          <w:rStyle w:val="Ppogrubienie"/>
          <w:b w:val="0"/>
        </w:rPr>
        <w:t xml:space="preserve">ustawę </w:t>
      </w:r>
      <w:r w:rsidRPr="003B7400">
        <w:rPr>
          <w:rStyle w:val="Ppogrubienie"/>
          <w:b w:val="0"/>
        </w:rPr>
        <w:t>z dnia 24 lipca 2015 r. o przygotowaniu i realizacji strategicznych inwestycji w zakresie sieci przesyłowych</w:t>
      </w:r>
      <w:r>
        <w:t>,</w:t>
      </w:r>
      <w:r w:rsidRPr="00C607EF">
        <w:t xml:space="preserve"> </w:t>
      </w:r>
      <w:r>
        <w:t>ustawę</w:t>
      </w:r>
      <w:r w:rsidRPr="00C607EF">
        <w:t xml:space="preserve"> z dnia 9 października 2015 r. o rewitalizacji</w:t>
      </w:r>
      <w:r>
        <w:t>,</w:t>
      </w:r>
      <w:r w:rsidRPr="00C607EF">
        <w:t xml:space="preserve"> </w:t>
      </w:r>
      <w:r>
        <w:t>ustawę</w:t>
      </w:r>
      <w:r w:rsidRPr="00274C28">
        <w:t xml:space="preserve"> z dnia 20 maja 2016 r. o inwestycjach w zakresie elektrowni wiatrowych</w:t>
      </w:r>
      <w:r>
        <w:t xml:space="preserve">, </w:t>
      </w:r>
      <w:r w:rsidRPr="004E420B">
        <w:t>ustaw</w:t>
      </w:r>
      <w:r>
        <w:t>ę</w:t>
      </w:r>
      <w:r w:rsidRPr="004E420B">
        <w:t xml:space="preserve"> </w:t>
      </w:r>
      <w:r w:rsidRPr="000A4549">
        <w:t>z dnia 24 lutego 2017 r. o inwestycjach w zakresie budowy drogi wodnej łączącej Zalew Wiślany z Zatoką Gdańską</w:t>
      </w:r>
      <w:r>
        <w:t xml:space="preserve">, </w:t>
      </w:r>
      <w:r w:rsidRPr="008F65F3">
        <w:t xml:space="preserve">ustawę </w:t>
      </w:r>
      <w:r w:rsidRPr="00C607EF">
        <w:t>z dnia 20 lipca 2017 r. o Krajowym Zasobie Nieruchomości</w:t>
      </w:r>
      <w:r>
        <w:t xml:space="preserve">, ustawę z dnia 20 lipca 2017 r. ‒ Prawo wodne, </w:t>
      </w:r>
      <w:r w:rsidRPr="004E420B">
        <w:t>ustaw</w:t>
      </w:r>
      <w:r>
        <w:t>ę</w:t>
      </w:r>
      <w:r w:rsidRPr="004E420B">
        <w:t xml:space="preserve"> z dnia 10 maja 2018 r. o Centralnym Porcie Komunikacyjnym</w:t>
      </w:r>
      <w:r>
        <w:t xml:space="preserve">, </w:t>
      </w:r>
      <w:r w:rsidRPr="004E420B">
        <w:t>ustaw</w:t>
      </w:r>
      <w:r>
        <w:t>ę</w:t>
      </w:r>
      <w:r w:rsidRPr="004E420B">
        <w:t xml:space="preserve"> z dnia 10 maja 2018 r. o wspieraniu nowych inwestycji</w:t>
      </w:r>
      <w:r>
        <w:t xml:space="preserve">, </w:t>
      </w:r>
      <w:r w:rsidRPr="008F65F3">
        <w:t xml:space="preserve">ustawę </w:t>
      </w:r>
      <w:r w:rsidRPr="00C607EF">
        <w:t>z dnia 5 lipca 2018 r. o ułatwieniach w przygotowaniu i realizacji inwestycji mieszkaniowych oraz inwestycji towarzyszących</w:t>
      </w:r>
      <w:r>
        <w:t xml:space="preserve">, </w:t>
      </w:r>
      <w:r w:rsidRPr="004E420B">
        <w:t>ustaw</w:t>
      </w:r>
      <w:r>
        <w:t>ę</w:t>
      </w:r>
      <w:r w:rsidRPr="004E420B">
        <w:t xml:space="preserve"> </w:t>
      </w:r>
      <w:r>
        <w:t xml:space="preserve">z dnia </w:t>
      </w:r>
      <w:r w:rsidRPr="008501ED">
        <w:t>22 lutego 2019 r. o przygotowaniu i realizacji strategicznych inwestycji w sektorze naftowym</w:t>
      </w:r>
      <w:r>
        <w:t xml:space="preserve">, </w:t>
      </w:r>
      <w:r w:rsidRPr="00231D1D">
        <w:t>ustaw</w:t>
      </w:r>
      <w:r>
        <w:t>ę</w:t>
      </w:r>
      <w:r w:rsidRPr="00231D1D">
        <w:t xml:space="preserve"> z</w:t>
      </w:r>
      <w:r>
        <w:t xml:space="preserve"> </w:t>
      </w:r>
      <w:r w:rsidRPr="003B7400">
        <w:t>dnia 19 lipca 2019 r. o inwestycjach w zakresie budowy Muzeum Westerplatte i Wojny 1939 - Oddziału Muzeum II Wojny Światowej w Gdańsku</w:t>
      </w:r>
      <w:r>
        <w:t xml:space="preserve"> oraz</w:t>
      </w:r>
      <w:r w:rsidRPr="004E420B">
        <w:t xml:space="preserve"> ustaw</w:t>
      </w:r>
      <w:r>
        <w:t>ę</w:t>
      </w:r>
      <w:r w:rsidRPr="004E420B">
        <w:t xml:space="preserve"> </w:t>
      </w:r>
      <w:r w:rsidRPr="008501ED">
        <w:t>z dnia 9 sierpnia 2019 r. o inwestycjach w zakresie budowy portów zewnętrznych</w:t>
      </w:r>
      <w:r>
        <w:t>.</w:t>
      </w:r>
    </w:p>
  </w:footnote>
  <w:footnote w:id="2">
    <w:p w14:paraId="55A16F96" w14:textId="77777777" w:rsidR="009E527E" w:rsidRDefault="009E527E" w:rsidP="00D52D2A">
      <w:pPr>
        <w:pStyle w:val="ODNONIKtreodnonika"/>
      </w:pPr>
      <w:r>
        <w:rPr>
          <w:rStyle w:val="Odwoanieprzypisudolnego"/>
        </w:rPr>
        <w:footnoteRef/>
      </w:r>
      <w:r w:rsidRPr="00AC6125">
        <w:rPr>
          <w:rStyle w:val="IGindeksgrny"/>
        </w:rPr>
        <w:t>)</w:t>
      </w:r>
      <w:r>
        <w:t xml:space="preserve"> </w:t>
      </w:r>
      <w:r>
        <w:tab/>
        <w:t xml:space="preserve">Zmiany tekstu jednolitego wymienionej ustawy zostały ogłoszone w Dz. U. z 2020 r. poz. 2127 i 2320, </w:t>
      </w:r>
      <w:r w:rsidRPr="00AC6125">
        <w:t>z 2021 r. poz. 11, 234, 282, 784 i 1986</w:t>
      </w:r>
      <w:r>
        <w:t xml:space="preserve"> oraz z … poz. ….</w:t>
      </w:r>
    </w:p>
  </w:footnote>
  <w:footnote w:id="3">
    <w:p w14:paraId="20B2A13B" w14:textId="5600FE21" w:rsidR="009E527E" w:rsidRDefault="009E527E" w:rsidP="00060DCE">
      <w:pPr>
        <w:pStyle w:val="ODNONIKtreodnonika"/>
      </w:pPr>
      <w:r>
        <w:rPr>
          <w:rStyle w:val="Odwoanieprzypisudolnego"/>
        </w:rPr>
        <w:footnoteRef/>
      </w:r>
      <w:r>
        <w:t xml:space="preserve">  Zmiany ustawy zostały ogłoszone w Dz. U. z </w:t>
      </w:r>
      <w:r w:rsidRPr="00536556">
        <w:rPr>
          <w:rStyle w:val="Ppogrubienie"/>
          <w:b w:val="0"/>
        </w:rPr>
        <w:t>1998 r. poz.</w:t>
      </w:r>
      <w:r>
        <w:rPr>
          <w:rStyle w:val="Ppogrubienie"/>
          <w:b w:val="0"/>
        </w:rPr>
        <w:t xml:space="preserve"> </w:t>
      </w:r>
      <w:r w:rsidRPr="00536556">
        <w:rPr>
          <w:rStyle w:val="Ppogrubienie"/>
          <w:b w:val="0"/>
        </w:rPr>
        <w:t xml:space="preserve">668, z 2000 r. poz. 700, z 2002 r. </w:t>
      </w:r>
      <w:r>
        <w:rPr>
          <w:rStyle w:val="Ppogrubienie"/>
          <w:b w:val="0"/>
        </w:rPr>
        <w:t>poz. 984 i 1683 oraz</w:t>
      </w:r>
      <w:r w:rsidRPr="00536556">
        <w:rPr>
          <w:rStyle w:val="Ppogrubienie"/>
          <w:b w:val="0"/>
        </w:rPr>
        <w:t xml:space="preserve"> z 2004 r.</w:t>
      </w:r>
      <w:r>
        <w:rPr>
          <w:rStyle w:val="Ppogrubienie"/>
          <w:b w:val="0"/>
        </w:rPr>
        <w:t xml:space="preserve"> </w:t>
      </w:r>
      <w:r w:rsidRPr="00536556">
        <w:rPr>
          <w:rStyle w:val="Ppogrubienie"/>
          <w:b w:val="0"/>
        </w:rPr>
        <w:t>poz. 39, 273</w:t>
      </w:r>
      <w:r>
        <w:rPr>
          <w:rStyle w:val="Ppogrubienie"/>
          <w:b w:val="0"/>
        </w:rPr>
        <w:t xml:space="preserve"> i</w:t>
      </w:r>
      <w:r w:rsidRPr="00536556">
        <w:rPr>
          <w:rStyle w:val="Ppogrubienie"/>
          <w:b w:val="0"/>
        </w:rPr>
        <w:t xml:space="preserve"> 2703</w:t>
      </w:r>
      <w:r>
        <w:rPr>
          <w:rStyle w:val="Ppogrubienie"/>
          <w:b w:val="0"/>
        </w:rPr>
        <w:t>.</w:t>
      </w:r>
    </w:p>
  </w:footnote>
  <w:footnote w:id="4">
    <w:p w14:paraId="75406EB7" w14:textId="77777777" w:rsidR="009E527E" w:rsidRDefault="009E527E" w:rsidP="00060D65">
      <w:pPr>
        <w:pStyle w:val="ODNONIKtreodnonika"/>
      </w:pPr>
      <w:r>
        <w:rPr>
          <w:rStyle w:val="Odwoanieprzypisudolnego"/>
        </w:rPr>
        <w:footnoteRef/>
      </w:r>
      <w:r w:rsidRPr="00AC6125">
        <w:rPr>
          <w:rStyle w:val="IGindeksgrny"/>
        </w:rPr>
        <w:t>)</w:t>
      </w:r>
      <w:r>
        <w:t xml:space="preserve"> </w:t>
      </w:r>
      <w:r>
        <w:tab/>
        <w:t xml:space="preserve">Zmiany tekstu jednolitego wymienionej ustawy zostały ogłoszone w Dz. U. z 2020 r. poz. 2127 i 2320 oraz </w:t>
      </w:r>
      <w:r w:rsidRPr="00AC6125">
        <w:t>z 2021 r. poz. 11, 234, 282, 784 i 1986</w:t>
      </w:r>
      <w:r>
        <w:t>.</w:t>
      </w:r>
    </w:p>
  </w:footnote>
  <w:footnote w:id="5">
    <w:p w14:paraId="1878E87E" w14:textId="13EE6D67" w:rsidR="009E527E" w:rsidRDefault="009E527E" w:rsidP="00060DCE">
      <w:pPr>
        <w:pStyle w:val="ODNONIKtreodnonika"/>
      </w:pPr>
      <w:r>
        <w:rPr>
          <w:rStyle w:val="Odwoanieprzypisudolnego"/>
        </w:rPr>
        <w:footnoteRef/>
      </w:r>
      <w:r>
        <w:t xml:space="preserve"> Zmiany tekstu jednolitego wymienionej ustawy zostały ogłoszone w </w:t>
      </w:r>
      <w:r w:rsidRPr="00691D26">
        <w:rPr>
          <w:rStyle w:val="Ppogrubienie"/>
          <w:b w:val="0"/>
        </w:rPr>
        <w:t>Dz.U. z 2021 r. poz. 868, 1093, 1505, 1642, 1873</w:t>
      </w:r>
      <w:r>
        <w:rPr>
          <w:rStyle w:val="Ppogrubienie"/>
          <w:b w:val="0"/>
        </w:rPr>
        <w:t xml:space="preserve"> i </w:t>
      </w:r>
      <w:r w:rsidRPr="00691D26">
        <w:rPr>
          <w:rStyle w:val="Ppogrubienie"/>
          <w:b w:val="0"/>
        </w:rPr>
        <w:t>2269</w:t>
      </w:r>
      <w:r>
        <w:rPr>
          <w:rStyle w:val="Ppogrubienie"/>
          <w:b w:val="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D5320" w14:textId="0C4D676D" w:rsidR="009E527E" w:rsidRPr="00084E7F" w:rsidRDefault="001E707E" w:rsidP="00395835">
    <w:pPr>
      <w:pStyle w:val="Nagwek"/>
      <w:rPr>
        <w:rStyle w:val="Ppogrubienie"/>
      </w:rPr>
    </w:pP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="009E527E" w:rsidRPr="00084E7F">
          <w:rPr>
            <w:rStyle w:val="Ppogrubienie"/>
          </w:rPr>
          <w:t xml:space="preserve">  </w:t>
        </w:r>
        <w:r w:rsidR="009E527E">
          <w:rPr>
            <w:rStyle w:val="Ppogrubienie"/>
          </w:rPr>
          <w:tab/>
        </w:r>
        <w:r w:rsidR="009E527E" w:rsidRPr="00084E7F">
          <w:rPr>
            <w:rStyle w:val="Ppogrubienie"/>
          </w:rPr>
          <w:fldChar w:fldCharType="begin"/>
        </w:r>
        <w:r w:rsidR="009E527E" w:rsidRPr="00084E7F">
          <w:rPr>
            <w:rStyle w:val="Ppogrubienie"/>
          </w:rPr>
          <w:instrText xml:space="preserve"> PAGE   \* MERGEFORMAT </w:instrText>
        </w:r>
        <w:r w:rsidR="009E527E" w:rsidRPr="00084E7F">
          <w:rPr>
            <w:rStyle w:val="Ppogrubienie"/>
          </w:rPr>
          <w:fldChar w:fldCharType="separate"/>
        </w:r>
        <w:r w:rsidR="00F0299F">
          <w:rPr>
            <w:rStyle w:val="Ppogrubienie"/>
            <w:noProof/>
          </w:rPr>
          <w:t>75</w:t>
        </w:r>
        <w:r w:rsidR="009E527E" w:rsidRPr="00084E7F">
          <w:rPr>
            <w:rStyle w:val="Ppogrubienie"/>
          </w:rPr>
          <w:fldChar w:fldCharType="end"/>
        </w:r>
      </w:sdtContent>
    </w:sdt>
  </w:p>
  <w:p w14:paraId="418ABD8E" w14:textId="77777777" w:rsidR="009E527E" w:rsidRPr="00395835" w:rsidRDefault="009E527E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2D994" wp14:editId="4641C96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FE36CC"/>
    <w:multiLevelType w:val="hybridMultilevel"/>
    <w:tmpl w:val="762E4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939B1"/>
    <w:multiLevelType w:val="hybridMultilevel"/>
    <w:tmpl w:val="C9B6D9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5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1"/>
  </w:num>
  <w:num w:numId="41">
    <w:abstractNumId w:val="30"/>
  </w:num>
  <w:num w:numId="42">
    <w:abstractNumId w:val="21"/>
  </w:num>
  <w:num w:numId="43">
    <w:abstractNumId w:val="36"/>
  </w:num>
  <w:num w:numId="44">
    <w:abstractNumId w:val="12"/>
  </w:num>
  <w:num w:numId="45">
    <w:abstractNumId w:val="29"/>
  </w:num>
  <w:num w:numId="4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dia Nietrzebka">
    <w15:presenceInfo w15:providerId="None" w15:userId="Nadia Nietrzeb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A3"/>
    <w:rsid w:val="000012DA"/>
    <w:rsid w:val="0000246E"/>
    <w:rsid w:val="00003862"/>
    <w:rsid w:val="00004604"/>
    <w:rsid w:val="00006B55"/>
    <w:rsid w:val="00012A35"/>
    <w:rsid w:val="00014662"/>
    <w:rsid w:val="00016099"/>
    <w:rsid w:val="00017DC2"/>
    <w:rsid w:val="00020AAC"/>
    <w:rsid w:val="00021522"/>
    <w:rsid w:val="00021A5A"/>
    <w:rsid w:val="000225DD"/>
    <w:rsid w:val="00023471"/>
    <w:rsid w:val="00023F13"/>
    <w:rsid w:val="00030634"/>
    <w:rsid w:val="00030C23"/>
    <w:rsid w:val="000319C1"/>
    <w:rsid w:val="00031A8B"/>
    <w:rsid w:val="00031BCA"/>
    <w:rsid w:val="000328C8"/>
    <w:rsid w:val="000330FA"/>
    <w:rsid w:val="0003362F"/>
    <w:rsid w:val="00036B63"/>
    <w:rsid w:val="00037E1A"/>
    <w:rsid w:val="00041D46"/>
    <w:rsid w:val="00043495"/>
    <w:rsid w:val="00046A75"/>
    <w:rsid w:val="00047312"/>
    <w:rsid w:val="000508BD"/>
    <w:rsid w:val="000517AB"/>
    <w:rsid w:val="0005248E"/>
    <w:rsid w:val="00053386"/>
    <w:rsid w:val="0005339C"/>
    <w:rsid w:val="000549F6"/>
    <w:rsid w:val="0005571B"/>
    <w:rsid w:val="00055AD7"/>
    <w:rsid w:val="00056376"/>
    <w:rsid w:val="00056E89"/>
    <w:rsid w:val="0005766D"/>
    <w:rsid w:val="00057AB3"/>
    <w:rsid w:val="00057EDC"/>
    <w:rsid w:val="00060076"/>
    <w:rsid w:val="00060432"/>
    <w:rsid w:val="00060D65"/>
    <w:rsid w:val="00060D87"/>
    <w:rsid w:val="00060DCE"/>
    <w:rsid w:val="000615A5"/>
    <w:rsid w:val="00064E4C"/>
    <w:rsid w:val="00066901"/>
    <w:rsid w:val="00071BEE"/>
    <w:rsid w:val="000736CD"/>
    <w:rsid w:val="00073E23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2EA"/>
    <w:rsid w:val="00091BA2"/>
    <w:rsid w:val="000944EF"/>
    <w:rsid w:val="00096B0A"/>
    <w:rsid w:val="0009732D"/>
    <w:rsid w:val="000973F0"/>
    <w:rsid w:val="000A1296"/>
    <w:rsid w:val="000A1C27"/>
    <w:rsid w:val="000A1DAD"/>
    <w:rsid w:val="000A2649"/>
    <w:rsid w:val="000A323B"/>
    <w:rsid w:val="000A757C"/>
    <w:rsid w:val="000B298D"/>
    <w:rsid w:val="000B3AE5"/>
    <w:rsid w:val="000B5B2D"/>
    <w:rsid w:val="000B5DCE"/>
    <w:rsid w:val="000C05BA"/>
    <w:rsid w:val="000C0E8F"/>
    <w:rsid w:val="000C4BC4"/>
    <w:rsid w:val="000D0110"/>
    <w:rsid w:val="000D033D"/>
    <w:rsid w:val="000D2468"/>
    <w:rsid w:val="000D318A"/>
    <w:rsid w:val="000D5421"/>
    <w:rsid w:val="000D6173"/>
    <w:rsid w:val="000D6F83"/>
    <w:rsid w:val="000D7E3F"/>
    <w:rsid w:val="000E25CC"/>
    <w:rsid w:val="000E3694"/>
    <w:rsid w:val="000E490F"/>
    <w:rsid w:val="000E6241"/>
    <w:rsid w:val="000E707E"/>
    <w:rsid w:val="000F2BE3"/>
    <w:rsid w:val="000F3D0D"/>
    <w:rsid w:val="000F6ED4"/>
    <w:rsid w:val="000F726A"/>
    <w:rsid w:val="000F7A6E"/>
    <w:rsid w:val="00100541"/>
    <w:rsid w:val="001042BA"/>
    <w:rsid w:val="00106D03"/>
    <w:rsid w:val="00110465"/>
    <w:rsid w:val="00110628"/>
    <w:rsid w:val="00110D99"/>
    <w:rsid w:val="0011245A"/>
    <w:rsid w:val="0011493E"/>
    <w:rsid w:val="00115B72"/>
    <w:rsid w:val="0011644D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F0B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5CA2"/>
    <w:rsid w:val="001A6D11"/>
    <w:rsid w:val="001A7F15"/>
    <w:rsid w:val="001B32C4"/>
    <w:rsid w:val="001B3397"/>
    <w:rsid w:val="001B342E"/>
    <w:rsid w:val="001C1832"/>
    <w:rsid w:val="001C188C"/>
    <w:rsid w:val="001C42B4"/>
    <w:rsid w:val="001D13C3"/>
    <w:rsid w:val="001D1547"/>
    <w:rsid w:val="001D1783"/>
    <w:rsid w:val="001D53CD"/>
    <w:rsid w:val="001D55A3"/>
    <w:rsid w:val="001D5AF5"/>
    <w:rsid w:val="001E1E73"/>
    <w:rsid w:val="001E4E0C"/>
    <w:rsid w:val="001E526D"/>
    <w:rsid w:val="001E5655"/>
    <w:rsid w:val="001E707E"/>
    <w:rsid w:val="001F1832"/>
    <w:rsid w:val="001F220F"/>
    <w:rsid w:val="001F25B3"/>
    <w:rsid w:val="001F29FC"/>
    <w:rsid w:val="001F4CE0"/>
    <w:rsid w:val="001F6616"/>
    <w:rsid w:val="00202BD4"/>
    <w:rsid w:val="00204A97"/>
    <w:rsid w:val="002114EF"/>
    <w:rsid w:val="002166AD"/>
    <w:rsid w:val="002166BF"/>
    <w:rsid w:val="00217871"/>
    <w:rsid w:val="00221ED8"/>
    <w:rsid w:val="002231EA"/>
    <w:rsid w:val="00223FDF"/>
    <w:rsid w:val="00226592"/>
    <w:rsid w:val="002279C0"/>
    <w:rsid w:val="00231D1D"/>
    <w:rsid w:val="0023727E"/>
    <w:rsid w:val="0023797D"/>
    <w:rsid w:val="00240483"/>
    <w:rsid w:val="00240CCF"/>
    <w:rsid w:val="00242081"/>
    <w:rsid w:val="00243777"/>
    <w:rsid w:val="002441CD"/>
    <w:rsid w:val="002501A3"/>
    <w:rsid w:val="0025166C"/>
    <w:rsid w:val="00251963"/>
    <w:rsid w:val="002555D4"/>
    <w:rsid w:val="0025619B"/>
    <w:rsid w:val="00257586"/>
    <w:rsid w:val="00257B28"/>
    <w:rsid w:val="00260479"/>
    <w:rsid w:val="00261718"/>
    <w:rsid w:val="00261A16"/>
    <w:rsid w:val="00263522"/>
    <w:rsid w:val="00264EC6"/>
    <w:rsid w:val="00271013"/>
    <w:rsid w:val="00273FE4"/>
    <w:rsid w:val="002765B4"/>
    <w:rsid w:val="00276A94"/>
    <w:rsid w:val="0029070B"/>
    <w:rsid w:val="00293777"/>
    <w:rsid w:val="0029405D"/>
    <w:rsid w:val="00294FA6"/>
    <w:rsid w:val="00295A6F"/>
    <w:rsid w:val="00295D36"/>
    <w:rsid w:val="002970CE"/>
    <w:rsid w:val="002A20C4"/>
    <w:rsid w:val="002A570F"/>
    <w:rsid w:val="002A7205"/>
    <w:rsid w:val="002A7292"/>
    <w:rsid w:val="002A7358"/>
    <w:rsid w:val="002A7902"/>
    <w:rsid w:val="002B0F6B"/>
    <w:rsid w:val="002B141F"/>
    <w:rsid w:val="002B23B8"/>
    <w:rsid w:val="002B3C49"/>
    <w:rsid w:val="002B4429"/>
    <w:rsid w:val="002B5EE0"/>
    <w:rsid w:val="002B68A6"/>
    <w:rsid w:val="002B7FAF"/>
    <w:rsid w:val="002C45E7"/>
    <w:rsid w:val="002C7426"/>
    <w:rsid w:val="002D0808"/>
    <w:rsid w:val="002D0C4F"/>
    <w:rsid w:val="002D1364"/>
    <w:rsid w:val="002D31EB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4B5"/>
    <w:rsid w:val="00306D94"/>
    <w:rsid w:val="0031004C"/>
    <w:rsid w:val="003105F6"/>
    <w:rsid w:val="00311297"/>
    <w:rsid w:val="003113BE"/>
    <w:rsid w:val="003122CA"/>
    <w:rsid w:val="00312DAD"/>
    <w:rsid w:val="00312F72"/>
    <w:rsid w:val="003148FD"/>
    <w:rsid w:val="003160CA"/>
    <w:rsid w:val="00321080"/>
    <w:rsid w:val="003229F4"/>
    <w:rsid w:val="00322D45"/>
    <w:rsid w:val="0032569A"/>
    <w:rsid w:val="00325A1F"/>
    <w:rsid w:val="003268F9"/>
    <w:rsid w:val="00330BAF"/>
    <w:rsid w:val="00334E3A"/>
    <w:rsid w:val="00335B52"/>
    <w:rsid w:val="003361DD"/>
    <w:rsid w:val="00341A6A"/>
    <w:rsid w:val="0034426F"/>
    <w:rsid w:val="00345B9C"/>
    <w:rsid w:val="00352DAE"/>
    <w:rsid w:val="00353F03"/>
    <w:rsid w:val="00354EB9"/>
    <w:rsid w:val="003602AE"/>
    <w:rsid w:val="00360929"/>
    <w:rsid w:val="00363BA2"/>
    <w:rsid w:val="003647D5"/>
    <w:rsid w:val="003674B0"/>
    <w:rsid w:val="00371D7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5895"/>
    <w:rsid w:val="00396942"/>
    <w:rsid w:val="00396B49"/>
    <w:rsid w:val="00396E3E"/>
    <w:rsid w:val="003A306E"/>
    <w:rsid w:val="003A4142"/>
    <w:rsid w:val="003A60DC"/>
    <w:rsid w:val="003A6A46"/>
    <w:rsid w:val="003A6F25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2C95"/>
    <w:rsid w:val="003D302E"/>
    <w:rsid w:val="003D31B9"/>
    <w:rsid w:val="003D3385"/>
    <w:rsid w:val="003D3867"/>
    <w:rsid w:val="003D3F5D"/>
    <w:rsid w:val="003D6B31"/>
    <w:rsid w:val="003D6EF5"/>
    <w:rsid w:val="003D71A1"/>
    <w:rsid w:val="003E0044"/>
    <w:rsid w:val="003E0D1A"/>
    <w:rsid w:val="003E2DA3"/>
    <w:rsid w:val="003F020D"/>
    <w:rsid w:val="003F03D9"/>
    <w:rsid w:val="003F187D"/>
    <w:rsid w:val="003F2FBE"/>
    <w:rsid w:val="003F318D"/>
    <w:rsid w:val="003F5BAE"/>
    <w:rsid w:val="003F6ED7"/>
    <w:rsid w:val="00401C84"/>
    <w:rsid w:val="00403210"/>
    <w:rsid w:val="00403507"/>
    <w:rsid w:val="004035BB"/>
    <w:rsid w:val="004035EB"/>
    <w:rsid w:val="00407332"/>
    <w:rsid w:val="00407828"/>
    <w:rsid w:val="00410CD3"/>
    <w:rsid w:val="00412947"/>
    <w:rsid w:val="00413D8E"/>
    <w:rsid w:val="004140F2"/>
    <w:rsid w:val="00417A91"/>
    <w:rsid w:val="00417B22"/>
    <w:rsid w:val="00421085"/>
    <w:rsid w:val="004210A8"/>
    <w:rsid w:val="004225A4"/>
    <w:rsid w:val="0042465E"/>
    <w:rsid w:val="00424DF7"/>
    <w:rsid w:val="00426E32"/>
    <w:rsid w:val="00431BA3"/>
    <w:rsid w:val="00432B76"/>
    <w:rsid w:val="00434D01"/>
    <w:rsid w:val="00435D26"/>
    <w:rsid w:val="00437485"/>
    <w:rsid w:val="00440C99"/>
    <w:rsid w:val="0044175C"/>
    <w:rsid w:val="00443BCE"/>
    <w:rsid w:val="0044460F"/>
    <w:rsid w:val="004456CF"/>
    <w:rsid w:val="00445E9C"/>
    <w:rsid w:val="00445F4D"/>
    <w:rsid w:val="004504C0"/>
    <w:rsid w:val="004506FE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73D"/>
    <w:rsid w:val="00472CD6"/>
    <w:rsid w:val="00474E3C"/>
    <w:rsid w:val="004805DD"/>
    <w:rsid w:val="00480A58"/>
    <w:rsid w:val="00482151"/>
    <w:rsid w:val="0048488A"/>
    <w:rsid w:val="00485FAD"/>
    <w:rsid w:val="00487AED"/>
    <w:rsid w:val="00491EDF"/>
    <w:rsid w:val="00492A3F"/>
    <w:rsid w:val="00494F62"/>
    <w:rsid w:val="004A2001"/>
    <w:rsid w:val="004A2050"/>
    <w:rsid w:val="004A3590"/>
    <w:rsid w:val="004A48DE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C7F74"/>
    <w:rsid w:val="004D0411"/>
    <w:rsid w:val="004D2DEE"/>
    <w:rsid w:val="004D2E1F"/>
    <w:rsid w:val="004D607E"/>
    <w:rsid w:val="004D7FD9"/>
    <w:rsid w:val="004E0DEF"/>
    <w:rsid w:val="004E1324"/>
    <w:rsid w:val="004E19A5"/>
    <w:rsid w:val="004E219B"/>
    <w:rsid w:val="004E36B7"/>
    <w:rsid w:val="004E37E5"/>
    <w:rsid w:val="004E3FDB"/>
    <w:rsid w:val="004F05CF"/>
    <w:rsid w:val="004F1172"/>
    <w:rsid w:val="004F14D5"/>
    <w:rsid w:val="004F16F7"/>
    <w:rsid w:val="004F1F4A"/>
    <w:rsid w:val="004F20A6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466"/>
    <w:rsid w:val="0051094B"/>
    <w:rsid w:val="005110D7"/>
    <w:rsid w:val="00511D99"/>
    <w:rsid w:val="005128D3"/>
    <w:rsid w:val="005135E5"/>
    <w:rsid w:val="005147E8"/>
    <w:rsid w:val="005158F2"/>
    <w:rsid w:val="005214CA"/>
    <w:rsid w:val="00525779"/>
    <w:rsid w:val="00526DFC"/>
    <w:rsid w:val="00526F43"/>
    <w:rsid w:val="00527481"/>
    <w:rsid w:val="00527651"/>
    <w:rsid w:val="005311BB"/>
    <w:rsid w:val="005363AB"/>
    <w:rsid w:val="005420A6"/>
    <w:rsid w:val="00544EF4"/>
    <w:rsid w:val="00545557"/>
    <w:rsid w:val="00545E53"/>
    <w:rsid w:val="005479D9"/>
    <w:rsid w:val="00553229"/>
    <w:rsid w:val="005572BD"/>
    <w:rsid w:val="00557A12"/>
    <w:rsid w:val="00560AC7"/>
    <w:rsid w:val="00560E4C"/>
    <w:rsid w:val="00561AFB"/>
    <w:rsid w:val="00561FA8"/>
    <w:rsid w:val="005635ED"/>
    <w:rsid w:val="00565253"/>
    <w:rsid w:val="00565930"/>
    <w:rsid w:val="00565DF8"/>
    <w:rsid w:val="005676E2"/>
    <w:rsid w:val="00570191"/>
    <w:rsid w:val="00570570"/>
    <w:rsid w:val="00572512"/>
    <w:rsid w:val="00573EE6"/>
    <w:rsid w:val="0057411C"/>
    <w:rsid w:val="0057547F"/>
    <w:rsid w:val="005754EE"/>
    <w:rsid w:val="0057617E"/>
    <w:rsid w:val="00576497"/>
    <w:rsid w:val="0057743C"/>
    <w:rsid w:val="00582CD6"/>
    <w:rsid w:val="005835E7"/>
    <w:rsid w:val="0058397F"/>
    <w:rsid w:val="00583BF8"/>
    <w:rsid w:val="00583C84"/>
    <w:rsid w:val="00585F33"/>
    <w:rsid w:val="005868D6"/>
    <w:rsid w:val="00591124"/>
    <w:rsid w:val="00597024"/>
    <w:rsid w:val="005A0274"/>
    <w:rsid w:val="005A095C"/>
    <w:rsid w:val="005A669D"/>
    <w:rsid w:val="005A75D8"/>
    <w:rsid w:val="005B710B"/>
    <w:rsid w:val="005B713E"/>
    <w:rsid w:val="005C03B6"/>
    <w:rsid w:val="005C1189"/>
    <w:rsid w:val="005C348E"/>
    <w:rsid w:val="005C68E1"/>
    <w:rsid w:val="005D3763"/>
    <w:rsid w:val="005D3D38"/>
    <w:rsid w:val="005D55E1"/>
    <w:rsid w:val="005E19F7"/>
    <w:rsid w:val="005E31CC"/>
    <w:rsid w:val="005E4A26"/>
    <w:rsid w:val="005E4F04"/>
    <w:rsid w:val="005E62C2"/>
    <w:rsid w:val="005E6C71"/>
    <w:rsid w:val="005F0963"/>
    <w:rsid w:val="005F2824"/>
    <w:rsid w:val="005F2EBA"/>
    <w:rsid w:val="005F35ED"/>
    <w:rsid w:val="005F377B"/>
    <w:rsid w:val="005F7812"/>
    <w:rsid w:val="005F7A88"/>
    <w:rsid w:val="00603A1A"/>
    <w:rsid w:val="006046D5"/>
    <w:rsid w:val="0060498B"/>
    <w:rsid w:val="00607A93"/>
    <w:rsid w:val="00610BB2"/>
    <w:rsid w:val="00610C08"/>
    <w:rsid w:val="006119B5"/>
    <w:rsid w:val="00611F74"/>
    <w:rsid w:val="00615772"/>
    <w:rsid w:val="006176D6"/>
    <w:rsid w:val="00621256"/>
    <w:rsid w:val="00621FCC"/>
    <w:rsid w:val="00622E4B"/>
    <w:rsid w:val="0062629D"/>
    <w:rsid w:val="006333DA"/>
    <w:rsid w:val="00635134"/>
    <w:rsid w:val="006356E2"/>
    <w:rsid w:val="00642A65"/>
    <w:rsid w:val="00645DCE"/>
    <w:rsid w:val="006465AC"/>
    <w:rsid w:val="006465BF"/>
    <w:rsid w:val="0065058F"/>
    <w:rsid w:val="00653848"/>
    <w:rsid w:val="00653B22"/>
    <w:rsid w:val="00656E4B"/>
    <w:rsid w:val="00657BF4"/>
    <w:rsid w:val="006603FB"/>
    <w:rsid w:val="006608DF"/>
    <w:rsid w:val="006623AC"/>
    <w:rsid w:val="006678AF"/>
    <w:rsid w:val="0067015A"/>
    <w:rsid w:val="006701EF"/>
    <w:rsid w:val="0067285E"/>
    <w:rsid w:val="00673BA5"/>
    <w:rsid w:val="00673D1C"/>
    <w:rsid w:val="00675B18"/>
    <w:rsid w:val="00680058"/>
    <w:rsid w:val="00681F9F"/>
    <w:rsid w:val="006840EA"/>
    <w:rsid w:val="006844E2"/>
    <w:rsid w:val="00685267"/>
    <w:rsid w:val="006872AE"/>
    <w:rsid w:val="00687FB4"/>
    <w:rsid w:val="00690082"/>
    <w:rsid w:val="00690252"/>
    <w:rsid w:val="00691D26"/>
    <w:rsid w:val="006946BB"/>
    <w:rsid w:val="006969FA"/>
    <w:rsid w:val="006A35D5"/>
    <w:rsid w:val="006A748A"/>
    <w:rsid w:val="006B4166"/>
    <w:rsid w:val="006C0620"/>
    <w:rsid w:val="006C419E"/>
    <w:rsid w:val="006C4A31"/>
    <w:rsid w:val="006C58DE"/>
    <w:rsid w:val="006C5AC2"/>
    <w:rsid w:val="006C6AFB"/>
    <w:rsid w:val="006C716A"/>
    <w:rsid w:val="006D2735"/>
    <w:rsid w:val="006D45B2"/>
    <w:rsid w:val="006E0FCC"/>
    <w:rsid w:val="006E1E96"/>
    <w:rsid w:val="006E1EFB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98F"/>
    <w:rsid w:val="00720B8A"/>
    <w:rsid w:val="007213B3"/>
    <w:rsid w:val="0072457F"/>
    <w:rsid w:val="00725406"/>
    <w:rsid w:val="007259FA"/>
    <w:rsid w:val="0072621B"/>
    <w:rsid w:val="00730555"/>
    <w:rsid w:val="007312CC"/>
    <w:rsid w:val="00736A64"/>
    <w:rsid w:val="00737F6A"/>
    <w:rsid w:val="007410B6"/>
    <w:rsid w:val="00744268"/>
    <w:rsid w:val="00744C6F"/>
    <w:rsid w:val="007457F6"/>
    <w:rsid w:val="00745ABB"/>
    <w:rsid w:val="007466D8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EEF"/>
    <w:rsid w:val="00776DC2"/>
    <w:rsid w:val="0077777A"/>
    <w:rsid w:val="00780122"/>
    <w:rsid w:val="0078214B"/>
    <w:rsid w:val="0078498A"/>
    <w:rsid w:val="00785A55"/>
    <w:rsid w:val="00792207"/>
    <w:rsid w:val="00792B64"/>
    <w:rsid w:val="00792E29"/>
    <w:rsid w:val="0079379A"/>
    <w:rsid w:val="00794953"/>
    <w:rsid w:val="007A1B1A"/>
    <w:rsid w:val="007A1F2F"/>
    <w:rsid w:val="007A2071"/>
    <w:rsid w:val="007A2A5C"/>
    <w:rsid w:val="007A5150"/>
    <w:rsid w:val="007A5373"/>
    <w:rsid w:val="007A5BF1"/>
    <w:rsid w:val="007A789F"/>
    <w:rsid w:val="007B4EAC"/>
    <w:rsid w:val="007B75BC"/>
    <w:rsid w:val="007C002A"/>
    <w:rsid w:val="007C03B5"/>
    <w:rsid w:val="007C0BD6"/>
    <w:rsid w:val="007C3806"/>
    <w:rsid w:val="007C5BB7"/>
    <w:rsid w:val="007C5DB5"/>
    <w:rsid w:val="007D07D5"/>
    <w:rsid w:val="007D1C64"/>
    <w:rsid w:val="007D32DD"/>
    <w:rsid w:val="007D6DCE"/>
    <w:rsid w:val="007D72C4"/>
    <w:rsid w:val="007E04E0"/>
    <w:rsid w:val="007E2CFE"/>
    <w:rsid w:val="007E347F"/>
    <w:rsid w:val="007E59C9"/>
    <w:rsid w:val="007F0072"/>
    <w:rsid w:val="007F2EB6"/>
    <w:rsid w:val="007F4B15"/>
    <w:rsid w:val="007F54C3"/>
    <w:rsid w:val="007F79B1"/>
    <w:rsid w:val="00800696"/>
    <w:rsid w:val="00802949"/>
    <w:rsid w:val="00802B9C"/>
    <w:rsid w:val="0080301E"/>
    <w:rsid w:val="0080365F"/>
    <w:rsid w:val="008070F9"/>
    <w:rsid w:val="00812BE5"/>
    <w:rsid w:val="008152A5"/>
    <w:rsid w:val="00815F32"/>
    <w:rsid w:val="00817429"/>
    <w:rsid w:val="008179AF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681"/>
    <w:rsid w:val="00866867"/>
    <w:rsid w:val="008720C8"/>
    <w:rsid w:val="00872257"/>
    <w:rsid w:val="00872C70"/>
    <w:rsid w:val="008753E6"/>
    <w:rsid w:val="0087738C"/>
    <w:rsid w:val="008802AF"/>
    <w:rsid w:val="00881926"/>
    <w:rsid w:val="00882D22"/>
    <w:rsid w:val="0088318F"/>
    <w:rsid w:val="0088331D"/>
    <w:rsid w:val="008852B0"/>
    <w:rsid w:val="00885AE7"/>
    <w:rsid w:val="00886B60"/>
    <w:rsid w:val="00887889"/>
    <w:rsid w:val="008878AE"/>
    <w:rsid w:val="008920FF"/>
    <w:rsid w:val="008926E8"/>
    <w:rsid w:val="0089324A"/>
    <w:rsid w:val="0089363E"/>
    <w:rsid w:val="00894F19"/>
    <w:rsid w:val="00896A10"/>
    <w:rsid w:val="00896A2B"/>
    <w:rsid w:val="008971B5"/>
    <w:rsid w:val="008A00CB"/>
    <w:rsid w:val="008A2EA5"/>
    <w:rsid w:val="008A5D26"/>
    <w:rsid w:val="008A6B13"/>
    <w:rsid w:val="008A6ECB"/>
    <w:rsid w:val="008B0BF9"/>
    <w:rsid w:val="008B2866"/>
    <w:rsid w:val="008B3463"/>
    <w:rsid w:val="008B3859"/>
    <w:rsid w:val="008B436D"/>
    <w:rsid w:val="008B4E49"/>
    <w:rsid w:val="008B7712"/>
    <w:rsid w:val="008B7B26"/>
    <w:rsid w:val="008C136E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4CFF"/>
    <w:rsid w:val="008F612A"/>
    <w:rsid w:val="008F65F3"/>
    <w:rsid w:val="009004A1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486A"/>
    <w:rsid w:val="00936201"/>
    <w:rsid w:val="00937598"/>
    <w:rsid w:val="0093790B"/>
    <w:rsid w:val="009421D1"/>
    <w:rsid w:val="00943751"/>
    <w:rsid w:val="00946DD0"/>
    <w:rsid w:val="009509E6"/>
    <w:rsid w:val="00952018"/>
    <w:rsid w:val="00952800"/>
    <w:rsid w:val="0095300D"/>
    <w:rsid w:val="00956812"/>
    <w:rsid w:val="0095719A"/>
    <w:rsid w:val="009601C5"/>
    <w:rsid w:val="009616D0"/>
    <w:rsid w:val="009623E9"/>
    <w:rsid w:val="0096290F"/>
    <w:rsid w:val="00963EEB"/>
    <w:rsid w:val="009648BC"/>
    <w:rsid w:val="00964C2F"/>
    <w:rsid w:val="00965F88"/>
    <w:rsid w:val="009713B8"/>
    <w:rsid w:val="00976443"/>
    <w:rsid w:val="009831D6"/>
    <w:rsid w:val="00984E03"/>
    <w:rsid w:val="009858FB"/>
    <w:rsid w:val="00987E85"/>
    <w:rsid w:val="0099017B"/>
    <w:rsid w:val="009A0D12"/>
    <w:rsid w:val="009A1660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225"/>
    <w:rsid w:val="009C26E3"/>
    <w:rsid w:val="009C328C"/>
    <w:rsid w:val="009C4444"/>
    <w:rsid w:val="009C5204"/>
    <w:rsid w:val="009C79AD"/>
    <w:rsid w:val="009C7CA6"/>
    <w:rsid w:val="009D3316"/>
    <w:rsid w:val="009D3525"/>
    <w:rsid w:val="009D55AA"/>
    <w:rsid w:val="009E3E77"/>
    <w:rsid w:val="009E3FAB"/>
    <w:rsid w:val="009E527E"/>
    <w:rsid w:val="009E5B3F"/>
    <w:rsid w:val="009E7D90"/>
    <w:rsid w:val="009F1AB0"/>
    <w:rsid w:val="009F501D"/>
    <w:rsid w:val="009F6951"/>
    <w:rsid w:val="00A02E93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E43"/>
    <w:rsid w:val="00A56D62"/>
    <w:rsid w:val="00A56F07"/>
    <w:rsid w:val="00A5762C"/>
    <w:rsid w:val="00A600FC"/>
    <w:rsid w:val="00A60BCA"/>
    <w:rsid w:val="00A638DA"/>
    <w:rsid w:val="00A65B41"/>
    <w:rsid w:val="00A65E00"/>
    <w:rsid w:val="00A6661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521"/>
    <w:rsid w:val="00A85B0F"/>
    <w:rsid w:val="00A864E3"/>
    <w:rsid w:val="00A926BB"/>
    <w:rsid w:val="00A94380"/>
    <w:rsid w:val="00A94574"/>
    <w:rsid w:val="00A9512C"/>
    <w:rsid w:val="00A95936"/>
    <w:rsid w:val="00A96265"/>
    <w:rsid w:val="00A96C9B"/>
    <w:rsid w:val="00A97084"/>
    <w:rsid w:val="00AA1BA3"/>
    <w:rsid w:val="00AA1C29"/>
    <w:rsid w:val="00AA1C2C"/>
    <w:rsid w:val="00AA35F6"/>
    <w:rsid w:val="00AA449D"/>
    <w:rsid w:val="00AA667C"/>
    <w:rsid w:val="00AA6E91"/>
    <w:rsid w:val="00AA7439"/>
    <w:rsid w:val="00AA7693"/>
    <w:rsid w:val="00AA7B4E"/>
    <w:rsid w:val="00AB047E"/>
    <w:rsid w:val="00AB08C1"/>
    <w:rsid w:val="00AB0B0A"/>
    <w:rsid w:val="00AB0BB7"/>
    <w:rsid w:val="00AB22C6"/>
    <w:rsid w:val="00AB2AD0"/>
    <w:rsid w:val="00AB3970"/>
    <w:rsid w:val="00AB67FC"/>
    <w:rsid w:val="00AC00F2"/>
    <w:rsid w:val="00AC31B5"/>
    <w:rsid w:val="00AC4EA1"/>
    <w:rsid w:val="00AC5381"/>
    <w:rsid w:val="00AC5920"/>
    <w:rsid w:val="00AC6125"/>
    <w:rsid w:val="00AD0E65"/>
    <w:rsid w:val="00AD156F"/>
    <w:rsid w:val="00AD2BF2"/>
    <w:rsid w:val="00AD4E90"/>
    <w:rsid w:val="00AD5422"/>
    <w:rsid w:val="00AE0A25"/>
    <w:rsid w:val="00AE4179"/>
    <w:rsid w:val="00AE4425"/>
    <w:rsid w:val="00AE4FBE"/>
    <w:rsid w:val="00AE650F"/>
    <w:rsid w:val="00AE6555"/>
    <w:rsid w:val="00AE6EF9"/>
    <w:rsid w:val="00AE7D16"/>
    <w:rsid w:val="00AF0CBD"/>
    <w:rsid w:val="00AF4CAA"/>
    <w:rsid w:val="00AF571A"/>
    <w:rsid w:val="00AF60A0"/>
    <w:rsid w:val="00AF67FC"/>
    <w:rsid w:val="00AF7DF5"/>
    <w:rsid w:val="00B006E5"/>
    <w:rsid w:val="00B024C2"/>
    <w:rsid w:val="00B05A27"/>
    <w:rsid w:val="00B05E5E"/>
    <w:rsid w:val="00B07700"/>
    <w:rsid w:val="00B13921"/>
    <w:rsid w:val="00B14BD1"/>
    <w:rsid w:val="00B1528C"/>
    <w:rsid w:val="00B16ACD"/>
    <w:rsid w:val="00B21096"/>
    <w:rsid w:val="00B21487"/>
    <w:rsid w:val="00B232D1"/>
    <w:rsid w:val="00B24DB5"/>
    <w:rsid w:val="00B30127"/>
    <w:rsid w:val="00B31F9E"/>
    <w:rsid w:val="00B3268F"/>
    <w:rsid w:val="00B32C2C"/>
    <w:rsid w:val="00B33A1A"/>
    <w:rsid w:val="00B33E6C"/>
    <w:rsid w:val="00B371CC"/>
    <w:rsid w:val="00B41C11"/>
    <w:rsid w:val="00B41CD9"/>
    <w:rsid w:val="00B427E6"/>
    <w:rsid w:val="00B428A6"/>
    <w:rsid w:val="00B431B1"/>
    <w:rsid w:val="00B43E1F"/>
    <w:rsid w:val="00B44BD5"/>
    <w:rsid w:val="00B45FBC"/>
    <w:rsid w:val="00B51A7D"/>
    <w:rsid w:val="00B535C2"/>
    <w:rsid w:val="00B55544"/>
    <w:rsid w:val="00B642FC"/>
    <w:rsid w:val="00B64361"/>
    <w:rsid w:val="00B64D26"/>
    <w:rsid w:val="00B64FBB"/>
    <w:rsid w:val="00B70E22"/>
    <w:rsid w:val="00B774CB"/>
    <w:rsid w:val="00B77B87"/>
    <w:rsid w:val="00B80402"/>
    <w:rsid w:val="00B80B9A"/>
    <w:rsid w:val="00B830B7"/>
    <w:rsid w:val="00B848EA"/>
    <w:rsid w:val="00B84B2B"/>
    <w:rsid w:val="00B90500"/>
    <w:rsid w:val="00B9176C"/>
    <w:rsid w:val="00B935A4"/>
    <w:rsid w:val="00BA27C4"/>
    <w:rsid w:val="00BA561A"/>
    <w:rsid w:val="00BB0DC6"/>
    <w:rsid w:val="00BB15E4"/>
    <w:rsid w:val="00BB1E19"/>
    <w:rsid w:val="00BB21D1"/>
    <w:rsid w:val="00BB32F2"/>
    <w:rsid w:val="00BB4338"/>
    <w:rsid w:val="00BB6C0E"/>
    <w:rsid w:val="00BB757A"/>
    <w:rsid w:val="00BB7B38"/>
    <w:rsid w:val="00BC11E5"/>
    <w:rsid w:val="00BC4BC6"/>
    <w:rsid w:val="00BC52FD"/>
    <w:rsid w:val="00BC6E62"/>
    <w:rsid w:val="00BC7443"/>
    <w:rsid w:val="00BC7F19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330"/>
    <w:rsid w:val="00C02764"/>
    <w:rsid w:val="00C04CEF"/>
    <w:rsid w:val="00C060C1"/>
    <w:rsid w:val="00C0662F"/>
    <w:rsid w:val="00C11943"/>
    <w:rsid w:val="00C12E96"/>
    <w:rsid w:val="00C14763"/>
    <w:rsid w:val="00C16141"/>
    <w:rsid w:val="00C20F0B"/>
    <w:rsid w:val="00C22A08"/>
    <w:rsid w:val="00C2363F"/>
    <w:rsid w:val="00C236C8"/>
    <w:rsid w:val="00C260B1"/>
    <w:rsid w:val="00C26E56"/>
    <w:rsid w:val="00C31406"/>
    <w:rsid w:val="00C338D6"/>
    <w:rsid w:val="00C3510C"/>
    <w:rsid w:val="00C36E19"/>
    <w:rsid w:val="00C37194"/>
    <w:rsid w:val="00C40637"/>
    <w:rsid w:val="00C40F6C"/>
    <w:rsid w:val="00C41AB2"/>
    <w:rsid w:val="00C43DD3"/>
    <w:rsid w:val="00C44426"/>
    <w:rsid w:val="00C445F3"/>
    <w:rsid w:val="00C451F4"/>
    <w:rsid w:val="00C45EB1"/>
    <w:rsid w:val="00C47CC0"/>
    <w:rsid w:val="00C54A3A"/>
    <w:rsid w:val="00C55566"/>
    <w:rsid w:val="00C56448"/>
    <w:rsid w:val="00C573D3"/>
    <w:rsid w:val="00C57B8B"/>
    <w:rsid w:val="00C607CB"/>
    <w:rsid w:val="00C607EF"/>
    <w:rsid w:val="00C667BE"/>
    <w:rsid w:val="00C6766B"/>
    <w:rsid w:val="00C72223"/>
    <w:rsid w:val="00C76417"/>
    <w:rsid w:val="00C7726F"/>
    <w:rsid w:val="00C823DA"/>
    <w:rsid w:val="00C8259F"/>
    <w:rsid w:val="00C82746"/>
    <w:rsid w:val="00C82834"/>
    <w:rsid w:val="00C8312F"/>
    <w:rsid w:val="00C84C47"/>
    <w:rsid w:val="00C858A4"/>
    <w:rsid w:val="00C86AFA"/>
    <w:rsid w:val="00C92840"/>
    <w:rsid w:val="00C93AAB"/>
    <w:rsid w:val="00C96095"/>
    <w:rsid w:val="00CA154B"/>
    <w:rsid w:val="00CA64FE"/>
    <w:rsid w:val="00CB18D0"/>
    <w:rsid w:val="00CB1C8A"/>
    <w:rsid w:val="00CB24F5"/>
    <w:rsid w:val="00CB2663"/>
    <w:rsid w:val="00CB3BAD"/>
    <w:rsid w:val="00CB3BBE"/>
    <w:rsid w:val="00CB446D"/>
    <w:rsid w:val="00CB59E9"/>
    <w:rsid w:val="00CC0D6A"/>
    <w:rsid w:val="00CC3831"/>
    <w:rsid w:val="00CC3E3D"/>
    <w:rsid w:val="00CC4506"/>
    <w:rsid w:val="00CC519B"/>
    <w:rsid w:val="00CD12C1"/>
    <w:rsid w:val="00CD214E"/>
    <w:rsid w:val="00CD46FA"/>
    <w:rsid w:val="00CD5973"/>
    <w:rsid w:val="00CE31A6"/>
    <w:rsid w:val="00CE6CE8"/>
    <w:rsid w:val="00CF09AA"/>
    <w:rsid w:val="00CF3041"/>
    <w:rsid w:val="00CF4813"/>
    <w:rsid w:val="00CF5061"/>
    <w:rsid w:val="00CF5233"/>
    <w:rsid w:val="00D01525"/>
    <w:rsid w:val="00D029B8"/>
    <w:rsid w:val="00D02F60"/>
    <w:rsid w:val="00D045FD"/>
    <w:rsid w:val="00D0464E"/>
    <w:rsid w:val="00D04A96"/>
    <w:rsid w:val="00D0727B"/>
    <w:rsid w:val="00D07A7B"/>
    <w:rsid w:val="00D10E06"/>
    <w:rsid w:val="00D15197"/>
    <w:rsid w:val="00D16820"/>
    <w:rsid w:val="00D169C8"/>
    <w:rsid w:val="00D1793F"/>
    <w:rsid w:val="00D17DD0"/>
    <w:rsid w:val="00D202B7"/>
    <w:rsid w:val="00D2148E"/>
    <w:rsid w:val="00D22AF5"/>
    <w:rsid w:val="00D2337C"/>
    <w:rsid w:val="00D235EA"/>
    <w:rsid w:val="00D247A9"/>
    <w:rsid w:val="00D32721"/>
    <w:rsid w:val="00D328DC"/>
    <w:rsid w:val="00D33387"/>
    <w:rsid w:val="00D402FB"/>
    <w:rsid w:val="00D454C8"/>
    <w:rsid w:val="00D4718E"/>
    <w:rsid w:val="00D47D7A"/>
    <w:rsid w:val="00D5007D"/>
    <w:rsid w:val="00D50ABD"/>
    <w:rsid w:val="00D52D2A"/>
    <w:rsid w:val="00D53056"/>
    <w:rsid w:val="00D55290"/>
    <w:rsid w:val="00D57791"/>
    <w:rsid w:val="00D6046A"/>
    <w:rsid w:val="00D6050F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747"/>
    <w:rsid w:val="00D848B9"/>
    <w:rsid w:val="00D8746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82E"/>
    <w:rsid w:val="00DB1AD2"/>
    <w:rsid w:val="00DB222E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1AE8"/>
    <w:rsid w:val="00DF3F7E"/>
    <w:rsid w:val="00DF7648"/>
    <w:rsid w:val="00DF7E50"/>
    <w:rsid w:val="00E00E29"/>
    <w:rsid w:val="00E02BAB"/>
    <w:rsid w:val="00E03FA3"/>
    <w:rsid w:val="00E04CEB"/>
    <w:rsid w:val="00E05E73"/>
    <w:rsid w:val="00E060BC"/>
    <w:rsid w:val="00E070C5"/>
    <w:rsid w:val="00E11420"/>
    <w:rsid w:val="00E132FB"/>
    <w:rsid w:val="00E170B7"/>
    <w:rsid w:val="00E177DD"/>
    <w:rsid w:val="00E20900"/>
    <w:rsid w:val="00E20B1B"/>
    <w:rsid w:val="00E20C7F"/>
    <w:rsid w:val="00E2396E"/>
    <w:rsid w:val="00E24597"/>
    <w:rsid w:val="00E24728"/>
    <w:rsid w:val="00E247C0"/>
    <w:rsid w:val="00E276AC"/>
    <w:rsid w:val="00E34A35"/>
    <w:rsid w:val="00E37C2F"/>
    <w:rsid w:val="00E41C28"/>
    <w:rsid w:val="00E46308"/>
    <w:rsid w:val="00E51E17"/>
    <w:rsid w:val="00E52DAB"/>
    <w:rsid w:val="00E53489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4F2"/>
    <w:rsid w:val="00E75DDA"/>
    <w:rsid w:val="00E773E8"/>
    <w:rsid w:val="00E8144A"/>
    <w:rsid w:val="00E83ADD"/>
    <w:rsid w:val="00E84F38"/>
    <w:rsid w:val="00E85623"/>
    <w:rsid w:val="00E87441"/>
    <w:rsid w:val="00E908AA"/>
    <w:rsid w:val="00E91FAE"/>
    <w:rsid w:val="00E96E3F"/>
    <w:rsid w:val="00EA270C"/>
    <w:rsid w:val="00EA4974"/>
    <w:rsid w:val="00EA532E"/>
    <w:rsid w:val="00EA70C3"/>
    <w:rsid w:val="00EB06D9"/>
    <w:rsid w:val="00EB192B"/>
    <w:rsid w:val="00EB19ED"/>
    <w:rsid w:val="00EB1CAB"/>
    <w:rsid w:val="00EB1F24"/>
    <w:rsid w:val="00EB4709"/>
    <w:rsid w:val="00EC0F5A"/>
    <w:rsid w:val="00EC3DFC"/>
    <w:rsid w:val="00EC4265"/>
    <w:rsid w:val="00EC4CEB"/>
    <w:rsid w:val="00EC60AB"/>
    <w:rsid w:val="00EC659E"/>
    <w:rsid w:val="00ED2072"/>
    <w:rsid w:val="00ED2AE0"/>
    <w:rsid w:val="00ED3FD3"/>
    <w:rsid w:val="00ED5553"/>
    <w:rsid w:val="00ED5E36"/>
    <w:rsid w:val="00ED6961"/>
    <w:rsid w:val="00EE1AAC"/>
    <w:rsid w:val="00EE75B0"/>
    <w:rsid w:val="00EF0B96"/>
    <w:rsid w:val="00EF1C02"/>
    <w:rsid w:val="00EF3486"/>
    <w:rsid w:val="00EF47AF"/>
    <w:rsid w:val="00EF4FEF"/>
    <w:rsid w:val="00EF53B6"/>
    <w:rsid w:val="00EF56F7"/>
    <w:rsid w:val="00F00B73"/>
    <w:rsid w:val="00F0299F"/>
    <w:rsid w:val="00F115CA"/>
    <w:rsid w:val="00F11806"/>
    <w:rsid w:val="00F1212A"/>
    <w:rsid w:val="00F145FC"/>
    <w:rsid w:val="00F14817"/>
    <w:rsid w:val="00F14EBA"/>
    <w:rsid w:val="00F1510F"/>
    <w:rsid w:val="00F1533A"/>
    <w:rsid w:val="00F15E5A"/>
    <w:rsid w:val="00F17F0A"/>
    <w:rsid w:val="00F220AE"/>
    <w:rsid w:val="00F2668F"/>
    <w:rsid w:val="00F2742F"/>
    <w:rsid w:val="00F2753B"/>
    <w:rsid w:val="00F33648"/>
    <w:rsid w:val="00F33F8B"/>
    <w:rsid w:val="00F340B2"/>
    <w:rsid w:val="00F43390"/>
    <w:rsid w:val="00F443B2"/>
    <w:rsid w:val="00F458D8"/>
    <w:rsid w:val="00F50237"/>
    <w:rsid w:val="00F50B1B"/>
    <w:rsid w:val="00F53596"/>
    <w:rsid w:val="00F55BA8"/>
    <w:rsid w:val="00F55DB1"/>
    <w:rsid w:val="00F56ACA"/>
    <w:rsid w:val="00F57880"/>
    <w:rsid w:val="00F600FE"/>
    <w:rsid w:val="00F61136"/>
    <w:rsid w:val="00F615AA"/>
    <w:rsid w:val="00F62E4D"/>
    <w:rsid w:val="00F63A44"/>
    <w:rsid w:val="00F66B34"/>
    <w:rsid w:val="00F675B9"/>
    <w:rsid w:val="00F711C9"/>
    <w:rsid w:val="00F74C59"/>
    <w:rsid w:val="00F75C3A"/>
    <w:rsid w:val="00F76C79"/>
    <w:rsid w:val="00F82E30"/>
    <w:rsid w:val="00F831CB"/>
    <w:rsid w:val="00F848A3"/>
    <w:rsid w:val="00F84ACF"/>
    <w:rsid w:val="00F85742"/>
    <w:rsid w:val="00F85BF8"/>
    <w:rsid w:val="00F871CE"/>
    <w:rsid w:val="00F87802"/>
    <w:rsid w:val="00F90BEC"/>
    <w:rsid w:val="00F924FD"/>
    <w:rsid w:val="00F92657"/>
    <w:rsid w:val="00F92C0A"/>
    <w:rsid w:val="00F9415B"/>
    <w:rsid w:val="00F941C3"/>
    <w:rsid w:val="00FA13C2"/>
    <w:rsid w:val="00FA7F91"/>
    <w:rsid w:val="00FB121C"/>
    <w:rsid w:val="00FB1821"/>
    <w:rsid w:val="00FB1CDD"/>
    <w:rsid w:val="00FB2C2F"/>
    <w:rsid w:val="00FB305C"/>
    <w:rsid w:val="00FB48DF"/>
    <w:rsid w:val="00FB5383"/>
    <w:rsid w:val="00FC246B"/>
    <w:rsid w:val="00FC2E3D"/>
    <w:rsid w:val="00FC3BDE"/>
    <w:rsid w:val="00FC54F8"/>
    <w:rsid w:val="00FC653D"/>
    <w:rsid w:val="00FD041B"/>
    <w:rsid w:val="00FD1DBE"/>
    <w:rsid w:val="00FD25A7"/>
    <w:rsid w:val="00FD27B6"/>
    <w:rsid w:val="00FD28A0"/>
    <w:rsid w:val="00FD3689"/>
    <w:rsid w:val="00FD3D89"/>
    <w:rsid w:val="00FD42A3"/>
    <w:rsid w:val="00FD7468"/>
    <w:rsid w:val="00FD7CE0"/>
    <w:rsid w:val="00FD7D77"/>
    <w:rsid w:val="00FE0B3B"/>
    <w:rsid w:val="00FE1984"/>
    <w:rsid w:val="00FE1BE2"/>
    <w:rsid w:val="00FE4B97"/>
    <w:rsid w:val="00FE730A"/>
    <w:rsid w:val="00FF06F1"/>
    <w:rsid w:val="00FF1DD7"/>
    <w:rsid w:val="00FF2D2B"/>
    <w:rsid w:val="00FF4453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493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4F117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83C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  <w:jc w:val="both"/>
    </w:pPr>
    <w:rPr>
      <w:sz w:val="20"/>
    </w:rPr>
  </w:style>
  <w:style w:type="character" w:styleId="Pogrubienie">
    <w:name w:val="Strong"/>
    <w:basedOn w:val="Domylnaczcionkaakapitu"/>
    <w:uiPriority w:val="99"/>
    <w:qFormat/>
    <w:rsid w:val="003D6EF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941C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10BB2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9"/>
    <w:rsid w:val="00583C84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Akapitzlist">
    <w:name w:val="List Paragraph"/>
    <w:basedOn w:val="Normalny"/>
    <w:uiPriority w:val="34"/>
    <w:qFormat/>
    <w:rsid w:val="00583C8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ticletitle">
    <w:name w:val="articletitle"/>
    <w:basedOn w:val="Domylnaczcionkaakapitu"/>
    <w:rsid w:val="00F11806"/>
  </w:style>
  <w:style w:type="character" w:customStyle="1" w:styleId="highlight">
    <w:name w:val="highlight"/>
    <w:basedOn w:val="Domylnaczcionkaakapitu"/>
    <w:rsid w:val="00BC7F19"/>
  </w:style>
  <w:style w:type="paragraph" w:customStyle="1" w:styleId="ztirwpktzmtirwpktartykuempunktem0">
    <w:name w:val="ztirwpktzmtirwpktartykuempunktem"/>
    <w:basedOn w:val="Normalny"/>
    <w:rsid w:val="00E734F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zlittirwpktzmtirwpktliter0">
    <w:name w:val="zlittirwpktzmtirwpktliter"/>
    <w:basedOn w:val="Normalny"/>
    <w:rsid w:val="00E734F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igindeksgrny0">
    <w:name w:val="igindeksgrny"/>
    <w:basedOn w:val="Domylnaczcionkaakapitu"/>
    <w:rsid w:val="00E73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4F117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83C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  <w:jc w:val="both"/>
    </w:pPr>
    <w:rPr>
      <w:sz w:val="20"/>
    </w:rPr>
  </w:style>
  <w:style w:type="character" w:styleId="Pogrubienie">
    <w:name w:val="Strong"/>
    <w:basedOn w:val="Domylnaczcionkaakapitu"/>
    <w:uiPriority w:val="99"/>
    <w:qFormat/>
    <w:rsid w:val="003D6EF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941C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10BB2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9"/>
    <w:rsid w:val="00583C84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Akapitzlist">
    <w:name w:val="List Paragraph"/>
    <w:basedOn w:val="Normalny"/>
    <w:uiPriority w:val="34"/>
    <w:qFormat/>
    <w:rsid w:val="00583C8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ticletitle">
    <w:name w:val="articletitle"/>
    <w:basedOn w:val="Domylnaczcionkaakapitu"/>
    <w:rsid w:val="00F11806"/>
  </w:style>
  <w:style w:type="character" w:customStyle="1" w:styleId="highlight">
    <w:name w:val="highlight"/>
    <w:basedOn w:val="Domylnaczcionkaakapitu"/>
    <w:rsid w:val="00BC7F19"/>
  </w:style>
  <w:style w:type="paragraph" w:customStyle="1" w:styleId="ztirwpktzmtirwpktartykuempunktem0">
    <w:name w:val="ztirwpktzmtirwpktartykuempunktem"/>
    <w:basedOn w:val="Normalny"/>
    <w:rsid w:val="00E734F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zlittirwpktzmtirwpktliter0">
    <w:name w:val="zlittirwpktzmtirwpktliter"/>
    <w:basedOn w:val="Normalny"/>
    <w:rsid w:val="00E734F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igindeksgrny0">
    <w:name w:val="igindeksgrny"/>
    <w:basedOn w:val="Domylnaczcionkaakapitu"/>
    <w:rsid w:val="00E7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galis.pl/document-view.seam?documentId=mfrxilrtg4ytknjrgyydgltqmfyc4njvheztombxhe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sip.legalis.pl/document-view.seam?documentId=mfrxilrtg4ytknjrgyydgltqmfyc4njvheztombzg4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D6142E-C203-4E18-8DC2-75BBB542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75</Pages>
  <Words>19067</Words>
  <Characters>114406</Characters>
  <Application>Microsoft Office Word</Application>
  <DocSecurity>0</DocSecurity>
  <Lines>953</Lines>
  <Paragraphs>266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Renata Rustecka-Banach</cp:lastModifiedBy>
  <cp:revision>2</cp:revision>
  <cp:lastPrinted>2021-12-29T11:23:00Z</cp:lastPrinted>
  <dcterms:created xsi:type="dcterms:W3CDTF">2021-12-31T13:45:00Z</dcterms:created>
  <dcterms:modified xsi:type="dcterms:W3CDTF">2021-12-31T13:45:00Z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