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42ABA" w14:textId="1B8B9A4A" w:rsidR="00121198" w:rsidRPr="003262E7" w:rsidRDefault="00121198" w:rsidP="00E8172F">
      <w:pPr>
        <w:shd w:val="clear" w:color="auto" w:fill="FFFFFF"/>
        <w:spacing w:line="276" w:lineRule="auto"/>
        <w:ind w:left="4320" w:right="9"/>
        <w:jc w:val="center"/>
        <w:rPr>
          <w:color w:val="000000"/>
          <w:sz w:val="24"/>
          <w:szCs w:val="24"/>
        </w:rPr>
      </w:pPr>
      <w:r w:rsidRPr="003262E7">
        <w:rPr>
          <w:color w:val="000000"/>
          <w:sz w:val="24"/>
          <w:szCs w:val="24"/>
        </w:rPr>
        <w:t xml:space="preserve">       Ostrołęka, dnia </w:t>
      </w:r>
      <w:r w:rsidRPr="003624C7">
        <w:rPr>
          <w:color w:val="FF0000"/>
          <w:sz w:val="24"/>
          <w:szCs w:val="24"/>
        </w:rPr>
        <w:t xml:space="preserve">  </w:t>
      </w:r>
      <w:r w:rsidR="006C2115" w:rsidRPr="001A6C8F">
        <w:rPr>
          <w:sz w:val="24"/>
          <w:szCs w:val="24"/>
        </w:rPr>
        <w:t>29</w:t>
      </w:r>
      <w:r w:rsidR="00B7111B">
        <w:rPr>
          <w:color w:val="000000"/>
          <w:sz w:val="24"/>
          <w:szCs w:val="24"/>
        </w:rPr>
        <w:t>.0</w:t>
      </w:r>
      <w:r w:rsidR="00DC05CD">
        <w:rPr>
          <w:color w:val="000000"/>
          <w:sz w:val="24"/>
          <w:szCs w:val="24"/>
        </w:rPr>
        <w:t>7</w:t>
      </w:r>
      <w:r w:rsidR="00B7111B">
        <w:rPr>
          <w:color w:val="000000"/>
          <w:sz w:val="24"/>
          <w:szCs w:val="24"/>
        </w:rPr>
        <w:t>.20</w:t>
      </w:r>
      <w:r w:rsidR="00682B7E">
        <w:rPr>
          <w:color w:val="000000"/>
          <w:sz w:val="24"/>
          <w:szCs w:val="24"/>
        </w:rPr>
        <w:t>2</w:t>
      </w:r>
      <w:r w:rsidR="00EF7A09">
        <w:rPr>
          <w:color w:val="000000"/>
          <w:sz w:val="24"/>
          <w:szCs w:val="24"/>
        </w:rPr>
        <w:t>4</w:t>
      </w:r>
      <w:r w:rsidR="00B7111B">
        <w:rPr>
          <w:color w:val="000000"/>
          <w:sz w:val="24"/>
          <w:szCs w:val="24"/>
        </w:rPr>
        <w:t xml:space="preserve"> </w:t>
      </w:r>
      <w:r w:rsidR="00F677F0">
        <w:rPr>
          <w:color w:val="000000"/>
          <w:sz w:val="24"/>
          <w:szCs w:val="24"/>
        </w:rPr>
        <w:t>r.</w:t>
      </w:r>
    </w:p>
    <w:p w14:paraId="0C07F7E4" w14:textId="77777777" w:rsidR="00121198" w:rsidRPr="003262E7" w:rsidRDefault="00121198" w:rsidP="00E8172F">
      <w:pPr>
        <w:spacing w:line="276" w:lineRule="auto"/>
        <w:jc w:val="both"/>
        <w:rPr>
          <w:i/>
          <w:sz w:val="24"/>
          <w:szCs w:val="24"/>
        </w:rPr>
      </w:pPr>
      <w:r w:rsidRPr="003262E7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</w:t>
      </w:r>
      <w:r w:rsidRPr="003262E7">
        <w:rPr>
          <w:sz w:val="24"/>
          <w:szCs w:val="24"/>
        </w:rPr>
        <w:object w:dxaOrig="705" w:dyaOrig="785" w14:anchorId="12EE4A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39pt" o:ole="" fillcolor="window">
            <v:imagedata r:id="rId5" o:title=""/>
          </v:shape>
          <o:OLEObject Type="Embed" ProgID="Word.Picture.8" ShapeID="_x0000_i1025" DrawAspect="Content" ObjectID="_1783767263" r:id="rId6"/>
        </w:object>
      </w:r>
      <w:r w:rsidRPr="003262E7">
        <w:rPr>
          <w:sz w:val="24"/>
          <w:szCs w:val="24"/>
        </w:rPr>
        <w:t xml:space="preserve">                                                                </w:t>
      </w:r>
    </w:p>
    <w:p w14:paraId="28BDA2E5" w14:textId="77777777" w:rsidR="00121198" w:rsidRPr="003262E7" w:rsidRDefault="00121198" w:rsidP="00E8172F">
      <w:pPr>
        <w:spacing w:line="276" w:lineRule="auto"/>
        <w:jc w:val="both"/>
        <w:rPr>
          <w:i/>
        </w:rPr>
      </w:pPr>
      <w:r w:rsidRPr="003262E7">
        <w:t>PROKURATURA  OKRĘGOWA</w:t>
      </w:r>
      <w:r w:rsidRPr="003262E7">
        <w:tab/>
      </w:r>
      <w:r w:rsidRPr="003262E7">
        <w:tab/>
      </w:r>
    </w:p>
    <w:p w14:paraId="0E1F0675" w14:textId="77777777" w:rsidR="00121198" w:rsidRPr="003262E7" w:rsidRDefault="00121198" w:rsidP="00E8172F">
      <w:pPr>
        <w:spacing w:line="276" w:lineRule="auto"/>
        <w:jc w:val="both"/>
        <w:rPr>
          <w:i/>
        </w:rPr>
      </w:pPr>
      <w:r w:rsidRPr="003262E7">
        <w:t xml:space="preserve">         w  O s t r o ł ę c e    </w:t>
      </w:r>
    </w:p>
    <w:p w14:paraId="5747731F" w14:textId="77777777" w:rsidR="00121198" w:rsidRPr="003262E7" w:rsidRDefault="00121198" w:rsidP="00E8172F">
      <w:pPr>
        <w:spacing w:line="276" w:lineRule="auto"/>
        <w:jc w:val="both"/>
        <w:rPr>
          <w:i/>
        </w:rPr>
      </w:pPr>
      <w:r w:rsidRPr="003262E7">
        <w:t>ul. Kościuszki 19,07-410 Ostrołęka</w:t>
      </w:r>
    </w:p>
    <w:p w14:paraId="6B184413" w14:textId="77777777" w:rsidR="00121198" w:rsidRPr="003262E7" w:rsidRDefault="00121198" w:rsidP="00E8172F">
      <w:pPr>
        <w:spacing w:line="276" w:lineRule="auto"/>
        <w:jc w:val="both"/>
        <w:rPr>
          <w:i/>
        </w:rPr>
      </w:pPr>
      <w:r w:rsidRPr="003262E7">
        <w:t>tel. 029 7670700 fax. 0297670740</w:t>
      </w:r>
    </w:p>
    <w:p w14:paraId="1CF8889D" w14:textId="77777777" w:rsidR="00121198" w:rsidRPr="003262E7" w:rsidRDefault="00121198" w:rsidP="00E8172F">
      <w:pPr>
        <w:spacing w:line="276" w:lineRule="auto"/>
        <w:rPr>
          <w:i/>
          <w:sz w:val="24"/>
          <w:szCs w:val="24"/>
        </w:rPr>
      </w:pPr>
    </w:p>
    <w:p w14:paraId="059D9E52" w14:textId="1CA0B5F4" w:rsidR="00121198" w:rsidRPr="003262E7" w:rsidRDefault="00C2021C" w:rsidP="00E8172F">
      <w:pPr>
        <w:shd w:val="clear" w:color="auto" w:fill="FFFFFF"/>
        <w:spacing w:line="276" w:lineRule="auto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3004-7.233.</w:t>
      </w:r>
      <w:r w:rsidR="00EF7A09">
        <w:rPr>
          <w:color w:val="000000"/>
          <w:sz w:val="24"/>
          <w:szCs w:val="24"/>
        </w:rPr>
        <w:t>2</w:t>
      </w:r>
      <w:r w:rsidR="00DC05CD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.202</w:t>
      </w:r>
      <w:r w:rsidR="00DC05CD">
        <w:rPr>
          <w:color w:val="000000"/>
          <w:sz w:val="24"/>
          <w:szCs w:val="24"/>
        </w:rPr>
        <w:t>4</w:t>
      </w:r>
    </w:p>
    <w:p w14:paraId="0ACF5482" w14:textId="77777777" w:rsidR="00121198" w:rsidRPr="003262E7" w:rsidRDefault="00121198" w:rsidP="00E8172F">
      <w:pPr>
        <w:shd w:val="clear" w:color="auto" w:fill="FFFFFF"/>
        <w:spacing w:line="276" w:lineRule="auto"/>
        <w:ind w:right="9"/>
        <w:rPr>
          <w:color w:val="000000"/>
          <w:sz w:val="24"/>
          <w:szCs w:val="24"/>
        </w:rPr>
      </w:pPr>
    </w:p>
    <w:p w14:paraId="4EE9B2DA" w14:textId="77777777" w:rsidR="00121198" w:rsidRPr="003262E7" w:rsidRDefault="00916055" w:rsidP="00BC1BB2">
      <w:pPr>
        <w:shd w:val="clear" w:color="auto" w:fill="FFFFFF"/>
        <w:spacing w:line="276" w:lineRule="auto"/>
        <w:ind w:left="2832" w:right="9" w:firstLine="708"/>
      </w:pPr>
      <w:r>
        <w:rPr>
          <w:color w:val="000000"/>
          <w:sz w:val="34"/>
          <w:szCs w:val="34"/>
        </w:rPr>
        <w:t>Informacja</w:t>
      </w:r>
    </w:p>
    <w:p w14:paraId="767F34CD" w14:textId="77777777" w:rsidR="00121198" w:rsidRDefault="00121198" w:rsidP="00E8172F">
      <w:pPr>
        <w:shd w:val="clear" w:color="auto" w:fill="FFFFFF"/>
        <w:spacing w:line="276" w:lineRule="auto"/>
        <w:ind w:left="2202" w:hanging="1923"/>
        <w:rPr>
          <w:rFonts w:eastAsia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Pr="003262E7">
        <w:rPr>
          <w:color w:val="000000"/>
          <w:sz w:val="24"/>
          <w:szCs w:val="24"/>
        </w:rPr>
        <w:t>o zu</w:t>
      </w:r>
      <w:r w:rsidRPr="003262E7">
        <w:rPr>
          <w:rFonts w:eastAsia="Times New Roman"/>
          <w:color w:val="000000"/>
          <w:sz w:val="24"/>
          <w:szCs w:val="24"/>
        </w:rPr>
        <w:t xml:space="preserve">żytych i zbędnych składnikach rzeczowych majątku ruchomego </w:t>
      </w:r>
    </w:p>
    <w:p w14:paraId="091993FD" w14:textId="10197B40" w:rsidR="00121198" w:rsidRDefault="00121198" w:rsidP="00E8172F">
      <w:pPr>
        <w:shd w:val="clear" w:color="auto" w:fill="FFFFFF"/>
        <w:spacing w:line="276" w:lineRule="auto"/>
        <w:ind w:left="708" w:firstLine="708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            w  </w:t>
      </w:r>
      <w:r w:rsidRPr="003262E7">
        <w:rPr>
          <w:rFonts w:eastAsia="Times New Roman"/>
          <w:color w:val="000000"/>
          <w:sz w:val="24"/>
          <w:szCs w:val="24"/>
        </w:rPr>
        <w:t>Prokuraturze Okręgowej  w Ostrołęce</w:t>
      </w:r>
    </w:p>
    <w:p w14:paraId="354EF999" w14:textId="77777777" w:rsidR="00121198" w:rsidRDefault="00121198" w:rsidP="00E8172F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</w:p>
    <w:p w14:paraId="769C12EE" w14:textId="77777777" w:rsidR="00DC05CD" w:rsidRPr="003262E7" w:rsidRDefault="00DC05CD" w:rsidP="00E8172F">
      <w:pPr>
        <w:shd w:val="clear" w:color="auto" w:fill="FFFFFF"/>
        <w:spacing w:line="276" w:lineRule="auto"/>
        <w:jc w:val="both"/>
        <w:rPr>
          <w:color w:val="000000"/>
          <w:spacing w:val="-3"/>
          <w:sz w:val="24"/>
          <w:szCs w:val="24"/>
        </w:rPr>
      </w:pPr>
    </w:p>
    <w:p w14:paraId="31CA2E43" w14:textId="536A5BBB" w:rsidR="00121198" w:rsidRPr="003262E7" w:rsidRDefault="00121198" w:rsidP="00E8172F">
      <w:pPr>
        <w:shd w:val="clear" w:color="auto" w:fill="FFFFFF"/>
        <w:spacing w:line="360" w:lineRule="auto"/>
        <w:ind w:firstLine="708"/>
        <w:jc w:val="both"/>
        <w:rPr>
          <w:rFonts w:eastAsia="Times New Roman"/>
          <w:color w:val="000000"/>
          <w:sz w:val="24"/>
          <w:szCs w:val="24"/>
        </w:rPr>
      </w:pPr>
      <w:r w:rsidRPr="003262E7">
        <w:rPr>
          <w:color w:val="000000"/>
          <w:spacing w:val="-3"/>
          <w:sz w:val="24"/>
          <w:szCs w:val="24"/>
        </w:rPr>
        <w:t>Dzia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łając na podstawie Rozporządzenia Rady Ministrów z dnia </w:t>
      </w:r>
      <w:r w:rsidR="00C81008">
        <w:rPr>
          <w:rFonts w:eastAsia="Times New Roman"/>
          <w:color w:val="000000"/>
          <w:spacing w:val="-3"/>
          <w:sz w:val="24"/>
          <w:szCs w:val="24"/>
        </w:rPr>
        <w:t>21</w:t>
      </w:r>
      <w:r w:rsidR="00B7111B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="00C81008">
        <w:rPr>
          <w:rFonts w:eastAsia="Times New Roman"/>
          <w:color w:val="000000"/>
          <w:spacing w:val="-3"/>
          <w:sz w:val="24"/>
          <w:szCs w:val="24"/>
        </w:rPr>
        <w:t>października 2019</w:t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 r.                            w sprawie szczegółowego sposobu gospodarowania  składnikami</w:t>
      </w:r>
      <w:r w:rsidR="00C81008">
        <w:rPr>
          <w:rFonts w:eastAsia="Times New Roman"/>
          <w:color w:val="000000"/>
          <w:spacing w:val="-6"/>
          <w:sz w:val="24"/>
          <w:szCs w:val="24"/>
        </w:rPr>
        <w:t xml:space="preserve"> rzeczowymi </w:t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 majątku </w:t>
      </w:r>
      <w:r w:rsidRPr="003262E7">
        <w:rPr>
          <w:rFonts w:eastAsia="Times New Roman"/>
          <w:color w:val="000000"/>
          <w:spacing w:val="-4"/>
          <w:sz w:val="24"/>
          <w:szCs w:val="24"/>
        </w:rPr>
        <w:t xml:space="preserve">Skarbu Państwa (Dz.U. z </w:t>
      </w:r>
      <w:r w:rsidR="00EF7A09">
        <w:rPr>
          <w:rFonts w:eastAsia="Times New Roman"/>
          <w:color w:val="000000"/>
          <w:spacing w:val="-4"/>
          <w:sz w:val="24"/>
          <w:szCs w:val="24"/>
        </w:rPr>
        <w:t>2023</w:t>
      </w:r>
      <w:r w:rsidRPr="003262E7">
        <w:rPr>
          <w:rFonts w:eastAsia="Times New Roman"/>
          <w:color w:val="000000"/>
          <w:spacing w:val="-4"/>
          <w:sz w:val="24"/>
          <w:szCs w:val="24"/>
        </w:rPr>
        <w:t>, poz.</w:t>
      </w:r>
      <w:r w:rsidR="00EF7A09">
        <w:rPr>
          <w:rFonts w:eastAsia="Times New Roman"/>
          <w:color w:val="000000"/>
          <w:spacing w:val="-4"/>
          <w:sz w:val="24"/>
          <w:szCs w:val="24"/>
        </w:rPr>
        <w:t xml:space="preserve"> 2678</w:t>
      </w:r>
      <w:r w:rsidR="00C81008">
        <w:rPr>
          <w:rFonts w:eastAsia="Times New Roman"/>
          <w:color w:val="000000"/>
          <w:spacing w:val="-4"/>
          <w:sz w:val="24"/>
          <w:szCs w:val="24"/>
        </w:rPr>
        <w:t xml:space="preserve"> z </w:t>
      </w:r>
      <w:proofErr w:type="spellStart"/>
      <w:r w:rsidR="00C81008">
        <w:rPr>
          <w:rFonts w:eastAsia="Times New Roman"/>
          <w:color w:val="000000"/>
          <w:spacing w:val="-4"/>
          <w:sz w:val="24"/>
          <w:szCs w:val="24"/>
        </w:rPr>
        <w:t>późn</w:t>
      </w:r>
      <w:proofErr w:type="spellEnd"/>
      <w:r w:rsidR="00C81008">
        <w:rPr>
          <w:rFonts w:eastAsia="Times New Roman"/>
          <w:color w:val="000000"/>
          <w:spacing w:val="-4"/>
          <w:sz w:val="24"/>
          <w:szCs w:val="24"/>
        </w:rPr>
        <w:t>. zm.</w:t>
      </w:r>
      <w:r w:rsidRPr="003262E7">
        <w:rPr>
          <w:rFonts w:eastAsia="Times New Roman"/>
          <w:color w:val="000000"/>
          <w:spacing w:val="-4"/>
          <w:sz w:val="24"/>
          <w:szCs w:val="24"/>
        </w:rPr>
        <w:t xml:space="preserve">),  </w:t>
      </w:r>
      <w:r w:rsidRPr="003262E7">
        <w:rPr>
          <w:rFonts w:eastAsia="Times New Roman"/>
          <w:color w:val="000000"/>
          <w:spacing w:val="-7"/>
          <w:sz w:val="24"/>
          <w:szCs w:val="24"/>
        </w:rPr>
        <w:t xml:space="preserve">Prokuratura </w:t>
      </w:r>
      <w:r>
        <w:rPr>
          <w:rFonts w:eastAsia="Times New Roman"/>
          <w:color w:val="000000"/>
          <w:spacing w:val="-7"/>
          <w:sz w:val="24"/>
          <w:szCs w:val="24"/>
        </w:rPr>
        <w:t>Okręgowa  w Ostrołęce</w:t>
      </w:r>
      <w:r w:rsidR="00916055">
        <w:rPr>
          <w:rFonts w:eastAsia="Times New Roman"/>
          <w:color w:val="000000"/>
          <w:spacing w:val="-7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7"/>
          <w:sz w:val="24"/>
          <w:szCs w:val="24"/>
        </w:rPr>
        <w:t>informuje</w:t>
      </w:r>
      <w:r w:rsidR="00DA399B">
        <w:rPr>
          <w:rFonts w:eastAsia="Times New Roman"/>
          <w:color w:val="000000"/>
          <w:spacing w:val="-7"/>
          <w:sz w:val="24"/>
          <w:szCs w:val="24"/>
        </w:rPr>
        <w:t xml:space="preserve"> </w:t>
      </w:r>
      <w:r w:rsidRPr="003262E7">
        <w:rPr>
          <w:rFonts w:eastAsia="Times New Roman"/>
          <w:color w:val="000000"/>
          <w:spacing w:val="-7"/>
          <w:sz w:val="24"/>
          <w:szCs w:val="24"/>
        </w:rPr>
        <w:t xml:space="preserve">o zbędnych </w:t>
      </w:r>
      <w:r w:rsidR="00DA399B">
        <w:rPr>
          <w:rFonts w:eastAsia="Times New Roman"/>
          <w:color w:val="000000"/>
          <w:spacing w:val="-7"/>
          <w:sz w:val="24"/>
          <w:szCs w:val="24"/>
        </w:rPr>
        <w:t xml:space="preserve">                       </w:t>
      </w:r>
      <w:r w:rsidR="00C81008">
        <w:rPr>
          <w:rFonts w:eastAsia="Times New Roman"/>
          <w:color w:val="000000"/>
          <w:spacing w:val="-7"/>
          <w:sz w:val="24"/>
          <w:szCs w:val="24"/>
        </w:rPr>
        <w:t xml:space="preserve">i zużytych </w:t>
      </w:r>
      <w:r w:rsidRPr="003262E7">
        <w:rPr>
          <w:rFonts w:eastAsia="Times New Roman"/>
          <w:color w:val="000000"/>
          <w:spacing w:val="-7"/>
          <w:sz w:val="24"/>
          <w:szCs w:val="24"/>
        </w:rPr>
        <w:t xml:space="preserve">składnikach  </w:t>
      </w:r>
      <w:r w:rsidRPr="003262E7">
        <w:rPr>
          <w:rFonts w:eastAsia="Times New Roman"/>
          <w:color w:val="000000"/>
          <w:sz w:val="24"/>
          <w:szCs w:val="24"/>
        </w:rPr>
        <w:t xml:space="preserve">majątku ruchomego przeznaczonych </w:t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do sprzedaży, </w:t>
      </w:r>
      <w:r w:rsidRPr="003262E7">
        <w:rPr>
          <w:rFonts w:eastAsia="Times New Roman"/>
          <w:color w:val="000000"/>
          <w:sz w:val="24"/>
          <w:szCs w:val="24"/>
        </w:rPr>
        <w:t>nieod</w:t>
      </w:r>
      <w:r>
        <w:rPr>
          <w:rFonts w:eastAsia="Times New Roman"/>
          <w:color w:val="000000"/>
          <w:sz w:val="24"/>
          <w:szCs w:val="24"/>
        </w:rPr>
        <w:t>płatnego przekazania, darowizny</w:t>
      </w:r>
      <w:r w:rsidRPr="003262E7">
        <w:rPr>
          <w:rFonts w:eastAsia="Times New Roman"/>
          <w:color w:val="000000"/>
          <w:sz w:val="24"/>
          <w:szCs w:val="24"/>
        </w:rPr>
        <w:t xml:space="preserve"> bądź likwidacji.</w:t>
      </w:r>
    </w:p>
    <w:p w14:paraId="02D18C57" w14:textId="77777777" w:rsidR="00121198" w:rsidRPr="003262E7" w:rsidRDefault="00121198" w:rsidP="00E8172F">
      <w:pPr>
        <w:shd w:val="clear" w:color="auto" w:fill="FFFFFF"/>
        <w:spacing w:line="360" w:lineRule="auto"/>
        <w:ind w:left="9" w:right="19" w:firstLine="699"/>
        <w:jc w:val="both"/>
        <w:rPr>
          <w:sz w:val="24"/>
          <w:szCs w:val="24"/>
        </w:rPr>
      </w:pPr>
      <w:r w:rsidRPr="003262E7">
        <w:rPr>
          <w:color w:val="000000"/>
          <w:spacing w:val="-7"/>
          <w:sz w:val="24"/>
          <w:szCs w:val="24"/>
        </w:rPr>
        <w:t>Wykaz zu</w:t>
      </w:r>
      <w:r w:rsidRPr="003262E7">
        <w:rPr>
          <w:rFonts w:eastAsia="Times New Roman"/>
          <w:color w:val="000000"/>
          <w:spacing w:val="-7"/>
          <w:sz w:val="24"/>
          <w:szCs w:val="24"/>
        </w:rPr>
        <w:t xml:space="preserve">żytych i zbędnych składników rzeczowych majątku ruchomego </w:t>
      </w:r>
      <w:r w:rsidRPr="003262E7">
        <w:rPr>
          <w:rFonts w:eastAsia="Times New Roman"/>
          <w:color w:val="000000"/>
          <w:sz w:val="24"/>
          <w:szCs w:val="24"/>
        </w:rPr>
        <w:t xml:space="preserve">stanowi  </w:t>
      </w:r>
      <w:r w:rsidRPr="00BC1BB2">
        <w:rPr>
          <w:rFonts w:eastAsia="Times New Roman"/>
          <w:sz w:val="24"/>
          <w:szCs w:val="24"/>
        </w:rPr>
        <w:t xml:space="preserve">załącznik nr 1 </w:t>
      </w:r>
      <w:r w:rsidRPr="003262E7">
        <w:rPr>
          <w:rFonts w:eastAsia="Times New Roman"/>
          <w:color w:val="000000"/>
          <w:sz w:val="24"/>
          <w:szCs w:val="24"/>
        </w:rPr>
        <w:t>do niniejsze</w:t>
      </w:r>
      <w:r w:rsidR="00606748">
        <w:rPr>
          <w:rFonts w:eastAsia="Times New Roman"/>
          <w:color w:val="000000"/>
          <w:sz w:val="24"/>
          <w:szCs w:val="24"/>
        </w:rPr>
        <w:t>j informacji</w:t>
      </w:r>
      <w:r w:rsidRPr="003262E7">
        <w:rPr>
          <w:rFonts w:eastAsia="Times New Roman"/>
          <w:color w:val="000000"/>
          <w:sz w:val="24"/>
          <w:szCs w:val="24"/>
        </w:rPr>
        <w:t>.</w:t>
      </w:r>
    </w:p>
    <w:p w14:paraId="23801622" w14:textId="333227EC" w:rsidR="00121198" w:rsidRPr="003262E7" w:rsidRDefault="00121198" w:rsidP="00E8172F">
      <w:pPr>
        <w:shd w:val="clear" w:color="auto" w:fill="FFFFFF"/>
        <w:spacing w:line="360" w:lineRule="auto"/>
        <w:ind w:left="9" w:firstLine="558"/>
        <w:jc w:val="both"/>
        <w:rPr>
          <w:rFonts w:eastAsia="Times New Roman"/>
          <w:color w:val="000000"/>
          <w:spacing w:val="-7"/>
          <w:sz w:val="24"/>
          <w:szCs w:val="24"/>
        </w:rPr>
      </w:pPr>
      <w:r w:rsidRPr="003262E7">
        <w:rPr>
          <w:color w:val="000000"/>
          <w:spacing w:val="-6"/>
          <w:sz w:val="24"/>
          <w:szCs w:val="24"/>
        </w:rPr>
        <w:t>Przy gospodarowaniu zb</w:t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ędnymi składnikami rzeczowymi majątku ruchomego uwzględnia </w:t>
      </w:r>
      <w:r w:rsidRPr="003262E7">
        <w:rPr>
          <w:rFonts w:eastAsia="Times New Roman"/>
          <w:color w:val="000000"/>
          <w:spacing w:val="-7"/>
          <w:sz w:val="24"/>
          <w:szCs w:val="24"/>
        </w:rPr>
        <w:t xml:space="preserve">się </w:t>
      </w:r>
      <w:r w:rsidR="00DA399B">
        <w:rPr>
          <w:rFonts w:eastAsia="Times New Roman"/>
          <w:color w:val="000000"/>
          <w:spacing w:val="-7"/>
          <w:sz w:val="24"/>
          <w:szCs w:val="24"/>
        </w:rPr>
        <w:t xml:space="preserve">                  </w:t>
      </w:r>
      <w:r w:rsidRPr="003262E7">
        <w:rPr>
          <w:rFonts w:eastAsia="Times New Roman"/>
          <w:color w:val="000000"/>
          <w:spacing w:val="-7"/>
          <w:sz w:val="24"/>
          <w:szCs w:val="24"/>
        </w:rPr>
        <w:t>w pierwszej kolejności potrzeby innych jednostek budżetowych.</w:t>
      </w:r>
    </w:p>
    <w:p w14:paraId="03DDE6AE" w14:textId="77777777" w:rsidR="00121198" w:rsidRPr="003262E7" w:rsidRDefault="00121198" w:rsidP="00E8172F">
      <w:pPr>
        <w:shd w:val="clear" w:color="auto" w:fill="FFFFFF"/>
        <w:spacing w:line="360" w:lineRule="auto"/>
        <w:ind w:right="19" w:firstLine="708"/>
        <w:jc w:val="both"/>
        <w:rPr>
          <w:sz w:val="24"/>
          <w:szCs w:val="24"/>
        </w:rPr>
      </w:pPr>
      <w:r w:rsidRPr="003262E7">
        <w:rPr>
          <w:color w:val="000000"/>
          <w:spacing w:val="-5"/>
          <w:sz w:val="24"/>
          <w:szCs w:val="24"/>
        </w:rPr>
        <w:t>Zagospodarowanie zu</w:t>
      </w:r>
      <w:r w:rsidRPr="003262E7">
        <w:rPr>
          <w:rFonts w:eastAsia="Times New Roman"/>
          <w:color w:val="000000"/>
          <w:spacing w:val="-5"/>
          <w:sz w:val="24"/>
          <w:szCs w:val="24"/>
        </w:rPr>
        <w:t xml:space="preserve">żytych i zbędnych składników rzeczowych majątku ruchomego Prokuratury Okręgowej </w:t>
      </w:r>
      <w:r w:rsidRPr="003262E7">
        <w:rPr>
          <w:rFonts w:eastAsia="Times New Roman"/>
          <w:color w:val="000000"/>
          <w:sz w:val="24"/>
          <w:szCs w:val="24"/>
        </w:rPr>
        <w:t xml:space="preserve"> w Ostrołęce odbywa się poprzez:</w:t>
      </w:r>
    </w:p>
    <w:p w14:paraId="72E749E5" w14:textId="77777777" w:rsidR="00121198" w:rsidRPr="003262E7" w:rsidRDefault="00121198" w:rsidP="00853DD5">
      <w:pPr>
        <w:numPr>
          <w:ilvl w:val="0"/>
          <w:numId w:val="2"/>
        </w:numPr>
        <w:shd w:val="clear" w:color="auto" w:fill="FFFFFF"/>
        <w:spacing w:line="360" w:lineRule="auto"/>
        <w:ind w:left="284" w:right="9" w:hanging="284"/>
        <w:jc w:val="both"/>
        <w:rPr>
          <w:color w:val="000000"/>
          <w:spacing w:val="-16"/>
          <w:sz w:val="24"/>
          <w:szCs w:val="24"/>
        </w:rPr>
      </w:pPr>
      <w:r w:rsidRPr="003262E7">
        <w:rPr>
          <w:color w:val="000000"/>
          <w:spacing w:val="-4"/>
          <w:sz w:val="24"/>
          <w:szCs w:val="24"/>
        </w:rPr>
        <w:t>nieodp</w:t>
      </w:r>
      <w:r w:rsidRPr="003262E7">
        <w:rPr>
          <w:rFonts w:eastAsia="Times New Roman"/>
          <w:color w:val="000000"/>
          <w:spacing w:val="-4"/>
          <w:sz w:val="24"/>
          <w:szCs w:val="24"/>
        </w:rPr>
        <w:t xml:space="preserve">łatne przekazanie innym  jednostkom, </w:t>
      </w:r>
    </w:p>
    <w:p w14:paraId="2E0AC83C" w14:textId="2077B8BA" w:rsidR="00121198" w:rsidRPr="003262E7" w:rsidRDefault="00121198" w:rsidP="00853DD5">
      <w:pPr>
        <w:numPr>
          <w:ilvl w:val="0"/>
          <w:numId w:val="2"/>
        </w:numPr>
        <w:shd w:val="clear" w:color="auto" w:fill="FFFFFF"/>
        <w:spacing w:line="360" w:lineRule="auto"/>
        <w:ind w:left="284" w:right="9" w:hanging="284"/>
        <w:jc w:val="both"/>
        <w:rPr>
          <w:color w:val="000000"/>
          <w:spacing w:val="-16"/>
          <w:sz w:val="24"/>
          <w:szCs w:val="24"/>
        </w:rPr>
      </w:pPr>
      <w:r w:rsidRPr="003262E7">
        <w:rPr>
          <w:rFonts w:eastAsia="Times New Roman"/>
          <w:color w:val="000000"/>
          <w:spacing w:val="-4"/>
          <w:sz w:val="24"/>
          <w:szCs w:val="24"/>
        </w:rPr>
        <w:t xml:space="preserve">sprzedaż, </w:t>
      </w:r>
      <w:r w:rsidRPr="003262E7">
        <w:rPr>
          <w:rFonts w:eastAsia="Times New Roman"/>
          <w:color w:val="000000"/>
          <w:sz w:val="24"/>
          <w:szCs w:val="24"/>
        </w:rPr>
        <w:t xml:space="preserve">o ile nie dojdzie </w:t>
      </w:r>
      <w:r w:rsidRPr="003262E7">
        <w:rPr>
          <w:rFonts w:eastAsia="Times New Roman"/>
          <w:color w:val="000000"/>
          <w:spacing w:val="-5"/>
          <w:sz w:val="24"/>
          <w:szCs w:val="24"/>
        </w:rPr>
        <w:t xml:space="preserve">do skutku zagospodarowanie składników w sposób </w:t>
      </w:r>
      <w:r w:rsidR="00E8172F">
        <w:rPr>
          <w:rFonts w:eastAsia="Times New Roman"/>
          <w:color w:val="000000"/>
          <w:spacing w:val="-5"/>
          <w:sz w:val="24"/>
          <w:szCs w:val="24"/>
        </w:rPr>
        <w:t xml:space="preserve">                      </w:t>
      </w:r>
      <w:r w:rsidRPr="003262E7">
        <w:rPr>
          <w:rFonts w:eastAsia="Times New Roman"/>
          <w:color w:val="000000"/>
          <w:spacing w:val="-5"/>
          <w:sz w:val="24"/>
          <w:szCs w:val="24"/>
        </w:rPr>
        <w:t xml:space="preserve">określony </w:t>
      </w:r>
      <w:r>
        <w:rPr>
          <w:rFonts w:eastAsia="Times New Roman"/>
          <w:color w:val="000000"/>
          <w:spacing w:val="-5"/>
          <w:sz w:val="24"/>
          <w:szCs w:val="24"/>
        </w:rPr>
        <w:t xml:space="preserve">  </w:t>
      </w:r>
      <w:r w:rsidRPr="003262E7">
        <w:rPr>
          <w:rFonts w:eastAsia="Times New Roman"/>
          <w:color w:val="000000"/>
          <w:spacing w:val="-5"/>
          <w:sz w:val="24"/>
          <w:szCs w:val="24"/>
        </w:rPr>
        <w:t>w pkt. 1,</w:t>
      </w:r>
    </w:p>
    <w:p w14:paraId="6EB06AF4" w14:textId="26325A09" w:rsidR="00121198" w:rsidRPr="003262E7" w:rsidRDefault="00121198" w:rsidP="00853DD5">
      <w:pPr>
        <w:numPr>
          <w:ilvl w:val="0"/>
          <w:numId w:val="2"/>
        </w:numPr>
        <w:shd w:val="clear" w:color="auto" w:fill="FFFFFF"/>
        <w:spacing w:line="360" w:lineRule="auto"/>
        <w:ind w:left="284" w:right="9" w:hanging="284"/>
        <w:jc w:val="both"/>
        <w:rPr>
          <w:color w:val="000000"/>
          <w:spacing w:val="-16"/>
          <w:sz w:val="24"/>
          <w:szCs w:val="24"/>
        </w:rPr>
      </w:pPr>
      <w:r w:rsidRPr="003262E7">
        <w:rPr>
          <w:color w:val="000000"/>
          <w:sz w:val="24"/>
          <w:szCs w:val="24"/>
        </w:rPr>
        <w:t xml:space="preserve">zbycie w formie </w:t>
      </w:r>
      <w:r w:rsidRPr="003262E7">
        <w:rPr>
          <w:rFonts w:eastAsia="Times New Roman"/>
          <w:color w:val="000000"/>
          <w:sz w:val="24"/>
          <w:szCs w:val="24"/>
        </w:rPr>
        <w:t xml:space="preserve">darowizny, o ile nie dojdzie </w:t>
      </w:r>
      <w:r w:rsidRPr="003262E7">
        <w:rPr>
          <w:rFonts w:eastAsia="Times New Roman"/>
          <w:color w:val="000000"/>
          <w:spacing w:val="-5"/>
          <w:sz w:val="24"/>
          <w:szCs w:val="24"/>
        </w:rPr>
        <w:t>do skutku zagospodarowanie składników w sposób określony w pkt. 1-2,</w:t>
      </w:r>
    </w:p>
    <w:p w14:paraId="1836194E" w14:textId="74B4C1D0" w:rsidR="00E8172F" w:rsidRPr="00E8172F" w:rsidRDefault="00121198" w:rsidP="00853DD5">
      <w:pPr>
        <w:numPr>
          <w:ilvl w:val="0"/>
          <w:numId w:val="2"/>
        </w:numPr>
        <w:shd w:val="clear" w:color="auto" w:fill="FFFFFF"/>
        <w:spacing w:line="360" w:lineRule="auto"/>
        <w:ind w:left="284" w:right="9" w:hanging="284"/>
        <w:jc w:val="both"/>
        <w:rPr>
          <w:sz w:val="24"/>
          <w:szCs w:val="24"/>
        </w:rPr>
      </w:pPr>
      <w:r w:rsidRPr="00E8172F">
        <w:rPr>
          <w:color w:val="000000"/>
          <w:spacing w:val="-2"/>
          <w:sz w:val="24"/>
          <w:szCs w:val="24"/>
        </w:rPr>
        <w:t>likwidacj</w:t>
      </w:r>
      <w:r w:rsidRPr="00E8172F">
        <w:rPr>
          <w:rFonts w:eastAsia="Times New Roman"/>
          <w:color w:val="000000"/>
          <w:spacing w:val="-2"/>
          <w:sz w:val="24"/>
          <w:szCs w:val="24"/>
        </w:rPr>
        <w:t xml:space="preserve">ę poprzez utylizację, o ile nie dojdzie do skutku zagospodarowanie </w:t>
      </w:r>
      <w:r w:rsidRPr="00E8172F">
        <w:rPr>
          <w:rFonts w:eastAsia="Times New Roman"/>
          <w:color w:val="000000"/>
          <w:sz w:val="24"/>
          <w:szCs w:val="24"/>
        </w:rPr>
        <w:t>składników w sposób określony w pkt. 1-3.</w:t>
      </w:r>
    </w:p>
    <w:p w14:paraId="1256F12F" w14:textId="557C51C1" w:rsidR="00121198" w:rsidRPr="00E8172F" w:rsidRDefault="00E8172F" w:rsidP="00E8172F">
      <w:pPr>
        <w:shd w:val="clear" w:color="auto" w:fill="FFFFFF"/>
        <w:tabs>
          <w:tab w:val="left" w:pos="567"/>
        </w:tabs>
        <w:spacing w:before="260" w:line="360" w:lineRule="auto"/>
        <w:ind w:right="9"/>
        <w:jc w:val="both"/>
        <w:rPr>
          <w:sz w:val="24"/>
          <w:szCs w:val="24"/>
        </w:rPr>
      </w:pPr>
      <w:r w:rsidRPr="00E8172F">
        <w:rPr>
          <w:color w:val="000000"/>
          <w:spacing w:val="-5"/>
          <w:sz w:val="24"/>
          <w:szCs w:val="24"/>
        </w:rPr>
        <w:tab/>
      </w:r>
      <w:r w:rsidR="00121198" w:rsidRPr="00E8172F">
        <w:rPr>
          <w:color w:val="000000"/>
          <w:spacing w:val="-5"/>
          <w:sz w:val="24"/>
          <w:szCs w:val="24"/>
        </w:rPr>
        <w:t xml:space="preserve">Jednostki organizacyjne lub osoby fizyczne zainteresowane odpłatnym nabyciem </w:t>
      </w:r>
      <w:r w:rsidR="00121198" w:rsidRPr="00E8172F">
        <w:rPr>
          <w:color w:val="000000"/>
          <w:sz w:val="24"/>
          <w:szCs w:val="24"/>
        </w:rPr>
        <w:t>poszczeg</w:t>
      </w:r>
      <w:r w:rsidR="00121198" w:rsidRPr="00E8172F">
        <w:rPr>
          <w:rFonts w:eastAsia="Times New Roman"/>
          <w:color w:val="000000"/>
          <w:sz w:val="24"/>
          <w:szCs w:val="24"/>
        </w:rPr>
        <w:t xml:space="preserve">ólnych składników rzeczowych majątku ruchomego wymienionych </w:t>
      </w:r>
      <w:r w:rsidR="00121198" w:rsidRPr="00E8172F">
        <w:rPr>
          <w:rFonts w:eastAsia="Times New Roman"/>
          <w:color w:val="000000"/>
          <w:spacing w:val="-7"/>
          <w:sz w:val="24"/>
          <w:szCs w:val="24"/>
        </w:rPr>
        <w:t xml:space="preserve">w załączniku nr 1 mogą składać pisemne </w:t>
      </w:r>
      <w:r w:rsidR="00121198" w:rsidRPr="00BC1BB2">
        <w:rPr>
          <w:rFonts w:eastAsia="Times New Roman"/>
          <w:spacing w:val="-7"/>
          <w:sz w:val="24"/>
          <w:szCs w:val="24"/>
        </w:rPr>
        <w:t xml:space="preserve">oferty cenowe </w:t>
      </w:r>
      <w:r w:rsidR="00121198" w:rsidRPr="00E8172F">
        <w:rPr>
          <w:rFonts w:eastAsia="Times New Roman"/>
          <w:color w:val="000000"/>
          <w:spacing w:val="-7"/>
          <w:sz w:val="24"/>
          <w:szCs w:val="24"/>
        </w:rPr>
        <w:t>zawierające:</w:t>
      </w:r>
    </w:p>
    <w:p w14:paraId="2C6F5990" w14:textId="1D59496F" w:rsidR="00121198" w:rsidRPr="003262E7" w:rsidRDefault="00121198" w:rsidP="00E8172F">
      <w:pPr>
        <w:numPr>
          <w:ilvl w:val="0"/>
          <w:numId w:val="1"/>
        </w:numPr>
        <w:shd w:val="clear" w:color="auto" w:fill="FFFFFF"/>
        <w:spacing w:line="360" w:lineRule="auto"/>
        <w:ind w:left="284" w:right="9" w:hanging="284"/>
        <w:jc w:val="both"/>
        <w:rPr>
          <w:color w:val="000000"/>
          <w:spacing w:val="-11"/>
          <w:sz w:val="24"/>
          <w:szCs w:val="24"/>
        </w:rPr>
      </w:pPr>
      <w:r w:rsidRPr="003262E7">
        <w:rPr>
          <w:color w:val="000000"/>
          <w:spacing w:val="-3"/>
          <w:sz w:val="24"/>
          <w:szCs w:val="24"/>
        </w:rPr>
        <w:lastRenderedPageBreak/>
        <w:t>dane oferenta - w przypadku os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ób fizycznych- 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nazwisko, imię ,dokładny </w:t>
      </w:r>
      <w:r w:rsidRPr="003262E7">
        <w:rPr>
          <w:rFonts w:eastAsia="Times New Roman"/>
          <w:color w:val="000000"/>
          <w:spacing w:val="-5"/>
          <w:sz w:val="24"/>
          <w:szCs w:val="24"/>
        </w:rPr>
        <w:t>adres z</w:t>
      </w:r>
      <w:r>
        <w:rPr>
          <w:rFonts w:eastAsia="Times New Roman"/>
          <w:color w:val="000000"/>
          <w:spacing w:val="-5"/>
          <w:sz w:val="24"/>
          <w:szCs w:val="24"/>
        </w:rPr>
        <w:t>amieszkania, telefon kontaktowy,</w:t>
      </w:r>
      <w:r w:rsidRPr="003262E7">
        <w:rPr>
          <w:rFonts w:eastAsia="Times New Roman"/>
          <w:color w:val="000000"/>
          <w:spacing w:val="-5"/>
          <w:sz w:val="24"/>
          <w:szCs w:val="24"/>
        </w:rPr>
        <w:t xml:space="preserve"> natomiast w przypadku pozostałych osób </w:t>
      </w:r>
      <w:r w:rsidRPr="003262E7">
        <w:rPr>
          <w:rFonts w:eastAsia="Times New Roman"/>
          <w:color w:val="000000"/>
          <w:sz w:val="24"/>
          <w:szCs w:val="24"/>
        </w:rPr>
        <w:t>i jednostek – nazwę, adres siedziby i telefon kontaktowy,</w:t>
      </w:r>
    </w:p>
    <w:p w14:paraId="46CBC536" w14:textId="77777777" w:rsidR="00121198" w:rsidRPr="003262E7" w:rsidRDefault="00121198" w:rsidP="00E8172F">
      <w:pPr>
        <w:numPr>
          <w:ilvl w:val="0"/>
          <w:numId w:val="1"/>
        </w:numPr>
        <w:shd w:val="clear" w:color="auto" w:fill="FFFFFF"/>
        <w:spacing w:line="360" w:lineRule="auto"/>
        <w:ind w:left="284" w:hanging="284"/>
        <w:jc w:val="both"/>
        <w:rPr>
          <w:color w:val="000000"/>
          <w:spacing w:val="-13"/>
          <w:sz w:val="24"/>
          <w:szCs w:val="24"/>
        </w:rPr>
      </w:pPr>
      <w:r w:rsidRPr="003262E7">
        <w:rPr>
          <w:color w:val="000000"/>
          <w:spacing w:val="-7"/>
          <w:sz w:val="24"/>
          <w:szCs w:val="24"/>
        </w:rPr>
        <w:t>wykaz sk</w:t>
      </w:r>
      <w:r w:rsidRPr="003262E7">
        <w:rPr>
          <w:rFonts w:eastAsia="Times New Roman"/>
          <w:color w:val="000000"/>
          <w:spacing w:val="-7"/>
          <w:sz w:val="24"/>
          <w:szCs w:val="24"/>
        </w:rPr>
        <w:t>ładników majątku  ruchomego objętych  ofertą zakupu,</w:t>
      </w:r>
    </w:p>
    <w:p w14:paraId="12598D49" w14:textId="77777777" w:rsidR="00121198" w:rsidRPr="003262E7" w:rsidRDefault="00121198" w:rsidP="00E8172F">
      <w:pPr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ind w:left="284" w:hanging="284"/>
        <w:jc w:val="both"/>
        <w:rPr>
          <w:color w:val="000000"/>
          <w:spacing w:val="-11"/>
          <w:sz w:val="24"/>
          <w:szCs w:val="24"/>
        </w:rPr>
      </w:pPr>
      <w:r w:rsidRPr="003262E7">
        <w:rPr>
          <w:color w:val="000000"/>
          <w:spacing w:val="-7"/>
          <w:sz w:val="24"/>
          <w:szCs w:val="24"/>
        </w:rPr>
        <w:t>oświadczenie oferenta, że zapoznał się ze stanem składników majątku lub że ponosi odpowiedzialność  za skutki wynikające z rezygnacji z oględzin,</w:t>
      </w:r>
    </w:p>
    <w:p w14:paraId="108DF174" w14:textId="77777777" w:rsidR="00121198" w:rsidRPr="003262E7" w:rsidRDefault="00121198" w:rsidP="00E8172F">
      <w:pPr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ind w:left="284" w:hanging="284"/>
        <w:jc w:val="both"/>
        <w:rPr>
          <w:color w:val="000000"/>
          <w:spacing w:val="-11"/>
          <w:sz w:val="24"/>
          <w:szCs w:val="24"/>
        </w:rPr>
      </w:pPr>
      <w:r w:rsidRPr="003262E7">
        <w:rPr>
          <w:color w:val="000000"/>
          <w:spacing w:val="-7"/>
          <w:sz w:val="24"/>
          <w:szCs w:val="24"/>
        </w:rPr>
        <w:t xml:space="preserve"> oferowane ceny za poszczególne składniki majątku </w:t>
      </w:r>
      <w:r>
        <w:rPr>
          <w:color w:val="000000"/>
          <w:spacing w:val="-7"/>
          <w:sz w:val="24"/>
          <w:szCs w:val="24"/>
        </w:rPr>
        <w:t>ruchomego i warunki jej zapłaty</w:t>
      </w:r>
    </w:p>
    <w:p w14:paraId="3074B101" w14:textId="2480AE54" w:rsidR="00121198" w:rsidRPr="003262E7" w:rsidRDefault="00E8172F" w:rsidP="00E8172F">
      <w:pPr>
        <w:shd w:val="clear" w:color="auto" w:fill="FFFFFF"/>
        <w:tabs>
          <w:tab w:val="left" w:pos="567"/>
        </w:tabs>
        <w:spacing w:line="360" w:lineRule="auto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ab/>
      </w:r>
      <w:r w:rsidR="00121198" w:rsidRPr="003262E7">
        <w:rPr>
          <w:color w:val="000000"/>
          <w:spacing w:val="-6"/>
          <w:sz w:val="24"/>
          <w:szCs w:val="24"/>
        </w:rPr>
        <w:t xml:space="preserve">Jednostki wymienione </w:t>
      </w:r>
      <w:r w:rsidR="00121198" w:rsidRPr="00EF7A09">
        <w:rPr>
          <w:spacing w:val="-6"/>
          <w:sz w:val="24"/>
          <w:szCs w:val="24"/>
        </w:rPr>
        <w:t xml:space="preserve">w </w:t>
      </w:r>
      <w:r w:rsidR="00121198" w:rsidRPr="00EF7A09">
        <w:rPr>
          <w:rFonts w:eastAsia="Times New Roman"/>
          <w:spacing w:val="-6"/>
          <w:sz w:val="24"/>
          <w:szCs w:val="24"/>
        </w:rPr>
        <w:t xml:space="preserve">§ 38 ust. 1 </w:t>
      </w:r>
      <w:r w:rsidR="00121198" w:rsidRPr="003262E7">
        <w:rPr>
          <w:rFonts w:eastAsia="Times New Roman"/>
          <w:color w:val="000000"/>
          <w:spacing w:val="-6"/>
          <w:sz w:val="24"/>
          <w:szCs w:val="24"/>
        </w:rPr>
        <w:t xml:space="preserve">ww. Rozporządzenia, zainteresowane </w:t>
      </w:r>
      <w:r w:rsidR="00121198" w:rsidRPr="003262E7">
        <w:rPr>
          <w:rFonts w:eastAsia="Times New Roman"/>
          <w:color w:val="000000"/>
          <w:spacing w:val="-3"/>
          <w:sz w:val="24"/>
          <w:szCs w:val="24"/>
        </w:rPr>
        <w:t xml:space="preserve">nabyciem </w:t>
      </w:r>
      <w:r w:rsidR="00C2021C">
        <w:rPr>
          <w:rFonts w:eastAsia="Times New Roman"/>
          <w:color w:val="000000"/>
          <w:spacing w:val="-3"/>
          <w:sz w:val="24"/>
          <w:szCs w:val="24"/>
        </w:rPr>
        <w:t xml:space="preserve">                    </w:t>
      </w:r>
      <w:r w:rsidR="00121198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="00121198" w:rsidRPr="003262E7">
        <w:rPr>
          <w:rFonts w:eastAsia="Times New Roman"/>
          <w:color w:val="000000"/>
          <w:spacing w:val="-3"/>
          <w:sz w:val="24"/>
          <w:szCs w:val="24"/>
        </w:rPr>
        <w:t xml:space="preserve">w formie </w:t>
      </w:r>
      <w:r w:rsidR="00121198" w:rsidRPr="00BC1BB2">
        <w:rPr>
          <w:rFonts w:eastAsia="Times New Roman"/>
          <w:spacing w:val="-3"/>
          <w:sz w:val="24"/>
          <w:szCs w:val="24"/>
        </w:rPr>
        <w:t xml:space="preserve">nieodpłatnego przekazania </w:t>
      </w:r>
      <w:r w:rsidR="00121198" w:rsidRPr="003262E7">
        <w:rPr>
          <w:rFonts w:eastAsia="Times New Roman"/>
          <w:color w:val="000000"/>
          <w:spacing w:val="-3"/>
          <w:sz w:val="24"/>
          <w:szCs w:val="24"/>
        </w:rPr>
        <w:t xml:space="preserve">składników rzeczowych majątku </w:t>
      </w:r>
      <w:r w:rsidR="00121198" w:rsidRPr="003262E7">
        <w:rPr>
          <w:rFonts w:eastAsia="Times New Roman"/>
          <w:color w:val="000000"/>
          <w:sz w:val="24"/>
          <w:szCs w:val="24"/>
        </w:rPr>
        <w:t>ruchomego wymienionych</w:t>
      </w:r>
      <w:r w:rsidR="00121198">
        <w:rPr>
          <w:rFonts w:eastAsia="Times New Roman"/>
          <w:color w:val="000000"/>
          <w:sz w:val="24"/>
          <w:szCs w:val="24"/>
        </w:rPr>
        <w:t xml:space="preserve"> </w:t>
      </w:r>
      <w:r w:rsidR="00DA399B">
        <w:rPr>
          <w:rFonts w:eastAsia="Times New Roman"/>
          <w:color w:val="000000"/>
          <w:sz w:val="24"/>
          <w:szCs w:val="24"/>
        </w:rPr>
        <w:t xml:space="preserve">               </w:t>
      </w:r>
      <w:r w:rsidR="00121198">
        <w:rPr>
          <w:rFonts w:eastAsia="Times New Roman"/>
          <w:color w:val="000000"/>
          <w:sz w:val="24"/>
          <w:szCs w:val="24"/>
        </w:rPr>
        <w:t>w</w:t>
      </w:r>
      <w:r w:rsidR="00121198" w:rsidRPr="003262E7">
        <w:rPr>
          <w:rFonts w:eastAsia="Times New Roman"/>
          <w:color w:val="000000"/>
          <w:sz w:val="24"/>
          <w:szCs w:val="24"/>
        </w:rPr>
        <w:t xml:space="preserve"> załączniku nr 1 mogą składać pisemne wnioski </w:t>
      </w:r>
      <w:r w:rsidR="00121198" w:rsidRPr="003262E7">
        <w:rPr>
          <w:rFonts w:eastAsia="Times New Roman"/>
          <w:color w:val="000000"/>
          <w:spacing w:val="-3"/>
          <w:sz w:val="24"/>
          <w:szCs w:val="24"/>
        </w:rPr>
        <w:t xml:space="preserve">o nieodpłatne przekazanie zawierające wszystkie elementy i informacje wymienione </w:t>
      </w:r>
      <w:r w:rsidR="00121198" w:rsidRPr="003262E7">
        <w:rPr>
          <w:rFonts w:eastAsia="Times New Roman"/>
          <w:color w:val="000000"/>
          <w:spacing w:val="-6"/>
          <w:sz w:val="24"/>
          <w:szCs w:val="24"/>
        </w:rPr>
        <w:t>w § 38 ust. 4 w</w:t>
      </w:r>
      <w:r w:rsidR="002C123D">
        <w:rPr>
          <w:rFonts w:eastAsia="Times New Roman"/>
          <w:color w:val="000000"/>
          <w:spacing w:val="-6"/>
          <w:sz w:val="24"/>
          <w:szCs w:val="24"/>
        </w:rPr>
        <w:t>/</w:t>
      </w:r>
      <w:r w:rsidR="00121198" w:rsidRPr="003262E7">
        <w:rPr>
          <w:rFonts w:eastAsia="Times New Roman"/>
          <w:color w:val="000000"/>
          <w:spacing w:val="-6"/>
          <w:sz w:val="24"/>
          <w:szCs w:val="24"/>
        </w:rPr>
        <w:t>w. Rozporządzenia</w:t>
      </w:r>
      <w:r w:rsidR="00C2021C">
        <w:rPr>
          <w:rFonts w:eastAsia="Times New Roman"/>
          <w:color w:val="000000"/>
          <w:spacing w:val="-6"/>
          <w:sz w:val="24"/>
          <w:szCs w:val="24"/>
        </w:rPr>
        <w:t xml:space="preserve"> </w:t>
      </w:r>
      <w:r w:rsidR="00121198" w:rsidRPr="003262E7">
        <w:rPr>
          <w:rFonts w:eastAsia="Times New Roman"/>
          <w:color w:val="000000"/>
          <w:spacing w:val="-6"/>
          <w:sz w:val="24"/>
          <w:szCs w:val="24"/>
        </w:rPr>
        <w:t xml:space="preserve">oraz wskazanie przedmiotów </w:t>
      </w:r>
      <w:r w:rsidR="00DA399B">
        <w:rPr>
          <w:rFonts w:eastAsia="Times New Roman"/>
          <w:color w:val="000000"/>
          <w:spacing w:val="-6"/>
          <w:sz w:val="24"/>
          <w:szCs w:val="24"/>
        </w:rPr>
        <w:t xml:space="preserve">                </w:t>
      </w:r>
      <w:r w:rsidR="00121198" w:rsidRPr="003262E7">
        <w:rPr>
          <w:rFonts w:eastAsia="Times New Roman"/>
          <w:color w:val="000000"/>
          <w:spacing w:val="-6"/>
          <w:sz w:val="24"/>
          <w:szCs w:val="24"/>
        </w:rPr>
        <w:t xml:space="preserve">z podaniem liczby </w:t>
      </w:r>
      <w:r w:rsidR="00121198" w:rsidRPr="003262E7">
        <w:rPr>
          <w:rFonts w:eastAsia="Times New Roman"/>
          <w:color w:val="000000"/>
          <w:sz w:val="24"/>
          <w:szCs w:val="24"/>
        </w:rPr>
        <w:t>porządkowej z</w:t>
      </w:r>
      <w:r w:rsidR="00121198">
        <w:rPr>
          <w:rFonts w:eastAsia="Times New Roman"/>
          <w:color w:val="000000"/>
          <w:sz w:val="24"/>
          <w:szCs w:val="24"/>
        </w:rPr>
        <w:t>e</w:t>
      </w:r>
      <w:r w:rsidR="00121198" w:rsidRPr="003262E7">
        <w:rPr>
          <w:rFonts w:eastAsia="Times New Roman"/>
          <w:color w:val="000000"/>
          <w:sz w:val="24"/>
          <w:szCs w:val="24"/>
        </w:rPr>
        <w:t xml:space="preserve"> wskazanego wykazu.</w:t>
      </w:r>
    </w:p>
    <w:p w14:paraId="07B7403E" w14:textId="3937BFE3" w:rsidR="00121198" w:rsidRPr="003262E7" w:rsidRDefault="00E8172F" w:rsidP="00E8172F">
      <w:pPr>
        <w:shd w:val="clear" w:color="auto" w:fill="FFFFFF"/>
        <w:spacing w:line="360" w:lineRule="auto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ab/>
      </w:r>
      <w:r w:rsidR="00121198" w:rsidRPr="003262E7">
        <w:rPr>
          <w:color w:val="000000"/>
          <w:spacing w:val="-6"/>
          <w:sz w:val="24"/>
          <w:szCs w:val="24"/>
        </w:rPr>
        <w:t xml:space="preserve">Jednostki wymienione w </w:t>
      </w:r>
      <w:r w:rsidR="00121198" w:rsidRPr="003262E7">
        <w:rPr>
          <w:rFonts w:eastAsia="Times New Roman"/>
          <w:color w:val="000000"/>
          <w:spacing w:val="-6"/>
          <w:sz w:val="24"/>
          <w:szCs w:val="24"/>
        </w:rPr>
        <w:t xml:space="preserve">§ 39 ust. 1 oraz </w:t>
      </w:r>
      <w:r w:rsidR="00121198" w:rsidRPr="00F41F6C">
        <w:rPr>
          <w:rFonts w:eastAsia="Times New Roman"/>
          <w:spacing w:val="-6"/>
          <w:sz w:val="24"/>
          <w:szCs w:val="24"/>
        </w:rPr>
        <w:t>§</w:t>
      </w:r>
      <w:r w:rsidR="00EF7A09" w:rsidRPr="00F41F6C">
        <w:rPr>
          <w:rFonts w:eastAsia="Times New Roman"/>
          <w:spacing w:val="-6"/>
          <w:sz w:val="24"/>
          <w:szCs w:val="24"/>
        </w:rPr>
        <w:t xml:space="preserve"> </w:t>
      </w:r>
      <w:r w:rsidR="00121198" w:rsidRPr="00F41F6C">
        <w:rPr>
          <w:rFonts w:eastAsia="Times New Roman"/>
          <w:spacing w:val="-6"/>
          <w:sz w:val="24"/>
          <w:szCs w:val="24"/>
        </w:rPr>
        <w:t xml:space="preserve">43  </w:t>
      </w:r>
      <w:r w:rsidR="00121198" w:rsidRPr="003262E7">
        <w:rPr>
          <w:rFonts w:eastAsia="Times New Roman"/>
          <w:color w:val="000000"/>
          <w:spacing w:val="-6"/>
          <w:sz w:val="24"/>
          <w:szCs w:val="24"/>
        </w:rPr>
        <w:t xml:space="preserve">ww. Rozporządzenia, zainteresowane </w:t>
      </w:r>
      <w:r w:rsidR="00121198" w:rsidRPr="003262E7">
        <w:rPr>
          <w:rFonts w:eastAsia="Times New Roman"/>
          <w:color w:val="000000"/>
          <w:sz w:val="24"/>
          <w:szCs w:val="24"/>
        </w:rPr>
        <w:t>nabyciem</w:t>
      </w:r>
      <w:r>
        <w:rPr>
          <w:rFonts w:eastAsia="Times New Roman"/>
          <w:color w:val="000000"/>
          <w:sz w:val="24"/>
          <w:szCs w:val="24"/>
        </w:rPr>
        <w:t xml:space="preserve">  </w:t>
      </w:r>
      <w:r w:rsidR="00DA399B">
        <w:rPr>
          <w:rFonts w:eastAsia="Times New Roman"/>
          <w:color w:val="000000"/>
          <w:sz w:val="24"/>
          <w:szCs w:val="24"/>
        </w:rPr>
        <w:t xml:space="preserve">            </w:t>
      </w:r>
      <w:r w:rsidR="00121198" w:rsidRPr="003262E7">
        <w:rPr>
          <w:rFonts w:eastAsia="Times New Roman"/>
          <w:color w:val="000000"/>
          <w:sz w:val="24"/>
          <w:szCs w:val="24"/>
        </w:rPr>
        <w:t xml:space="preserve">w formie darowizny składników rzeczowych majątku ruchomego </w:t>
      </w:r>
      <w:r w:rsidR="00121198" w:rsidRPr="003262E7">
        <w:rPr>
          <w:rFonts w:eastAsia="Times New Roman"/>
          <w:color w:val="000000"/>
          <w:spacing w:val="-1"/>
          <w:sz w:val="24"/>
          <w:szCs w:val="24"/>
        </w:rPr>
        <w:t>wymienionych</w:t>
      </w:r>
      <w:r w:rsidR="00C2021C">
        <w:rPr>
          <w:rFonts w:eastAsia="Times New Roman"/>
          <w:color w:val="000000"/>
          <w:spacing w:val="-1"/>
          <w:sz w:val="24"/>
          <w:szCs w:val="24"/>
        </w:rPr>
        <w:t xml:space="preserve">  </w:t>
      </w:r>
      <w:r w:rsidR="00121198" w:rsidRPr="003262E7">
        <w:rPr>
          <w:rFonts w:eastAsia="Times New Roman"/>
          <w:color w:val="000000"/>
          <w:spacing w:val="-1"/>
          <w:sz w:val="24"/>
          <w:szCs w:val="24"/>
        </w:rPr>
        <w:t xml:space="preserve">w załączniku nr 1, mogą składać pisemne wnioski, zawierające </w:t>
      </w:r>
      <w:r w:rsidR="00121198" w:rsidRPr="003262E7">
        <w:rPr>
          <w:rFonts w:eastAsia="Times New Roman"/>
          <w:color w:val="000000"/>
          <w:spacing w:val="-5"/>
          <w:sz w:val="24"/>
          <w:szCs w:val="24"/>
        </w:rPr>
        <w:t xml:space="preserve">wszystkie elementy i informacje wymienione w § 39 ust. </w:t>
      </w:r>
      <w:r w:rsidR="00985ADA">
        <w:rPr>
          <w:rFonts w:eastAsia="Times New Roman"/>
          <w:color w:val="000000"/>
          <w:spacing w:val="-5"/>
          <w:sz w:val="24"/>
          <w:szCs w:val="24"/>
        </w:rPr>
        <w:t>3</w:t>
      </w:r>
      <w:r w:rsidR="00121198" w:rsidRPr="003262E7">
        <w:rPr>
          <w:rFonts w:eastAsia="Times New Roman"/>
          <w:color w:val="000000"/>
          <w:spacing w:val="-5"/>
          <w:sz w:val="24"/>
          <w:szCs w:val="24"/>
        </w:rPr>
        <w:t xml:space="preserve"> ww. Rozporządzenia oraz </w:t>
      </w:r>
      <w:r w:rsidR="00121198" w:rsidRPr="003262E7">
        <w:rPr>
          <w:rFonts w:eastAsia="Times New Roman"/>
          <w:color w:val="000000"/>
          <w:spacing w:val="-7"/>
          <w:sz w:val="24"/>
          <w:szCs w:val="24"/>
        </w:rPr>
        <w:t>wskazanie przedmiotów z podaniem</w:t>
      </w:r>
      <w:r w:rsidR="00C2021C">
        <w:rPr>
          <w:rFonts w:eastAsia="Times New Roman"/>
          <w:color w:val="000000"/>
          <w:spacing w:val="-7"/>
          <w:sz w:val="24"/>
          <w:szCs w:val="24"/>
        </w:rPr>
        <w:t xml:space="preserve"> </w:t>
      </w:r>
      <w:r w:rsidR="00121198" w:rsidRPr="003262E7">
        <w:rPr>
          <w:rFonts w:eastAsia="Times New Roman"/>
          <w:color w:val="000000"/>
          <w:spacing w:val="-7"/>
          <w:sz w:val="24"/>
          <w:szCs w:val="24"/>
        </w:rPr>
        <w:t xml:space="preserve">liczby porządkowej </w:t>
      </w:r>
      <w:r w:rsidR="00121198">
        <w:rPr>
          <w:rFonts w:eastAsia="Times New Roman"/>
          <w:color w:val="000000"/>
          <w:spacing w:val="-7"/>
          <w:sz w:val="24"/>
          <w:szCs w:val="24"/>
        </w:rPr>
        <w:t xml:space="preserve"> przypisanej </w:t>
      </w:r>
      <w:r w:rsidR="00DA399B">
        <w:rPr>
          <w:rFonts w:eastAsia="Times New Roman"/>
          <w:color w:val="000000"/>
          <w:spacing w:val="-7"/>
          <w:sz w:val="24"/>
          <w:szCs w:val="24"/>
        </w:rPr>
        <w:t xml:space="preserve">                </w:t>
      </w:r>
      <w:r w:rsidR="00121198">
        <w:rPr>
          <w:rFonts w:eastAsia="Times New Roman"/>
          <w:color w:val="000000"/>
          <w:spacing w:val="-7"/>
          <w:sz w:val="24"/>
          <w:szCs w:val="24"/>
        </w:rPr>
        <w:t>w</w:t>
      </w:r>
      <w:r w:rsidR="00121198" w:rsidRPr="003262E7">
        <w:rPr>
          <w:rFonts w:eastAsia="Times New Roman"/>
          <w:color w:val="000000"/>
          <w:spacing w:val="-7"/>
          <w:sz w:val="24"/>
          <w:szCs w:val="24"/>
        </w:rPr>
        <w:t xml:space="preserve"> wykaz</w:t>
      </w:r>
      <w:r w:rsidR="00121198">
        <w:rPr>
          <w:rFonts w:eastAsia="Times New Roman"/>
          <w:color w:val="000000"/>
          <w:spacing w:val="-7"/>
          <w:sz w:val="24"/>
          <w:szCs w:val="24"/>
        </w:rPr>
        <w:t>ie.</w:t>
      </w:r>
    </w:p>
    <w:p w14:paraId="632BC38B" w14:textId="0B8A1709" w:rsidR="00A4352B" w:rsidRDefault="00A4352B" w:rsidP="00E8172F">
      <w:pPr>
        <w:shd w:val="clear" w:color="auto" w:fill="FFFFFF"/>
        <w:spacing w:line="360" w:lineRule="auto"/>
        <w:ind w:left="9" w:firstLine="69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Zainteresowane osoby proszone są o złożenie dokumentów </w:t>
      </w:r>
      <w:r w:rsidRPr="003262E7">
        <w:rPr>
          <w:rFonts w:eastAsia="Times New Roman"/>
          <w:bCs/>
          <w:color w:val="000000"/>
          <w:sz w:val="24"/>
          <w:szCs w:val="24"/>
        </w:rPr>
        <w:t xml:space="preserve">do dnia </w:t>
      </w:r>
      <w:r w:rsidR="006C2115" w:rsidRPr="001A6C8F">
        <w:rPr>
          <w:rFonts w:eastAsia="Times New Roman"/>
          <w:b/>
          <w:sz w:val="24"/>
          <w:szCs w:val="24"/>
        </w:rPr>
        <w:t>5 sierpnia</w:t>
      </w:r>
      <w:r w:rsidR="00682B7E" w:rsidRPr="001A6C8F">
        <w:rPr>
          <w:rFonts w:eastAsia="Times New Roman"/>
          <w:b/>
          <w:sz w:val="24"/>
          <w:szCs w:val="24"/>
        </w:rPr>
        <w:t xml:space="preserve"> </w:t>
      </w:r>
      <w:r w:rsidRPr="00A02D0C">
        <w:rPr>
          <w:rFonts w:eastAsia="Times New Roman"/>
          <w:b/>
          <w:color w:val="000000" w:themeColor="text1"/>
          <w:sz w:val="24"/>
          <w:szCs w:val="24"/>
        </w:rPr>
        <w:t>20</w:t>
      </w:r>
      <w:r w:rsidR="00401E01" w:rsidRPr="00A02D0C">
        <w:rPr>
          <w:rFonts w:eastAsia="Times New Roman"/>
          <w:b/>
          <w:color w:val="000000" w:themeColor="text1"/>
          <w:sz w:val="24"/>
          <w:szCs w:val="24"/>
        </w:rPr>
        <w:t>2</w:t>
      </w:r>
      <w:r w:rsidR="0023486C">
        <w:rPr>
          <w:rFonts w:eastAsia="Times New Roman"/>
          <w:b/>
          <w:color w:val="000000" w:themeColor="text1"/>
          <w:sz w:val="24"/>
          <w:szCs w:val="24"/>
        </w:rPr>
        <w:t>4</w:t>
      </w:r>
      <w:r w:rsidRPr="00A02D0C">
        <w:rPr>
          <w:rFonts w:eastAsia="Times New Roman"/>
          <w:b/>
          <w:color w:val="000000" w:themeColor="text1"/>
          <w:sz w:val="24"/>
          <w:szCs w:val="24"/>
        </w:rPr>
        <w:t xml:space="preserve"> r.</w:t>
      </w:r>
      <w:r w:rsidRPr="00A02D0C"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  <w:r w:rsidRPr="003262E7">
        <w:rPr>
          <w:rFonts w:eastAsia="Times New Roman"/>
          <w:bCs/>
          <w:color w:val="000000"/>
          <w:sz w:val="24"/>
          <w:szCs w:val="24"/>
        </w:rPr>
        <w:t xml:space="preserve">do godz. </w:t>
      </w:r>
      <w:r w:rsidRPr="00A02D0C">
        <w:rPr>
          <w:rFonts w:eastAsia="Times New Roman"/>
          <w:bCs/>
          <w:color w:val="000000" w:themeColor="text1"/>
          <w:sz w:val="24"/>
          <w:szCs w:val="24"/>
        </w:rPr>
        <w:t>12</w:t>
      </w:r>
      <w:r w:rsidRPr="00A02D0C">
        <w:rPr>
          <w:rFonts w:eastAsia="Times New Roman"/>
          <w:bCs/>
          <w:color w:val="000000" w:themeColor="text1"/>
          <w:sz w:val="24"/>
          <w:szCs w:val="24"/>
          <w:vertAlign w:val="superscript"/>
        </w:rPr>
        <w:t xml:space="preserve">00 </w:t>
      </w:r>
      <w:r>
        <w:rPr>
          <w:rFonts w:eastAsia="Times New Roman"/>
          <w:bCs/>
          <w:color w:val="FF0000"/>
          <w:sz w:val="24"/>
          <w:szCs w:val="24"/>
          <w:vertAlign w:val="superscript"/>
        </w:rPr>
        <w:t xml:space="preserve"> </w:t>
      </w:r>
      <w:r>
        <w:rPr>
          <w:bCs/>
          <w:color w:val="000000"/>
          <w:sz w:val="24"/>
          <w:szCs w:val="24"/>
        </w:rPr>
        <w:t>na p</w:t>
      </w:r>
      <w:r w:rsidR="00684E1F">
        <w:rPr>
          <w:bCs/>
          <w:color w:val="000000"/>
          <w:sz w:val="24"/>
          <w:szCs w:val="24"/>
        </w:rPr>
        <w:t>oniższy</w:t>
      </w:r>
      <w:r>
        <w:rPr>
          <w:bCs/>
          <w:color w:val="000000"/>
          <w:sz w:val="24"/>
          <w:szCs w:val="24"/>
        </w:rPr>
        <w:t xml:space="preserve"> adres korespondencyjny</w:t>
      </w:r>
      <w:r w:rsidR="00684E1F">
        <w:rPr>
          <w:bCs/>
          <w:color w:val="000000"/>
          <w:sz w:val="24"/>
          <w:szCs w:val="24"/>
        </w:rPr>
        <w:t>:</w:t>
      </w:r>
    </w:p>
    <w:p w14:paraId="34C9DCC0" w14:textId="771754A8" w:rsidR="00401E01" w:rsidRDefault="00401E01" w:rsidP="00E8172F">
      <w:pPr>
        <w:shd w:val="clear" w:color="auto" w:fill="FFFFFF"/>
        <w:spacing w:line="360" w:lineRule="auto"/>
        <w:ind w:left="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Prokuratura Okręgowa w Ostrołęce, ul. Kościuszki 19, 07-410 Ostrołęka</w:t>
      </w:r>
    </w:p>
    <w:p w14:paraId="55179941" w14:textId="6C46C89A" w:rsidR="00401E01" w:rsidRPr="00CC7015" w:rsidRDefault="00401E01" w:rsidP="00E8172F">
      <w:pPr>
        <w:shd w:val="clear" w:color="auto" w:fill="FFFFFF"/>
        <w:spacing w:line="360" w:lineRule="auto"/>
        <w:ind w:left="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/>
          <w:sz w:val="24"/>
          <w:szCs w:val="24"/>
        </w:rPr>
        <w:t>z dopiskiem „Zużyte i zbędne składniki majątku„</w:t>
      </w:r>
      <w:r w:rsidR="00CB6DA8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lub </w:t>
      </w:r>
      <w:r w:rsidR="00CC7015" w:rsidRPr="00CC7015">
        <w:rPr>
          <w:rFonts w:eastAsia="Times New Roman"/>
          <w:bCs/>
          <w:color w:val="000000" w:themeColor="text1"/>
          <w:sz w:val="24"/>
          <w:szCs w:val="24"/>
        </w:rPr>
        <w:t xml:space="preserve">na adres                                         </w:t>
      </w:r>
      <w:hyperlink r:id="rId7" w:history="1">
        <w:r w:rsidR="00DC05CD" w:rsidRPr="00172554">
          <w:rPr>
            <w:rStyle w:val="Hipercze"/>
            <w:rFonts w:eastAsia="Times New Roman"/>
            <w:sz w:val="24"/>
            <w:szCs w:val="24"/>
          </w:rPr>
          <w:t>renata.buturla@prokuratura.gov.pl</w:t>
        </w:r>
      </w:hyperlink>
    </w:p>
    <w:p w14:paraId="085C2A8A" w14:textId="17A28718" w:rsidR="00121198" w:rsidRDefault="00121198" w:rsidP="00E8172F">
      <w:pPr>
        <w:shd w:val="clear" w:color="auto" w:fill="FFFFFF"/>
        <w:spacing w:line="360" w:lineRule="auto"/>
        <w:ind w:firstLine="708"/>
        <w:jc w:val="both"/>
        <w:rPr>
          <w:color w:val="000000"/>
          <w:spacing w:val="-6"/>
          <w:sz w:val="24"/>
          <w:szCs w:val="24"/>
        </w:rPr>
      </w:pPr>
      <w:r w:rsidRPr="003262E7">
        <w:rPr>
          <w:color w:val="000000"/>
          <w:spacing w:val="-6"/>
          <w:sz w:val="24"/>
          <w:szCs w:val="24"/>
        </w:rPr>
        <w:t xml:space="preserve">Wnioski rozpatrywane będą według kolejności  </w:t>
      </w:r>
      <w:r>
        <w:rPr>
          <w:color w:val="000000"/>
          <w:spacing w:val="-6"/>
          <w:sz w:val="24"/>
          <w:szCs w:val="24"/>
        </w:rPr>
        <w:t>i</w:t>
      </w:r>
      <w:r w:rsidRPr="003262E7">
        <w:rPr>
          <w:color w:val="000000"/>
          <w:spacing w:val="-6"/>
          <w:sz w:val="24"/>
          <w:szCs w:val="24"/>
        </w:rPr>
        <w:t>ch złożenia.</w:t>
      </w:r>
    </w:p>
    <w:p w14:paraId="51255F5C" w14:textId="77777777" w:rsidR="00684E1F" w:rsidRDefault="00684E1F" w:rsidP="00E8172F">
      <w:pPr>
        <w:shd w:val="clear" w:color="auto" w:fill="FFFFFF"/>
        <w:spacing w:line="360" w:lineRule="auto"/>
        <w:ind w:firstLine="708"/>
        <w:jc w:val="both"/>
        <w:rPr>
          <w:color w:val="000000"/>
          <w:spacing w:val="-6"/>
          <w:sz w:val="24"/>
          <w:szCs w:val="24"/>
        </w:rPr>
      </w:pPr>
    </w:p>
    <w:p w14:paraId="5EFD6754" w14:textId="6621304A" w:rsidR="00121198" w:rsidRPr="003262E7" w:rsidRDefault="00CC7015" w:rsidP="00684E1F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Wskazane w załączniku nr 1 </w:t>
      </w:r>
      <w:r w:rsidR="00121198">
        <w:rPr>
          <w:color w:val="000000"/>
          <w:spacing w:val="-6"/>
          <w:sz w:val="24"/>
          <w:szCs w:val="24"/>
        </w:rPr>
        <w:t>składnik</w:t>
      </w:r>
      <w:r>
        <w:rPr>
          <w:color w:val="000000"/>
          <w:spacing w:val="-6"/>
          <w:sz w:val="24"/>
          <w:szCs w:val="24"/>
        </w:rPr>
        <w:t>i</w:t>
      </w:r>
      <w:r w:rsidR="00121198">
        <w:rPr>
          <w:color w:val="000000"/>
          <w:spacing w:val="-6"/>
          <w:sz w:val="24"/>
          <w:szCs w:val="24"/>
        </w:rPr>
        <w:t xml:space="preserve"> majątku </w:t>
      </w:r>
      <w:r>
        <w:rPr>
          <w:color w:val="000000"/>
          <w:spacing w:val="-6"/>
          <w:sz w:val="24"/>
          <w:szCs w:val="24"/>
        </w:rPr>
        <w:t xml:space="preserve">ruchomego będą do wglądu </w:t>
      </w:r>
      <w:r w:rsidR="00121198">
        <w:rPr>
          <w:color w:val="000000"/>
          <w:spacing w:val="-6"/>
          <w:sz w:val="24"/>
          <w:szCs w:val="24"/>
        </w:rPr>
        <w:t xml:space="preserve"> w siedzibie Prokuratury </w:t>
      </w:r>
      <w:r w:rsidR="00DC05CD">
        <w:rPr>
          <w:color w:val="000000"/>
          <w:spacing w:val="-6"/>
          <w:sz w:val="24"/>
          <w:szCs w:val="24"/>
        </w:rPr>
        <w:t>Okręgowej w Ostrołęce ul. Kościuszki 19</w:t>
      </w:r>
      <w:r w:rsidR="00FE00F9">
        <w:rPr>
          <w:color w:val="000000"/>
          <w:spacing w:val="-6"/>
          <w:sz w:val="24"/>
          <w:szCs w:val="24"/>
        </w:rPr>
        <w:t xml:space="preserve"> </w:t>
      </w:r>
      <w:r w:rsidR="009A7CE7">
        <w:rPr>
          <w:color w:val="000000"/>
          <w:spacing w:val="-6"/>
          <w:sz w:val="24"/>
          <w:szCs w:val="24"/>
        </w:rPr>
        <w:t>(zgodnie z miejscem</w:t>
      </w:r>
      <w:r w:rsidR="00C2021C">
        <w:rPr>
          <w:color w:val="000000"/>
          <w:spacing w:val="-6"/>
          <w:sz w:val="24"/>
          <w:szCs w:val="24"/>
        </w:rPr>
        <w:t xml:space="preserve">  </w:t>
      </w:r>
      <w:r w:rsidR="009A7CE7">
        <w:rPr>
          <w:color w:val="000000"/>
          <w:spacing w:val="-6"/>
          <w:sz w:val="24"/>
          <w:szCs w:val="24"/>
        </w:rPr>
        <w:t xml:space="preserve">ich użytkowania)  </w:t>
      </w:r>
      <w:r w:rsidR="00A02D0C">
        <w:rPr>
          <w:color w:val="000000"/>
          <w:spacing w:val="-6"/>
          <w:sz w:val="24"/>
          <w:szCs w:val="24"/>
        </w:rPr>
        <w:t xml:space="preserve">w godzinach </w:t>
      </w:r>
      <w:r w:rsidR="00DA399B">
        <w:rPr>
          <w:color w:val="000000"/>
          <w:spacing w:val="-6"/>
          <w:sz w:val="24"/>
          <w:szCs w:val="24"/>
        </w:rPr>
        <w:t xml:space="preserve">                </w:t>
      </w:r>
      <w:r w:rsidR="00A02D0C">
        <w:rPr>
          <w:color w:val="000000"/>
          <w:spacing w:val="-6"/>
          <w:sz w:val="24"/>
          <w:szCs w:val="24"/>
        </w:rPr>
        <w:t xml:space="preserve">od 10 </w:t>
      </w:r>
      <w:r w:rsidR="00A02D0C">
        <w:rPr>
          <w:color w:val="000000"/>
          <w:spacing w:val="-6"/>
          <w:sz w:val="24"/>
          <w:szCs w:val="24"/>
          <w:vertAlign w:val="superscript"/>
        </w:rPr>
        <w:t xml:space="preserve">00 </w:t>
      </w:r>
      <w:r w:rsidR="00121198">
        <w:rPr>
          <w:color w:val="000000"/>
          <w:spacing w:val="-6"/>
          <w:sz w:val="24"/>
          <w:szCs w:val="24"/>
        </w:rPr>
        <w:t xml:space="preserve"> </w:t>
      </w:r>
      <w:r w:rsidR="00A02D0C">
        <w:rPr>
          <w:color w:val="000000"/>
          <w:spacing w:val="-6"/>
          <w:sz w:val="24"/>
          <w:szCs w:val="24"/>
        </w:rPr>
        <w:t xml:space="preserve">- 14 </w:t>
      </w:r>
      <w:r w:rsidR="00A02D0C">
        <w:rPr>
          <w:color w:val="000000"/>
          <w:spacing w:val="-6"/>
          <w:sz w:val="24"/>
          <w:szCs w:val="24"/>
          <w:vertAlign w:val="superscript"/>
        </w:rPr>
        <w:t xml:space="preserve">00    </w:t>
      </w:r>
      <w:r w:rsidR="00121198">
        <w:rPr>
          <w:color w:val="000000"/>
          <w:spacing w:val="-6"/>
          <w:sz w:val="24"/>
          <w:szCs w:val="24"/>
        </w:rPr>
        <w:t>po wcześniejszym uzgodnieniu telefonicznym.</w:t>
      </w:r>
    </w:p>
    <w:p w14:paraId="3A71F79A" w14:textId="77777777" w:rsidR="00121198" w:rsidRPr="003262E7" w:rsidRDefault="00121198" w:rsidP="00E8172F">
      <w:pPr>
        <w:shd w:val="clear" w:color="auto" w:fill="FFFFFF"/>
        <w:spacing w:line="360" w:lineRule="auto"/>
        <w:ind w:left="9" w:right="19"/>
        <w:jc w:val="both"/>
        <w:rPr>
          <w:color w:val="000000"/>
          <w:spacing w:val="-3"/>
          <w:sz w:val="24"/>
          <w:szCs w:val="24"/>
        </w:rPr>
      </w:pPr>
      <w:r w:rsidRPr="003262E7">
        <w:rPr>
          <w:color w:val="000000"/>
          <w:spacing w:val="-3"/>
          <w:sz w:val="24"/>
          <w:szCs w:val="24"/>
        </w:rPr>
        <w:t xml:space="preserve">Wszelkich dodatkowych informacji udziela : </w:t>
      </w:r>
    </w:p>
    <w:p w14:paraId="1DC2E71B" w14:textId="02136FA0" w:rsidR="00121198" w:rsidRDefault="00DC05CD" w:rsidP="00682B7E">
      <w:pPr>
        <w:shd w:val="clear" w:color="auto" w:fill="FFFFFF"/>
        <w:spacing w:line="360" w:lineRule="auto"/>
        <w:ind w:left="9" w:right="19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Renata Buturla</w:t>
      </w:r>
      <w:r w:rsidR="009A7CE7">
        <w:rPr>
          <w:rFonts w:eastAsia="Times New Roman"/>
          <w:color w:val="000000"/>
          <w:sz w:val="24"/>
          <w:szCs w:val="24"/>
        </w:rPr>
        <w:t xml:space="preserve"> </w:t>
      </w:r>
      <w:r w:rsidR="00682B7E">
        <w:rPr>
          <w:rFonts w:eastAsia="Times New Roman"/>
          <w:color w:val="000000"/>
          <w:sz w:val="24"/>
          <w:szCs w:val="24"/>
        </w:rPr>
        <w:t xml:space="preserve">oraz </w:t>
      </w:r>
      <w:r>
        <w:rPr>
          <w:rFonts w:eastAsia="Times New Roman"/>
          <w:color w:val="000000"/>
          <w:sz w:val="24"/>
          <w:szCs w:val="24"/>
        </w:rPr>
        <w:t>Mariusz Rosołowski</w:t>
      </w:r>
      <w:r w:rsidR="009A7CE7">
        <w:rPr>
          <w:rFonts w:eastAsia="Times New Roman"/>
          <w:color w:val="000000"/>
          <w:sz w:val="24"/>
          <w:szCs w:val="24"/>
        </w:rPr>
        <w:t xml:space="preserve"> </w:t>
      </w:r>
      <w:r w:rsidR="00121198">
        <w:rPr>
          <w:rFonts w:eastAsia="Times New Roman"/>
          <w:color w:val="000000"/>
          <w:sz w:val="24"/>
          <w:szCs w:val="24"/>
        </w:rPr>
        <w:t xml:space="preserve"> tel. </w:t>
      </w:r>
      <w:r>
        <w:rPr>
          <w:rFonts w:eastAsia="Times New Roman"/>
          <w:color w:val="000000"/>
          <w:sz w:val="24"/>
          <w:szCs w:val="24"/>
        </w:rPr>
        <w:t>(</w:t>
      </w:r>
      <w:r w:rsidRPr="00DC05CD">
        <w:rPr>
          <w:color w:val="1B1B1B"/>
          <w:sz w:val="24"/>
          <w:szCs w:val="24"/>
          <w:shd w:val="clear" w:color="auto" w:fill="FFFFFF"/>
        </w:rPr>
        <w:t>29</w:t>
      </w:r>
      <w:r>
        <w:rPr>
          <w:color w:val="1B1B1B"/>
          <w:sz w:val="24"/>
          <w:szCs w:val="24"/>
          <w:shd w:val="clear" w:color="auto" w:fill="FFFFFF"/>
        </w:rPr>
        <w:t>)</w:t>
      </w:r>
      <w:r w:rsidRPr="00DC05CD">
        <w:rPr>
          <w:color w:val="1B1B1B"/>
          <w:sz w:val="24"/>
          <w:szCs w:val="24"/>
          <w:shd w:val="clear" w:color="auto" w:fill="FFFFFF"/>
        </w:rPr>
        <w:t xml:space="preserve"> 767 07 32</w:t>
      </w:r>
    </w:p>
    <w:p w14:paraId="01493B73" w14:textId="717A55C9" w:rsidR="00601D86" w:rsidRDefault="00601D86" w:rsidP="00E8172F">
      <w:pPr>
        <w:shd w:val="clear" w:color="auto" w:fill="FFFFFF"/>
        <w:spacing w:before="251" w:line="360" w:lineRule="auto"/>
        <w:ind w:left="19"/>
        <w:jc w:val="both"/>
        <w:rPr>
          <w:sz w:val="24"/>
          <w:szCs w:val="24"/>
        </w:rPr>
      </w:pPr>
    </w:p>
    <w:p w14:paraId="7D39E3E6" w14:textId="0848AB67" w:rsidR="00601D86" w:rsidRDefault="00601D86" w:rsidP="00E8172F">
      <w:pPr>
        <w:shd w:val="clear" w:color="auto" w:fill="FFFFFF"/>
        <w:spacing w:before="251" w:line="360" w:lineRule="auto"/>
        <w:ind w:left="19"/>
        <w:jc w:val="both"/>
        <w:rPr>
          <w:sz w:val="24"/>
          <w:szCs w:val="24"/>
        </w:rPr>
      </w:pPr>
    </w:p>
    <w:sectPr w:rsidR="00601D86" w:rsidSect="00DA399B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32521B"/>
    <w:multiLevelType w:val="hybridMultilevel"/>
    <w:tmpl w:val="763697DE"/>
    <w:lvl w:ilvl="0" w:tplc="CAFEED34">
      <w:start w:val="1"/>
      <w:numFmt w:val="lowerLetter"/>
      <w:lvlText w:val="%1)"/>
      <w:lvlJc w:val="left"/>
      <w:pPr>
        <w:ind w:left="1083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" w15:restartNumberingAfterBreak="0">
    <w:nsid w:val="266101C1"/>
    <w:multiLevelType w:val="multilevel"/>
    <w:tmpl w:val="26CCD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B9164C"/>
    <w:multiLevelType w:val="hybridMultilevel"/>
    <w:tmpl w:val="D242B5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6739D"/>
    <w:multiLevelType w:val="multilevel"/>
    <w:tmpl w:val="1CFC4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" w15:restartNumberingAfterBreak="0">
    <w:nsid w:val="69A41703"/>
    <w:multiLevelType w:val="hybridMultilevel"/>
    <w:tmpl w:val="8E724894"/>
    <w:lvl w:ilvl="0" w:tplc="DA34BACE">
      <w:start w:val="1"/>
      <w:numFmt w:val="decimal"/>
      <w:lvlText w:val="%1."/>
      <w:lvlJc w:val="left"/>
      <w:pPr>
        <w:ind w:left="788" w:hanging="363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7" w15:restartNumberingAfterBreak="0">
    <w:nsid w:val="69EE182F"/>
    <w:multiLevelType w:val="hybridMultilevel"/>
    <w:tmpl w:val="A75CF764"/>
    <w:lvl w:ilvl="0" w:tplc="4796ACD4">
      <w:start w:val="1"/>
      <w:numFmt w:val="lowerLetter"/>
      <w:lvlText w:val="%1)"/>
      <w:lvlJc w:val="left"/>
      <w:pPr>
        <w:ind w:left="815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35" w:hanging="360"/>
      </w:pPr>
    </w:lvl>
    <w:lvl w:ilvl="2" w:tplc="0415001B" w:tentative="1">
      <w:start w:val="1"/>
      <w:numFmt w:val="lowerRoman"/>
      <w:lvlText w:val="%3."/>
      <w:lvlJc w:val="right"/>
      <w:pPr>
        <w:ind w:left="2255" w:hanging="180"/>
      </w:pPr>
    </w:lvl>
    <w:lvl w:ilvl="3" w:tplc="0415000F" w:tentative="1">
      <w:start w:val="1"/>
      <w:numFmt w:val="decimal"/>
      <w:lvlText w:val="%4."/>
      <w:lvlJc w:val="left"/>
      <w:pPr>
        <w:ind w:left="2975" w:hanging="360"/>
      </w:pPr>
    </w:lvl>
    <w:lvl w:ilvl="4" w:tplc="04150019" w:tentative="1">
      <w:start w:val="1"/>
      <w:numFmt w:val="lowerLetter"/>
      <w:lvlText w:val="%5."/>
      <w:lvlJc w:val="left"/>
      <w:pPr>
        <w:ind w:left="3695" w:hanging="360"/>
      </w:pPr>
    </w:lvl>
    <w:lvl w:ilvl="5" w:tplc="0415001B" w:tentative="1">
      <w:start w:val="1"/>
      <w:numFmt w:val="lowerRoman"/>
      <w:lvlText w:val="%6."/>
      <w:lvlJc w:val="right"/>
      <w:pPr>
        <w:ind w:left="4415" w:hanging="180"/>
      </w:pPr>
    </w:lvl>
    <w:lvl w:ilvl="6" w:tplc="0415000F" w:tentative="1">
      <w:start w:val="1"/>
      <w:numFmt w:val="decimal"/>
      <w:lvlText w:val="%7."/>
      <w:lvlJc w:val="left"/>
      <w:pPr>
        <w:ind w:left="5135" w:hanging="360"/>
      </w:pPr>
    </w:lvl>
    <w:lvl w:ilvl="7" w:tplc="04150019" w:tentative="1">
      <w:start w:val="1"/>
      <w:numFmt w:val="lowerLetter"/>
      <w:lvlText w:val="%8."/>
      <w:lvlJc w:val="left"/>
      <w:pPr>
        <w:ind w:left="5855" w:hanging="360"/>
      </w:pPr>
    </w:lvl>
    <w:lvl w:ilvl="8" w:tplc="0415001B" w:tentative="1">
      <w:start w:val="1"/>
      <w:numFmt w:val="lowerRoman"/>
      <w:lvlText w:val="%9."/>
      <w:lvlJc w:val="right"/>
      <w:pPr>
        <w:ind w:left="6575" w:hanging="180"/>
      </w:pPr>
    </w:lvl>
  </w:abstractNum>
  <w:num w:numId="1" w16cid:durableId="532768948">
    <w:abstractNumId w:val="2"/>
  </w:num>
  <w:num w:numId="2" w16cid:durableId="919487331">
    <w:abstractNumId w:val="3"/>
  </w:num>
  <w:num w:numId="3" w16cid:durableId="1610045224">
    <w:abstractNumId w:val="5"/>
  </w:num>
  <w:num w:numId="4" w16cid:durableId="260064878">
    <w:abstractNumId w:val="4"/>
  </w:num>
  <w:num w:numId="5" w16cid:durableId="1878934707">
    <w:abstractNumId w:val="1"/>
  </w:num>
  <w:num w:numId="6" w16cid:durableId="426540643">
    <w:abstractNumId w:val="6"/>
  </w:num>
  <w:num w:numId="7" w16cid:durableId="698555798">
    <w:abstractNumId w:val="7"/>
  </w:num>
  <w:num w:numId="8" w16cid:durableId="1068184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198"/>
    <w:rsid w:val="00005618"/>
    <w:rsid w:val="0004349A"/>
    <w:rsid w:val="000C6556"/>
    <w:rsid w:val="00121198"/>
    <w:rsid w:val="001A694B"/>
    <w:rsid w:val="001A6C8F"/>
    <w:rsid w:val="001E3A49"/>
    <w:rsid w:val="001E4847"/>
    <w:rsid w:val="0022582D"/>
    <w:rsid w:val="0023486C"/>
    <w:rsid w:val="00242F36"/>
    <w:rsid w:val="002A1891"/>
    <w:rsid w:val="002B6883"/>
    <w:rsid w:val="002C123D"/>
    <w:rsid w:val="003078A3"/>
    <w:rsid w:val="003624C7"/>
    <w:rsid w:val="003B6070"/>
    <w:rsid w:val="00401E01"/>
    <w:rsid w:val="0040506B"/>
    <w:rsid w:val="00490332"/>
    <w:rsid w:val="004A733D"/>
    <w:rsid w:val="0050080A"/>
    <w:rsid w:val="00571D62"/>
    <w:rsid w:val="00601D86"/>
    <w:rsid w:val="00606748"/>
    <w:rsid w:val="00632CC9"/>
    <w:rsid w:val="00643625"/>
    <w:rsid w:val="00682B7E"/>
    <w:rsid w:val="00683A22"/>
    <w:rsid w:val="00684E1F"/>
    <w:rsid w:val="006C2115"/>
    <w:rsid w:val="007149C6"/>
    <w:rsid w:val="00760975"/>
    <w:rsid w:val="00762BD3"/>
    <w:rsid w:val="007C3AE3"/>
    <w:rsid w:val="007E09B5"/>
    <w:rsid w:val="007F7FD0"/>
    <w:rsid w:val="00822FB5"/>
    <w:rsid w:val="00826D5B"/>
    <w:rsid w:val="008334E7"/>
    <w:rsid w:val="00853DD5"/>
    <w:rsid w:val="008D32FD"/>
    <w:rsid w:val="008F1530"/>
    <w:rsid w:val="00916055"/>
    <w:rsid w:val="00917BFC"/>
    <w:rsid w:val="00985ADA"/>
    <w:rsid w:val="009A2F69"/>
    <w:rsid w:val="009A7CE7"/>
    <w:rsid w:val="009B33ED"/>
    <w:rsid w:val="00A02D0C"/>
    <w:rsid w:val="00A1053F"/>
    <w:rsid w:val="00A4352B"/>
    <w:rsid w:val="00AB6667"/>
    <w:rsid w:val="00AD3F56"/>
    <w:rsid w:val="00B7111B"/>
    <w:rsid w:val="00B7236C"/>
    <w:rsid w:val="00B73134"/>
    <w:rsid w:val="00BC1BB2"/>
    <w:rsid w:val="00C2021C"/>
    <w:rsid w:val="00C81008"/>
    <w:rsid w:val="00C82942"/>
    <w:rsid w:val="00CB6DA8"/>
    <w:rsid w:val="00CC7015"/>
    <w:rsid w:val="00DA399B"/>
    <w:rsid w:val="00DB03C0"/>
    <w:rsid w:val="00DC05CD"/>
    <w:rsid w:val="00E13C86"/>
    <w:rsid w:val="00E8172F"/>
    <w:rsid w:val="00EC6983"/>
    <w:rsid w:val="00EF7A09"/>
    <w:rsid w:val="00F41F6C"/>
    <w:rsid w:val="00F677F0"/>
    <w:rsid w:val="00FD3529"/>
    <w:rsid w:val="00FE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FDEF3"/>
  <w15:docId w15:val="{FFEF2AEA-BABC-4C8C-AB6E-A5DFB78E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1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A733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733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FD352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56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56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5618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56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5618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7313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C0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03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nata.buturla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585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Buturla Renata (PO Ostrołęka)</cp:lastModifiedBy>
  <cp:revision>64</cp:revision>
  <cp:lastPrinted>2024-07-29T12:08:00Z</cp:lastPrinted>
  <dcterms:created xsi:type="dcterms:W3CDTF">2018-11-13T09:18:00Z</dcterms:created>
  <dcterms:modified xsi:type="dcterms:W3CDTF">2024-07-29T12:08:00Z</dcterms:modified>
</cp:coreProperties>
</file>