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0E" w:rsidRPr="000A0EA8" w:rsidRDefault="00577A0E" w:rsidP="000A0EA8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A0EA8" w:rsidRPr="000A0EA8" w:rsidRDefault="00415EA6" w:rsidP="000A0EA8">
      <w:pPr>
        <w:pStyle w:val="Nagwek1"/>
        <w:spacing w:after="600" w:afterAutospacing="0" w:line="360" w:lineRule="auto"/>
        <w:rPr>
          <w:rFonts w:ascii="Arial" w:hAnsi="Arial" w:cs="Arial"/>
          <w:sz w:val="24"/>
          <w:szCs w:val="24"/>
        </w:rPr>
      </w:pPr>
      <w:r w:rsidRPr="000A0EA8">
        <w:rPr>
          <w:rFonts w:ascii="Arial" w:hAnsi="Arial" w:cs="Arial"/>
          <w:sz w:val="24"/>
          <w:szCs w:val="24"/>
        </w:rPr>
        <w:t>Uzupełniający n</w:t>
      </w:r>
      <w:r w:rsidR="00B75BC4" w:rsidRPr="000A0EA8">
        <w:rPr>
          <w:rFonts w:ascii="Arial" w:hAnsi="Arial" w:cs="Arial"/>
          <w:sz w:val="24"/>
          <w:szCs w:val="24"/>
        </w:rPr>
        <w:t xml:space="preserve">abór otwarty </w:t>
      </w:r>
      <w:r w:rsidR="00277FDF" w:rsidRPr="000A0EA8">
        <w:rPr>
          <w:rFonts w:ascii="Arial" w:hAnsi="Arial" w:cs="Arial"/>
          <w:sz w:val="24"/>
          <w:szCs w:val="24"/>
        </w:rPr>
        <w:t xml:space="preserve">na </w:t>
      </w:r>
      <w:r w:rsidR="005A2FB7" w:rsidRPr="000A0EA8">
        <w:rPr>
          <w:rFonts w:ascii="Arial" w:hAnsi="Arial" w:cs="Arial"/>
          <w:sz w:val="24"/>
          <w:szCs w:val="24"/>
        </w:rPr>
        <w:t>p</w:t>
      </w:r>
      <w:r w:rsidR="00B75BC4" w:rsidRPr="000A0EA8">
        <w:rPr>
          <w:rFonts w:ascii="Arial" w:hAnsi="Arial" w:cs="Arial"/>
          <w:sz w:val="24"/>
          <w:szCs w:val="24"/>
        </w:rPr>
        <w:t>artnera</w:t>
      </w:r>
      <w:r w:rsidR="003F6728" w:rsidRPr="000A0EA8">
        <w:rPr>
          <w:rFonts w:ascii="Arial" w:hAnsi="Arial" w:cs="Arial"/>
          <w:sz w:val="24"/>
          <w:szCs w:val="24"/>
        </w:rPr>
        <w:t xml:space="preserve"> do wspólnego przy</w:t>
      </w:r>
      <w:r w:rsidR="003A4C93" w:rsidRPr="000A0EA8">
        <w:rPr>
          <w:rFonts w:ascii="Arial" w:hAnsi="Arial" w:cs="Arial"/>
          <w:sz w:val="24"/>
          <w:szCs w:val="24"/>
        </w:rPr>
        <w:t xml:space="preserve">gotowania i realizacji projektu </w:t>
      </w:r>
      <w:r w:rsidR="00806915" w:rsidRPr="000A0EA8">
        <w:rPr>
          <w:rFonts w:ascii="Arial" w:eastAsia="Calibri" w:hAnsi="Arial" w:cs="Arial"/>
          <w:sz w:val="24"/>
          <w:szCs w:val="24"/>
        </w:rPr>
        <w:t xml:space="preserve">pt. Opracowanie projektu </w:t>
      </w:r>
      <w:r w:rsidR="005709EA" w:rsidRPr="000A0EA8">
        <w:rPr>
          <w:rFonts w:ascii="Arial" w:eastAsia="Calibri" w:hAnsi="Arial" w:cs="Arial"/>
          <w:sz w:val="24"/>
          <w:szCs w:val="24"/>
        </w:rPr>
        <w:t>ustawy wdrażającej Konwencję o prawach osób niepełnosprawnych o proponowanej nazwie: Ustawa o wyrównywaniu szans osób z niepełnosprawnościami wraz z Oceną Skutków Regulacji i uzasadnieniem, jak też propozycji zmian legislacyjny</w:t>
      </w:r>
      <w:r w:rsidR="00A02DF8" w:rsidRPr="000A0EA8">
        <w:rPr>
          <w:rFonts w:ascii="Arial" w:eastAsia="Calibri" w:hAnsi="Arial" w:cs="Arial"/>
          <w:sz w:val="24"/>
          <w:szCs w:val="24"/>
        </w:rPr>
        <w:t>ch podążających za nową ustawą</w:t>
      </w:r>
    </w:p>
    <w:p w:rsidR="00B75BC4" w:rsidRPr="000A0EA8" w:rsidRDefault="00DE2309" w:rsidP="000A0EA8">
      <w:pPr>
        <w:pStyle w:val="Nagwek2"/>
        <w:numPr>
          <w:ilvl w:val="0"/>
          <w:numId w:val="16"/>
        </w:numPr>
        <w:spacing w:before="240" w:beforeAutospacing="0" w:after="0" w:afterAutospacing="0" w:line="360" w:lineRule="auto"/>
        <w:ind w:left="567" w:hanging="215"/>
        <w:rPr>
          <w:rFonts w:ascii="Arial" w:hAnsi="Arial" w:cs="Arial"/>
          <w:sz w:val="24"/>
          <w:szCs w:val="24"/>
        </w:rPr>
      </w:pPr>
      <w:r w:rsidRPr="000A0EA8">
        <w:rPr>
          <w:rFonts w:ascii="Arial" w:hAnsi="Arial" w:cs="Arial"/>
          <w:sz w:val="24"/>
          <w:szCs w:val="24"/>
        </w:rPr>
        <w:t>OGŁASZAJĄCY NABÓR</w:t>
      </w:r>
      <w:r w:rsidR="00B7156D" w:rsidRPr="000A0EA8">
        <w:rPr>
          <w:rFonts w:ascii="Arial" w:hAnsi="Arial" w:cs="Arial"/>
          <w:sz w:val="24"/>
          <w:szCs w:val="24"/>
        </w:rPr>
        <w:br/>
      </w:r>
      <w:r w:rsidR="002A486E" w:rsidRPr="000A0EA8">
        <w:rPr>
          <w:rFonts w:ascii="Arial" w:hAnsi="Arial" w:cs="Arial"/>
          <w:sz w:val="24"/>
          <w:szCs w:val="24"/>
        </w:rPr>
        <w:t xml:space="preserve">Minister </w:t>
      </w:r>
      <w:r w:rsidR="008362C2" w:rsidRPr="000A0EA8">
        <w:rPr>
          <w:rFonts w:ascii="Arial" w:hAnsi="Arial" w:cs="Arial"/>
          <w:sz w:val="24"/>
          <w:szCs w:val="24"/>
        </w:rPr>
        <w:t>Rodziny</w:t>
      </w:r>
      <w:r w:rsidR="00C642F0" w:rsidRPr="000A0EA8">
        <w:rPr>
          <w:rFonts w:ascii="Arial" w:hAnsi="Arial" w:cs="Arial"/>
          <w:sz w:val="24"/>
          <w:szCs w:val="24"/>
        </w:rPr>
        <w:t xml:space="preserve"> </w:t>
      </w:r>
      <w:r w:rsidR="008362C2" w:rsidRPr="000A0EA8">
        <w:rPr>
          <w:rFonts w:ascii="Arial" w:hAnsi="Arial" w:cs="Arial"/>
          <w:sz w:val="24"/>
          <w:szCs w:val="24"/>
        </w:rPr>
        <w:t xml:space="preserve">i Polityki Społecznej </w:t>
      </w:r>
    </w:p>
    <w:p w:rsidR="004F4E7F" w:rsidRPr="000A0EA8" w:rsidRDefault="00B75BC4" w:rsidP="000A0EA8">
      <w:pPr>
        <w:spacing w:before="100" w:beforeAutospacing="1" w:after="100" w:afterAutospacing="1" w:line="360" w:lineRule="auto"/>
        <w:ind w:left="284"/>
        <w:rPr>
          <w:rFonts w:ascii="Arial" w:hAnsi="Arial" w:cs="Arial"/>
          <w:sz w:val="24"/>
          <w:szCs w:val="24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3F6728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a podstawie art. 33 ustawy z dnia 11 lipca 2014 r. </w:t>
      </w:r>
      <w:r w:rsidR="003F6728" w:rsidRPr="000A0EA8">
        <w:rPr>
          <w:rFonts w:ascii="Arial" w:eastAsia="Times New Roman" w:hAnsi="Arial" w:cs="Arial"/>
          <w:i/>
          <w:sz w:val="24"/>
          <w:szCs w:val="24"/>
          <w:lang w:eastAsia="pl-PL"/>
        </w:rPr>
        <w:t>o zasadach realizacji programów w zakresie polityki spójności finansowanych w perspektywie finansowej</w:t>
      </w:r>
      <w:r w:rsidR="00C642F0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2014–2020 (Dz.U. z 2020 r. poz. 818</w:t>
      </w:r>
      <w:r w:rsidR="003F6728" w:rsidRPr="000A0EA8">
        <w:rPr>
          <w:rFonts w:ascii="Arial" w:eastAsia="Times New Roman" w:hAnsi="Arial" w:cs="Arial"/>
          <w:sz w:val="24"/>
          <w:szCs w:val="24"/>
          <w:lang w:eastAsia="pl-PL"/>
        </w:rPr>
        <w:t>),  ogł</w:t>
      </w:r>
      <w:r w:rsidR="00AC7EE5" w:rsidRPr="000A0EA8">
        <w:rPr>
          <w:rFonts w:ascii="Arial" w:eastAsia="Times New Roman" w:hAnsi="Arial" w:cs="Arial"/>
          <w:sz w:val="24"/>
          <w:szCs w:val="24"/>
          <w:lang w:eastAsia="pl-PL"/>
        </w:rPr>
        <w:t>asza otwarty nabór na partnera</w:t>
      </w:r>
      <w:r w:rsidR="003F6728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,  w celu wspólnego przygotowania i realizacji projektu </w:t>
      </w:r>
      <w:r w:rsidR="00AC7EE5" w:rsidRPr="000A0EA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F6728" w:rsidRPr="000A0EA8">
        <w:rPr>
          <w:rFonts w:ascii="Arial" w:eastAsia="Times New Roman" w:hAnsi="Arial" w:cs="Arial"/>
          <w:sz w:val="24"/>
          <w:szCs w:val="24"/>
          <w:lang w:eastAsia="pl-PL"/>
        </w:rPr>
        <w:t>w ramach Programu Operacyjnego Wiedza Edukacja Rozwój 2014 –2020,</w:t>
      </w:r>
      <w:r w:rsidR="003F6728" w:rsidRPr="000A0E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F6728" w:rsidRPr="000A0EA8">
        <w:rPr>
          <w:rFonts w:ascii="Arial" w:eastAsia="Times New Roman" w:hAnsi="Arial" w:cs="Arial"/>
          <w:bCs/>
          <w:sz w:val="24"/>
          <w:szCs w:val="24"/>
          <w:lang w:eastAsia="pl-PL"/>
        </w:rPr>
        <w:t>Działanie 2.</w:t>
      </w:r>
      <w:r w:rsidRPr="000A0EA8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A0EA8">
        <w:rPr>
          <w:rFonts w:ascii="Arial" w:hAnsi="Arial" w:cs="Arial"/>
          <w:sz w:val="24"/>
          <w:szCs w:val="24"/>
        </w:rPr>
        <w:t>Wysoka jakość polityki na rzecz włączenia społecznego i zawodowego osób niepełnosprawnych</w:t>
      </w:r>
      <w:r w:rsidR="004F4E7F" w:rsidRPr="000A0EA8">
        <w:rPr>
          <w:rFonts w:ascii="Arial" w:hAnsi="Arial" w:cs="Arial"/>
          <w:sz w:val="24"/>
          <w:szCs w:val="24"/>
        </w:rPr>
        <w:t>.</w:t>
      </w:r>
    </w:p>
    <w:p w:rsidR="009F2BBB" w:rsidRPr="000A0EA8" w:rsidRDefault="000625C7" w:rsidP="000A0EA8">
      <w:pPr>
        <w:spacing w:after="0" w:line="360" w:lineRule="auto"/>
        <w:ind w:left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Typ</w:t>
      </w:r>
      <w:r w:rsidR="00F6380C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projektu</w:t>
      </w: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0625C7" w:rsidRPr="000A0EA8" w:rsidRDefault="000625C7" w:rsidP="000A0EA8">
      <w:pPr>
        <w:numPr>
          <w:ilvl w:val="0"/>
          <w:numId w:val="1"/>
        </w:numPr>
        <w:spacing w:after="100" w:afterAutospacing="1" w:line="360" w:lineRule="auto"/>
        <w:ind w:left="851" w:hanging="357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Rewizja i rozbudowa istniejących rozwiązań ustawowych realizowanych przez podmioty publiczne i niepubliczne na rzecz włączenia społecznego osób niepełnosprawnych oraz wypracowanie nowych rozwiązań w tym zakresie.</w:t>
      </w:r>
    </w:p>
    <w:p w:rsidR="000625C7" w:rsidRPr="000A0EA8" w:rsidRDefault="000625C7" w:rsidP="000A0EA8">
      <w:pPr>
        <w:spacing w:before="120" w:after="12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0A0EA8">
        <w:rPr>
          <w:rFonts w:ascii="Arial" w:eastAsia="Calibri" w:hAnsi="Arial" w:cs="Arial"/>
          <w:b/>
          <w:sz w:val="24"/>
          <w:szCs w:val="24"/>
        </w:rPr>
        <w:t>Przewidywany okres realizacji projektu:</w:t>
      </w:r>
      <w:r w:rsidR="00817827" w:rsidRPr="000A0EA8">
        <w:rPr>
          <w:rFonts w:ascii="Arial" w:eastAsia="Calibri" w:hAnsi="Arial" w:cs="Arial"/>
          <w:sz w:val="24"/>
          <w:szCs w:val="24"/>
        </w:rPr>
        <w:t xml:space="preserve"> </w:t>
      </w:r>
      <w:r w:rsidR="00493DC0" w:rsidRPr="000A0EA8">
        <w:rPr>
          <w:rFonts w:ascii="Arial" w:eastAsia="Calibri" w:hAnsi="Arial" w:cs="Arial"/>
          <w:sz w:val="24"/>
          <w:szCs w:val="24"/>
        </w:rPr>
        <w:t xml:space="preserve">marzec </w:t>
      </w:r>
      <w:r w:rsidR="00817827" w:rsidRPr="000A0EA8">
        <w:rPr>
          <w:rFonts w:ascii="Arial" w:eastAsia="Calibri" w:hAnsi="Arial" w:cs="Arial"/>
          <w:sz w:val="24"/>
          <w:szCs w:val="24"/>
        </w:rPr>
        <w:t>20</w:t>
      </w:r>
      <w:r w:rsidR="00F6380C" w:rsidRPr="000A0EA8">
        <w:rPr>
          <w:rFonts w:ascii="Arial" w:eastAsia="Calibri" w:hAnsi="Arial" w:cs="Arial"/>
          <w:sz w:val="24"/>
          <w:szCs w:val="24"/>
        </w:rPr>
        <w:t>2</w:t>
      </w:r>
      <w:r w:rsidR="00C1165E" w:rsidRPr="000A0EA8">
        <w:rPr>
          <w:rFonts w:ascii="Arial" w:eastAsia="Calibri" w:hAnsi="Arial" w:cs="Arial"/>
          <w:sz w:val="24"/>
          <w:szCs w:val="24"/>
        </w:rPr>
        <w:t>1</w:t>
      </w:r>
      <w:r w:rsidR="00817827" w:rsidRPr="000A0EA8">
        <w:rPr>
          <w:rFonts w:ascii="Arial" w:eastAsia="Calibri" w:hAnsi="Arial" w:cs="Arial"/>
          <w:sz w:val="24"/>
          <w:szCs w:val="24"/>
        </w:rPr>
        <w:t xml:space="preserve"> </w:t>
      </w:r>
      <w:r w:rsidR="00493DC0" w:rsidRPr="000A0EA8">
        <w:rPr>
          <w:rFonts w:ascii="Arial" w:eastAsia="Calibri" w:hAnsi="Arial" w:cs="Arial"/>
          <w:sz w:val="24"/>
          <w:szCs w:val="24"/>
        </w:rPr>
        <w:t>–</w:t>
      </w:r>
      <w:r w:rsidRPr="000A0EA8">
        <w:rPr>
          <w:rFonts w:ascii="Arial" w:eastAsia="Calibri" w:hAnsi="Arial" w:cs="Arial"/>
          <w:sz w:val="24"/>
          <w:szCs w:val="24"/>
        </w:rPr>
        <w:t xml:space="preserve"> </w:t>
      </w:r>
      <w:r w:rsidR="00493DC0" w:rsidRPr="000A0EA8">
        <w:rPr>
          <w:rFonts w:ascii="Arial" w:eastAsia="Calibri" w:hAnsi="Arial" w:cs="Arial"/>
          <w:sz w:val="24"/>
          <w:szCs w:val="24"/>
        </w:rPr>
        <w:t>październik</w:t>
      </w:r>
      <w:r w:rsidRPr="000A0EA8">
        <w:rPr>
          <w:rFonts w:ascii="Arial" w:eastAsia="Calibri" w:hAnsi="Arial" w:cs="Arial"/>
          <w:sz w:val="24"/>
          <w:szCs w:val="24"/>
        </w:rPr>
        <w:t xml:space="preserve"> 202</w:t>
      </w:r>
      <w:r w:rsidR="00F6380C" w:rsidRPr="000A0EA8">
        <w:rPr>
          <w:rFonts w:ascii="Arial" w:eastAsia="Calibri" w:hAnsi="Arial" w:cs="Arial"/>
          <w:sz w:val="24"/>
          <w:szCs w:val="24"/>
        </w:rPr>
        <w:t>3</w:t>
      </w:r>
    </w:p>
    <w:p w:rsidR="000625C7" w:rsidRPr="000A0EA8" w:rsidRDefault="000625C7" w:rsidP="000A0EA8">
      <w:pPr>
        <w:spacing w:before="120" w:after="12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0A0EA8">
        <w:rPr>
          <w:rFonts w:ascii="Arial" w:eastAsia="Calibri" w:hAnsi="Arial" w:cs="Arial"/>
          <w:b/>
          <w:sz w:val="24"/>
          <w:szCs w:val="24"/>
        </w:rPr>
        <w:t xml:space="preserve">Szacowany budżet projektu: </w:t>
      </w:r>
      <w:r w:rsidR="00F6380C" w:rsidRPr="000A0EA8">
        <w:rPr>
          <w:rFonts w:ascii="Arial" w:eastAsia="Calibri" w:hAnsi="Arial" w:cs="Arial"/>
          <w:sz w:val="24"/>
          <w:szCs w:val="24"/>
        </w:rPr>
        <w:t>10 000 000</w:t>
      </w:r>
      <w:r w:rsidR="00DE2309" w:rsidRPr="000A0EA8">
        <w:rPr>
          <w:rFonts w:ascii="Arial" w:eastAsia="Calibri" w:hAnsi="Arial" w:cs="Arial"/>
          <w:sz w:val="24"/>
          <w:szCs w:val="24"/>
        </w:rPr>
        <w:t xml:space="preserve">,00 zł  </w:t>
      </w:r>
    </w:p>
    <w:p w:rsidR="000A0EA8" w:rsidRPr="000A0EA8" w:rsidRDefault="00214B8B" w:rsidP="000A0EA8">
      <w:pPr>
        <w:spacing w:before="120" w:after="12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0A0EA8">
        <w:rPr>
          <w:rFonts w:ascii="Arial" w:hAnsi="Arial" w:cs="Arial"/>
          <w:b/>
          <w:sz w:val="24"/>
          <w:szCs w:val="24"/>
        </w:rPr>
        <w:t xml:space="preserve">Projekt realizowany </w:t>
      </w:r>
      <w:r w:rsidR="00817827" w:rsidRPr="000A0EA8">
        <w:rPr>
          <w:rFonts w:ascii="Arial" w:hAnsi="Arial" w:cs="Arial"/>
          <w:b/>
          <w:sz w:val="24"/>
          <w:szCs w:val="24"/>
        </w:rPr>
        <w:t xml:space="preserve">będzie </w:t>
      </w:r>
      <w:r w:rsidRPr="000A0EA8">
        <w:rPr>
          <w:rFonts w:ascii="Arial" w:hAnsi="Arial" w:cs="Arial"/>
          <w:b/>
          <w:sz w:val="24"/>
          <w:szCs w:val="24"/>
        </w:rPr>
        <w:t xml:space="preserve">w partnerstwie </w:t>
      </w:r>
      <w:r w:rsidR="00F6380C" w:rsidRPr="000A0EA8">
        <w:rPr>
          <w:rFonts w:ascii="Arial" w:hAnsi="Arial" w:cs="Arial"/>
          <w:b/>
          <w:sz w:val="24"/>
          <w:szCs w:val="24"/>
        </w:rPr>
        <w:t>z</w:t>
      </w:r>
      <w:r w:rsidR="00493DC0" w:rsidRPr="000A0EA8">
        <w:rPr>
          <w:rFonts w:ascii="Arial" w:hAnsi="Arial" w:cs="Arial"/>
          <w:b/>
          <w:sz w:val="24"/>
          <w:szCs w:val="24"/>
        </w:rPr>
        <w:t xml:space="preserve"> maks. 3 </w:t>
      </w:r>
      <w:r w:rsidR="00D421BE" w:rsidRPr="000A0EA8">
        <w:rPr>
          <w:rFonts w:ascii="Arial" w:hAnsi="Arial" w:cs="Arial"/>
          <w:b/>
          <w:sz w:val="24"/>
          <w:szCs w:val="24"/>
        </w:rPr>
        <w:t xml:space="preserve"> </w:t>
      </w:r>
      <w:r w:rsidR="00493DC0" w:rsidRPr="000A0EA8">
        <w:rPr>
          <w:rFonts w:ascii="Arial" w:hAnsi="Arial" w:cs="Arial"/>
          <w:b/>
          <w:sz w:val="24"/>
          <w:szCs w:val="24"/>
        </w:rPr>
        <w:t>podmiotami</w:t>
      </w:r>
      <w:r w:rsidR="00CA73C3" w:rsidRPr="000A0EA8">
        <w:rPr>
          <w:rFonts w:ascii="Arial" w:hAnsi="Arial" w:cs="Arial"/>
          <w:b/>
          <w:sz w:val="24"/>
          <w:szCs w:val="24"/>
        </w:rPr>
        <w:t xml:space="preserve"> posiadającym</w:t>
      </w:r>
      <w:r w:rsidR="00493DC0" w:rsidRPr="000A0EA8">
        <w:rPr>
          <w:rFonts w:ascii="Arial" w:hAnsi="Arial" w:cs="Arial"/>
          <w:b/>
          <w:sz w:val="24"/>
          <w:szCs w:val="24"/>
        </w:rPr>
        <w:t>i</w:t>
      </w:r>
      <w:r w:rsidR="00CA73C3" w:rsidRPr="000A0EA8">
        <w:rPr>
          <w:rFonts w:ascii="Arial" w:hAnsi="Arial" w:cs="Arial"/>
          <w:b/>
          <w:sz w:val="24"/>
          <w:szCs w:val="24"/>
        </w:rPr>
        <w:t xml:space="preserve"> doświadczenie w zakresie analiz ekonomicznych i oceny skutków ekonomiczno-finansowych instrumentów</w:t>
      </w:r>
      <w:r w:rsidR="00493DC0" w:rsidRPr="000A0EA8">
        <w:rPr>
          <w:rFonts w:ascii="Arial" w:hAnsi="Arial" w:cs="Arial"/>
          <w:b/>
          <w:sz w:val="24"/>
          <w:szCs w:val="24"/>
        </w:rPr>
        <w:t xml:space="preserve"> i regulacji prawnych </w:t>
      </w:r>
      <w:r w:rsidR="00493DC0" w:rsidRPr="000A0EA8">
        <w:rPr>
          <w:rFonts w:ascii="Arial" w:hAnsi="Arial" w:cs="Arial"/>
          <w:b/>
          <w:sz w:val="24"/>
          <w:szCs w:val="24"/>
        </w:rPr>
        <w:lastRenderedPageBreak/>
        <w:t>(ośrodkach</w:t>
      </w:r>
      <w:r w:rsidR="00CA73C3" w:rsidRPr="000A0EA8">
        <w:rPr>
          <w:rFonts w:ascii="Arial" w:hAnsi="Arial" w:cs="Arial"/>
          <w:b/>
          <w:sz w:val="24"/>
          <w:szCs w:val="24"/>
        </w:rPr>
        <w:t xml:space="preserve"> lub </w:t>
      </w:r>
      <w:r w:rsidR="00493DC0" w:rsidRPr="000A0EA8">
        <w:rPr>
          <w:rFonts w:ascii="Arial" w:hAnsi="Arial" w:cs="Arial"/>
          <w:b/>
          <w:sz w:val="24"/>
          <w:szCs w:val="24"/>
        </w:rPr>
        <w:t>instytutach</w:t>
      </w:r>
      <w:r w:rsidR="00CA73C3" w:rsidRPr="000A0EA8">
        <w:rPr>
          <w:rFonts w:ascii="Arial" w:hAnsi="Arial" w:cs="Arial"/>
          <w:b/>
          <w:sz w:val="24"/>
          <w:szCs w:val="24"/>
        </w:rPr>
        <w:t xml:space="preserve"> o charakterze naukowo-badawczym lub innym</w:t>
      </w:r>
      <w:r w:rsidR="00493DC0" w:rsidRPr="000A0EA8">
        <w:rPr>
          <w:rFonts w:ascii="Arial" w:hAnsi="Arial" w:cs="Arial"/>
          <w:b/>
          <w:sz w:val="24"/>
          <w:szCs w:val="24"/>
        </w:rPr>
        <w:t>i podmiotami</w:t>
      </w:r>
      <w:r w:rsidR="00CA73C3" w:rsidRPr="000A0EA8">
        <w:rPr>
          <w:rFonts w:ascii="Arial" w:hAnsi="Arial" w:cs="Arial"/>
          <w:b/>
          <w:sz w:val="24"/>
          <w:szCs w:val="24"/>
        </w:rPr>
        <w:t xml:space="preserve"> kompetentnym</w:t>
      </w:r>
      <w:r w:rsidR="00493DC0" w:rsidRPr="000A0EA8">
        <w:rPr>
          <w:rFonts w:ascii="Arial" w:hAnsi="Arial" w:cs="Arial"/>
          <w:b/>
          <w:sz w:val="24"/>
          <w:szCs w:val="24"/>
        </w:rPr>
        <w:t>i</w:t>
      </w:r>
      <w:r w:rsidR="00CA73C3" w:rsidRPr="000A0EA8">
        <w:rPr>
          <w:rFonts w:ascii="Arial" w:hAnsi="Arial" w:cs="Arial"/>
          <w:b/>
          <w:sz w:val="24"/>
          <w:szCs w:val="24"/>
        </w:rPr>
        <w:t xml:space="preserve"> w tym zakresie).</w:t>
      </w:r>
    </w:p>
    <w:p w:rsidR="004D02D2" w:rsidRPr="000A0EA8" w:rsidRDefault="00DE2309" w:rsidP="000A0EA8">
      <w:pPr>
        <w:pStyle w:val="Nagwek2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A0EA8">
        <w:rPr>
          <w:rFonts w:ascii="Arial" w:hAnsi="Arial" w:cs="Arial"/>
          <w:sz w:val="24"/>
          <w:szCs w:val="24"/>
        </w:rPr>
        <w:t>CEL PARTNERSTWA</w:t>
      </w:r>
    </w:p>
    <w:p w:rsidR="000A0EA8" w:rsidRPr="000A0EA8" w:rsidRDefault="00AD2B52" w:rsidP="000A0EA8">
      <w:pPr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6C3D0F" w:rsidRPr="000A0EA8">
        <w:rPr>
          <w:rFonts w:ascii="Arial" w:eastAsia="Times New Roman" w:hAnsi="Arial" w:cs="Arial"/>
          <w:sz w:val="24"/>
          <w:szCs w:val="24"/>
          <w:lang w:eastAsia="pl-PL"/>
        </w:rPr>
        <w:t>dział p</w:t>
      </w:r>
      <w:r w:rsidR="00F072CA" w:rsidRPr="000A0EA8">
        <w:rPr>
          <w:rFonts w:ascii="Arial" w:eastAsia="Times New Roman" w:hAnsi="Arial" w:cs="Arial"/>
          <w:sz w:val="24"/>
          <w:szCs w:val="24"/>
          <w:lang w:eastAsia="pl-PL"/>
        </w:rPr>
        <w:t>artnera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w projekcie będzie polegał na wspólnym przygotowaniu i realizacji projektu</w:t>
      </w:r>
      <w:r w:rsidR="009F2BBB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>którego</w:t>
      </w:r>
      <w:r w:rsidR="009F2BBB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rezultatem będzie przygotowanie </w:t>
      </w:r>
      <w:r w:rsidR="009F2BBB" w:rsidRPr="000A0EA8">
        <w:rPr>
          <w:rFonts w:ascii="Arial" w:eastAsia="Calibri" w:hAnsi="Arial" w:cs="Arial"/>
          <w:sz w:val="24"/>
          <w:szCs w:val="24"/>
        </w:rPr>
        <w:t xml:space="preserve">kompleksowej propozycji wdrożenia do systemu prawnego modyfikacji i nowych instrumentów w zakresie rehabilitacji społecznej osób niepełnosprawnych zapewniających możliwie samodzielne funkcjonowanie osób niepełnosprawnych w społeczeństwie, w tym podniesienie jakości i efektywności działań realizowanych przez warsztaty terapii zajęciowej oraz wypracowanie, przetestowanie, wdrożenie </w:t>
      </w:r>
      <w:r w:rsidR="00A1521D" w:rsidRPr="000A0EA8">
        <w:rPr>
          <w:rFonts w:ascii="Arial" w:eastAsia="Calibri" w:hAnsi="Arial" w:cs="Arial"/>
          <w:sz w:val="24"/>
          <w:szCs w:val="24"/>
        </w:rPr>
        <w:br/>
      </w:r>
      <w:r w:rsidR="009F2BBB" w:rsidRPr="000A0EA8">
        <w:rPr>
          <w:rFonts w:ascii="Arial" w:eastAsia="Calibri" w:hAnsi="Arial" w:cs="Arial"/>
          <w:sz w:val="24"/>
          <w:szCs w:val="24"/>
        </w:rPr>
        <w:t xml:space="preserve">i upowszechnienie standardu usług asystenckich świadczonych na rzecz osób </w:t>
      </w:r>
      <w:r w:rsidR="0084259D" w:rsidRPr="000A0EA8">
        <w:rPr>
          <w:rFonts w:ascii="Arial" w:eastAsia="Calibri" w:hAnsi="Arial" w:cs="Arial"/>
          <w:sz w:val="24"/>
          <w:szCs w:val="24"/>
        </w:rPr>
        <w:t>niepełnosprawnych.</w:t>
      </w:r>
    </w:p>
    <w:p w:rsidR="009F2BBB" w:rsidRPr="000A0EA8" w:rsidRDefault="00DE2309" w:rsidP="000A0EA8">
      <w:pPr>
        <w:pStyle w:val="Nagwek2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A0EA8">
        <w:rPr>
          <w:rFonts w:ascii="Arial" w:hAnsi="Arial" w:cs="Arial"/>
          <w:sz w:val="24"/>
          <w:szCs w:val="24"/>
        </w:rPr>
        <w:t xml:space="preserve">PLANOWANE </w:t>
      </w:r>
      <w:r w:rsidR="00AC7EE5" w:rsidRPr="000A0EA8">
        <w:rPr>
          <w:rFonts w:ascii="Arial" w:hAnsi="Arial" w:cs="Arial"/>
          <w:sz w:val="24"/>
          <w:szCs w:val="24"/>
        </w:rPr>
        <w:t xml:space="preserve">GŁÓWNE </w:t>
      </w:r>
      <w:r w:rsidR="00817827" w:rsidRPr="000A0EA8">
        <w:rPr>
          <w:rFonts w:ascii="Arial" w:hAnsi="Arial" w:cs="Arial"/>
          <w:sz w:val="24"/>
          <w:szCs w:val="24"/>
        </w:rPr>
        <w:t>ZADANIA</w:t>
      </w:r>
      <w:r w:rsidRPr="000A0EA8">
        <w:rPr>
          <w:rFonts w:ascii="Arial" w:hAnsi="Arial" w:cs="Arial"/>
          <w:sz w:val="24"/>
          <w:szCs w:val="24"/>
        </w:rPr>
        <w:t xml:space="preserve"> W RAMACH PROJEKTU</w:t>
      </w:r>
    </w:p>
    <w:p w:rsidR="000A0195" w:rsidRPr="000A0EA8" w:rsidRDefault="000A0195" w:rsidP="000A0EA8">
      <w:pPr>
        <w:pStyle w:val="Akapitzlist"/>
        <w:numPr>
          <w:ilvl w:val="1"/>
          <w:numId w:val="2"/>
        </w:numPr>
        <w:spacing w:before="120" w:after="120" w:line="360" w:lineRule="auto"/>
        <w:ind w:left="851" w:hanging="28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Przeprowadzenie analizy faktycznej sytuacji osób z niepełnosprawnościami w związku</w:t>
      </w:r>
      <w:r w:rsidR="005D66DE" w:rsidRPr="000A0EA8">
        <w:rPr>
          <w:rFonts w:ascii="Arial" w:eastAsia="Calibri" w:hAnsi="Arial" w:cs="Arial"/>
          <w:sz w:val="24"/>
          <w:szCs w:val="24"/>
          <w:lang w:eastAsia="pl-PL"/>
        </w:rPr>
        <w:br/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 xml:space="preserve">z funkcjonującym obecnie systemem wsparcia osób z niepełnosprawnościami, zwłaszcza pod kątem wdrażania </w:t>
      </w:r>
      <w:r w:rsidRPr="000A0EA8">
        <w:rPr>
          <w:rFonts w:ascii="Arial" w:eastAsia="Calibri" w:hAnsi="Arial" w:cs="Arial"/>
          <w:i/>
          <w:sz w:val="24"/>
          <w:szCs w:val="24"/>
          <w:lang w:eastAsia="pl-PL"/>
        </w:rPr>
        <w:t xml:space="preserve">Konwencji </w:t>
      </w:r>
      <w:r w:rsidR="005D66DE" w:rsidRPr="000A0EA8">
        <w:rPr>
          <w:rFonts w:ascii="Arial" w:eastAsia="Calibri" w:hAnsi="Arial" w:cs="Arial"/>
          <w:i/>
          <w:sz w:val="24"/>
          <w:szCs w:val="24"/>
          <w:lang w:eastAsia="pl-PL"/>
        </w:rPr>
        <w:t>[</w:t>
      </w:r>
      <w:r w:rsidRPr="000A0EA8">
        <w:rPr>
          <w:rFonts w:ascii="Arial" w:eastAsia="Calibri" w:hAnsi="Arial" w:cs="Arial"/>
          <w:i/>
          <w:sz w:val="24"/>
          <w:szCs w:val="24"/>
          <w:lang w:eastAsia="pl-PL"/>
        </w:rPr>
        <w:t>ONZ</w:t>
      </w:r>
      <w:r w:rsidR="005D66DE" w:rsidRPr="000A0EA8">
        <w:rPr>
          <w:rFonts w:ascii="Arial" w:eastAsia="Calibri" w:hAnsi="Arial" w:cs="Arial"/>
          <w:i/>
          <w:sz w:val="24"/>
          <w:szCs w:val="24"/>
          <w:lang w:eastAsia="pl-PL"/>
        </w:rPr>
        <w:t>]</w:t>
      </w:r>
      <w:r w:rsidRPr="000A0EA8">
        <w:rPr>
          <w:rFonts w:ascii="Arial" w:eastAsia="Calibri" w:hAnsi="Arial" w:cs="Arial"/>
          <w:i/>
          <w:sz w:val="24"/>
          <w:szCs w:val="24"/>
          <w:lang w:eastAsia="pl-PL"/>
        </w:rPr>
        <w:t xml:space="preserve"> o prawach osób niepełnosprawnych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>.</w:t>
      </w:r>
    </w:p>
    <w:p w:rsidR="000A0195" w:rsidRPr="000A0EA8" w:rsidRDefault="000A0195" w:rsidP="000A0EA8">
      <w:pPr>
        <w:pStyle w:val="Akapitzlist"/>
        <w:numPr>
          <w:ilvl w:val="1"/>
          <w:numId w:val="2"/>
        </w:numPr>
        <w:spacing w:before="120" w:after="120" w:line="360" w:lineRule="auto"/>
        <w:ind w:left="851" w:hanging="28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Dokonanie analizy skutków ekonomicznych istniejących rozwiązań legislacyjnych z obszaru niepełnosprawności w oparciu o perspektywę interesariuszy oraz o wspólnie wypracowane stanowiska biorące pod uwagę różnorodność potrzeb i oczekiwań zgłoszonych przez interesariuszy.</w:t>
      </w:r>
    </w:p>
    <w:p w:rsidR="007821C2" w:rsidRPr="000A0EA8" w:rsidRDefault="00C50C2E" w:rsidP="000A0EA8">
      <w:pPr>
        <w:pStyle w:val="Akapitzlist"/>
        <w:numPr>
          <w:ilvl w:val="1"/>
          <w:numId w:val="2"/>
        </w:numPr>
        <w:spacing w:before="120" w:after="120" w:line="360" w:lineRule="auto"/>
        <w:ind w:left="851" w:hanging="28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P</w:t>
      </w:r>
      <w:r w:rsidR="00573722" w:rsidRPr="000A0EA8">
        <w:rPr>
          <w:rFonts w:ascii="Arial" w:eastAsia="Calibri" w:hAnsi="Arial" w:cs="Arial"/>
          <w:sz w:val="24"/>
          <w:szCs w:val="24"/>
          <w:lang w:eastAsia="pl-PL"/>
        </w:rPr>
        <w:t>rzeprowadzenie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="00573722" w:rsidRPr="000A0EA8">
        <w:rPr>
          <w:rFonts w:ascii="Arial" w:eastAsia="Calibri" w:hAnsi="Arial" w:cs="Arial"/>
          <w:sz w:val="24"/>
          <w:szCs w:val="24"/>
          <w:lang w:eastAsia="pl-PL"/>
        </w:rPr>
        <w:t>analizy ekonomicznej</w:t>
      </w:r>
      <w:r w:rsidR="007821C2" w:rsidRPr="000A0EA8">
        <w:rPr>
          <w:rFonts w:ascii="Arial" w:eastAsia="Calibri" w:hAnsi="Arial" w:cs="Arial"/>
          <w:sz w:val="24"/>
          <w:szCs w:val="24"/>
          <w:lang w:eastAsia="pl-PL"/>
        </w:rPr>
        <w:t xml:space="preserve"> obecnie funkcjonujących instrumentów 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 xml:space="preserve">wsparcia </w:t>
      </w:r>
      <w:r w:rsidR="007821C2" w:rsidRPr="000A0EA8">
        <w:rPr>
          <w:rFonts w:ascii="Arial" w:eastAsia="Calibri" w:hAnsi="Arial" w:cs="Arial"/>
          <w:sz w:val="24"/>
          <w:szCs w:val="24"/>
          <w:lang w:eastAsia="pl-PL"/>
        </w:rPr>
        <w:t>osób z niepełnosprawnościami na podstawie aktów prawnych ich dotyczących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>.</w:t>
      </w:r>
    </w:p>
    <w:p w:rsidR="00C50C2E" w:rsidRPr="000A0EA8" w:rsidRDefault="00573722" w:rsidP="000A0EA8">
      <w:pPr>
        <w:pStyle w:val="Akapitzlist"/>
        <w:numPr>
          <w:ilvl w:val="1"/>
          <w:numId w:val="2"/>
        </w:numPr>
        <w:spacing w:before="120" w:after="120" w:line="360" w:lineRule="auto"/>
        <w:ind w:left="851" w:hanging="28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Określenie ewentualnych propozycji</w:t>
      </w:r>
      <w:r w:rsidR="00C50C2E" w:rsidRPr="000A0EA8">
        <w:rPr>
          <w:rFonts w:ascii="Arial" w:eastAsia="Calibri" w:hAnsi="Arial" w:cs="Arial"/>
          <w:sz w:val="24"/>
          <w:szCs w:val="24"/>
          <w:lang w:eastAsia="pl-PL"/>
        </w:rPr>
        <w:t xml:space="preserve"> zmian w zakresie finansowania ins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>trumentów prawnych, towarzyszących</w:t>
      </w:r>
      <w:r w:rsidR="00C50C2E" w:rsidRPr="000A0EA8">
        <w:rPr>
          <w:rFonts w:ascii="Arial" w:eastAsia="Calibri" w:hAnsi="Arial" w:cs="Arial"/>
          <w:sz w:val="24"/>
          <w:szCs w:val="24"/>
          <w:lang w:eastAsia="pl-PL"/>
        </w:rPr>
        <w:t xml:space="preserve"> propozycjom zmian legislacyjnych, stosownie do zdiagnozowanych potrzeb osób z niepełnosprawnościami i potrzeb wynikających z opracowywanych mecha</w:t>
      </w:r>
      <w:r w:rsidR="00D67533" w:rsidRPr="000A0EA8">
        <w:rPr>
          <w:rFonts w:ascii="Arial" w:eastAsia="Calibri" w:hAnsi="Arial" w:cs="Arial"/>
          <w:sz w:val="24"/>
          <w:szCs w:val="24"/>
          <w:lang w:eastAsia="pl-PL"/>
        </w:rPr>
        <w:t xml:space="preserve">nizmów wyrównywania </w:t>
      </w:r>
      <w:r w:rsidR="00D67533" w:rsidRPr="000A0EA8">
        <w:rPr>
          <w:rFonts w:ascii="Arial" w:eastAsia="Calibri" w:hAnsi="Arial" w:cs="Arial"/>
          <w:sz w:val="24"/>
          <w:szCs w:val="24"/>
          <w:lang w:eastAsia="pl-PL"/>
        </w:rPr>
        <w:lastRenderedPageBreak/>
        <w:t xml:space="preserve">szans osób z </w:t>
      </w:r>
      <w:r w:rsidR="00C50C2E" w:rsidRPr="000A0EA8">
        <w:rPr>
          <w:rFonts w:ascii="Arial" w:eastAsia="Calibri" w:hAnsi="Arial" w:cs="Arial"/>
          <w:sz w:val="24"/>
          <w:szCs w:val="24"/>
          <w:lang w:eastAsia="pl-PL"/>
        </w:rPr>
        <w:t xml:space="preserve">niepełnosprawnościami </w:t>
      </w:r>
      <w:r w:rsidR="0073744B" w:rsidRPr="000A0EA8">
        <w:rPr>
          <w:rFonts w:ascii="Arial" w:eastAsia="Calibri" w:hAnsi="Arial" w:cs="Arial"/>
          <w:sz w:val="24"/>
          <w:szCs w:val="24"/>
          <w:lang w:eastAsia="pl-PL"/>
        </w:rPr>
        <w:t xml:space="preserve">i </w:t>
      </w:r>
      <w:r w:rsidR="00C50C2E" w:rsidRPr="000A0EA8">
        <w:rPr>
          <w:rFonts w:ascii="Arial" w:eastAsia="Calibri" w:hAnsi="Arial" w:cs="Arial"/>
          <w:sz w:val="24"/>
          <w:szCs w:val="24"/>
          <w:lang w:eastAsia="pl-PL"/>
        </w:rPr>
        <w:t>koo</w:t>
      </w:r>
      <w:r w:rsidR="0073744B" w:rsidRPr="000A0EA8">
        <w:rPr>
          <w:rFonts w:ascii="Arial" w:eastAsia="Calibri" w:hAnsi="Arial" w:cs="Arial"/>
          <w:sz w:val="24"/>
          <w:szCs w:val="24"/>
          <w:lang w:eastAsia="pl-PL"/>
        </w:rPr>
        <w:t xml:space="preserve">rdynacji działań związanych </w:t>
      </w:r>
      <w:r w:rsidR="00C50C2E" w:rsidRPr="000A0EA8">
        <w:rPr>
          <w:rFonts w:ascii="Arial" w:eastAsia="Calibri" w:hAnsi="Arial" w:cs="Arial"/>
          <w:sz w:val="24"/>
          <w:szCs w:val="24"/>
          <w:lang w:eastAsia="pl-PL"/>
        </w:rPr>
        <w:t>z wdrażaniem</w:t>
      </w:r>
      <w:r w:rsidR="005D66DE" w:rsidRPr="000A0EA8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="005D66DE" w:rsidRPr="000A0EA8">
        <w:rPr>
          <w:rFonts w:ascii="Arial" w:eastAsia="Calibri" w:hAnsi="Arial" w:cs="Arial"/>
          <w:i/>
          <w:sz w:val="24"/>
          <w:szCs w:val="24"/>
          <w:lang w:eastAsia="pl-PL"/>
        </w:rPr>
        <w:t>Konwencji [ONZ] o prawach osób niepełnosprawnych</w:t>
      </w:r>
      <w:r w:rsidR="00C50C2E" w:rsidRPr="000A0EA8">
        <w:rPr>
          <w:rFonts w:ascii="Arial" w:eastAsia="Calibri" w:hAnsi="Arial" w:cs="Arial"/>
          <w:i/>
          <w:sz w:val="24"/>
          <w:szCs w:val="24"/>
          <w:lang w:eastAsia="pl-PL"/>
        </w:rPr>
        <w:t>.</w:t>
      </w:r>
    </w:p>
    <w:p w:rsidR="00C50C2E" w:rsidRPr="000A0EA8" w:rsidRDefault="00573722" w:rsidP="000A0EA8">
      <w:pPr>
        <w:pStyle w:val="Akapitzlist"/>
        <w:numPr>
          <w:ilvl w:val="1"/>
          <w:numId w:val="2"/>
        </w:numPr>
        <w:spacing w:before="120" w:after="120" w:line="360" w:lineRule="auto"/>
        <w:ind w:left="851" w:hanging="28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Przeprowadzenie oceny</w:t>
      </w:r>
      <w:r w:rsidR="008F36AB" w:rsidRPr="000A0EA8">
        <w:rPr>
          <w:rFonts w:ascii="Arial" w:eastAsia="Calibri" w:hAnsi="Arial" w:cs="Arial"/>
          <w:sz w:val="24"/>
          <w:szCs w:val="24"/>
          <w:lang w:eastAsia="pl-PL"/>
        </w:rPr>
        <w:t xml:space="preserve"> kosztów funkcjonowania </w:t>
      </w:r>
      <w:r w:rsidR="00C50C2E" w:rsidRPr="000A0EA8">
        <w:rPr>
          <w:rFonts w:ascii="Arial" w:eastAsia="Calibri" w:hAnsi="Arial" w:cs="Arial"/>
          <w:sz w:val="24"/>
          <w:szCs w:val="24"/>
          <w:lang w:eastAsia="pl-PL"/>
        </w:rPr>
        <w:t>systemu</w:t>
      </w:r>
      <w:r w:rsidR="008F36AB" w:rsidRPr="000A0EA8">
        <w:rPr>
          <w:rFonts w:ascii="Arial" w:eastAsia="Calibri" w:hAnsi="Arial" w:cs="Arial"/>
          <w:sz w:val="24"/>
          <w:szCs w:val="24"/>
          <w:lang w:eastAsia="pl-PL"/>
        </w:rPr>
        <w:t xml:space="preserve"> świadczeń w związku z biernością zawodową osób z </w:t>
      </w:r>
      <w:r w:rsidR="00C50C2E" w:rsidRPr="000A0EA8">
        <w:rPr>
          <w:rFonts w:ascii="Arial" w:eastAsia="Calibri" w:hAnsi="Arial" w:cs="Arial"/>
          <w:sz w:val="24"/>
          <w:szCs w:val="24"/>
          <w:lang w:eastAsia="pl-PL"/>
        </w:rPr>
        <w:t xml:space="preserve">niepełnosprawnościami oraz oszacowanie wariantów </w:t>
      </w:r>
      <w:r w:rsidR="008F36AB" w:rsidRPr="000A0EA8">
        <w:rPr>
          <w:rFonts w:ascii="Arial" w:eastAsia="Calibri" w:hAnsi="Arial" w:cs="Arial"/>
          <w:sz w:val="24"/>
          <w:szCs w:val="24"/>
          <w:lang w:eastAsia="pl-PL"/>
        </w:rPr>
        <w:t xml:space="preserve">kosztowych zmian systemowych </w:t>
      </w:r>
      <w:r w:rsidR="00C50C2E" w:rsidRPr="000A0EA8">
        <w:rPr>
          <w:rFonts w:ascii="Arial" w:eastAsia="Calibri" w:hAnsi="Arial" w:cs="Arial"/>
          <w:sz w:val="24"/>
          <w:szCs w:val="24"/>
          <w:lang w:eastAsia="pl-PL"/>
        </w:rPr>
        <w:t>sprzyjając</w:t>
      </w:r>
      <w:r w:rsidR="008F36AB" w:rsidRPr="000A0EA8">
        <w:rPr>
          <w:rFonts w:ascii="Arial" w:eastAsia="Calibri" w:hAnsi="Arial" w:cs="Arial"/>
          <w:sz w:val="24"/>
          <w:szCs w:val="24"/>
          <w:lang w:eastAsia="pl-PL"/>
        </w:rPr>
        <w:t xml:space="preserve">ych aktywizacji zawodowej </w:t>
      </w:r>
      <w:r w:rsidR="00C50C2E" w:rsidRPr="000A0EA8">
        <w:rPr>
          <w:rFonts w:ascii="Arial" w:eastAsia="Calibri" w:hAnsi="Arial" w:cs="Arial"/>
          <w:sz w:val="24"/>
          <w:szCs w:val="24"/>
          <w:lang w:eastAsia="pl-PL"/>
        </w:rPr>
        <w:t>osó</w:t>
      </w:r>
      <w:r w:rsidR="008F36AB" w:rsidRPr="000A0EA8">
        <w:rPr>
          <w:rFonts w:ascii="Arial" w:eastAsia="Calibri" w:hAnsi="Arial" w:cs="Arial"/>
          <w:sz w:val="24"/>
          <w:szCs w:val="24"/>
          <w:lang w:eastAsia="pl-PL"/>
        </w:rPr>
        <w:t xml:space="preserve">b </w:t>
      </w:r>
      <w:r w:rsidR="00C50C2E" w:rsidRPr="000A0EA8">
        <w:rPr>
          <w:rFonts w:ascii="Arial" w:eastAsia="Calibri" w:hAnsi="Arial" w:cs="Arial"/>
          <w:sz w:val="24"/>
          <w:szCs w:val="24"/>
          <w:lang w:eastAsia="pl-PL"/>
        </w:rPr>
        <w:t>z</w:t>
      </w:r>
      <w:r w:rsidR="008F36AB" w:rsidRPr="000A0EA8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="00C50C2E" w:rsidRPr="000A0EA8">
        <w:rPr>
          <w:rFonts w:ascii="Arial" w:eastAsia="Calibri" w:hAnsi="Arial" w:cs="Arial"/>
          <w:sz w:val="24"/>
          <w:szCs w:val="24"/>
          <w:lang w:eastAsia="pl-PL"/>
        </w:rPr>
        <w:t>niepełnosprawnościami</w:t>
      </w:r>
      <w:r w:rsidR="008F36AB" w:rsidRPr="000A0EA8">
        <w:rPr>
          <w:rFonts w:ascii="Arial" w:eastAsia="Calibri" w:hAnsi="Arial" w:cs="Arial"/>
          <w:sz w:val="24"/>
          <w:szCs w:val="24"/>
          <w:lang w:eastAsia="pl-PL"/>
        </w:rPr>
        <w:t>.</w:t>
      </w:r>
    </w:p>
    <w:p w:rsidR="008F36AB" w:rsidRPr="000A0EA8" w:rsidRDefault="008F36AB" w:rsidP="000A0EA8">
      <w:pPr>
        <w:pStyle w:val="Akapitzlist"/>
        <w:numPr>
          <w:ilvl w:val="1"/>
          <w:numId w:val="2"/>
        </w:numPr>
        <w:spacing w:before="120" w:after="120" w:line="360" w:lineRule="auto"/>
        <w:ind w:left="851" w:hanging="28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Przyg</w:t>
      </w:r>
      <w:r w:rsidR="00573722" w:rsidRPr="000A0EA8">
        <w:rPr>
          <w:rFonts w:ascii="Arial" w:eastAsia="Calibri" w:hAnsi="Arial" w:cs="Arial"/>
          <w:sz w:val="24"/>
          <w:szCs w:val="24"/>
          <w:lang w:eastAsia="pl-PL"/>
        </w:rPr>
        <w:t>otowanie Oceny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 xml:space="preserve"> Skutków Regulacji i </w:t>
      </w:r>
      <w:r w:rsidR="00AE6C78" w:rsidRPr="000A0EA8">
        <w:rPr>
          <w:rFonts w:ascii="Arial" w:eastAsia="Calibri" w:hAnsi="Arial" w:cs="Arial"/>
          <w:sz w:val="24"/>
          <w:szCs w:val="24"/>
          <w:lang w:eastAsia="pl-PL"/>
        </w:rPr>
        <w:t xml:space="preserve">udział w przygotowaniu 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>uzasadnieni</w:t>
      </w:r>
      <w:r w:rsidR="00573722" w:rsidRPr="000A0EA8">
        <w:rPr>
          <w:rFonts w:ascii="Arial" w:eastAsia="Calibri" w:hAnsi="Arial" w:cs="Arial"/>
          <w:sz w:val="24"/>
          <w:szCs w:val="24"/>
          <w:lang w:eastAsia="pl-PL"/>
        </w:rPr>
        <w:t>a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 xml:space="preserve"> rozwiązań proponowanych w opracowanym projekcie aktu prawnego - nowej ustawy wdrażającej </w:t>
      </w:r>
      <w:r w:rsidRPr="000A0EA8">
        <w:rPr>
          <w:rFonts w:ascii="Arial" w:eastAsia="Calibri" w:hAnsi="Arial" w:cs="Arial"/>
          <w:i/>
          <w:sz w:val="24"/>
          <w:szCs w:val="24"/>
          <w:lang w:eastAsia="pl-PL"/>
        </w:rPr>
        <w:t xml:space="preserve">Konwencję ONZ o prawach osób niepełnosprawnych 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 xml:space="preserve">w Polsce pn. </w:t>
      </w:r>
      <w:r w:rsidRPr="000A0EA8">
        <w:rPr>
          <w:rFonts w:ascii="Arial" w:eastAsia="Calibri" w:hAnsi="Arial" w:cs="Arial"/>
          <w:i/>
          <w:sz w:val="24"/>
          <w:szCs w:val="24"/>
          <w:lang w:eastAsia="pl-PL"/>
        </w:rPr>
        <w:t>Ustawa o wyrównywaniu szans osób z niepełnosprawnościami.</w:t>
      </w:r>
    </w:p>
    <w:p w:rsidR="008F36AB" w:rsidRPr="000A0EA8" w:rsidRDefault="00573722" w:rsidP="000A0EA8">
      <w:pPr>
        <w:pStyle w:val="Akapitzlist"/>
        <w:numPr>
          <w:ilvl w:val="1"/>
          <w:numId w:val="2"/>
        </w:numPr>
        <w:spacing w:before="120" w:after="120" w:line="360" w:lineRule="auto"/>
        <w:ind w:left="851" w:hanging="28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Przeprowadzenie analizy ekonomicznej rozwiązań wypracowanych podczas prac nad projektem nowej ustawy, równolegle do prac nad projektem OSR</w:t>
      </w:r>
      <w:r w:rsidR="008F36AB" w:rsidRPr="000A0EA8">
        <w:rPr>
          <w:rFonts w:ascii="Arial" w:eastAsia="Calibri" w:hAnsi="Arial" w:cs="Arial"/>
          <w:sz w:val="24"/>
          <w:szCs w:val="24"/>
          <w:lang w:eastAsia="pl-PL"/>
        </w:rPr>
        <w:t>.</w:t>
      </w:r>
    </w:p>
    <w:p w:rsidR="00AE6C78" w:rsidRPr="000A0EA8" w:rsidRDefault="00AE6C78" w:rsidP="000A0EA8">
      <w:pPr>
        <w:pStyle w:val="Akapitzlist"/>
        <w:numPr>
          <w:ilvl w:val="1"/>
          <w:numId w:val="2"/>
        </w:numPr>
        <w:spacing w:before="120" w:after="120" w:line="360" w:lineRule="auto"/>
        <w:ind w:left="851" w:hanging="28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Udział w konsultacjach społecznych wypracowanego projektu ustawy wraz z Oceną Skutków Regulacji (OSR) i innych zmian legislacyjnych (w tym aktów wykonawczych do ustawy o wyrównywaniu szans osób z niepełnosprawnościami oraz zmian w innych ustawach) z uwzględnieniem wszystkich interesariuszy (w tym m.in.: osób z niepełnosprawnościami i ich otoczenia, organizacji pozarządowych, partnerów społecznych oraz przedstawicieli jednostek samorządu terytorialnego).</w:t>
      </w:r>
    </w:p>
    <w:p w:rsidR="004E0573" w:rsidRPr="000A0EA8" w:rsidRDefault="00AE6C78" w:rsidP="000A0EA8">
      <w:pPr>
        <w:pStyle w:val="Akapitzlist"/>
        <w:numPr>
          <w:ilvl w:val="1"/>
          <w:numId w:val="2"/>
        </w:numPr>
        <w:spacing w:before="120" w:after="120" w:line="360" w:lineRule="auto"/>
        <w:ind w:left="851" w:hanging="28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Udział w opracowaniu raportu końcowego z konsultacji, a</w:t>
      </w:r>
      <w:r w:rsidR="004E0573" w:rsidRPr="000A0EA8">
        <w:rPr>
          <w:rFonts w:ascii="Arial" w:eastAsia="Calibri" w:hAnsi="Arial" w:cs="Arial"/>
          <w:sz w:val="24"/>
          <w:szCs w:val="24"/>
          <w:lang w:eastAsia="pl-PL"/>
        </w:rPr>
        <w:t xml:space="preserve">naliza uwag z konsultacji i dokonanie, w oparciu o wyniki konsultacji społecznych, </w:t>
      </w:r>
      <w:r w:rsidR="008D1DDC" w:rsidRPr="000A0EA8">
        <w:rPr>
          <w:rFonts w:ascii="Arial" w:eastAsia="Calibri" w:hAnsi="Arial" w:cs="Arial"/>
          <w:sz w:val="24"/>
          <w:szCs w:val="24"/>
          <w:lang w:eastAsia="pl-PL"/>
        </w:rPr>
        <w:t>jak również opinię Krajowej Rady Konsultacyjnej do Spraw Osób Niepełnosprawnych i Polskiej Rady Języka Migowego oraz Rady Dostępności</w:t>
      </w:r>
      <w:r w:rsidR="003234DE" w:rsidRPr="000A0EA8">
        <w:rPr>
          <w:rFonts w:ascii="Arial" w:eastAsia="Calibri" w:hAnsi="Arial" w:cs="Arial"/>
          <w:sz w:val="24"/>
          <w:szCs w:val="24"/>
          <w:lang w:eastAsia="pl-PL"/>
        </w:rPr>
        <w:t xml:space="preserve">, </w:t>
      </w:r>
      <w:r w:rsidR="008D1DDC" w:rsidRPr="000A0EA8">
        <w:rPr>
          <w:rFonts w:ascii="Arial" w:eastAsia="Calibri" w:hAnsi="Arial" w:cs="Arial"/>
          <w:sz w:val="24"/>
          <w:szCs w:val="24"/>
          <w:lang w:eastAsia="pl-PL"/>
        </w:rPr>
        <w:t xml:space="preserve">a także </w:t>
      </w:r>
      <w:r w:rsidR="00E85C6E" w:rsidRPr="000A0EA8">
        <w:rPr>
          <w:rFonts w:ascii="Arial" w:eastAsia="Calibri" w:hAnsi="Arial" w:cs="Arial"/>
          <w:sz w:val="24"/>
          <w:szCs w:val="24"/>
          <w:lang w:eastAsia="pl-PL"/>
        </w:rPr>
        <w:t>decyzje</w:t>
      </w:r>
      <w:r w:rsidR="008D1DDC" w:rsidRPr="000A0EA8">
        <w:rPr>
          <w:rFonts w:ascii="Arial" w:eastAsia="Calibri" w:hAnsi="Arial" w:cs="Arial"/>
          <w:sz w:val="24"/>
          <w:szCs w:val="24"/>
          <w:lang w:eastAsia="pl-PL"/>
        </w:rPr>
        <w:t xml:space="preserve"> Komitetu Sterującego</w:t>
      </w:r>
      <w:r w:rsidR="00E85C6E" w:rsidRPr="000A0EA8">
        <w:rPr>
          <w:rFonts w:ascii="Arial" w:eastAsia="Calibri" w:hAnsi="Arial" w:cs="Arial"/>
          <w:sz w:val="24"/>
          <w:szCs w:val="24"/>
          <w:lang w:eastAsia="pl-PL"/>
        </w:rPr>
        <w:t>,</w:t>
      </w:r>
      <w:r w:rsidR="008D1DDC" w:rsidRPr="000A0EA8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="00E85C6E" w:rsidRPr="000A0EA8">
        <w:rPr>
          <w:rFonts w:ascii="Arial" w:eastAsia="Calibri" w:hAnsi="Arial" w:cs="Arial"/>
          <w:sz w:val="24"/>
          <w:szCs w:val="24"/>
          <w:lang w:eastAsia="pl-PL"/>
        </w:rPr>
        <w:t xml:space="preserve">ewentualnych modyfikacji OSR, </w:t>
      </w:r>
      <w:r w:rsidR="004E0573" w:rsidRPr="000A0EA8">
        <w:rPr>
          <w:rFonts w:ascii="Arial" w:eastAsia="Calibri" w:hAnsi="Arial" w:cs="Arial"/>
          <w:sz w:val="24"/>
          <w:szCs w:val="24"/>
          <w:lang w:eastAsia="pl-PL"/>
        </w:rPr>
        <w:t xml:space="preserve">a następnie wypracowanie ostatecznego kształtu OSR i </w:t>
      </w:r>
      <w:r w:rsidR="008D1DDC" w:rsidRPr="000A0EA8">
        <w:rPr>
          <w:rFonts w:ascii="Arial" w:eastAsia="Calibri" w:hAnsi="Arial" w:cs="Arial"/>
          <w:sz w:val="24"/>
          <w:szCs w:val="24"/>
          <w:lang w:eastAsia="pl-PL"/>
        </w:rPr>
        <w:t>zmian uzasadnienia</w:t>
      </w:r>
      <w:r w:rsidR="004E0573" w:rsidRPr="000A0EA8">
        <w:rPr>
          <w:rFonts w:ascii="Arial" w:eastAsia="Calibri" w:hAnsi="Arial" w:cs="Arial"/>
          <w:sz w:val="24"/>
          <w:szCs w:val="24"/>
          <w:lang w:eastAsia="pl-PL"/>
        </w:rPr>
        <w:t>.</w:t>
      </w:r>
    </w:p>
    <w:p w:rsidR="004E0573" w:rsidRPr="000A0EA8" w:rsidRDefault="008F36AB" w:rsidP="000A0EA8">
      <w:pPr>
        <w:pStyle w:val="Akapitzlist"/>
        <w:numPr>
          <w:ilvl w:val="1"/>
          <w:numId w:val="2"/>
        </w:numPr>
        <w:spacing w:before="120" w:after="120" w:line="360" w:lineRule="auto"/>
        <w:ind w:left="851" w:hanging="28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="008D1DDC" w:rsidRPr="000A0EA8">
        <w:rPr>
          <w:rFonts w:ascii="Arial" w:eastAsia="Calibri" w:hAnsi="Arial" w:cs="Arial"/>
          <w:sz w:val="24"/>
          <w:szCs w:val="24"/>
          <w:lang w:eastAsia="pl-PL"/>
        </w:rPr>
        <w:t>Udział na etapie prac legislacyjnych, w nadaniu ostatecznego kształtu projektowanej ustawy, OSR i uzasadni</w:t>
      </w:r>
      <w:r w:rsidR="005736CA" w:rsidRPr="000A0EA8">
        <w:rPr>
          <w:rFonts w:ascii="Arial" w:eastAsia="Calibri" w:hAnsi="Arial" w:cs="Arial"/>
          <w:sz w:val="24"/>
          <w:szCs w:val="24"/>
          <w:lang w:eastAsia="pl-PL"/>
        </w:rPr>
        <w:t>e</w:t>
      </w:r>
      <w:r w:rsidR="008D1DDC" w:rsidRPr="000A0EA8">
        <w:rPr>
          <w:rFonts w:ascii="Arial" w:eastAsia="Calibri" w:hAnsi="Arial" w:cs="Arial"/>
          <w:sz w:val="24"/>
          <w:szCs w:val="24"/>
          <w:lang w:eastAsia="pl-PL"/>
        </w:rPr>
        <w:t>nia</w:t>
      </w:r>
      <w:r w:rsidR="004E0573" w:rsidRPr="000A0EA8">
        <w:rPr>
          <w:rFonts w:ascii="Arial" w:eastAsia="Calibri" w:hAnsi="Arial" w:cs="Arial"/>
          <w:sz w:val="24"/>
          <w:szCs w:val="24"/>
          <w:lang w:eastAsia="pl-PL"/>
        </w:rPr>
        <w:t>.</w:t>
      </w:r>
    </w:p>
    <w:p w:rsidR="004B1392" w:rsidRPr="000A0EA8" w:rsidRDefault="004B1392" w:rsidP="000A0EA8">
      <w:pPr>
        <w:spacing w:before="120" w:after="12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</w:p>
    <w:p w:rsidR="00CE7940" w:rsidRPr="000A0EA8" w:rsidRDefault="00DE2309" w:rsidP="000A0EA8">
      <w:pPr>
        <w:pStyle w:val="Nagwek2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A0EA8">
        <w:rPr>
          <w:rFonts w:ascii="Arial" w:hAnsi="Arial" w:cs="Arial"/>
          <w:sz w:val="24"/>
          <w:szCs w:val="24"/>
        </w:rPr>
        <w:t xml:space="preserve">MINIMALNY ZAKRES </w:t>
      </w:r>
      <w:r w:rsidR="00F65E50" w:rsidRPr="000A0EA8">
        <w:rPr>
          <w:rFonts w:ascii="Arial" w:hAnsi="Arial" w:cs="Arial"/>
          <w:sz w:val="24"/>
          <w:szCs w:val="24"/>
        </w:rPr>
        <w:t>ZADAŃ PRZEWIDZIANY DLA PARTNERA</w:t>
      </w:r>
      <w:r w:rsidRPr="000A0EA8">
        <w:rPr>
          <w:rFonts w:ascii="Arial" w:hAnsi="Arial" w:cs="Arial"/>
          <w:sz w:val="24"/>
          <w:szCs w:val="24"/>
        </w:rPr>
        <w:t xml:space="preserve"> </w:t>
      </w:r>
    </w:p>
    <w:p w:rsidR="0084259D" w:rsidRPr="000A0EA8" w:rsidRDefault="00A278B7" w:rsidP="000A0EA8">
      <w:pPr>
        <w:pStyle w:val="Akapitzlist"/>
        <w:numPr>
          <w:ilvl w:val="0"/>
          <w:numId w:val="3"/>
        </w:numPr>
        <w:spacing w:before="120" w:after="0" w:line="360" w:lineRule="auto"/>
        <w:ind w:left="1003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Współpraca przy przygotowaniu projek</w:t>
      </w:r>
      <w:r w:rsidR="004B1392" w:rsidRPr="000A0EA8">
        <w:rPr>
          <w:rFonts w:ascii="Arial" w:eastAsia="Times New Roman" w:hAnsi="Arial" w:cs="Arial"/>
          <w:sz w:val="24"/>
          <w:szCs w:val="24"/>
          <w:lang w:eastAsia="pl-PL"/>
        </w:rPr>
        <w:t>tu</w:t>
      </w:r>
      <w:r w:rsidR="003A7652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i wypełnianiu wniosku projektowego</w:t>
      </w:r>
    </w:p>
    <w:p w:rsidR="0084259D" w:rsidRPr="000A0EA8" w:rsidRDefault="00A278B7" w:rsidP="000A0EA8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Zaplanowanie i przeprowadzenie</w:t>
      </w:r>
      <w:r w:rsidR="006C3D0F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działań zgodnie z punktem II</w:t>
      </w:r>
      <w:r w:rsidR="00F65E50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(cel partnerstwa)</w:t>
      </w:r>
      <w:r w:rsidR="0084259D" w:rsidRPr="000A0EA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4259D" w:rsidRPr="000A0EA8" w:rsidRDefault="00A278B7" w:rsidP="000A0EA8">
      <w:pPr>
        <w:pStyle w:val="Akapitzlist"/>
        <w:numPr>
          <w:ilvl w:val="0"/>
          <w:numId w:val="3"/>
        </w:numPr>
        <w:spacing w:after="480" w:line="360" w:lineRule="auto"/>
        <w:ind w:left="1003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Ost</w:t>
      </w:r>
      <w:r w:rsidR="006C3D0F" w:rsidRPr="000A0EA8">
        <w:rPr>
          <w:rFonts w:ascii="Arial" w:eastAsia="Times New Roman" w:hAnsi="Arial" w:cs="Arial"/>
          <w:sz w:val="24"/>
          <w:szCs w:val="24"/>
          <w:lang w:eastAsia="pl-PL"/>
        </w:rPr>
        <w:t>ateczny zakres działań p</w:t>
      </w:r>
      <w:r w:rsidR="00F65E50" w:rsidRPr="000A0EA8">
        <w:rPr>
          <w:rFonts w:ascii="Arial" w:eastAsia="Times New Roman" w:hAnsi="Arial" w:cs="Arial"/>
          <w:sz w:val="24"/>
          <w:szCs w:val="24"/>
          <w:lang w:eastAsia="pl-PL"/>
        </w:rPr>
        <w:t>artnera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zostanie ustalony podczas ws</w:t>
      </w:r>
      <w:r w:rsidR="0084259D" w:rsidRPr="000A0EA8">
        <w:rPr>
          <w:rFonts w:ascii="Arial" w:eastAsia="Times New Roman" w:hAnsi="Arial" w:cs="Arial"/>
          <w:sz w:val="24"/>
          <w:szCs w:val="24"/>
          <w:lang w:eastAsia="pl-PL"/>
        </w:rPr>
        <w:t>pólnego przygotowania projektu.</w:t>
      </w:r>
    </w:p>
    <w:p w:rsidR="00F937F8" w:rsidRPr="000A0EA8" w:rsidRDefault="00F937F8" w:rsidP="000A0EA8">
      <w:pPr>
        <w:pStyle w:val="Akapitzlist"/>
        <w:spacing w:after="480" w:line="360" w:lineRule="auto"/>
        <w:ind w:left="1003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37F8" w:rsidRPr="000A0EA8" w:rsidRDefault="00F937F8" w:rsidP="000A0EA8">
      <w:pPr>
        <w:pStyle w:val="Nagwek2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A0EA8">
        <w:rPr>
          <w:rFonts w:ascii="Arial" w:hAnsi="Arial" w:cs="Arial"/>
          <w:sz w:val="24"/>
          <w:szCs w:val="24"/>
        </w:rPr>
        <w:t>PODMIOTY UPRAWNIONE DO UDZIAŁU W NABORZE</w:t>
      </w:r>
    </w:p>
    <w:p w:rsidR="007821C2" w:rsidRPr="000A0EA8" w:rsidRDefault="007821C2" w:rsidP="000A0EA8">
      <w:pPr>
        <w:spacing w:before="120" w:after="12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Nabór partnera do projektu dotyczy podmiotu</w:t>
      </w:r>
      <w:r w:rsidRPr="000A0EA8">
        <w:rPr>
          <w:rFonts w:ascii="Arial" w:eastAsia="Arial" w:hAnsi="Arial" w:cs="Arial"/>
          <w:sz w:val="24"/>
          <w:szCs w:val="24"/>
        </w:rPr>
        <w:t xml:space="preserve"> 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>kompetentnego w zakresie analiz ekonomiczno- finansowych dla instrumentów wsparcia wynikających z aktów prawnych i oceny skutków ekonomiczno- finansowych regulacji prawnych, który wniesie do projektu zasoby ludzkie (w tym potencjał kadrowy zaangażowany w realizację projek</w:t>
      </w:r>
      <w:r w:rsidR="008E2D1C" w:rsidRPr="000A0EA8">
        <w:rPr>
          <w:rFonts w:ascii="Arial" w:eastAsia="Times New Roman" w:hAnsi="Arial" w:cs="Arial"/>
          <w:sz w:val="24"/>
          <w:szCs w:val="24"/>
          <w:lang w:eastAsia="pl-PL"/>
        </w:rPr>
        <w:t>tu), organizacyjne, techniczne lub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finansowe oraz wspólnie z Liderem projektu t</w:t>
      </w:r>
      <w:r w:rsidR="00210DB5" w:rsidRPr="000A0EA8">
        <w:rPr>
          <w:rFonts w:ascii="Arial" w:eastAsia="Times New Roman" w:hAnsi="Arial" w:cs="Arial"/>
          <w:sz w:val="24"/>
          <w:szCs w:val="24"/>
          <w:lang w:eastAsia="pl-PL"/>
        </w:rPr>
        <w:t>j. Biurem Pełnomocnika Rządu do Spraw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Osób Niepełnosprawnych będzie uczestniczyć w przygotowaniu wniosku o dofinansowanie oraz</w:t>
      </w:r>
      <w:r w:rsidR="00210DB5" w:rsidRPr="000A0EA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>w realizacji projektu.</w:t>
      </w:r>
    </w:p>
    <w:p w:rsidR="00F937F8" w:rsidRPr="000A0EA8" w:rsidRDefault="00F937F8" w:rsidP="000A0EA8">
      <w:pPr>
        <w:spacing w:before="120" w:after="120" w:line="360" w:lineRule="auto"/>
        <w:ind w:left="567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A278B7" w:rsidRPr="000A0EA8" w:rsidRDefault="00DE2309" w:rsidP="000A0EA8">
      <w:pPr>
        <w:pStyle w:val="Nagwek2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A0EA8">
        <w:rPr>
          <w:rFonts w:ascii="Arial" w:hAnsi="Arial" w:cs="Arial"/>
          <w:sz w:val="24"/>
          <w:szCs w:val="24"/>
        </w:rPr>
        <w:t>OBLIGATORYJNE WY</w:t>
      </w:r>
      <w:r w:rsidR="00F65E50" w:rsidRPr="000A0EA8">
        <w:rPr>
          <w:rFonts w:ascii="Arial" w:hAnsi="Arial" w:cs="Arial"/>
          <w:sz w:val="24"/>
          <w:szCs w:val="24"/>
        </w:rPr>
        <w:t>MAGANIA W STOSUNKU DO PARTNERA</w:t>
      </w:r>
    </w:p>
    <w:p w:rsidR="00A1521D" w:rsidRPr="000A0EA8" w:rsidRDefault="00A278B7" w:rsidP="000A0EA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765" w:hanging="357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Realizacja projektu w partnerstwie przyczyni się do osiągnięcia planowanych rezultatów </w:t>
      </w:r>
      <w:r w:rsidR="00A1521D" w:rsidRPr="000A0EA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i produktów projektu. </w:t>
      </w:r>
    </w:p>
    <w:p w:rsidR="00A1521D" w:rsidRPr="000A0EA8" w:rsidRDefault="00F65E50" w:rsidP="000A0EA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765" w:hanging="357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Partner będzie angażowany w</w:t>
      </w:r>
      <w:r w:rsidR="00A278B7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zadania realizowane w ramach projektu w oparciu </w:t>
      </w:r>
      <w:r w:rsidR="00A1521D" w:rsidRPr="000A0EA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278B7" w:rsidRPr="000A0EA8">
        <w:rPr>
          <w:rFonts w:ascii="Arial" w:eastAsia="Times New Roman" w:hAnsi="Arial" w:cs="Arial"/>
          <w:sz w:val="24"/>
          <w:szCs w:val="24"/>
          <w:lang w:eastAsia="pl-PL"/>
        </w:rPr>
        <w:t>o doświadczenie i wiedzę praktyczną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2764AB" w:rsidRPr="000A0EA8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="00A278B7" w:rsidRPr="000A0EA8">
        <w:rPr>
          <w:rFonts w:ascii="Arial" w:eastAsia="Times New Roman" w:hAnsi="Arial" w:cs="Arial"/>
          <w:bCs/>
          <w:sz w:val="24"/>
          <w:szCs w:val="24"/>
          <w:lang w:eastAsia="pl-PL"/>
        </w:rPr>
        <w:t>stateczny podział zadań będzie przedmiotem ustaleń zawartych w umowie o partnerstwie</w:t>
      </w:r>
      <w:r w:rsidR="005E19BB" w:rsidRPr="000A0EA8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A278B7" w:rsidRPr="000A0EA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1521D" w:rsidRPr="000A0EA8" w:rsidRDefault="002764AB" w:rsidP="000A0EA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765" w:hanging="357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Partnerem nie może być podmiot wykluczony z możliw</w:t>
      </w:r>
      <w:r w:rsidR="00E358EF" w:rsidRPr="000A0EA8">
        <w:rPr>
          <w:rFonts w:ascii="Arial" w:eastAsia="Times New Roman" w:hAnsi="Arial" w:cs="Arial"/>
          <w:sz w:val="24"/>
          <w:szCs w:val="24"/>
          <w:lang w:eastAsia="pl-PL"/>
        </w:rPr>
        <w:t>ości otrzymania dofinansowania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468EA" w:rsidRPr="000A0EA8" w:rsidRDefault="005E19BB" w:rsidP="000A0EA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765" w:hanging="357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Zespół projektowy partnera będzie dyspozycyjny przez pełen okres przygotowania i realizacji projektu, a także w przypadku konieczności prowadzenia prac związanych z rozliczaniem projektu po okresie jego realizacji.</w:t>
      </w:r>
    </w:p>
    <w:p w:rsidR="001468EA" w:rsidRPr="000A0EA8" w:rsidRDefault="00AC7EE5" w:rsidP="000A0EA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p</w:t>
      </w:r>
      <w:r w:rsidR="00A1521D" w:rsidRPr="000A0EA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artnerem wyłonionym w toku naboru zostanie zawarta umowa </w:t>
      </w:r>
      <w:r w:rsidR="00E14653" w:rsidRPr="000A0EA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 partnerstwie</w:t>
      </w:r>
      <w:r w:rsidR="00A1521D" w:rsidRPr="000A0EA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której zakres został wskazany w art. 33 ustawy z dnia 11 lipca 2014 r. </w:t>
      </w:r>
      <w:r w:rsidR="00A1521D" w:rsidRPr="000A0EA8">
        <w:rPr>
          <w:rFonts w:ascii="Arial" w:eastAsia="Times New Roman" w:hAnsi="Arial" w:cs="Arial"/>
          <w:i/>
          <w:sz w:val="24"/>
          <w:szCs w:val="24"/>
          <w:lang w:eastAsia="pl-PL"/>
        </w:rPr>
        <w:t>o zasadach realizacji programów w zakresie polityki spójności finansowanych w perspektywie finansowej</w:t>
      </w:r>
      <w:r w:rsidR="00A1521D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358EF" w:rsidRPr="000A0EA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1521D" w:rsidRPr="000A0EA8">
        <w:rPr>
          <w:rFonts w:ascii="Arial" w:eastAsia="Times New Roman" w:hAnsi="Arial" w:cs="Arial"/>
          <w:sz w:val="24"/>
          <w:szCs w:val="24"/>
          <w:lang w:eastAsia="pl-PL"/>
        </w:rPr>
        <w:t>2014</w:t>
      </w:r>
      <w:r w:rsidR="00E358EF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="00A1521D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2020 </w:t>
      </w:r>
      <w:r w:rsidR="00FB29E8" w:rsidRPr="000A0EA8">
        <w:rPr>
          <w:rStyle w:val="Hipercze"/>
          <w:rFonts w:ascii="Arial" w:hAnsi="Arial" w:cs="Arial"/>
          <w:bCs/>
          <w:color w:val="auto"/>
          <w:sz w:val="24"/>
          <w:szCs w:val="24"/>
          <w:u w:val="none"/>
        </w:rPr>
        <w:t>(Dz.U. z 2020 r. poz. 818)</w:t>
      </w:r>
      <w:r w:rsidR="00A1521D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350C1A" w:rsidRPr="000A0EA8" w:rsidRDefault="00350C1A" w:rsidP="000A0EA8">
      <w:pPr>
        <w:pStyle w:val="Akapitzlist"/>
        <w:shd w:val="clear" w:color="auto" w:fill="FFFFFF"/>
        <w:spacing w:before="120" w:after="120" w:line="360" w:lineRule="auto"/>
        <w:ind w:left="425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54DA5" w:rsidRPr="000A0EA8" w:rsidRDefault="00F65E50" w:rsidP="000A0EA8">
      <w:pPr>
        <w:pStyle w:val="Nagwek2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A0EA8">
        <w:rPr>
          <w:rFonts w:ascii="Arial" w:hAnsi="Arial" w:cs="Arial"/>
          <w:sz w:val="24"/>
          <w:szCs w:val="24"/>
        </w:rPr>
        <w:t xml:space="preserve">KRYTERIA </w:t>
      </w:r>
      <w:r w:rsidR="00860407" w:rsidRPr="000A0EA8">
        <w:rPr>
          <w:rFonts w:ascii="Arial" w:hAnsi="Arial" w:cs="Arial"/>
          <w:sz w:val="24"/>
          <w:szCs w:val="24"/>
        </w:rPr>
        <w:t>WYBORU PARTNERA</w:t>
      </w:r>
      <w:r w:rsidR="00154DA5" w:rsidRPr="000A0EA8">
        <w:rPr>
          <w:rFonts w:ascii="Arial" w:hAnsi="Arial" w:cs="Arial"/>
          <w:sz w:val="24"/>
          <w:szCs w:val="24"/>
        </w:rPr>
        <w:t xml:space="preserve"> </w:t>
      </w:r>
    </w:p>
    <w:p w:rsidR="00F65E50" w:rsidRPr="000A0EA8" w:rsidRDefault="00860407" w:rsidP="000A0EA8">
      <w:pPr>
        <w:pStyle w:val="Akapitzlist"/>
        <w:numPr>
          <w:ilvl w:val="0"/>
          <w:numId w:val="9"/>
        </w:numPr>
        <w:shd w:val="clear" w:color="auto" w:fill="FFFFFF"/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KRYTERIA </w:t>
      </w:r>
      <w:r w:rsidR="00F65E50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DOSTĘPU</w:t>
      </w:r>
    </w:p>
    <w:p w:rsidR="00370BC3" w:rsidRPr="000A0EA8" w:rsidRDefault="00370BC3" w:rsidP="000A0EA8">
      <w:pPr>
        <w:pStyle w:val="Default"/>
        <w:spacing w:before="120" w:line="360" w:lineRule="auto"/>
        <w:ind w:left="425"/>
      </w:pPr>
      <w:r w:rsidRPr="000A0EA8">
        <w:t xml:space="preserve">Projekt będzie realizowany w partnerstwie z maks. </w:t>
      </w:r>
      <w:r w:rsidR="00D2663D" w:rsidRPr="000A0EA8">
        <w:t>3</w:t>
      </w:r>
      <w:r w:rsidR="001468EA" w:rsidRPr="000A0EA8">
        <w:t xml:space="preserve"> </w:t>
      </w:r>
      <w:r w:rsidR="00D2663D" w:rsidRPr="000A0EA8">
        <w:t>podmiotami</w:t>
      </w:r>
      <w:r w:rsidR="001468EA" w:rsidRPr="000A0EA8">
        <w:t xml:space="preserve"> posiadającym</w:t>
      </w:r>
      <w:r w:rsidR="00D2663D" w:rsidRPr="000A0EA8">
        <w:t>i</w:t>
      </w:r>
      <w:r w:rsidR="001468EA" w:rsidRPr="000A0EA8">
        <w:t xml:space="preserve"> doświadczenie w zakresie analiz ekonomicznych i oceny skutków ekonomiczno-finansowych instrumentów</w:t>
      </w:r>
      <w:r w:rsidR="00D2663D" w:rsidRPr="000A0EA8">
        <w:t xml:space="preserve"> i regulacji prawnych (ośrodkami lub instytutami</w:t>
      </w:r>
      <w:r w:rsidR="001468EA" w:rsidRPr="000A0EA8">
        <w:t xml:space="preserve"> o charakterze naukowo-badawczym lub innym</w:t>
      </w:r>
      <w:r w:rsidR="00D2663D" w:rsidRPr="000A0EA8">
        <w:t>i podmiotami</w:t>
      </w:r>
      <w:r w:rsidR="001468EA" w:rsidRPr="000A0EA8">
        <w:t xml:space="preserve"> kompetentnym</w:t>
      </w:r>
      <w:r w:rsidR="00D2663D" w:rsidRPr="000A0EA8">
        <w:t>i</w:t>
      </w:r>
      <w:r w:rsidR="001468EA" w:rsidRPr="000A0EA8">
        <w:t xml:space="preserve"> w tym zakresie)</w:t>
      </w:r>
      <w:r w:rsidRPr="000A0EA8">
        <w:t xml:space="preserve">, </w:t>
      </w:r>
      <w:r w:rsidR="00D2663D" w:rsidRPr="000A0EA8">
        <w:t>z których każdy spełnia poniższe warunki</w:t>
      </w:r>
      <w:r w:rsidRPr="000A0EA8">
        <w:t xml:space="preserve">: </w:t>
      </w:r>
    </w:p>
    <w:p w:rsidR="008C26A2" w:rsidRPr="000A0EA8" w:rsidRDefault="008C26A2" w:rsidP="000A0EA8">
      <w:pPr>
        <w:numPr>
          <w:ilvl w:val="0"/>
          <w:numId w:val="10"/>
        </w:numPr>
        <w:spacing w:before="120" w:after="0" w:line="360" w:lineRule="auto"/>
        <w:ind w:left="113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co najmniej 3-letnie doświadczenie w zakresie przygotowywania analiz o charakterze ekonomiczno-finansowym i oceny skutków ekonomiczno-finansowych funkcjonujących czy proponowanych rozwiązań legislacyjnych i instrumentów wsparcia,</w:t>
      </w:r>
    </w:p>
    <w:p w:rsidR="008C26A2" w:rsidRPr="000A0EA8" w:rsidRDefault="008C26A2" w:rsidP="000A0EA8">
      <w:pPr>
        <w:numPr>
          <w:ilvl w:val="0"/>
          <w:numId w:val="10"/>
        </w:numPr>
        <w:spacing w:before="120" w:after="0" w:line="360" w:lineRule="auto"/>
        <w:ind w:left="113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doświadczenie w analizach skutków ekonomicznych dla rozwi</w:t>
      </w:r>
      <w:r w:rsidR="00E85C6E" w:rsidRPr="000A0EA8">
        <w:rPr>
          <w:rFonts w:ascii="Arial" w:eastAsia="Calibri" w:hAnsi="Arial" w:cs="Arial"/>
          <w:sz w:val="24"/>
          <w:szCs w:val="24"/>
          <w:lang w:eastAsia="pl-PL"/>
        </w:rPr>
        <w:t xml:space="preserve">ązań dotyczących wsparcia osób 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>z niepełnosprawnościami,</w:t>
      </w:r>
    </w:p>
    <w:p w:rsidR="008C26A2" w:rsidRPr="000A0EA8" w:rsidRDefault="008C26A2" w:rsidP="000A0EA8">
      <w:pPr>
        <w:numPr>
          <w:ilvl w:val="0"/>
          <w:numId w:val="10"/>
        </w:numPr>
        <w:spacing w:before="120" w:after="0" w:line="360" w:lineRule="auto"/>
        <w:ind w:left="1134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potencjał kadrowy, w tym m.in.:</w:t>
      </w:r>
    </w:p>
    <w:p w:rsidR="008C26A2" w:rsidRPr="000A0EA8" w:rsidRDefault="008C26A2" w:rsidP="000A0EA8">
      <w:pPr>
        <w:numPr>
          <w:ilvl w:val="1"/>
          <w:numId w:val="10"/>
        </w:numPr>
        <w:spacing w:before="120"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t>pracowników posiadających doświadczenie w zakresie analiz o charakterze ekonomiczno-finansowym i oceny skutków ekonomicznych regulacji</w:t>
      </w:r>
      <w:r w:rsidR="00DB639D" w:rsidRPr="000A0EA8">
        <w:rPr>
          <w:rFonts w:ascii="Arial" w:eastAsia="Calibri" w:hAnsi="Arial" w:cs="Arial"/>
          <w:sz w:val="24"/>
          <w:szCs w:val="24"/>
          <w:lang w:eastAsia="pl-PL"/>
        </w:rPr>
        <w:t xml:space="preserve"> prawnych (min. 2 pracowników, 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 xml:space="preserve">którzy </w:t>
      </w:r>
      <w:r w:rsidR="00DB639D" w:rsidRPr="000A0EA8">
        <w:rPr>
          <w:rFonts w:ascii="Arial" w:eastAsia="Calibri" w:hAnsi="Arial" w:cs="Arial"/>
          <w:sz w:val="24"/>
          <w:szCs w:val="24"/>
          <w:lang w:eastAsia="pl-PL"/>
        </w:rPr>
        <w:t xml:space="preserve">przygotowali co 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 xml:space="preserve">najmniej </w:t>
      </w:r>
      <w:r w:rsidR="00DB639D" w:rsidRPr="000A0EA8">
        <w:rPr>
          <w:rFonts w:ascii="Arial" w:eastAsia="Calibri" w:hAnsi="Arial" w:cs="Arial"/>
          <w:sz w:val="24"/>
          <w:szCs w:val="24"/>
          <w:lang w:eastAsia="pl-PL"/>
        </w:rPr>
        <w:t xml:space="preserve">trzy analizy 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>ekonomiczno-fina</w:t>
      </w:r>
      <w:r w:rsidR="00DB639D" w:rsidRPr="000A0EA8">
        <w:rPr>
          <w:rFonts w:ascii="Arial" w:eastAsia="Calibri" w:hAnsi="Arial" w:cs="Arial"/>
          <w:sz w:val="24"/>
          <w:szCs w:val="24"/>
          <w:lang w:eastAsia="pl-PL"/>
        </w:rPr>
        <w:t xml:space="preserve">nsowe </w:t>
      </w:r>
      <w:r w:rsidRPr="000A0EA8">
        <w:rPr>
          <w:rFonts w:ascii="Arial" w:eastAsia="Calibri" w:hAnsi="Arial" w:cs="Arial"/>
          <w:sz w:val="24"/>
          <w:szCs w:val="24"/>
          <w:lang w:eastAsia="pl-PL"/>
        </w:rPr>
        <w:t>i oceny skutków regulacji),</w:t>
      </w:r>
    </w:p>
    <w:p w:rsidR="008C26A2" w:rsidRPr="000A0EA8" w:rsidRDefault="008C26A2" w:rsidP="000A0EA8">
      <w:pPr>
        <w:numPr>
          <w:ilvl w:val="1"/>
          <w:numId w:val="10"/>
        </w:numPr>
        <w:spacing w:before="120"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Calibri" w:hAnsi="Arial" w:cs="Arial"/>
          <w:sz w:val="24"/>
          <w:szCs w:val="24"/>
          <w:lang w:eastAsia="pl-PL"/>
        </w:rPr>
        <w:lastRenderedPageBreak/>
        <w:t>pracowników posiadających doświadczenie w analizach skutków ekonomicznych dla rozwiązań dotyczących wsparcia osób z niepełnosprawnościami (min. 1 pracownika).</w:t>
      </w:r>
    </w:p>
    <w:p w:rsidR="002124F0" w:rsidRPr="000A0EA8" w:rsidRDefault="002124F0" w:rsidP="000A0EA8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highlight w:val="yellow"/>
          <w:lang w:eastAsia="pl-PL"/>
        </w:rPr>
      </w:pPr>
    </w:p>
    <w:p w:rsidR="00154DA5" w:rsidRPr="000A0EA8" w:rsidRDefault="00154DA5" w:rsidP="000A0EA8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KRYTERIA OCENY OFERT</w:t>
      </w:r>
    </w:p>
    <w:p w:rsidR="00BF15D6" w:rsidRPr="000A0EA8" w:rsidRDefault="00BF15D6" w:rsidP="000A0EA8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Ocena złożonych ofert prowadzona będzie zgodnie z art. 33 </w:t>
      </w:r>
      <w:r w:rsidR="002B6F63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ustawy z dnia 11 lipca 2014 r. </w:t>
      </w:r>
      <w:r w:rsidR="002B6F63" w:rsidRPr="000A0EA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 zasadach realizacji programów w zakresie polityki spójności finansowanych </w:t>
      </w:r>
      <w:r w:rsidR="002B6F63" w:rsidRPr="000A0EA8">
        <w:rPr>
          <w:rFonts w:ascii="Arial" w:eastAsia="Times New Roman" w:hAnsi="Arial" w:cs="Arial"/>
          <w:i/>
          <w:sz w:val="24"/>
          <w:szCs w:val="24"/>
          <w:lang w:eastAsia="pl-PL"/>
        </w:rPr>
        <w:br/>
        <w:t>w perspektywie finansowej 2014–2020</w:t>
      </w:r>
      <w:r w:rsidR="002B6F63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42C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(Dz.U. z 2020 r. poz. 818) 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>z zachowaniem zasady przejrzystości i równego traktowania podmiotów.</w:t>
      </w:r>
    </w:p>
    <w:p w:rsidR="00E358EF" w:rsidRPr="000A0EA8" w:rsidRDefault="00E358EF" w:rsidP="000A0EA8">
      <w:pPr>
        <w:pStyle w:val="Tekstkomentarza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hAnsi="Arial" w:cs="Arial"/>
          <w:sz w:val="24"/>
          <w:szCs w:val="24"/>
        </w:rPr>
        <w:t>Preferowane będą podmioty o największym potencjale z pun</w:t>
      </w:r>
      <w:r w:rsidR="00BB41E1" w:rsidRPr="000A0EA8">
        <w:rPr>
          <w:rFonts w:ascii="Arial" w:hAnsi="Arial" w:cs="Arial"/>
          <w:sz w:val="24"/>
          <w:szCs w:val="24"/>
        </w:rPr>
        <w:t xml:space="preserve">ktu widzenia celów partnerstwa </w:t>
      </w:r>
      <w:r w:rsidRPr="000A0EA8">
        <w:rPr>
          <w:rFonts w:ascii="Arial" w:hAnsi="Arial" w:cs="Arial"/>
          <w:sz w:val="24"/>
          <w:szCs w:val="24"/>
        </w:rPr>
        <w:t>i założeń projektu.</w:t>
      </w:r>
    </w:p>
    <w:p w:rsidR="003E66D6" w:rsidRPr="000A0EA8" w:rsidRDefault="003E66D6" w:rsidP="000A0EA8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Cambria,Times New Roman" w:hAnsi="Arial" w:cs="Arial"/>
          <w:sz w:val="24"/>
          <w:szCs w:val="24"/>
          <w:lang w:eastAsia="pl-PL"/>
        </w:rPr>
        <w:t>W toku badania i oceny ofert ogłaszający nabór może żądać od kandydata na partnera wyjaśnień dotyczących treści złożonej oferty.</w:t>
      </w:r>
    </w:p>
    <w:p w:rsidR="00856099" w:rsidRPr="000A0EA8" w:rsidRDefault="00856099" w:rsidP="000A0EA8">
      <w:pPr>
        <w:pStyle w:val="Akapitzlist"/>
        <w:spacing w:before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076A5" w:rsidRPr="000A0EA8" w:rsidRDefault="009076A5" w:rsidP="000A0EA8">
      <w:pPr>
        <w:pStyle w:val="Nagwek2"/>
        <w:numPr>
          <w:ilvl w:val="0"/>
          <w:numId w:val="14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0A0EA8">
        <w:rPr>
          <w:rFonts w:ascii="Arial" w:hAnsi="Arial" w:cs="Arial"/>
          <w:sz w:val="24"/>
          <w:szCs w:val="24"/>
        </w:rPr>
        <w:t>TERMIN, M</w:t>
      </w:r>
      <w:r w:rsidR="00DE2309" w:rsidRPr="000A0EA8">
        <w:rPr>
          <w:rFonts w:ascii="Arial" w:hAnsi="Arial" w:cs="Arial"/>
          <w:sz w:val="24"/>
          <w:szCs w:val="24"/>
        </w:rPr>
        <w:t>IEJSCE I SPOSÓB SKŁADANIA OFERT</w:t>
      </w:r>
    </w:p>
    <w:p w:rsidR="00D8127F" w:rsidRPr="000A0EA8" w:rsidRDefault="00BF15D6" w:rsidP="000A0EA8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W ramach niniejszego naboru k</w:t>
      </w:r>
      <w:r w:rsidR="00350C1A" w:rsidRPr="000A0EA8">
        <w:rPr>
          <w:rFonts w:ascii="Arial" w:eastAsia="Times New Roman" w:hAnsi="Arial" w:cs="Arial"/>
          <w:sz w:val="24"/>
          <w:szCs w:val="24"/>
          <w:lang w:eastAsia="pl-PL"/>
        </w:rPr>
        <w:t>andydat na p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>artnera może złożyć tylko jedną ofertę</w:t>
      </w:r>
      <w:r w:rsidR="00350C1A" w:rsidRPr="000A0EA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50C1A" w:rsidRPr="000A0EA8" w:rsidRDefault="00D8127F" w:rsidP="000A0EA8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Nie ma</w:t>
      </w:r>
      <w:r w:rsidR="00BF15D6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możliwości zmiany oferty lub wycofania w celu ponownego złożenia oferty przed upływem terminu składania ofert.</w:t>
      </w:r>
    </w:p>
    <w:p w:rsidR="003D77E0" w:rsidRPr="000A0EA8" w:rsidRDefault="002764AB" w:rsidP="000A0EA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Ofertę kandydata</w:t>
      </w:r>
      <w:r w:rsidR="003D77E0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na partnera </w:t>
      </w:r>
      <w:r w:rsidR="00BB27EA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</w:t>
      </w:r>
      <w:r w:rsidR="003D77E0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należy przygotować w języku polskim na formularzu </w:t>
      </w:r>
      <w:r w:rsidR="00497F67" w:rsidRPr="000A0EA8">
        <w:rPr>
          <w:rFonts w:ascii="Arial" w:eastAsia="Times New Roman" w:hAnsi="Arial" w:cs="Arial"/>
          <w:sz w:val="24"/>
          <w:szCs w:val="24"/>
          <w:lang w:eastAsia="pl-PL"/>
        </w:rPr>
        <w:t>zgłoszenia partnera do wspólnej realizacji projektu</w:t>
      </w:r>
      <w:r w:rsidR="003D77E0" w:rsidRPr="000A0EA8">
        <w:rPr>
          <w:rFonts w:ascii="Arial" w:eastAsia="Times New Roman" w:hAnsi="Arial" w:cs="Arial"/>
          <w:sz w:val="24"/>
          <w:szCs w:val="24"/>
          <w:lang w:eastAsia="pl-PL"/>
        </w:rPr>
        <w:t>, stanowiącym załącznik nr 1 do niniejszego ogłoszenia.</w:t>
      </w:r>
    </w:p>
    <w:p w:rsidR="009A0FC1" w:rsidRPr="000A0EA8" w:rsidRDefault="009A0FC1" w:rsidP="000A0EA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Do formularza </w:t>
      </w:r>
      <w:r w:rsidR="00497F67" w:rsidRPr="000A0EA8">
        <w:rPr>
          <w:rFonts w:ascii="Arial" w:eastAsia="Times New Roman" w:hAnsi="Arial" w:cs="Arial"/>
          <w:sz w:val="24"/>
          <w:szCs w:val="24"/>
          <w:lang w:eastAsia="pl-PL"/>
        </w:rPr>
        <w:t>zgłoszenia partnera do wspólnej realizacji projektu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należy dołączyć (oryginały bądź kserokopie poświadczone za zgodność z oryginałem):</w:t>
      </w:r>
    </w:p>
    <w:p w:rsidR="009A0FC1" w:rsidRPr="000A0EA8" w:rsidRDefault="00444E69" w:rsidP="000A0EA8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A0FC1" w:rsidRPr="000A0EA8">
        <w:rPr>
          <w:rFonts w:ascii="Arial" w:eastAsia="Times New Roman" w:hAnsi="Arial" w:cs="Arial"/>
          <w:sz w:val="24"/>
          <w:szCs w:val="24"/>
          <w:lang w:eastAsia="pl-PL"/>
        </w:rPr>
        <w:t>ktualn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9A0FC1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odpis z rejestru lub odpowiedniego wyciągu z ewidencji lub inne dokumenty potwierdzające status prawny kandydata na partnera i umocowanie osób go reprezentujących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9A0FC1" w:rsidRPr="000A0EA8" w:rsidRDefault="00444E69" w:rsidP="000A0EA8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</w:t>
      </w:r>
      <w:r w:rsidR="009A0FC1" w:rsidRPr="000A0EA8">
        <w:rPr>
          <w:rFonts w:ascii="Arial" w:eastAsia="Times New Roman" w:hAnsi="Arial" w:cs="Arial"/>
          <w:sz w:val="24"/>
          <w:szCs w:val="24"/>
          <w:lang w:eastAsia="pl-PL"/>
        </w:rPr>
        <w:t>ełnomocnictwo do składania oświadczeń woli (w przypadku gdy umowę będą podpisywały osoby inne niż uprawnione do reprezentacji)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9A0FC1" w:rsidRPr="000A0EA8" w:rsidRDefault="00444E69" w:rsidP="000A0EA8">
      <w:pPr>
        <w:pStyle w:val="Akapitzlist"/>
        <w:numPr>
          <w:ilvl w:val="1"/>
          <w:numId w:val="7"/>
        </w:numPr>
        <w:shd w:val="clear" w:color="auto" w:fill="FFFFFF"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A0FC1" w:rsidRPr="000A0EA8">
        <w:rPr>
          <w:rFonts w:ascii="Arial" w:eastAsia="Times New Roman" w:hAnsi="Arial" w:cs="Arial"/>
          <w:sz w:val="24"/>
          <w:szCs w:val="24"/>
          <w:lang w:eastAsia="pl-PL"/>
        </w:rPr>
        <w:t>ktualny statut.</w:t>
      </w:r>
    </w:p>
    <w:p w:rsidR="00BB27EA" w:rsidRPr="000A0EA8" w:rsidRDefault="00BB27EA" w:rsidP="000A0EA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Oferta powinna zawierać wszystkie niezbędne informacje zgodnie z wymaganiami wobec </w:t>
      </w:r>
      <w:r w:rsidR="00444E69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kandydata na 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partnera i zakresu oferty określonymi w niniejszym ogłoszeniu. </w:t>
      </w:r>
    </w:p>
    <w:p w:rsidR="00BB27EA" w:rsidRPr="000A0EA8" w:rsidRDefault="00BB27EA" w:rsidP="000A0EA8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Oferta oraz wszystkie oświadczenia składane w ramach </w:t>
      </w:r>
      <w:r w:rsidR="002D0674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niniejszego naboru powinny być podpisane przez osobę/ osoby upoważnioną do reprezentowania podmiotu składającego ofertę, zgodnie z zasadą reprezentacji wynikającą z postanowień odpowiednich przepisów prawnych lub pełnomocnictwa. </w:t>
      </w:r>
    </w:p>
    <w:p w:rsidR="002D0674" w:rsidRPr="000A0EA8" w:rsidRDefault="00C01461" w:rsidP="000A0EA8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Ofertę</w:t>
      </w:r>
      <w:r w:rsidR="00B02006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wraz z załącznikami </w:t>
      </w:r>
      <w:r w:rsidR="00403F4A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(po jednym egzemplarzu) </w:t>
      </w:r>
      <w:r w:rsidR="00B02006" w:rsidRPr="000A0EA8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przesłać</w:t>
      </w:r>
      <w:r w:rsidR="00403F4A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>w postaci papierowej</w:t>
      </w:r>
      <w:r w:rsidR="002D0674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24C1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wraz z wersją zapisaną na nośniku elektronicznym </w:t>
      </w:r>
      <w:r w:rsidR="002D0674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na adres siedziby </w:t>
      </w:r>
      <w:r w:rsidR="002D0674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Ministerstwa Rodziny</w:t>
      </w:r>
      <w:r w:rsidR="0007196E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2D0674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i Polityki Społecznej</w:t>
      </w:r>
      <w:r w:rsidR="00403F4A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</w:t>
      </w:r>
      <w:proofErr w:type="spellStart"/>
      <w:r w:rsidR="00403F4A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MRiPS</w:t>
      </w:r>
      <w:proofErr w:type="spellEnd"/>
      <w:r w:rsidR="00403F4A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="002D0674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2D0674" w:rsidRPr="000A0EA8">
        <w:rPr>
          <w:rFonts w:ascii="Arial" w:eastAsia="Times New Roman" w:hAnsi="Arial" w:cs="Arial"/>
          <w:bCs/>
          <w:sz w:val="24"/>
          <w:szCs w:val="24"/>
          <w:lang w:eastAsia="pl-PL"/>
        </w:rPr>
        <w:t>ul. Nowogrodzka 1/3/5, 00-513 Warszawa</w:t>
      </w:r>
      <w:r w:rsidR="002D0674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F78CF" w:rsidRPr="000A0E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dopiskiem </w:t>
      </w:r>
      <w:r w:rsidR="0014242C" w:rsidRPr="000A0EA8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„Wybór partnera do wspólnej realizacji projektu ustawy wdrażającej Konwencję o prawach osób niepełnosprawnych o proponowanej nazwie: Ustawa o wyrównywaniu szans osób z niepełnosprawnościami wraz z Oceną Skutków Regulacji i uzasadnieniem, jak też propozycji zmian legislacyjnych podążających za nową ustaw</w:t>
      </w:r>
      <w:r w:rsidR="0014242C" w:rsidRPr="000A0EA8">
        <w:rPr>
          <w:rFonts w:ascii="Arial" w:hAnsi="Arial" w:cs="Arial"/>
          <w:i/>
          <w:sz w:val="24"/>
          <w:szCs w:val="24"/>
        </w:rPr>
        <w:t>, Działania 2.6 Wysoka jakość polityki na rzecz włączenia społecznego i zawodowego osób niepełnosprawnych”</w:t>
      </w:r>
      <w:r w:rsidR="0014242C" w:rsidRPr="000A0EA8">
        <w:rPr>
          <w:rFonts w:ascii="Arial" w:hAnsi="Arial" w:cs="Arial"/>
          <w:sz w:val="24"/>
          <w:szCs w:val="24"/>
        </w:rPr>
        <w:t>.</w:t>
      </w:r>
    </w:p>
    <w:p w:rsidR="008C26A2" w:rsidRPr="000A0EA8" w:rsidRDefault="008C26A2" w:rsidP="000A0EA8">
      <w:pPr>
        <w:pStyle w:val="Akapitzlist"/>
        <w:numPr>
          <w:ilvl w:val="0"/>
          <w:numId w:val="7"/>
        </w:numPr>
        <w:shd w:val="clear" w:color="auto" w:fill="FFFFFF"/>
        <w:spacing w:before="120" w:after="0" w:line="36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Ofertę należy złożyć w terminie do </w:t>
      </w:r>
      <w:r w:rsidR="00D46ACF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dnia </w:t>
      </w:r>
      <w:r w:rsidR="00235FFA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23</w:t>
      </w:r>
      <w:r w:rsidR="00CA1941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2663D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marca</w:t>
      </w:r>
      <w:r w:rsidR="00CA1941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46ACF"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2021</w:t>
      </w: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Decyduje data wpływu ofert do </w:t>
      </w:r>
      <w:proofErr w:type="spellStart"/>
      <w:r w:rsidRPr="000A0EA8">
        <w:rPr>
          <w:rFonts w:ascii="Arial" w:eastAsia="Times New Roman" w:hAnsi="Arial" w:cs="Arial"/>
          <w:sz w:val="24"/>
          <w:szCs w:val="24"/>
          <w:lang w:eastAsia="pl-PL"/>
        </w:rPr>
        <w:t>MRiPS</w:t>
      </w:r>
      <w:proofErr w:type="spellEnd"/>
      <w:r w:rsidRPr="000A0EA8">
        <w:rPr>
          <w:rFonts w:ascii="Arial" w:eastAsia="Times New Roman" w:hAnsi="Arial" w:cs="Arial"/>
          <w:sz w:val="24"/>
          <w:szCs w:val="24"/>
          <w:lang w:eastAsia="pl-PL"/>
        </w:rPr>
        <w:t>. Oferty złożone po terminie, na niewłaściwym formularzu, bez wszystkich wymaganych załączników lub przez nieuprawniony podmiot pozostaną bez rozpatrzenia.</w:t>
      </w:r>
    </w:p>
    <w:p w:rsidR="008C26A2" w:rsidRPr="000A0EA8" w:rsidRDefault="008C26A2" w:rsidP="000A0EA8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Wyniki naboru zostaną opublikowane na stronie:</w:t>
      </w:r>
    </w:p>
    <w:p w:rsidR="008C26A2" w:rsidRPr="000A0EA8" w:rsidRDefault="008C26A2" w:rsidP="000A0EA8">
      <w:pPr>
        <w:pStyle w:val="Akapitzlist"/>
        <w:shd w:val="clear" w:color="auto" w:fill="FFFFFF"/>
        <w:spacing w:before="120" w:after="120" w:line="360" w:lineRule="auto"/>
        <w:ind w:left="85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- www.gov.pl/web/rodzina</w:t>
      </w:r>
    </w:p>
    <w:p w:rsidR="008C26A2" w:rsidRPr="000A0EA8" w:rsidRDefault="001F2781" w:rsidP="000A0EA8">
      <w:pPr>
        <w:pStyle w:val="Akapitzlist"/>
        <w:shd w:val="clear" w:color="auto" w:fill="FFFFFF"/>
        <w:spacing w:before="240" w:after="240" w:line="360" w:lineRule="auto"/>
        <w:ind w:left="85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- www.niepelnosprawni.gov.pl</w:t>
      </w:r>
    </w:p>
    <w:p w:rsidR="001F2781" w:rsidRPr="000A0EA8" w:rsidRDefault="001F2781" w:rsidP="000A0EA8">
      <w:pPr>
        <w:pStyle w:val="Akapitzlist"/>
        <w:shd w:val="clear" w:color="auto" w:fill="FFFFFF"/>
        <w:spacing w:before="120" w:after="120" w:line="360" w:lineRule="auto"/>
        <w:ind w:left="85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0EA8">
        <w:rPr>
          <w:rStyle w:val="Hipercze"/>
          <w:rFonts w:ascii="Arial" w:hAnsi="Arial" w:cs="Arial"/>
          <w:b/>
          <w:color w:val="auto"/>
          <w:sz w:val="24"/>
          <w:szCs w:val="24"/>
          <w:u w:val="none"/>
        </w:rPr>
        <w:t>- www.efs.mrpips.gov.pl</w:t>
      </w:r>
    </w:p>
    <w:p w:rsidR="008C26A2" w:rsidRPr="000A0EA8" w:rsidRDefault="008C26A2" w:rsidP="000A0EA8">
      <w:pPr>
        <w:pStyle w:val="Akapitzlist"/>
        <w:numPr>
          <w:ilvl w:val="0"/>
          <w:numId w:val="7"/>
        </w:numPr>
        <w:spacing w:before="120" w:after="240" w:line="360" w:lineRule="auto"/>
        <w:ind w:left="709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Dane osób do kontaktu w sprawie naboru: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p. Anna Iwańczyk</w:t>
      </w:r>
    </w:p>
    <w:p w:rsidR="008C26A2" w:rsidRPr="000A0EA8" w:rsidRDefault="008C26A2" w:rsidP="000A0EA8">
      <w:pPr>
        <w:pStyle w:val="Akapitzlist"/>
        <w:spacing w:after="0" w:line="360" w:lineRule="auto"/>
        <w:ind w:left="714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val="en-US" w:eastAsia="pl-PL"/>
        </w:rPr>
        <w:t>tel. 22 461 60 36</w:t>
      </w:r>
    </w:p>
    <w:p w:rsidR="008C26A2" w:rsidRPr="000A0EA8" w:rsidRDefault="008C26A2" w:rsidP="000A0EA8">
      <w:pPr>
        <w:pStyle w:val="Akapitzlist"/>
        <w:spacing w:after="0" w:line="360" w:lineRule="auto"/>
        <w:ind w:left="714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val="en-US" w:eastAsia="pl-PL"/>
        </w:rPr>
        <w:t xml:space="preserve">mail: </w:t>
      </w:r>
      <w:hyperlink r:id="rId8" w:history="1">
        <w:r w:rsidR="00034767" w:rsidRPr="000A0EA8">
          <w:rPr>
            <w:rStyle w:val="Hipercze"/>
            <w:rFonts w:ascii="Arial" w:eastAsia="Times New Roman" w:hAnsi="Arial" w:cs="Arial"/>
            <w:b/>
            <w:sz w:val="24"/>
            <w:szCs w:val="24"/>
            <w:lang w:val="en-US" w:eastAsia="pl-PL"/>
          </w:rPr>
          <w:t>anna.iwanczyk@mrips.gov.pl</w:t>
        </w:r>
      </w:hyperlink>
      <w:r w:rsidRPr="000A0EA8">
        <w:rPr>
          <w:rFonts w:ascii="Arial" w:eastAsia="Times New Roman" w:hAnsi="Arial" w:cs="Arial"/>
          <w:b/>
          <w:sz w:val="24"/>
          <w:szCs w:val="24"/>
          <w:lang w:val="en-US" w:eastAsia="pl-PL"/>
        </w:rPr>
        <w:t xml:space="preserve">  </w:t>
      </w:r>
    </w:p>
    <w:p w:rsidR="008C26A2" w:rsidRPr="000A0EA8" w:rsidRDefault="008C26A2" w:rsidP="000A0EA8">
      <w:pPr>
        <w:spacing w:before="240"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p. Paulina Sakowska</w:t>
      </w:r>
    </w:p>
    <w:p w:rsidR="008C26A2" w:rsidRPr="000A0EA8" w:rsidRDefault="008C26A2" w:rsidP="000A0EA8">
      <w:pPr>
        <w:pStyle w:val="Akapitzlist"/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tel. 22 461 60 37</w:t>
      </w:r>
    </w:p>
    <w:p w:rsidR="008C26A2" w:rsidRPr="000A0EA8" w:rsidRDefault="008C26A2" w:rsidP="000A0EA8">
      <w:pPr>
        <w:pStyle w:val="Akapitzlist"/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mail: </w:t>
      </w:r>
      <w:hyperlink r:id="rId9" w:history="1">
        <w:r w:rsidR="00034767" w:rsidRPr="000A0EA8">
          <w:rPr>
            <w:rStyle w:val="Hipercze"/>
            <w:rFonts w:ascii="Arial" w:eastAsia="Times New Roman" w:hAnsi="Arial" w:cs="Arial"/>
            <w:b/>
            <w:sz w:val="24"/>
            <w:szCs w:val="24"/>
            <w:lang w:eastAsia="pl-PL"/>
          </w:rPr>
          <w:t>paulina.sakowska@mrips.gov.pl</w:t>
        </w:r>
      </w:hyperlink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C26A2" w:rsidRPr="000A0EA8" w:rsidRDefault="008C26A2" w:rsidP="000A0EA8">
      <w:pPr>
        <w:spacing w:before="240"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eastAsia="pl-PL"/>
        </w:rPr>
        <w:t>p. Kamil Gąsowski</w:t>
      </w:r>
    </w:p>
    <w:p w:rsidR="008C26A2" w:rsidRPr="000A0EA8" w:rsidRDefault="008C26A2" w:rsidP="000A0EA8">
      <w:pPr>
        <w:pStyle w:val="Akapitzlist"/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val="en-US" w:eastAsia="pl-PL"/>
        </w:rPr>
        <w:t>tel. 22 461 60 53</w:t>
      </w:r>
    </w:p>
    <w:p w:rsidR="008C26A2" w:rsidRPr="000A0EA8" w:rsidRDefault="008C26A2" w:rsidP="000A0EA8">
      <w:pPr>
        <w:pStyle w:val="Akapitzlist"/>
        <w:spacing w:after="0" w:line="360" w:lineRule="auto"/>
        <w:ind w:left="709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  <w:r w:rsidRPr="000A0EA8">
        <w:rPr>
          <w:rFonts w:ascii="Arial" w:eastAsia="Times New Roman" w:hAnsi="Arial" w:cs="Arial"/>
          <w:b/>
          <w:sz w:val="24"/>
          <w:szCs w:val="24"/>
          <w:lang w:val="en-US" w:eastAsia="pl-PL"/>
        </w:rPr>
        <w:t xml:space="preserve">mail: </w:t>
      </w:r>
      <w:hyperlink r:id="rId10" w:history="1">
        <w:r w:rsidR="00034767" w:rsidRPr="000A0EA8">
          <w:rPr>
            <w:rStyle w:val="Hipercze"/>
            <w:rFonts w:ascii="Arial" w:eastAsia="Times New Roman" w:hAnsi="Arial" w:cs="Arial"/>
            <w:b/>
            <w:sz w:val="24"/>
            <w:szCs w:val="24"/>
            <w:lang w:val="en-US" w:eastAsia="pl-PL"/>
          </w:rPr>
          <w:t>kamil.gasowski@mrips.gov.pl</w:t>
        </w:r>
      </w:hyperlink>
    </w:p>
    <w:p w:rsidR="00D07B62" w:rsidRPr="000A0EA8" w:rsidRDefault="00F927F4" w:rsidP="000A0EA8">
      <w:pPr>
        <w:spacing w:before="240" w:line="360" w:lineRule="auto"/>
        <w:ind w:left="709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A0EA8">
        <w:rPr>
          <w:rFonts w:ascii="Arial" w:hAnsi="Arial" w:cs="Arial"/>
          <w:i/>
          <w:sz w:val="24"/>
          <w:szCs w:val="24"/>
        </w:rPr>
        <w:t xml:space="preserve">Przedmiotem zapytań w zakresie procedury </w:t>
      </w:r>
      <w:r w:rsidR="00403F4A" w:rsidRPr="000A0EA8">
        <w:rPr>
          <w:rFonts w:ascii="Arial" w:hAnsi="Arial" w:cs="Arial"/>
          <w:i/>
          <w:sz w:val="24"/>
          <w:szCs w:val="24"/>
        </w:rPr>
        <w:t>naboru</w:t>
      </w:r>
      <w:r w:rsidRPr="000A0EA8">
        <w:rPr>
          <w:rFonts w:ascii="Arial" w:hAnsi="Arial" w:cs="Arial"/>
          <w:i/>
          <w:sz w:val="24"/>
          <w:szCs w:val="24"/>
        </w:rPr>
        <w:t xml:space="preserve"> partnera </w:t>
      </w:r>
      <w:r w:rsidR="00444E69" w:rsidRPr="000A0EA8">
        <w:rPr>
          <w:rFonts w:ascii="Arial" w:hAnsi="Arial" w:cs="Arial"/>
          <w:i/>
          <w:sz w:val="24"/>
          <w:szCs w:val="24"/>
        </w:rPr>
        <w:t xml:space="preserve">o charakterze ogólnym oraz dotyczących zapisów ogłoszenia </w:t>
      </w:r>
      <w:r w:rsidRPr="000A0EA8">
        <w:rPr>
          <w:rFonts w:ascii="Arial" w:hAnsi="Arial" w:cs="Arial"/>
          <w:i/>
          <w:sz w:val="24"/>
          <w:szCs w:val="24"/>
        </w:rPr>
        <w:t>nie mogą być konkretne zapisy</w:t>
      </w:r>
      <w:r w:rsidR="00444E69" w:rsidRPr="000A0EA8">
        <w:rPr>
          <w:rFonts w:ascii="Arial" w:hAnsi="Arial" w:cs="Arial"/>
          <w:i/>
          <w:sz w:val="24"/>
          <w:szCs w:val="24"/>
        </w:rPr>
        <w:t xml:space="preserve"> zastosowane w danym </w:t>
      </w:r>
      <w:r w:rsidRPr="000A0EA8">
        <w:rPr>
          <w:rFonts w:ascii="Arial" w:hAnsi="Arial" w:cs="Arial"/>
          <w:i/>
          <w:sz w:val="24"/>
          <w:szCs w:val="24"/>
        </w:rPr>
        <w:t xml:space="preserve"> </w:t>
      </w:r>
      <w:r w:rsidR="00403F4A" w:rsidRPr="000A0EA8">
        <w:rPr>
          <w:rFonts w:ascii="Arial" w:hAnsi="Arial" w:cs="Arial"/>
          <w:i/>
          <w:sz w:val="24"/>
          <w:szCs w:val="24"/>
        </w:rPr>
        <w:t>formularz</w:t>
      </w:r>
      <w:r w:rsidR="00444E69" w:rsidRPr="000A0EA8">
        <w:rPr>
          <w:rFonts w:ascii="Arial" w:hAnsi="Arial" w:cs="Arial"/>
          <w:i/>
          <w:sz w:val="24"/>
          <w:szCs w:val="24"/>
        </w:rPr>
        <w:t>u</w:t>
      </w:r>
      <w:r w:rsidR="00403F4A" w:rsidRPr="000A0EA8">
        <w:rPr>
          <w:rFonts w:ascii="Arial" w:hAnsi="Arial" w:cs="Arial"/>
          <w:i/>
          <w:sz w:val="24"/>
          <w:szCs w:val="24"/>
        </w:rPr>
        <w:t xml:space="preserve"> </w:t>
      </w:r>
      <w:r w:rsidR="00E14653" w:rsidRPr="000A0EA8">
        <w:rPr>
          <w:rFonts w:ascii="Arial" w:hAnsi="Arial" w:cs="Arial"/>
          <w:i/>
          <w:sz w:val="24"/>
          <w:szCs w:val="24"/>
        </w:rPr>
        <w:t>zgłoszenia</w:t>
      </w:r>
      <w:r w:rsidR="00943CCC" w:rsidRPr="000A0EA8">
        <w:rPr>
          <w:rFonts w:ascii="Arial" w:hAnsi="Arial" w:cs="Arial"/>
          <w:i/>
          <w:sz w:val="24"/>
          <w:szCs w:val="24"/>
        </w:rPr>
        <w:t xml:space="preserve"> partnera do </w:t>
      </w:r>
      <w:r w:rsidR="00E14653" w:rsidRPr="000A0EA8">
        <w:rPr>
          <w:rFonts w:ascii="Arial" w:hAnsi="Arial" w:cs="Arial"/>
          <w:i/>
          <w:sz w:val="24"/>
          <w:szCs w:val="24"/>
        </w:rPr>
        <w:t xml:space="preserve">wspólnej </w:t>
      </w:r>
      <w:r w:rsidR="00943CCC" w:rsidRPr="000A0EA8">
        <w:rPr>
          <w:rFonts w:ascii="Arial" w:hAnsi="Arial" w:cs="Arial"/>
          <w:i/>
          <w:sz w:val="24"/>
          <w:szCs w:val="24"/>
        </w:rPr>
        <w:t xml:space="preserve">realizacji projektu </w:t>
      </w:r>
      <w:r w:rsidRPr="000A0EA8">
        <w:rPr>
          <w:rFonts w:ascii="Arial" w:hAnsi="Arial" w:cs="Arial"/>
          <w:i/>
          <w:sz w:val="24"/>
          <w:szCs w:val="24"/>
        </w:rPr>
        <w:t xml:space="preserve">celem ich wstępnej oceny. Należy jednocześnie pamiętać, że odpowiedź udzielona przez </w:t>
      </w:r>
      <w:proofErr w:type="spellStart"/>
      <w:r w:rsidRPr="000A0EA8">
        <w:rPr>
          <w:rFonts w:ascii="Arial" w:hAnsi="Arial" w:cs="Arial"/>
          <w:i/>
          <w:sz w:val="24"/>
          <w:szCs w:val="24"/>
        </w:rPr>
        <w:t>MRiPS</w:t>
      </w:r>
      <w:proofErr w:type="spellEnd"/>
      <w:r w:rsidRPr="000A0EA8">
        <w:rPr>
          <w:rFonts w:ascii="Arial" w:hAnsi="Arial" w:cs="Arial"/>
          <w:i/>
          <w:sz w:val="24"/>
          <w:szCs w:val="24"/>
        </w:rPr>
        <w:t xml:space="preserve"> nie jest równoznaczna z wynikiem weryfikacji/oceny </w:t>
      </w:r>
      <w:r w:rsidR="00403F4A" w:rsidRPr="000A0EA8">
        <w:rPr>
          <w:rFonts w:ascii="Arial" w:hAnsi="Arial" w:cs="Arial"/>
          <w:i/>
          <w:sz w:val="24"/>
          <w:szCs w:val="24"/>
        </w:rPr>
        <w:t>oferty</w:t>
      </w:r>
      <w:r w:rsidRPr="000A0EA8">
        <w:rPr>
          <w:rFonts w:ascii="Arial" w:hAnsi="Arial" w:cs="Arial"/>
          <w:i/>
          <w:sz w:val="24"/>
          <w:szCs w:val="24"/>
        </w:rPr>
        <w:t>.</w:t>
      </w:r>
      <w:r w:rsidR="00444E69" w:rsidRPr="000A0EA8">
        <w:rPr>
          <w:rStyle w:val="Nagwek1Znak"/>
          <w:rFonts w:ascii="Arial" w:eastAsiaTheme="minorHAnsi" w:hAnsi="Arial" w:cs="Arial"/>
          <w:sz w:val="24"/>
          <w:szCs w:val="24"/>
        </w:rPr>
        <w:t xml:space="preserve"> </w:t>
      </w:r>
    </w:p>
    <w:p w:rsidR="00B7156D" w:rsidRPr="000A0EA8" w:rsidRDefault="00B7156D" w:rsidP="000A0EA8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A05C4" w:rsidRPr="000A0EA8" w:rsidRDefault="00E44FC3" w:rsidP="000A0EA8">
      <w:pPr>
        <w:pStyle w:val="Nagwek2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A0EA8">
        <w:rPr>
          <w:rFonts w:ascii="Arial" w:hAnsi="Arial" w:cs="Arial"/>
          <w:sz w:val="24"/>
          <w:szCs w:val="24"/>
        </w:rPr>
        <w:t>POSTANOWIENIA KOŃCOWE</w:t>
      </w:r>
    </w:p>
    <w:p w:rsidR="00252010" w:rsidRPr="000A0EA8" w:rsidRDefault="00252010" w:rsidP="000A0EA8">
      <w:pPr>
        <w:pStyle w:val="Akapitzlist"/>
        <w:numPr>
          <w:ilvl w:val="0"/>
          <w:numId w:val="4"/>
        </w:numPr>
        <w:spacing w:before="120"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hAnsi="Arial" w:cs="Arial"/>
          <w:sz w:val="24"/>
          <w:szCs w:val="24"/>
        </w:rPr>
        <w:t>Od ogłoszonego wyniku naboru nie przysługuje odwołanie.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47ED2" w:rsidRPr="000A0EA8" w:rsidRDefault="00943CCC" w:rsidP="000A0EA8">
      <w:pPr>
        <w:pStyle w:val="Akapitzlist"/>
        <w:numPr>
          <w:ilvl w:val="0"/>
          <w:numId w:val="4"/>
        </w:numPr>
        <w:spacing w:before="120"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Ogłaszający </w:t>
      </w:r>
      <w:r w:rsidR="00947ED2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zastrzega sobie prawo do negocjowania warunków realizacji partnerstwa, rozstrzygnięcia niniejszego </w:t>
      </w:r>
      <w:r w:rsidR="00495033" w:rsidRPr="000A0EA8">
        <w:rPr>
          <w:rFonts w:ascii="Arial" w:eastAsia="Times New Roman" w:hAnsi="Arial" w:cs="Arial"/>
          <w:sz w:val="24"/>
          <w:szCs w:val="24"/>
          <w:lang w:eastAsia="pl-PL"/>
        </w:rPr>
        <w:t>naboru</w:t>
      </w:r>
      <w:r w:rsidR="00947ED2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bez wyboru żadnego z </w:t>
      </w:r>
      <w:r w:rsidR="0039531D" w:rsidRPr="000A0EA8">
        <w:rPr>
          <w:rFonts w:ascii="Arial" w:eastAsia="Times New Roman" w:hAnsi="Arial" w:cs="Arial"/>
          <w:sz w:val="24"/>
          <w:szCs w:val="24"/>
          <w:lang w:eastAsia="pl-PL"/>
        </w:rPr>
        <w:t>kandydatów na partnera</w:t>
      </w:r>
      <w:r w:rsidR="00777DE2" w:rsidRPr="000A0EA8">
        <w:rPr>
          <w:rFonts w:ascii="Arial" w:eastAsia="Times New Roman" w:hAnsi="Arial" w:cs="Arial"/>
          <w:sz w:val="24"/>
          <w:szCs w:val="24"/>
          <w:lang w:eastAsia="pl-PL"/>
        </w:rPr>
        <w:t>, jak</w:t>
      </w:r>
      <w:r w:rsidR="00947ED2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i do unieważnienia naboru w każdej chwili bez podania przyczyn.</w:t>
      </w:r>
    </w:p>
    <w:p w:rsidR="00943CCC" w:rsidRPr="000A0EA8" w:rsidRDefault="00943CCC" w:rsidP="000A0EA8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>W przypadku unieważnienia naboru ogłaszający nie ponosi odpowiedzialności za szkody jakie poniósł z tego tytułu kandydat na partnera, który dokonał zgłoszenia, a w szczególności ogłaszający nie ponosi odpowiedzialności za koszty przygotowania oferty.</w:t>
      </w:r>
    </w:p>
    <w:p w:rsidR="00E44FC3" w:rsidRPr="000A0EA8" w:rsidRDefault="00E44FC3" w:rsidP="000A0EA8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W przypadku wystąpienia przyczyn skutkujących brakiem możliwości zawarcia umowy partnerskiej z wybranym </w:t>
      </w:r>
      <w:r w:rsidR="00943CCC" w:rsidRPr="000A0EA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495033" w:rsidRPr="000A0EA8">
        <w:rPr>
          <w:rFonts w:ascii="Arial" w:eastAsia="Times New Roman" w:hAnsi="Arial" w:cs="Arial"/>
          <w:sz w:val="24"/>
          <w:szCs w:val="24"/>
          <w:lang w:eastAsia="pl-PL"/>
        </w:rPr>
        <w:t>artnerem</w:t>
      </w:r>
      <w:r w:rsidR="00947ED2" w:rsidRPr="000A0EA8">
        <w:rPr>
          <w:rFonts w:ascii="Arial" w:eastAsia="Times New Roman" w:hAnsi="Arial" w:cs="Arial"/>
          <w:sz w:val="24"/>
          <w:szCs w:val="24"/>
          <w:lang w:eastAsia="pl-PL"/>
        </w:rPr>
        <w:t>, o</w:t>
      </w:r>
      <w:r w:rsidRPr="000A0EA8">
        <w:rPr>
          <w:rFonts w:ascii="Arial" w:eastAsia="Times New Roman" w:hAnsi="Arial" w:cs="Arial"/>
          <w:sz w:val="24"/>
          <w:szCs w:val="24"/>
          <w:lang w:eastAsia="pl-PL"/>
        </w:rPr>
        <w:t>głaszający dopuszcza możliwość zawarcia umowy partnerskiej z podmiotem, który jako następny w kolejności</w:t>
      </w:r>
      <w:r w:rsidR="00CF4B25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943CCC" w:rsidRPr="000A0EA8">
        <w:rPr>
          <w:rFonts w:ascii="Arial" w:eastAsia="Times New Roman" w:hAnsi="Arial" w:cs="Arial"/>
          <w:sz w:val="24"/>
          <w:szCs w:val="24"/>
          <w:lang w:eastAsia="pl-PL"/>
        </w:rPr>
        <w:t>został najwyżej oceniony</w:t>
      </w:r>
      <w:r w:rsidR="00CF4B25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E44FC3" w:rsidRPr="000A0EA8" w:rsidRDefault="00252EB1" w:rsidP="000A0EA8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hAnsi="Arial" w:cs="Arial"/>
          <w:sz w:val="24"/>
          <w:szCs w:val="24"/>
        </w:rPr>
        <w:t>Niniejsze ogłoszenie</w:t>
      </w:r>
      <w:r w:rsidR="00444E69" w:rsidRPr="000A0EA8">
        <w:rPr>
          <w:rFonts w:ascii="Arial" w:hAnsi="Arial" w:cs="Arial"/>
          <w:sz w:val="24"/>
          <w:szCs w:val="24"/>
        </w:rPr>
        <w:t xml:space="preserve"> nie</w:t>
      </w:r>
      <w:r w:rsidR="009900F1" w:rsidRPr="000A0EA8">
        <w:rPr>
          <w:rFonts w:ascii="Arial" w:hAnsi="Arial" w:cs="Arial"/>
          <w:sz w:val="24"/>
          <w:szCs w:val="24"/>
        </w:rPr>
        <w:t xml:space="preserve"> stanowi oferty w myśl art. 66 kodeksu c</w:t>
      </w:r>
      <w:r w:rsidR="00444E69" w:rsidRPr="000A0EA8">
        <w:rPr>
          <w:rFonts w:ascii="Arial" w:hAnsi="Arial" w:cs="Arial"/>
          <w:sz w:val="24"/>
          <w:szCs w:val="24"/>
        </w:rPr>
        <w:t xml:space="preserve">ywilnego, jak również nie jest ogłoszeniem w rozumieniu ustawy </w:t>
      </w:r>
      <w:r w:rsidR="009900F1" w:rsidRPr="000A0EA8">
        <w:rPr>
          <w:rFonts w:ascii="Arial" w:hAnsi="Arial" w:cs="Arial"/>
          <w:sz w:val="24"/>
          <w:szCs w:val="24"/>
        </w:rPr>
        <w:t xml:space="preserve">z dnia 29 stycznia 2004 r. </w:t>
      </w:r>
      <w:r w:rsidR="00444E69" w:rsidRPr="000A0EA8">
        <w:rPr>
          <w:rFonts w:ascii="Arial" w:hAnsi="Arial" w:cs="Arial"/>
          <w:sz w:val="24"/>
          <w:szCs w:val="24"/>
        </w:rPr>
        <w:lastRenderedPageBreak/>
        <w:t xml:space="preserve">Prawo zamówień publicznych oraz nie stanowi zobowiązania </w:t>
      </w:r>
      <w:proofErr w:type="spellStart"/>
      <w:r w:rsidRPr="000A0EA8">
        <w:rPr>
          <w:rFonts w:ascii="Arial" w:hAnsi="Arial" w:cs="Arial"/>
          <w:sz w:val="24"/>
          <w:szCs w:val="24"/>
        </w:rPr>
        <w:t>MRiPS</w:t>
      </w:r>
      <w:proofErr w:type="spellEnd"/>
      <w:r w:rsidR="00444E69" w:rsidRPr="000A0EA8">
        <w:rPr>
          <w:rFonts w:ascii="Arial" w:hAnsi="Arial" w:cs="Arial"/>
          <w:sz w:val="24"/>
          <w:szCs w:val="24"/>
        </w:rPr>
        <w:t xml:space="preserve"> do przyjęcia którejkolwie</w:t>
      </w:r>
      <w:bookmarkStart w:id="0" w:name="_GoBack"/>
      <w:bookmarkEnd w:id="0"/>
      <w:r w:rsidR="00444E69" w:rsidRPr="000A0EA8">
        <w:rPr>
          <w:rFonts w:ascii="Arial" w:hAnsi="Arial" w:cs="Arial"/>
          <w:sz w:val="24"/>
          <w:szCs w:val="24"/>
        </w:rPr>
        <w:t>k z ofert</w:t>
      </w:r>
      <w:r w:rsidRPr="000A0EA8">
        <w:rPr>
          <w:rFonts w:ascii="Arial" w:hAnsi="Arial" w:cs="Arial"/>
          <w:sz w:val="24"/>
          <w:szCs w:val="24"/>
        </w:rPr>
        <w:t>.</w:t>
      </w:r>
    </w:p>
    <w:p w:rsidR="00B7156D" w:rsidRPr="000A0EA8" w:rsidRDefault="00B7156D" w:rsidP="000A0EA8">
      <w:pPr>
        <w:pStyle w:val="Akapitzlist"/>
        <w:spacing w:after="0" w:line="360" w:lineRule="auto"/>
        <w:ind w:left="714"/>
        <w:rPr>
          <w:rFonts w:ascii="Arial" w:eastAsia="Times New Roman" w:hAnsi="Arial" w:cs="Arial"/>
          <w:sz w:val="24"/>
          <w:szCs w:val="24"/>
          <w:highlight w:val="yellow"/>
          <w:lang w:eastAsia="pl-PL"/>
        </w:rPr>
      </w:pPr>
    </w:p>
    <w:p w:rsidR="009F2BBB" w:rsidRPr="000A0EA8" w:rsidRDefault="00943CCC" w:rsidP="000A0EA8">
      <w:pPr>
        <w:pStyle w:val="Nagwek2"/>
        <w:numPr>
          <w:ilvl w:val="0"/>
          <w:numId w:val="14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0A0EA8">
        <w:rPr>
          <w:rStyle w:val="Nagwek2Znak"/>
          <w:rFonts w:ascii="Arial" w:hAnsi="Arial" w:cs="Arial"/>
          <w:b/>
          <w:sz w:val="24"/>
          <w:szCs w:val="24"/>
        </w:rPr>
        <w:t>INTEGRALNĄ CZĘŚĆ</w:t>
      </w:r>
      <w:r w:rsidR="00947ED2" w:rsidRPr="000A0EA8">
        <w:rPr>
          <w:rStyle w:val="Nagwek2Znak"/>
          <w:rFonts w:ascii="Arial" w:hAnsi="Arial" w:cs="Arial"/>
          <w:b/>
          <w:sz w:val="24"/>
          <w:szCs w:val="24"/>
        </w:rPr>
        <w:t xml:space="preserve"> OGŁOSZENIA STANOWI</w:t>
      </w:r>
      <w:r w:rsidR="008C3701" w:rsidRPr="000A0EA8">
        <w:rPr>
          <w:rFonts w:ascii="Arial" w:hAnsi="Arial" w:cs="Arial"/>
          <w:b w:val="0"/>
          <w:sz w:val="24"/>
          <w:szCs w:val="24"/>
        </w:rPr>
        <w:t>:</w:t>
      </w:r>
    </w:p>
    <w:p w:rsidR="003F6728" w:rsidRPr="000A0EA8" w:rsidRDefault="009F2BBB" w:rsidP="000A0EA8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1 – Formularz </w:t>
      </w:r>
      <w:r w:rsidR="00E14653" w:rsidRPr="000A0EA8">
        <w:rPr>
          <w:rFonts w:ascii="Arial" w:eastAsia="Times New Roman" w:hAnsi="Arial" w:cs="Arial"/>
          <w:sz w:val="24"/>
          <w:szCs w:val="24"/>
          <w:lang w:eastAsia="pl-PL"/>
        </w:rPr>
        <w:t>zgłoszenia partnera do wspólnej realizacji projektu</w:t>
      </w:r>
      <w:r w:rsidR="00943CCC" w:rsidRPr="000A0EA8">
        <w:rPr>
          <w:rFonts w:ascii="Arial" w:eastAsia="Times New Roman" w:hAnsi="Arial" w:cs="Arial"/>
          <w:sz w:val="24"/>
          <w:szCs w:val="24"/>
          <w:lang w:eastAsia="pl-PL"/>
        </w:rPr>
        <w:t xml:space="preserve"> wraz </w:t>
      </w:r>
      <w:r w:rsidR="00277FDF" w:rsidRPr="000A0EA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43CCC" w:rsidRPr="000A0EA8">
        <w:rPr>
          <w:rFonts w:ascii="Arial" w:eastAsia="Times New Roman" w:hAnsi="Arial" w:cs="Arial"/>
          <w:sz w:val="24"/>
          <w:szCs w:val="24"/>
          <w:lang w:eastAsia="pl-PL"/>
        </w:rPr>
        <w:t>z oświadczeniami</w:t>
      </w:r>
    </w:p>
    <w:sectPr w:rsidR="003F6728" w:rsidRPr="000A0EA8" w:rsidSect="0039531D">
      <w:headerReference w:type="default" r:id="rId11"/>
      <w:pgSz w:w="11906" w:h="16838"/>
      <w:pgMar w:top="1417" w:right="1417" w:bottom="1135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B2B" w:rsidRDefault="00073B2B" w:rsidP="00F567EB">
      <w:pPr>
        <w:spacing w:after="0" w:line="240" w:lineRule="auto"/>
      </w:pPr>
      <w:r>
        <w:separator/>
      </w:r>
    </w:p>
  </w:endnote>
  <w:endnote w:type="continuationSeparator" w:id="0">
    <w:p w:rsidR="00073B2B" w:rsidRDefault="00073B2B" w:rsidP="00F5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B2B" w:rsidRDefault="00073B2B" w:rsidP="00F567EB">
      <w:pPr>
        <w:spacing w:after="0" w:line="240" w:lineRule="auto"/>
      </w:pPr>
      <w:r>
        <w:separator/>
      </w:r>
    </w:p>
  </w:footnote>
  <w:footnote w:type="continuationSeparator" w:id="0">
    <w:p w:rsidR="00073B2B" w:rsidRDefault="00073B2B" w:rsidP="00F5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B" w:rsidRDefault="00F567EB">
    <w:pPr>
      <w:pStyle w:val="Nagwek"/>
    </w:pPr>
    <w:r>
      <w:rPr>
        <w:noProof/>
        <w:lang w:eastAsia="pl-PL"/>
      </w:rPr>
      <w:drawing>
        <wp:inline distT="0" distB="0" distL="0" distR="0" wp14:anchorId="43FAB56F" wp14:editId="522F4727">
          <wp:extent cx="5760720" cy="1124585"/>
          <wp:effectExtent l="0" t="0" r="0" b="0"/>
          <wp:docPr id="23" name="Obraz 23" descr="Logo Funduszy Europejskich i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C:\Users\joanna_leszczynska\AppData\Local\Microsoft\Windows\INetCache\Content.Word\FE_Wiedza_Edukacja_Rozwoj_rgb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C48ED"/>
    <w:multiLevelType w:val="hybridMultilevel"/>
    <w:tmpl w:val="48DCA9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166EE8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553B"/>
    <w:multiLevelType w:val="hybridMultilevel"/>
    <w:tmpl w:val="90FA5CE0"/>
    <w:lvl w:ilvl="0" w:tplc="6B82C5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9BE56C4"/>
    <w:multiLevelType w:val="hybridMultilevel"/>
    <w:tmpl w:val="CB4800BE"/>
    <w:lvl w:ilvl="0" w:tplc="3DA8D1CE">
      <w:start w:val="7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3C56"/>
    <w:multiLevelType w:val="hybridMultilevel"/>
    <w:tmpl w:val="5F40B978"/>
    <w:lvl w:ilvl="0" w:tplc="3DA8D1CE">
      <w:start w:val="7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E49E1"/>
    <w:multiLevelType w:val="hybridMultilevel"/>
    <w:tmpl w:val="B9E88652"/>
    <w:lvl w:ilvl="0" w:tplc="81C86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D180E"/>
    <w:multiLevelType w:val="hybridMultilevel"/>
    <w:tmpl w:val="CFB05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36FDA"/>
    <w:multiLevelType w:val="hybridMultilevel"/>
    <w:tmpl w:val="76CCE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F319D"/>
    <w:multiLevelType w:val="hybridMultilevel"/>
    <w:tmpl w:val="9448F8A4"/>
    <w:lvl w:ilvl="0" w:tplc="47C247DC">
      <w:start w:val="1"/>
      <w:numFmt w:val="decimal"/>
      <w:pStyle w:val="numerowanie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20F854DA" w:tentative="1">
      <w:start w:val="1"/>
      <w:numFmt w:val="lowerLetter"/>
      <w:lvlText w:val="%2."/>
      <w:lvlJc w:val="left"/>
      <w:pPr>
        <w:ind w:left="1440" w:hanging="360"/>
      </w:pPr>
    </w:lvl>
    <w:lvl w:ilvl="2" w:tplc="B754B1A6" w:tentative="1">
      <w:start w:val="1"/>
      <w:numFmt w:val="lowerRoman"/>
      <w:lvlText w:val="%3."/>
      <w:lvlJc w:val="right"/>
      <w:pPr>
        <w:ind w:left="2160" w:hanging="180"/>
      </w:pPr>
    </w:lvl>
    <w:lvl w:ilvl="3" w:tplc="CEF06210" w:tentative="1">
      <w:start w:val="1"/>
      <w:numFmt w:val="decimal"/>
      <w:lvlText w:val="%4."/>
      <w:lvlJc w:val="left"/>
      <w:pPr>
        <w:ind w:left="2880" w:hanging="360"/>
      </w:pPr>
    </w:lvl>
    <w:lvl w:ilvl="4" w:tplc="6FEE941C" w:tentative="1">
      <w:start w:val="1"/>
      <w:numFmt w:val="lowerLetter"/>
      <w:lvlText w:val="%5."/>
      <w:lvlJc w:val="left"/>
      <w:pPr>
        <w:ind w:left="3600" w:hanging="360"/>
      </w:pPr>
    </w:lvl>
    <w:lvl w:ilvl="5" w:tplc="6B8A16D0" w:tentative="1">
      <w:start w:val="1"/>
      <w:numFmt w:val="lowerRoman"/>
      <w:lvlText w:val="%6."/>
      <w:lvlJc w:val="right"/>
      <w:pPr>
        <w:ind w:left="4320" w:hanging="180"/>
      </w:pPr>
    </w:lvl>
    <w:lvl w:ilvl="6" w:tplc="AC326574" w:tentative="1">
      <w:start w:val="1"/>
      <w:numFmt w:val="decimal"/>
      <w:lvlText w:val="%7."/>
      <w:lvlJc w:val="left"/>
      <w:pPr>
        <w:ind w:left="5040" w:hanging="360"/>
      </w:pPr>
    </w:lvl>
    <w:lvl w:ilvl="7" w:tplc="7E4480B8" w:tentative="1">
      <w:start w:val="1"/>
      <w:numFmt w:val="lowerLetter"/>
      <w:lvlText w:val="%8."/>
      <w:lvlJc w:val="left"/>
      <w:pPr>
        <w:ind w:left="5760" w:hanging="360"/>
      </w:pPr>
    </w:lvl>
    <w:lvl w:ilvl="8" w:tplc="AA5C3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37F3B"/>
    <w:multiLevelType w:val="hybridMultilevel"/>
    <w:tmpl w:val="9D6CC4CA"/>
    <w:lvl w:ilvl="0" w:tplc="D4AA297E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F298E"/>
    <w:multiLevelType w:val="hybridMultilevel"/>
    <w:tmpl w:val="E74282C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EEC4DC6"/>
    <w:multiLevelType w:val="hybridMultilevel"/>
    <w:tmpl w:val="87D44B6E"/>
    <w:lvl w:ilvl="0" w:tplc="4354419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9AAE99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03626"/>
    <w:multiLevelType w:val="hybridMultilevel"/>
    <w:tmpl w:val="30C8EA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EC7BBD"/>
    <w:multiLevelType w:val="hybridMultilevel"/>
    <w:tmpl w:val="EFBC96A2"/>
    <w:lvl w:ilvl="0" w:tplc="E7F4FB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236AE"/>
    <w:multiLevelType w:val="hybridMultilevel"/>
    <w:tmpl w:val="AD7AD3FE"/>
    <w:lvl w:ilvl="0" w:tplc="3490D6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679EE"/>
    <w:multiLevelType w:val="hybridMultilevel"/>
    <w:tmpl w:val="27926542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5" w15:restartNumberingAfterBreak="0">
    <w:nsid w:val="7EFA2041"/>
    <w:multiLevelType w:val="hybridMultilevel"/>
    <w:tmpl w:val="1F1E3A32"/>
    <w:lvl w:ilvl="0" w:tplc="DE82B4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3"/>
  </w:num>
  <w:num w:numId="5">
    <w:abstractNumId w:val="6"/>
  </w:num>
  <w:num w:numId="6">
    <w:abstractNumId w:val="7"/>
  </w:num>
  <w:num w:numId="7">
    <w:abstractNumId w:val="15"/>
  </w:num>
  <w:num w:numId="8">
    <w:abstractNumId w:val="14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5"/>
  </w:num>
  <w:num w:numId="14">
    <w:abstractNumId w:val="3"/>
  </w:num>
  <w:num w:numId="15">
    <w:abstractNumId w:val="2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5A"/>
    <w:rsid w:val="00001BFA"/>
    <w:rsid w:val="00017D5B"/>
    <w:rsid w:val="00034767"/>
    <w:rsid w:val="0003777C"/>
    <w:rsid w:val="000625C7"/>
    <w:rsid w:val="0007196E"/>
    <w:rsid w:val="00073B2B"/>
    <w:rsid w:val="000745FB"/>
    <w:rsid w:val="00087AEB"/>
    <w:rsid w:val="000936D0"/>
    <w:rsid w:val="000A0195"/>
    <w:rsid w:val="000A0EA8"/>
    <w:rsid w:val="000A4CB1"/>
    <w:rsid w:val="000A5075"/>
    <w:rsid w:val="000C3096"/>
    <w:rsid w:val="000C6886"/>
    <w:rsid w:val="000E6B04"/>
    <w:rsid w:val="000F785F"/>
    <w:rsid w:val="00134FDF"/>
    <w:rsid w:val="00140BF7"/>
    <w:rsid w:val="0014242C"/>
    <w:rsid w:val="001468EA"/>
    <w:rsid w:val="00150232"/>
    <w:rsid w:val="0015293B"/>
    <w:rsid w:val="00154DA5"/>
    <w:rsid w:val="00160FDC"/>
    <w:rsid w:val="00194780"/>
    <w:rsid w:val="001A54CC"/>
    <w:rsid w:val="001B5DA7"/>
    <w:rsid w:val="001B68B3"/>
    <w:rsid w:val="001F2781"/>
    <w:rsid w:val="00210DB5"/>
    <w:rsid w:val="0021230B"/>
    <w:rsid w:val="002124F0"/>
    <w:rsid w:val="00214B8B"/>
    <w:rsid w:val="002160AC"/>
    <w:rsid w:val="002164D3"/>
    <w:rsid w:val="00225579"/>
    <w:rsid w:val="00235FFA"/>
    <w:rsid w:val="00247CA6"/>
    <w:rsid w:val="00252010"/>
    <w:rsid w:val="00252EB1"/>
    <w:rsid w:val="0026079D"/>
    <w:rsid w:val="0026095C"/>
    <w:rsid w:val="002764AB"/>
    <w:rsid w:val="00277FDF"/>
    <w:rsid w:val="00282C08"/>
    <w:rsid w:val="002A486E"/>
    <w:rsid w:val="002A7DC9"/>
    <w:rsid w:val="002B6BEE"/>
    <w:rsid w:val="002B6F63"/>
    <w:rsid w:val="002C73CB"/>
    <w:rsid w:val="002D0674"/>
    <w:rsid w:val="002E0813"/>
    <w:rsid w:val="00301C1C"/>
    <w:rsid w:val="00310C3E"/>
    <w:rsid w:val="003234DE"/>
    <w:rsid w:val="00350C1A"/>
    <w:rsid w:val="00370BC3"/>
    <w:rsid w:val="00377B4E"/>
    <w:rsid w:val="00377D4A"/>
    <w:rsid w:val="0039531D"/>
    <w:rsid w:val="003A4C93"/>
    <w:rsid w:val="003A7652"/>
    <w:rsid w:val="003C3FD3"/>
    <w:rsid w:val="003D0E88"/>
    <w:rsid w:val="003D77E0"/>
    <w:rsid w:val="003E66D6"/>
    <w:rsid w:val="003F6728"/>
    <w:rsid w:val="00403F4A"/>
    <w:rsid w:val="004052EF"/>
    <w:rsid w:val="00415EA6"/>
    <w:rsid w:val="0043182A"/>
    <w:rsid w:val="00444E69"/>
    <w:rsid w:val="0045696C"/>
    <w:rsid w:val="004677DA"/>
    <w:rsid w:val="0047081B"/>
    <w:rsid w:val="0048032E"/>
    <w:rsid w:val="00493DC0"/>
    <w:rsid w:val="00495033"/>
    <w:rsid w:val="00497F67"/>
    <w:rsid w:val="004B1392"/>
    <w:rsid w:val="004D02D2"/>
    <w:rsid w:val="004D256F"/>
    <w:rsid w:val="004D572D"/>
    <w:rsid w:val="004E0573"/>
    <w:rsid w:val="004F1EA1"/>
    <w:rsid w:val="004F4E7F"/>
    <w:rsid w:val="00517F5A"/>
    <w:rsid w:val="005429B3"/>
    <w:rsid w:val="00547991"/>
    <w:rsid w:val="00565BB3"/>
    <w:rsid w:val="005709EA"/>
    <w:rsid w:val="005736CA"/>
    <w:rsid w:val="00573722"/>
    <w:rsid w:val="005760C1"/>
    <w:rsid w:val="00577A0E"/>
    <w:rsid w:val="00593D21"/>
    <w:rsid w:val="005A2FB7"/>
    <w:rsid w:val="005D54BC"/>
    <w:rsid w:val="005D66DE"/>
    <w:rsid w:val="005E0933"/>
    <w:rsid w:val="005E19BB"/>
    <w:rsid w:val="00643941"/>
    <w:rsid w:val="00661C33"/>
    <w:rsid w:val="00685F57"/>
    <w:rsid w:val="00697F92"/>
    <w:rsid w:val="006B068C"/>
    <w:rsid w:val="006C3D0F"/>
    <w:rsid w:val="006E6D11"/>
    <w:rsid w:val="006E76C6"/>
    <w:rsid w:val="006F2D99"/>
    <w:rsid w:val="0073744B"/>
    <w:rsid w:val="00743775"/>
    <w:rsid w:val="00746DED"/>
    <w:rsid w:val="007666C5"/>
    <w:rsid w:val="00777DE2"/>
    <w:rsid w:val="007821C2"/>
    <w:rsid w:val="007A0471"/>
    <w:rsid w:val="007A1882"/>
    <w:rsid w:val="007A1C9D"/>
    <w:rsid w:val="007A3CA7"/>
    <w:rsid w:val="007E3592"/>
    <w:rsid w:val="007E4CFF"/>
    <w:rsid w:val="007F46BC"/>
    <w:rsid w:val="0080283A"/>
    <w:rsid w:val="00806915"/>
    <w:rsid w:val="00817827"/>
    <w:rsid w:val="008362C2"/>
    <w:rsid w:val="00840540"/>
    <w:rsid w:val="0084259D"/>
    <w:rsid w:val="00856099"/>
    <w:rsid w:val="00860407"/>
    <w:rsid w:val="008620DB"/>
    <w:rsid w:val="00863113"/>
    <w:rsid w:val="00867210"/>
    <w:rsid w:val="00884390"/>
    <w:rsid w:val="008B0D36"/>
    <w:rsid w:val="008C26A2"/>
    <w:rsid w:val="008C3701"/>
    <w:rsid w:val="008C7946"/>
    <w:rsid w:val="008D1DDC"/>
    <w:rsid w:val="008E2D1C"/>
    <w:rsid w:val="008F0545"/>
    <w:rsid w:val="008F36AB"/>
    <w:rsid w:val="008F631C"/>
    <w:rsid w:val="00903149"/>
    <w:rsid w:val="009076A5"/>
    <w:rsid w:val="00937B05"/>
    <w:rsid w:val="00943CCC"/>
    <w:rsid w:val="00946F34"/>
    <w:rsid w:val="00947ED2"/>
    <w:rsid w:val="009900F1"/>
    <w:rsid w:val="00993286"/>
    <w:rsid w:val="009A0FC1"/>
    <w:rsid w:val="009A43BC"/>
    <w:rsid w:val="009B600B"/>
    <w:rsid w:val="009D48CA"/>
    <w:rsid w:val="009D5DE9"/>
    <w:rsid w:val="009F2BBB"/>
    <w:rsid w:val="00A00B8B"/>
    <w:rsid w:val="00A02DF8"/>
    <w:rsid w:val="00A1521D"/>
    <w:rsid w:val="00A278B7"/>
    <w:rsid w:val="00A85C1E"/>
    <w:rsid w:val="00A97DAA"/>
    <w:rsid w:val="00AA05C4"/>
    <w:rsid w:val="00AC7EE5"/>
    <w:rsid w:val="00AD2AEA"/>
    <w:rsid w:val="00AD2B52"/>
    <w:rsid w:val="00AE6C78"/>
    <w:rsid w:val="00B02006"/>
    <w:rsid w:val="00B112AF"/>
    <w:rsid w:val="00B57319"/>
    <w:rsid w:val="00B65E8D"/>
    <w:rsid w:val="00B7156D"/>
    <w:rsid w:val="00B75BC4"/>
    <w:rsid w:val="00B85A79"/>
    <w:rsid w:val="00BB27EA"/>
    <w:rsid w:val="00BB41E1"/>
    <w:rsid w:val="00BC6383"/>
    <w:rsid w:val="00BE1321"/>
    <w:rsid w:val="00BF15D6"/>
    <w:rsid w:val="00C00D90"/>
    <w:rsid w:val="00C01461"/>
    <w:rsid w:val="00C01ABB"/>
    <w:rsid w:val="00C06395"/>
    <w:rsid w:val="00C1165E"/>
    <w:rsid w:val="00C17E64"/>
    <w:rsid w:val="00C42ED2"/>
    <w:rsid w:val="00C50C2E"/>
    <w:rsid w:val="00C642F0"/>
    <w:rsid w:val="00C76E67"/>
    <w:rsid w:val="00C94D66"/>
    <w:rsid w:val="00CA167C"/>
    <w:rsid w:val="00CA1941"/>
    <w:rsid w:val="00CA535D"/>
    <w:rsid w:val="00CA73C3"/>
    <w:rsid w:val="00CB4CB5"/>
    <w:rsid w:val="00CD1934"/>
    <w:rsid w:val="00CD4FFC"/>
    <w:rsid w:val="00CE266D"/>
    <w:rsid w:val="00CE547E"/>
    <w:rsid w:val="00CE7940"/>
    <w:rsid w:val="00CF4B25"/>
    <w:rsid w:val="00CF78CF"/>
    <w:rsid w:val="00D07B62"/>
    <w:rsid w:val="00D17FF0"/>
    <w:rsid w:val="00D2663D"/>
    <w:rsid w:val="00D421BE"/>
    <w:rsid w:val="00D46ACF"/>
    <w:rsid w:val="00D67533"/>
    <w:rsid w:val="00D8127F"/>
    <w:rsid w:val="00DB639D"/>
    <w:rsid w:val="00DC66AE"/>
    <w:rsid w:val="00DE2309"/>
    <w:rsid w:val="00E14653"/>
    <w:rsid w:val="00E2174C"/>
    <w:rsid w:val="00E358EF"/>
    <w:rsid w:val="00E44FC3"/>
    <w:rsid w:val="00E85C6E"/>
    <w:rsid w:val="00EA20B1"/>
    <w:rsid w:val="00EA6B6F"/>
    <w:rsid w:val="00EB5631"/>
    <w:rsid w:val="00EC6431"/>
    <w:rsid w:val="00F0594F"/>
    <w:rsid w:val="00F072CA"/>
    <w:rsid w:val="00F32D73"/>
    <w:rsid w:val="00F505E9"/>
    <w:rsid w:val="00F567EB"/>
    <w:rsid w:val="00F6380C"/>
    <w:rsid w:val="00F65E50"/>
    <w:rsid w:val="00F724C1"/>
    <w:rsid w:val="00F927F4"/>
    <w:rsid w:val="00F937F8"/>
    <w:rsid w:val="00F95C18"/>
    <w:rsid w:val="00FA0FB7"/>
    <w:rsid w:val="00FB29E8"/>
    <w:rsid w:val="00FC62B1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D6DEB4-E263-494B-8A5D-5B6EBD71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17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17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0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F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7F5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17F5A"/>
    <w:rPr>
      <w:color w:val="0000FF"/>
      <w:u w:val="single"/>
    </w:rPr>
  </w:style>
  <w:style w:type="character" w:customStyle="1" w:styleId="element-invisible">
    <w:name w:val="element-invisible"/>
    <w:basedOn w:val="Domylnaczcionkaakapitu"/>
    <w:rsid w:val="00517F5A"/>
  </w:style>
  <w:style w:type="paragraph" w:styleId="NormalnyWeb">
    <w:name w:val="Normal (Web)"/>
    <w:basedOn w:val="Normalny"/>
    <w:uiPriority w:val="99"/>
    <w:semiHidden/>
    <w:unhideWhenUsed/>
    <w:rsid w:val="0051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7F5A"/>
    <w:rPr>
      <w:b/>
      <w:bCs/>
    </w:rPr>
  </w:style>
  <w:style w:type="character" w:styleId="Uwydatnienie">
    <w:name w:val="Emphasis"/>
    <w:basedOn w:val="Domylnaczcionkaakapitu"/>
    <w:uiPriority w:val="20"/>
    <w:qFormat/>
    <w:rsid w:val="00B75BC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4E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4E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E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E7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4F4E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7EB"/>
  </w:style>
  <w:style w:type="paragraph" w:styleId="Stopka">
    <w:name w:val="footer"/>
    <w:basedOn w:val="Normalny"/>
    <w:link w:val="StopkaZnak"/>
    <w:uiPriority w:val="99"/>
    <w:unhideWhenUsed/>
    <w:rsid w:val="00F5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7EB"/>
  </w:style>
  <w:style w:type="paragraph" w:customStyle="1" w:styleId="Default">
    <w:name w:val="Default"/>
    <w:rsid w:val="00276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umerowanie">
    <w:name w:val="numerowanie"/>
    <w:basedOn w:val="Akapitzlist"/>
    <w:link w:val="numerowanieZnak"/>
    <w:qFormat/>
    <w:rsid w:val="009D48CA"/>
    <w:pPr>
      <w:numPr>
        <w:numId w:val="6"/>
      </w:numPr>
      <w:spacing w:after="200" w:line="276" w:lineRule="auto"/>
      <w:contextualSpacing w:val="0"/>
    </w:pPr>
    <w:rPr>
      <w:rFonts w:ascii="Calibri" w:eastAsia="Calibri" w:hAnsi="Calibri" w:cs="Times New Roman"/>
    </w:rPr>
  </w:style>
  <w:style w:type="character" w:customStyle="1" w:styleId="numerowanieZnak">
    <w:name w:val="numerowanie Znak"/>
    <w:basedOn w:val="Domylnaczcionkaakapitu"/>
    <w:link w:val="numerowanie"/>
    <w:rsid w:val="009D48CA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444E69"/>
  </w:style>
  <w:style w:type="character" w:customStyle="1" w:styleId="st">
    <w:name w:val="st"/>
    <w:basedOn w:val="Domylnaczcionkaakapitu"/>
    <w:rsid w:val="00154DA5"/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252010"/>
  </w:style>
  <w:style w:type="character" w:customStyle="1" w:styleId="Nagwek3Znak">
    <w:name w:val="Nagłówek 3 Znak"/>
    <w:basedOn w:val="Domylnaczcionkaakapitu"/>
    <w:link w:val="Nagwek3"/>
    <w:uiPriority w:val="9"/>
    <w:rsid w:val="000A0E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iwanczyk@mr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mil.gasowski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ina.sakowska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16DCC-9A53-499B-A8DF-B536F1DF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1842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Leszczyńska</dc:creator>
  <cp:lastModifiedBy>Ewa Dabrowska</cp:lastModifiedBy>
  <cp:revision>6</cp:revision>
  <cp:lastPrinted>2019-01-10T13:37:00Z</cp:lastPrinted>
  <dcterms:created xsi:type="dcterms:W3CDTF">2021-03-01T11:11:00Z</dcterms:created>
  <dcterms:modified xsi:type="dcterms:W3CDTF">2021-03-01T15:50:00Z</dcterms:modified>
</cp:coreProperties>
</file>