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AC" w:rsidRPr="00FC2853" w:rsidRDefault="007A377F" w:rsidP="006C4976">
      <w:pPr>
        <w:pStyle w:val="Teksttreci0"/>
        <w:spacing w:after="0"/>
        <w:jc w:val="center"/>
      </w:pPr>
      <w:r w:rsidRPr="00FC2853">
        <w:rPr>
          <w:b/>
          <w:bCs/>
          <w:lang w:eastAsia="en-US" w:bidi="en-US"/>
        </w:rPr>
        <w:t xml:space="preserve">Kryteria wyboru </w:t>
      </w:r>
      <w:r w:rsidRPr="00FC2853">
        <w:rPr>
          <w:b/>
          <w:bCs/>
        </w:rPr>
        <w:t>projektów</w:t>
      </w:r>
    </w:p>
    <w:p w:rsidR="00AA20AC" w:rsidRPr="00FC2853" w:rsidRDefault="007A377F" w:rsidP="006C4976">
      <w:pPr>
        <w:pStyle w:val="Teksttreci0"/>
        <w:spacing w:after="0"/>
        <w:jc w:val="center"/>
      </w:pPr>
      <w:r w:rsidRPr="00FC2853">
        <w:rPr>
          <w:b/>
          <w:bCs/>
          <w:lang w:eastAsia="en-US" w:bidi="en-US"/>
        </w:rPr>
        <w:t xml:space="preserve">IPCEI </w:t>
      </w:r>
      <w:r w:rsidR="0087313D" w:rsidRPr="00FC2853">
        <w:rPr>
          <w:b/>
          <w:bCs/>
          <w:lang w:eastAsia="en-US" w:bidi="en-US"/>
        </w:rPr>
        <w:t>Mikroelektronika2</w:t>
      </w:r>
      <w:r w:rsidR="003E1DF4">
        <w:rPr>
          <w:b/>
          <w:bCs/>
          <w:lang w:eastAsia="en-US" w:bidi="en-US"/>
        </w:rPr>
        <w:t xml:space="preserve"> </w:t>
      </w:r>
    </w:p>
    <w:p w:rsidR="00AA20AC" w:rsidRPr="00FC2853" w:rsidRDefault="007A377F">
      <w:pPr>
        <w:pStyle w:val="Nagwek10"/>
        <w:keepNext/>
        <w:keepLines/>
        <w:jc w:val="both"/>
      </w:pPr>
      <w:bookmarkStart w:id="0" w:name="bookmark0"/>
      <w:bookmarkStart w:id="1" w:name="_GoBack"/>
      <w:bookmarkEnd w:id="1"/>
      <w:r w:rsidRPr="00FC2853">
        <w:rPr>
          <w:lang w:eastAsia="en-US" w:bidi="en-US"/>
        </w:rPr>
        <w:t>Kryteria:</w:t>
      </w:r>
      <w:bookmarkEnd w:id="0"/>
    </w:p>
    <w:p w:rsidR="00AA20AC" w:rsidRPr="00FC2853" w:rsidRDefault="007A377F">
      <w:pPr>
        <w:pStyle w:val="Teksttreci0"/>
        <w:numPr>
          <w:ilvl w:val="0"/>
          <w:numId w:val="1"/>
        </w:numPr>
        <w:tabs>
          <w:tab w:val="left" w:pos="730"/>
        </w:tabs>
        <w:spacing w:after="0"/>
        <w:ind w:firstLine="380"/>
        <w:jc w:val="both"/>
      </w:pPr>
      <w:r w:rsidRPr="00FC2853">
        <w:t xml:space="preserve">Zgodność </w:t>
      </w:r>
      <w:r w:rsidRPr="00FC2853">
        <w:rPr>
          <w:lang w:eastAsia="en-US" w:bidi="en-US"/>
        </w:rPr>
        <w:t xml:space="preserve">z </w:t>
      </w:r>
      <w:r w:rsidRPr="00FC2853">
        <w:t>Krajow</w:t>
      </w:r>
      <w:r w:rsidR="003E3BF1">
        <w:t>ymi</w:t>
      </w:r>
      <w:r w:rsidRPr="00FC2853">
        <w:t xml:space="preserve"> Inteligentn</w:t>
      </w:r>
      <w:r w:rsidR="003E3BF1">
        <w:t>ymi</w:t>
      </w:r>
      <w:r w:rsidRPr="00FC2853">
        <w:t xml:space="preserve"> Specjalizacj</w:t>
      </w:r>
      <w:r w:rsidR="003E3BF1">
        <w:t>ami</w:t>
      </w:r>
    </w:p>
    <w:p w:rsidR="00AA20AC" w:rsidRPr="00FC2853" w:rsidRDefault="007A377F">
      <w:pPr>
        <w:pStyle w:val="Teksttreci0"/>
        <w:spacing w:after="0"/>
        <w:ind w:firstLine="740"/>
      </w:pPr>
      <w:r w:rsidRPr="00FC2853">
        <w:rPr>
          <w:color w:val="FF0000"/>
          <w:lang w:eastAsia="en-US" w:bidi="en-US"/>
        </w:rPr>
        <w:t xml:space="preserve">(Projekt otrzyma </w:t>
      </w:r>
      <w:r w:rsidRPr="00FC2853">
        <w:rPr>
          <w:color w:val="FF0000"/>
        </w:rPr>
        <w:t xml:space="preserve">ocenę </w:t>
      </w:r>
      <w:r w:rsidRPr="00FC2853">
        <w:rPr>
          <w:color w:val="FF0000"/>
          <w:lang w:eastAsia="en-US" w:bidi="en-US"/>
        </w:rPr>
        <w:t xml:space="preserve">„TAK”, </w:t>
      </w:r>
      <w:r w:rsidRPr="00FC2853">
        <w:rPr>
          <w:color w:val="FF0000"/>
        </w:rPr>
        <w:t xml:space="preserve">jeśli spełni </w:t>
      </w:r>
      <w:r w:rsidRPr="00FC2853">
        <w:rPr>
          <w:color w:val="FF0000"/>
          <w:lang w:eastAsia="en-US" w:bidi="en-US"/>
        </w:rPr>
        <w:t>wszystkie warunki wymienione w kryterium)</w:t>
      </w:r>
    </w:p>
    <w:p w:rsidR="00AA20AC" w:rsidRPr="00FC2853" w:rsidRDefault="007A377F">
      <w:pPr>
        <w:pStyle w:val="Teksttreci0"/>
        <w:numPr>
          <w:ilvl w:val="0"/>
          <w:numId w:val="1"/>
        </w:numPr>
        <w:tabs>
          <w:tab w:val="left" w:pos="730"/>
        </w:tabs>
        <w:spacing w:after="0"/>
        <w:ind w:firstLine="380"/>
        <w:jc w:val="both"/>
      </w:pPr>
      <w:r w:rsidRPr="00FC2853">
        <w:rPr>
          <w:lang w:eastAsia="en-US" w:bidi="en-US"/>
        </w:rPr>
        <w:t xml:space="preserve">Efekty </w:t>
      </w:r>
      <w:r w:rsidRPr="00FC2853">
        <w:t xml:space="preserve">zewnętrzne </w:t>
      </w:r>
      <w:r w:rsidRPr="00FC2853">
        <w:rPr>
          <w:lang w:eastAsia="en-US" w:bidi="en-US"/>
        </w:rPr>
        <w:t>projektu</w:t>
      </w:r>
    </w:p>
    <w:p w:rsidR="00AA20AC" w:rsidRPr="00FC2853" w:rsidRDefault="007A377F">
      <w:pPr>
        <w:pStyle w:val="Teksttreci0"/>
        <w:spacing w:after="0"/>
        <w:ind w:firstLine="740"/>
      </w:pPr>
      <w:r w:rsidRPr="00FC2853">
        <w:rPr>
          <w:color w:val="FF0000"/>
          <w:lang w:eastAsia="en-US" w:bidi="en-US"/>
        </w:rPr>
        <w:t xml:space="preserve">(Projekt otrzyma </w:t>
      </w:r>
      <w:r w:rsidRPr="00FC2853">
        <w:rPr>
          <w:color w:val="FF0000"/>
        </w:rPr>
        <w:t xml:space="preserve">ocenę </w:t>
      </w:r>
      <w:r w:rsidRPr="00FC2853">
        <w:rPr>
          <w:color w:val="FF0000"/>
          <w:lang w:eastAsia="en-US" w:bidi="en-US"/>
        </w:rPr>
        <w:t xml:space="preserve">„TAK”, </w:t>
      </w:r>
      <w:r w:rsidRPr="00FC2853">
        <w:rPr>
          <w:color w:val="FF0000"/>
        </w:rPr>
        <w:t xml:space="preserve">jeśli spełni </w:t>
      </w:r>
      <w:r w:rsidRPr="00FC2853">
        <w:rPr>
          <w:color w:val="FF0000"/>
          <w:lang w:eastAsia="en-US" w:bidi="en-US"/>
        </w:rPr>
        <w:t>wszystkie warunki wymienione w kryterium)</w:t>
      </w:r>
    </w:p>
    <w:p w:rsidR="00AA20AC" w:rsidRPr="00FC2853" w:rsidRDefault="007A377F">
      <w:pPr>
        <w:pStyle w:val="Teksttreci0"/>
        <w:numPr>
          <w:ilvl w:val="0"/>
          <w:numId w:val="1"/>
        </w:numPr>
        <w:tabs>
          <w:tab w:val="left" w:pos="730"/>
        </w:tabs>
        <w:spacing w:after="0"/>
        <w:ind w:firstLine="380"/>
        <w:jc w:val="both"/>
      </w:pPr>
      <w:r w:rsidRPr="00FC2853">
        <w:rPr>
          <w:lang w:eastAsia="en-US" w:bidi="en-US"/>
        </w:rPr>
        <w:t>Realizacja projektu</w:t>
      </w:r>
    </w:p>
    <w:p w:rsidR="00AA20AC" w:rsidRPr="00FC2853" w:rsidRDefault="007A377F">
      <w:pPr>
        <w:pStyle w:val="Teksttreci0"/>
        <w:spacing w:after="0"/>
        <w:ind w:firstLine="740"/>
      </w:pPr>
      <w:r w:rsidRPr="00FC2853">
        <w:rPr>
          <w:color w:val="FF0000"/>
          <w:lang w:eastAsia="en-US" w:bidi="en-US"/>
        </w:rPr>
        <w:t xml:space="preserve">(Projekt otrzyma </w:t>
      </w:r>
      <w:r w:rsidRPr="00FC2853">
        <w:rPr>
          <w:color w:val="FF0000"/>
        </w:rPr>
        <w:t xml:space="preserve">ocenę </w:t>
      </w:r>
      <w:r w:rsidRPr="00FC2853">
        <w:rPr>
          <w:color w:val="FF0000"/>
          <w:lang w:eastAsia="en-US" w:bidi="en-US"/>
        </w:rPr>
        <w:t xml:space="preserve">„TAK”, </w:t>
      </w:r>
      <w:r w:rsidRPr="00FC2853">
        <w:rPr>
          <w:color w:val="FF0000"/>
        </w:rPr>
        <w:t xml:space="preserve">jeśli spełni </w:t>
      </w:r>
      <w:r w:rsidRPr="00FC2853">
        <w:rPr>
          <w:color w:val="FF0000"/>
          <w:lang w:eastAsia="en-US" w:bidi="en-US"/>
        </w:rPr>
        <w:t>wszystkie warunki wymienione w kryterium)</w:t>
      </w:r>
    </w:p>
    <w:p w:rsidR="00AA20AC" w:rsidRPr="00FC2853" w:rsidRDefault="007A377F">
      <w:pPr>
        <w:pStyle w:val="Teksttreci0"/>
        <w:numPr>
          <w:ilvl w:val="0"/>
          <w:numId w:val="1"/>
        </w:numPr>
        <w:tabs>
          <w:tab w:val="left" w:pos="730"/>
        </w:tabs>
        <w:spacing w:after="0"/>
        <w:ind w:firstLine="380"/>
        <w:jc w:val="both"/>
      </w:pPr>
      <w:r w:rsidRPr="00FC2853">
        <w:t xml:space="preserve">Budżet </w:t>
      </w:r>
      <w:r w:rsidRPr="00FC2853">
        <w:rPr>
          <w:lang w:eastAsia="en-US" w:bidi="en-US"/>
        </w:rPr>
        <w:t>projektu</w:t>
      </w:r>
    </w:p>
    <w:p w:rsidR="00AA20AC" w:rsidRPr="00FC2853" w:rsidRDefault="007A377F">
      <w:pPr>
        <w:pStyle w:val="Teksttreci0"/>
        <w:spacing w:after="220"/>
        <w:ind w:firstLine="740"/>
      </w:pPr>
      <w:r w:rsidRPr="00FC2853">
        <w:rPr>
          <w:color w:val="FF0000"/>
          <w:lang w:eastAsia="en-US" w:bidi="en-US"/>
        </w:rPr>
        <w:t xml:space="preserve">(Projekt otrzyma </w:t>
      </w:r>
      <w:r w:rsidRPr="00FC2853">
        <w:rPr>
          <w:color w:val="FF0000"/>
        </w:rPr>
        <w:t xml:space="preserve">ocenę </w:t>
      </w:r>
      <w:r w:rsidRPr="00FC2853">
        <w:rPr>
          <w:color w:val="FF0000"/>
          <w:lang w:eastAsia="en-US" w:bidi="en-US"/>
        </w:rPr>
        <w:t xml:space="preserve">„TAK”, </w:t>
      </w:r>
      <w:r w:rsidRPr="00FC2853">
        <w:rPr>
          <w:color w:val="FF0000"/>
        </w:rPr>
        <w:t xml:space="preserve">jeśli spełni </w:t>
      </w:r>
      <w:r w:rsidRPr="00FC2853">
        <w:rPr>
          <w:color w:val="FF0000"/>
          <w:lang w:eastAsia="en-US" w:bidi="en-US"/>
        </w:rPr>
        <w:t>wszystkie warunki wymienione w kryterium)</w:t>
      </w:r>
    </w:p>
    <w:p w:rsidR="00AA20AC" w:rsidRPr="00FC2853" w:rsidRDefault="007A377F">
      <w:pPr>
        <w:pStyle w:val="Teksttreci0"/>
        <w:spacing w:after="220" w:line="276" w:lineRule="auto"/>
        <w:jc w:val="both"/>
      </w:pPr>
      <w:r w:rsidRPr="00FC2853">
        <w:rPr>
          <w:lang w:eastAsia="en-US" w:bidi="en-US"/>
        </w:rPr>
        <w:t xml:space="preserve">Projekt </w:t>
      </w:r>
      <w:r w:rsidRPr="00FC2853">
        <w:t xml:space="preserve">może być </w:t>
      </w:r>
      <w:r w:rsidRPr="00FC2853">
        <w:rPr>
          <w:lang w:eastAsia="en-US" w:bidi="en-US"/>
        </w:rPr>
        <w:t xml:space="preserve">rekomendowany do dofinansowania, </w:t>
      </w:r>
      <w:r w:rsidRPr="00FC2853">
        <w:t xml:space="preserve">jeśli </w:t>
      </w:r>
      <w:r w:rsidRPr="00FC2853">
        <w:rPr>
          <w:lang w:eastAsia="en-US" w:bidi="en-US"/>
        </w:rPr>
        <w:t xml:space="preserve">otrzyma </w:t>
      </w:r>
      <w:r w:rsidRPr="00FC2853">
        <w:t xml:space="preserve">pozytywną ocenę </w:t>
      </w:r>
      <w:r w:rsidRPr="00FC2853">
        <w:rPr>
          <w:lang w:eastAsia="en-US" w:bidi="en-US"/>
        </w:rPr>
        <w:t>we wszystkich kryteriach.</w:t>
      </w:r>
    </w:p>
    <w:p w:rsidR="00AA20AC" w:rsidRPr="00FC2853" w:rsidRDefault="007A377F" w:rsidP="006C4976">
      <w:pPr>
        <w:pStyle w:val="Nagwek10"/>
        <w:keepNext/>
        <w:keepLines/>
        <w:spacing w:after="120"/>
        <w:jc w:val="both"/>
      </w:pPr>
      <w:bookmarkStart w:id="2" w:name="bookmark2"/>
      <w:r w:rsidRPr="00FC2853">
        <w:rPr>
          <w:lang w:eastAsia="en-US" w:bidi="en-US"/>
        </w:rPr>
        <w:t xml:space="preserve">Ad. 1. </w:t>
      </w:r>
      <w:r w:rsidRPr="00FC2853">
        <w:t xml:space="preserve">Zgodność </w:t>
      </w:r>
      <w:r w:rsidRPr="00FC2853">
        <w:rPr>
          <w:lang w:eastAsia="en-US" w:bidi="en-US"/>
        </w:rPr>
        <w:t xml:space="preserve">z </w:t>
      </w:r>
      <w:r w:rsidRPr="00FC2853">
        <w:t>Krajową Inteligentną Specjalizacją</w:t>
      </w:r>
      <w:bookmarkEnd w:id="2"/>
    </w:p>
    <w:p w:rsidR="00AA20AC" w:rsidRPr="00FC2853" w:rsidRDefault="007A377F" w:rsidP="002E3F32">
      <w:pPr>
        <w:pStyle w:val="Teksttreci0"/>
        <w:spacing w:after="220"/>
        <w:jc w:val="both"/>
      </w:pPr>
      <w:r w:rsidRPr="00FC2853">
        <w:rPr>
          <w:lang w:eastAsia="en-US" w:bidi="en-US"/>
        </w:rPr>
        <w:t>W kryterium sprawdz</w:t>
      </w:r>
      <w:r w:rsidR="003E3BF1">
        <w:rPr>
          <w:lang w:eastAsia="en-US" w:bidi="en-US"/>
        </w:rPr>
        <w:t>one zostanie</w:t>
      </w:r>
      <w:r w:rsidRPr="00FC2853">
        <w:rPr>
          <w:lang w:eastAsia="en-US" w:bidi="en-US"/>
        </w:rPr>
        <w:t xml:space="preserve">, czy </w:t>
      </w:r>
      <w:r w:rsidRPr="00FC2853">
        <w:t xml:space="preserve">rozwiązanie będące </w:t>
      </w:r>
      <w:r w:rsidRPr="00FC2853">
        <w:rPr>
          <w:lang w:eastAsia="en-US" w:bidi="en-US"/>
        </w:rPr>
        <w:t xml:space="preserve">przedmiotem projektu wpisuje </w:t>
      </w:r>
      <w:r w:rsidRPr="00FC2853">
        <w:t xml:space="preserve">się </w:t>
      </w:r>
      <w:r w:rsidR="002E3F32">
        <w:rPr>
          <w:lang w:eastAsia="en-US" w:bidi="en-US"/>
        </w:rPr>
        <w:t xml:space="preserve">w </w:t>
      </w:r>
      <w:r w:rsidRPr="00FC2853">
        <w:rPr>
          <w:lang w:eastAsia="en-US" w:bidi="en-US"/>
        </w:rPr>
        <w:t>dokument strategiczny pn. „Krajow</w:t>
      </w:r>
      <w:r w:rsidR="003E3BF1">
        <w:rPr>
          <w:lang w:eastAsia="en-US" w:bidi="en-US"/>
        </w:rPr>
        <w:t>e</w:t>
      </w:r>
      <w:r w:rsidRPr="00FC2853">
        <w:rPr>
          <w:lang w:eastAsia="en-US" w:bidi="en-US"/>
        </w:rPr>
        <w:t xml:space="preserve"> Inteligentn</w:t>
      </w:r>
      <w:r w:rsidR="003E3BF1">
        <w:rPr>
          <w:lang w:eastAsia="en-US" w:bidi="en-US"/>
        </w:rPr>
        <w:t>e</w:t>
      </w:r>
      <w:r w:rsidRPr="00FC2853">
        <w:rPr>
          <w:lang w:eastAsia="en-US" w:bidi="en-US"/>
        </w:rPr>
        <w:t xml:space="preserve"> Specjalizacj</w:t>
      </w:r>
      <w:r w:rsidR="003E3BF1">
        <w:rPr>
          <w:lang w:eastAsia="en-US" w:bidi="en-US"/>
        </w:rPr>
        <w:t>e – szczegółowy opis</w:t>
      </w:r>
      <w:r w:rsidRPr="00FC2853">
        <w:rPr>
          <w:lang w:eastAsia="en-US" w:bidi="en-US"/>
        </w:rPr>
        <w:t>”</w:t>
      </w:r>
      <w:r w:rsidR="002E3F32">
        <w:rPr>
          <w:lang w:eastAsia="en-US" w:bidi="en-US"/>
        </w:rPr>
        <w:t xml:space="preserve"> obowiązujący od </w:t>
      </w:r>
      <w:r w:rsidR="00332E57">
        <w:rPr>
          <w:lang w:eastAsia="en-US" w:bidi="en-US"/>
        </w:rPr>
        <w:t xml:space="preserve">dnia </w:t>
      </w:r>
      <w:r w:rsidR="002E3F32">
        <w:rPr>
          <w:lang w:eastAsia="en-US" w:bidi="en-US"/>
        </w:rPr>
        <w:t xml:space="preserve">1 </w:t>
      </w:r>
      <w:r w:rsidR="003E3BF1">
        <w:rPr>
          <w:lang w:eastAsia="en-US" w:bidi="en-US"/>
        </w:rPr>
        <w:t>stycznia do 31 grudnia 2021 r.</w:t>
      </w:r>
      <w:r w:rsidRPr="00FC2853">
        <w:rPr>
          <w:lang w:eastAsia="en-US" w:bidi="en-US"/>
        </w:rPr>
        <w:t>.</w:t>
      </w:r>
    </w:p>
    <w:p w:rsidR="00AA20AC" w:rsidRPr="006C4976" w:rsidRDefault="007A377F">
      <w:pPr>
        <w:pStyle w:val="Teksttreci0"/>
        <w:spacing w:after="0"/>
        <w:jc w:val="both"/>
        <w:rPr>
          <w:lang w:val="en-GB" w:eastAsia="en-US" w:bidi="en-US"/>
        </w:rPr>
      </w:pPr>
      <w:r w:rsidRPr="006C4976">
        <w:rPr>
          <w:lang w:val="en-GB" w:eastAsia="en-US" w:bidi="en-US"/>
        </w:rPr>
        <w:t xml:space="preserve">Link do </w:t>
      </w:r>
      <w:proofErr w:type="spellStart"/>
      <w:r w:rsidRPr="006C4976">
        <w:rPr>
          <w:lang w:val="en-GB" w:eastAsia="en-US" w:bidi="en-US"/>
        </w:rPr>
        <w:t>dokumentu</w:t>
      </w:r>
      <w:proofErr w:type="spellEnd"/>
      <w:r w:rsidRPr="006C4976">
        <w:rPr>
          <w:lang w:val="en-GB" w:eastAsia="en-US" w:bidi="en-US"/>
        </w:rPr>
        <w:t>:</w:t>
      </w:r>
    </w:p>
    <w:p w:rsidR="003E3BF1" w:rsidRPr="006C4976" w:rsidRDefault="00957A63">
      <w:pPr>
        <w:pStyle w:val="Teksttreci0"/>
        <w:spacing w:after="0"/>
        <w:jc w:val="both"/>
        <w:rPr>
          <w:lang w:val="en-GB"/>
        </w:rPr>
      </w:pPr>
      <w:hyperlink r:id="rId9" w:history="1">
        <w:r w:rsidR="003E3BF1" w:rsidRPr="006C4976">
          <w:rPr>
            <w:rStyle w:val="Hipercze"/>
            <w:lang w:val="en-GB"/>
          </w:rPr>
          <w:t>https://www.gov.pl/attachment/6983d5e9-5d20-413a-af7c-eb5908a11051</w:t>
        </w:r>
      </w:hyperlink>
      <w:r w:rsidR="003E3BF1" w:rsidRPr="006C4976">
        <w:rPr>
          <w:lang w:val="en-GB"/>
        </w:rPr>
        <w:t xml:space="preserve"> </w:t>
      </w:r>
    </w:p>
    <w:p w:rsidR="003E3BF1" w:rsidRPr="006C4976" w:rsidRDefault="003E3BF1">
      <w:pPr>
        <w:pStyle w:val="Teksttreci0"/>
        <w:spacing w:after="220"/>
        <w:jc w:val="both"/>
        <w:rPr>
          <w:lang w:val="en-GB"/>
        </w:rPr>
      </w:pPr>
    </w:p>
    <w:p w:rsidR="00AA20AC" w:rsidRPr="00FC2853" w:rsidRDefault="007A377F">
      <w:pPr>
        <w:pStyle w:val="Nagwek10"/>
        <w:keepNext/>
        <w:keepLines/>
        <w:jc w:val="both"/>
      </w:pPr>
      <w:bookmarkStart w:id="3" w:name="bookmark4"/>
      <w:r w:rsidRPr="006C4976">
        <w:rPr>
          <w:lang w:val="en-GB" w:eastAsia="en-US" w:bidi="en-US"/>
        </w:rPr>
        <w:t xml:space="preserve">Ad 2. </w:t>
      </w:r>
      <w:r w:rsidRPr="00FC2853">
        <w:rPr>
          <w:lang w:eastAsia="en-US" w:bidi="en-US"/>
        </w:rPr>
        <w:t xml:space="preserve">Efekty </w:t>
      </w:r>
      <w:r w:rsidRPr="00FC2853">
        <w:t xml:space="preserve">zewnętrzne </w:t>
      </w:r>
      <w:r w:rsidRPr="00FC2853">
        <w:rPr>
          <w:lang w:eastAsia="en-US" w:bidi="en-US"/>
        </w:rPr>
        <w:t>projektu</w:t>
      </w:r>
      <w:bookmarkEnd w:id="3"/>
    </w:p>
    <w:p w:rsidR="00AA20AC" w:rsidRPr="00FC2853" w:rsidRDefault="007A377F">
      <w:pPr>
        <w:pStyle w:val="Teksttreci0"/>
        <w:spacing w:after="220"/>
        <w:jc w:val="both"/>
      </w:pPr>
      <w:r w:rsidRPr="00FC2853">
        <w:rPr>
          <w:lang w:eastAsia="en-US" w:bidi="en-US"/>
        </w:rPr>
        <w:t>W kryterium oceni</w:t>
      </w:r>
      <w:r w:rsidR="003E3BF1">
        <w:rPr>
          <w:lang w:eastAsia="en-US" w:bidi="en-US"/>
        </w:rPr>
        <w:t>one zostanie</w:t>
      </w:r>
      <w:r w:rsidRPr="00FC2853">
        <w:rPr>
          <w:lang w:eastAsia="en-US" w:bidi="en-US"/>
        </w:rPr>
        <w:t>, czy:</w:t>
      </w:r>
    </w:p>
    <w:p w:rsidR="00AA20AC" w:rsidRPr="00FC2853" w:rsidRDefault="007A377F" w:rsidP="003E3BF1">
      <w:pPr>
        <w:pStyle w:val="Teksttreci0"/>
        <w:numPr>
          <w:ilvl w:val="0"/>
          <w:numId w:val="2"/>
        </w:numPr>
        <w:tabs>
          <w:tab w:val="left" w:pos="730"/>
        </w:tabs>
        <w:ind w:left="740" w:hanging="360"/>
        <w:jc w:val="both"/>
      </w:pPr>
      <w:r w:rsidRPr="00FC2853">
        <w:t xml:space="preserve">w projekcie zostały </w:t>
      </w:r>
      <w:r w:rsidRPr="00FC2853">
        <w:rPr>
          <w:b/>
          <w:bCs/>
        </w:rPr>
        <w:t xml:space="preserve">przewidziane pozytywne efekty zewnętrzne </w:t>
      </w:r>
      <w:r w:rsidRPr="00FC2853">
        <w:t xml:space="preserve">i czy są one zgodne z treścią Komunikatu: </w:t>
      </w:r>
      <w:r w:rsidRPr="00FC2853">
        <w:rPr>
          <w:i/>
          <w:iCs/>
        </w:rPr>
        <w:t>Kryteria analizy zgodności z rynkiem wewnętrznym pomocy państwa na wspieranie realizacji ważnych projektów stanowiących przedmiot wspólnego europejskiego zainteresowania</w:t>
      </w:r>
      <w:r w:rsidRPr="00FC2853">
        <w:t xml:space="preserve"> (</w:t>
      </w:r>
      <w:proofErr w:type="spellStart"/>
      <w:r w:rsidRPr="00FC2853">
        <w:t>Dz.Urz</w:t>
      </w:r>
      <w:proofErr w:type="spellEnd"/>
      <w:r w:rsidRPr="00FC2853">
        <w:t>. UE. 2014/C 188/02)</w:t>
      </w:r>
      <w:r w:rsidR="003E3BF1">
        <w:t xml:space="preserve"> - </w:t>
      </w:r>
      <w:r w:rsidR="003E3BF1" w:rsidRPr="003E3BF1">
        <w:t>https://eur-lex.europa.eu/legal-content/PL/ALL/?uri=CELEX:52014XC0620(01)</w:t>
      </w:r>
    </w:p>
    <w:p w:rsidR="00AA20AC" w:rsidRPr="00FC2853" w:rsidRDefault="007A377F">
      <w:pPr>
        <w:pStyle w:val="Teksttreci0"/>
        <w:numPr>
          <w:ilvl w:val="0"/>
          <w:numId w:val="2"/>
        </w:numPr>
        <w:tabs>
          <w:tab w:val="left" w:pos="730"/>
        </w:tabs>
        <w:ind w:firstLine="380"/>
        <w:jc w:val="both"/>
      </w:pPr>
      <w:r w:rsidRPr="00FC2853">
        <w:rPr>
          <w:b/>
          <w:bCs/>
        </w:rPr>
        <w:t xml:space="preserve">plan osiągnięcia </w:t>
      </w:r>
      <w:r w:rsidRPr="00FC2853">
        <w:t>tych efektów jest realistyczny,</w:t>
      </w:r>
    </w:p>
    <w:p w:rsidR="00AA20AC" w:rsidRPr="00FC2853" w:rsidRDefault="007A377F">
      <w:pPr>
        <w:pStyle w:val="Teksttreci0"/>
        <w:numPr>
          <w:ilvl w:val="0"/>
          <w:numId w:val="2"/>
        </w:numPr>
        <w:tabs>
          <w:tab w:val="left" w:pos="730"/>
        </w:tabs>
        <w:spacing w:after="300"/>
        <w:ind w:left="740" w:hanging="360"/>
        <w:jc w:val="both"/>
      </w:pPr>
      <w:r w:rsidRPr="00FC2853">
        <w:rPr>
          <w:b/>
          <w:bCs/>
        </w:rPr>
        <w:t xml:space="preserve">wskaźniki </w:t>
      </w:r>
      <w:r w:rsidRPr="00FC2853">
        <w:t>odzwierciedlające efekty zewnętrzne generowane przez projekt IPCEI są realistycznie określone.</w:t>
      </w:r>
    </w:p>
    <w:p w:rsidR="00AA20AC" w:rsidRPr="00FC2853" w:rsidRDefault="007A377F">
      <w:pPr>
        <w:pStyle w:val="Teksttreci0"/>
        <w:spacing w:after="220"/>
        <w:ind w:firstLine="380"/>
        <w:jc w:val="both"/>
      </w:pPr>
      <w:r w:rsidRPr="00FC2853">
        <w:t>Dodatkowe informacje:</w:t>
      </w:r>
    </w:p>
    <w:p w:rsidR="00AA20AC" w:rsidRPr="00FC2853" w:rsidRDefault="007A377F">
      <w:pPr>
        <w:pStyle w:val="Teksttreci0"/>
        <w:spacing w:after="0"/>
        <w:ind w:firstLine="380"/>
        <w:jc w:val="both"/>
      </w:pPr>
      <w:r w:rsidRPr="00FC2853">
        <w:t>Pozytywne efekty zewnętrzne polegają na rozpowszechnianiu na obszarze Unii Europejskiej:</w:t>
      </w:r>
    </w:p>
    <w:p w:rsidR="00AA20AC" w:rsidRPr="00FC2853" w:rsidRDefault="007A377F">
      <w:pPr>
        <w:pStyle w:val="Teksttreci0"/>
        <w:numPr>
          <w:ilvl w:val="0"/>
          <w:numId w:val="2"/>
        </w:numPr>
        <w:tabs>
          <w:tab w:val="left" w:pos="1090"/>
        </w:tabs>
        <w:ind w:left="1100" w:hanging="360"/>
        <w:jc w:val="both"/>
      </w:pPr>
      <w:r w:rsidRPr="00FC2853">
        <w:t>wiedzy, która nie jest przedmiotem ochrony wartości intelektualnej, gdzie potencjalnymi odbiorcami są: opinia publiczna, środowiska naukowe, przedstawiciele sektora inni niż wnioskodawca, udziałowcy, pracownicy, małe i średnie przedsiębiorstwa, start-</w:t>
      </w:r>
      <w:proofErr w:type="spellStart"/>
      <w:r w:rsidRPr="00FC2853">
        <w:t>upy</w:t>
      </w:r>
      <w:proofErr w:type="spellEnd"/>
      <w:r w:rsidRPr="00FC2853">
        <w:t>,</w:t>
      </w:r>
    </w:p>
    <w:p w:rsidR="00AA20AC" w:rsidRPr="00FC2853" w:rsidRDefault="007A377F">
      <w:pPr>
        <w:pStyle w:val="Teksttreci0"/>
        <w:numPr>
          <w:ilvl w:val="0"/>
          <w:numId w:val="2"/>
        </w:numPr>
        <w:tabs>
          <w:tab w:val="left" w:pos="1090"/>
        </w:tabs>
        <w:ind w:left="1100" w:hanging="360"/>
        <w:jc w:val="both"/>
      </w:pPr>
      <w:r w:rsidRPr="00FC2853">
        <w:t>rezultatów będących przedmiotem ochrony praw własności intelektualnej (np. zobowiązania w zakresie zgłoszeń patentowych, udzielania licencji na wykorzystanie praw własności intelektualnej),</w:t>
      </w:r>
    </w:p>
    <w:p w:rsidR="00AA20AC" w:rsidRPr="00FC2853" w:rsidRDefault="007A377F">
      <w:pPr>
        <w:pStyle w:val="Teksttreci0"/>
        <w:numPr>
          <w:ilvl w:val="0"/>
          <w:numId w:val="2"/>
        </w:numPr>
        <w:tabs>
          <w:tab w:val="left" w:pos="1090"/>
        </w:tabs>
        <w:spacing w:after="220"/>
        <w:ind w:left="1100" w:hanging="360"/>
        <w:jc w:val="both"/>
      </w:pPr>
      <w:r w:rsidRPr="00FC2853">
        <w:t xml:space="preserve">efektów zewnętrznych w formie ostatecznej decyzji inwestycyjnej - </w:t>
      </w:r>
      <w:r w:rsidRPr="00FC2853">
        <w:rPr>
          <w:lang w:eastAsia="en-US" w:bidi="en-US"/>
        </w:rPr>
        <w:t xml:space="preserve">FID </w:t>
      </w:r>
      <w:r w:rsidRPr="00FC2853">
        <w:t>(</w:t>
      </w:r>
      <w:proofErr w:type="spellStart"/>
      <w:r w:rsidRPr="00FC2853">
        <w:rPr>
          <w:i/>
          <w:iCs/>
          <w:lang w:eastAsia="en-US" w:bidi="en-US"/>
        </w:rPr>
        <w:t>final</w:t>
      </w:r>
      <w:proofErr w:type="spellEnd"/>
      <w:r w:rsidRPr="00FC2853">
        <w:rPr>
          <w:i/>
          <w:iCs/>
          <w:lang w:eastAsia="en-US" w:bidi="en-US"/>
        </w:rPr>
        <w:t xml:space="preserve"> investment </w:t>
      </w:r>
      <w:proofErr w:type="spellStart"/>
      <w:r w:rsidRPr="00FC2853">
        <w:rPr>
          <w:i/>
          <w:iCs/>
          <w:lang w:eastAsia="en-US" w:bidi="en-US"/>
        </w:rPr>
        <w:t>decision</w:t>
      </w:r>
      <w:proofErr w:type="spellEnd"/>
      <w:r w:rsidRPr="00FC2853">
        <w:rPr>
          <w:lang w:eastAsia="en-US" w:bidi="en-US"/>
        </w:rPr>
        <w:t>).</w:t>
      </w:r>
    </w:p>
    <w:p w:rsidR="00AA20AC" w:rsidRDefault="007A377F">
      <w:pPr>
        <w:pStyle w:val="Teksttreci0"/>
        <w:spacing w:after="220"/>
        <w:ind w:firstLine="380"/>
        <w:jc w:val="both"/>
        <w:rPr>
          <w:lang w:eastAsia="en-US" w:bidi="en-US"/>
        </w:rPr>
      </w:pPr>
      <w:r w:rsidRPr="00FC2853">
        <w:rPr>
          <w:lang w:eastAsia="en-US" w:bidi="en-US"/>
        </w:rPr>
        <w:t xml:space="preserve">Realizacja </w:t>
      </w:r>
      <w:r w:rsidRPr="00FC2853">
        <w:t xml:space="preserve">zobowiązań </w:t>
      </w:r>
      <w:r w:rsidRPr="00FC2853">
        <w:rPr>
          <w:lang w:eastAsia="en-US" w:bidi="en-US"/>
        </w:rPr>
        <w:t xml:space="preserve">dotyczy </w:t>
      </w:r>
      <w:r w:rsidRPr="00FC2853">
        <w:t xml:space="preserve">najpóźniej </w:t>
      </w:r>
      <w:r w:rsidRPr="00FC2853">
        <w:rPr>
          <w:lang w:eastAsia="en-US" w:bidi="en-US"/>
        </w:rPr>
        <w:t>ostatniego roku realizacji projektu IPCEI.</w:t>
      </w:r>
    </w:p>
    <w:p w:rsidR="003E3BF1" w:rsidRPr="00FC2853" w:rsidRDefault="003E3BF1">
      <w:pPr>
        <w:pStyle w:val="Teksttreci0"/>
        <w:spacing w:after="220"/>
        <w:ind w:firstLine="380"/>
        <w:jc w:val="both"/>
      </w:pPr>
    </w:p>
    <w:p w:rsidR="00AA20AC" w:rsidRPr="00FC2853" w:rsidRDefault="007A377F">
      <w:pPr>
        <w:pStyle w:val="Nagwek10"/>
        <w:keepNext/>
        <w:keepLines/>
        <w:jc w:val="both"/>
      </w:pPr>
      <w:bookmarkStart w:id="4" w:name="bookmark6"/>
      <w:r w:rsidRPr="00FC2853">
        <w:rPr>
          <w:lang w:eastAsia="en-US" w:bidi="en-US"/>
        </w:rPr>
        <w:t>Ad 3. Realizacja projektu</w:t>
      </w:r>
      <w:bookmarkEnd w:id="4"/>
    </w:p>
    <w:p w:rsidR="00AA20AC" w:rsidRPr="00FC2853" w:rsidRDefault="00C376C0">
      <w:pPr>
        <w:pStyle w:val="Teksttreci0"/>
        <w:spacing w:after="220"/>
        <w:jc w:val="both"/>
      </w:pPr>
      <w:r>
        <w:rPr>
          <w:lang w:eastAsia="en-US" w:bidi="en-US"/>
        </w:rPr>
        <w:t xml:space="preserve">W tym </w:t>
      </w:r>
      <w:r w:rsidR="007A377F" w:rsidRPr="00FC2853">
        <w:rPr>
          <w:lang w:eastAsia="en-US" w:bidi="en-US"/>
        </w:rPr>
        <w:t xml:space="preserve">kryterium </w:t>
      </w:r>
      <w:r w:rsidR="003E3BF1">
        <w:rPr>
          <w:lang w:eastAsia="en-US" w:bidi="en-US"/>
        </w:rPr>
        <w:t xml:space="preserve">zostanie </w:t>
      </w:r>
      <w:r w:rsidR="007A377F" w:rsidRPr="00FC2853">
        <w:rPr>
          <w:lang w:eastAsia="en-US" w:bidi="en-US"/>
        </w:rPr>
        <w:t>sprawdz</w:t>
      </w:r>
      <w:r w:rsidR="003E3BF1">
        <w:rPr>
          <w:lang w:eastAsia="en-US" w:bidi="en-US"/>
        </w:rPr>
        <w:t>one</w:t>
      </w:r>
      <w:r w:rsidR="007A377F" w:rsidRPr="00FC2853">
        <w:rPr>
          <w:lang w:eastAsia="en-US" w:bidi="en-US"/>
        </w:rPr>
        <w:t xml:space="preserve">, kto i w jaki </w:t>
      </w:r>
      <w:r w:rsidR="007A377F" w:rsidRPr="00FC2853">
        <w:t xml:space="preserve">sposób będzie realizował </w:t>
      </w:r>
      <w:r w:rsidR="007A377F" w:rsidRPr="00FC2853">
        <w:rPr>
          <w:lang w:eastAsia="en-US" w:bidi="en-US"/>
        </w:rPr>
        <w:t>projekt.</w:t>
      </w:r>
    </w:p>
    <w:p w:rsidR="00AA20AC" w:rsidRPr="00FC2853" w:rsidRDefault="007A377F">
      <w:pPr>
        <w:pStyle w:val="Teksttreci0"/>
        <w:spacing w:after="0"/>
        <w:jc w:val="both"/>
      </w:pPr>
      <w:r w:rsidRPr="00FC2853">
        <w:rPr>
          <w:lang w:eastAsia="en-US" w:bidi="en-US"/>
        </w:rPr>
        <w:lastRenderedPageBreak/>
        <w:t>Oceni</w:t>
      </w:r>
      <w:r w:rsidR="003E3BF1">
        <w:rPr>
          <w:lang w:eastAsia="en-US" w:bidi="en-US"/>
        </w:rPr>
        <w:t>one zostanie</w:t>
      </w:r>
      <w:r w:rsidRPr="00FC2853">
        <w:rPr>
          <w:lang w:eastAsia="en-US" w:bidi="en-US"/>
        </w:rPr>
        <w:t xml:space="preserve"> czy:</w:t>
      </w:r>
    </w:p>
    <w:p w:rsidR="00AA20AC" w:rsidRPr="00FC2853" w:rsidRDefault="007A377F" w:rsidP="00081A7C">
      <w:pPr>
        <w:pStyle w:val="Teksttreci0"/>
        <w:numPr>
          <w:ilvl w:val="0"/>
          <w:numId w:val="3"/>
        </w:numPr>
        <w:tabs>
          <w:tab w:val="left" w:pos="735"/>
        </w:tabs>
        <w:spacing w:after="120"/>
        <w:ind w:firstLine="380"/>
        <w:jc w:val="both"/>
      </w:pPr>
      <w:r w:rsidRPr="00FC2853">
        <w:rPr>
          <w:b/>
          <w:bCs/>
        </w:rPr>
        <w:t xml:space="preserve">etapy </w:t>
      </w:r>
      <w:r w:rsidRPr="00FC2853">
        <w:t>prac są jasno sprecyzowane, niezbędne i układają się w logiczną całość;</w:t>
      </w:r>
    </w:p>
    <w:p w:rsidR="00AA20AC" w:rsidRPr="00FC2853" w:rsidRDefault="007A377F" w:rsidP="00081A7C">
      <w:pPr>
        <w:pStyle w:val="Teksttreci0"/>
        <w:numPr>
          <w:ilvl w:val="0"/>
          <w:numId w:val="3"/>
        </w:numPr>
        <w:tabs>
          <w:tab w:val="left" w:pos="735"/>
        </w:tabs>
        <w:spacing w:after="120"/>
        <w:ind w:firstLine="380"/>
        <w:jc w:val="both"/>
      </w:pPr>
      <w:r w:rsidRPr="00FC2853">
        <w:rPr>
          <w:b/>
          <w:bCs/>
        </w:rPr>
        <w:t xml:space="preserve">projekt wpisuje się w dokumenty strategiczne w zakresie polityki </w:t>
      </w:r>
      <w:r w:rsidR="00D95AC7" w:rsidRPr="00FC2853">
        <w:rPr>
          <w:b/>
          <w:bCs/>
        </w:rPr>
        <w:t>mikroelektronicznej</w:t>
      </w:r>
      <w:r w:rsidR="002F657F">
        <w:rPr>
          <w:b/>
          <w:bCs/>
        </w:rPr>
        <w:t xml:space="preserve">, </w:t>
      </w:r>
      <w:r w:rsidR="002F657F">
        <w:rPr>
          <w:b/>
          <w:bCs/>
        </w:rPr>
        <w:tab/>
        <w:t xml:space="preserve">przemysłowej i gospodarczej </w:t>
      </w:r>
    </w:p>
    <w:p w:rsidR="00AA20AC" w:rsidRPr="00FC2853" w:rsidRDefault="007A377F" w:rsidP="00081A7C">
      <w:pPr>
        <w:pStyle w:val="Teksttreci0"/>
        <w:numPr>
          <w:ilvl w:val="0"/>
          <w:numId w:val="3"/>
        </w:numPr>
        <w:tabs>
          <w:tab w:val="left" w:pos="735"/>
        </w:tabs>
        <w:spacing w:after="120"/>
        <w:ind w:firstLine="380"/>
        <w:jc w:val="both"/>
      </w:pPr>
      <w:r w:rsidRPr="00FC2853">
        <w:rPr>
          <w:b/>
          <w:bCs/>
        </w:rPr>
        <w:t xml:space="preserve">harmonogram </w:t>
      </w:r>
      <w:r w:rsidRPr="00FC2853">
        <w:t>jest realistyczny i adekwatny do zakładanych rezultatów;</w:t>
      </w:r>
    </w:p>
    <w:p w:rsidR="00AA20AC" w:rsidRPr="00FC2853" w:rsidRDefault="00C376C0" w:rsidP="00081A7C">
      <w:pPr>
        <w:pStyle w:val="Teksttreci0"/>
        <w:numPr>
          <w:ilvl w:val="0"/>
          <w:numId w:val="3"/>
        </w:numPr>
        <w:tabs>
          <w:tab w:val="left" w:pos="735"/>
        </w:tabs>
        <w:spacing w:after="120"/>
        <w:ind w:left="740" w:hanging="360"/>
        <w:jc w:val="both"/>
      </w:pPr>
      <w:r w:rsidRPr="00FC2853">
        <w:rPr>
          <w:b/>
          <w:bCs/>
        </w:rPr>
        <w:t>kamie</w:t>
      </w:r>
      <w:r>
        <w:rPr>
          <w:b/>
          <w:bCs/>
        </w:rPr>
        <w:t>nie</w:t>
      </w:r>
      <w:r w:rsidRPr="00FC2853">
        <w:rPr>
          <w:b/>
          <w:bCs/>
        </w:rPr>
        <w:t xml:space="preserve"> milow</w:t>
      </w:r>
      <w:r>
        <w:rPr>
          <w:b/>
          <w:bCs/>
        </w:rPr>
        <w:t>e</w:t>
      </w:r>
      <w:r w:rsidRPr="00FC2853">
        <w:rPr>
          <w:b/>
          <w:bCs/>
        </w:rPr>
        <w:t xml:space="preserve"> </w:t>
      </w:r>
      <w:r w:rsidR="007A377F" w:rsidRPr="00FC2853">
        <w:t>(efekt</w:t>
      </w:r>
      <w:r>
        <w:t>y</w:t>
      </w:r>
      <w:r w:rsidR="007A377F" w:rsidRPr="00FC2853">
        <w:t xml:space="preserve"> </w:t>
      </w:r>
      <w:r w:rsidRPr="00FC2853">
        <w:t>końcow</w:t>
      </w:r>
      <w:r>
        <w:t>e</w:t>
      </w:r>
      <w:r w:rsidR="007A377F" w:rsidRPr="00FC2853">
        <w:t>) każdego z etapów określono w sposób mierzalny oraz wskazano wpływ jego nieosiągnięcia na zasadność kontynuacji projektu (wystarczające jest podanie jednego kamienia milowego dla każdego z etapów adekwatnego do zakresu prac etapu);</w:t>
      </w:r>
    </w:p>
    <w:p w:rsidR="00AA20AC" w:rsidRPr="00FC2853" w:rsidRDefault="007A377F" w:rsidP="00081A7C">
      <w:pPr>
        <w:pStyle w:val="Teksttreci0"/>
        <w:numPr>
          <w:ilvl w:val="0"/>
          <w:numId w:val="3"/>
        </w:numPr>
        <w:tabs>
          <w:tab w:val="left" w:pos="735"/>
        </w:tabs>
        <w:spacing w:after="120"/>
        <w:ind w:left="740" w:hanging="360"/>
        <w:jc w:val="both"/>
      </w:pPr>
      <w:r w:rsidRPr="00FC2853">
        <w:rPr>
          <w:b/>
          <w:bCs/>
        </w:rPr>
        <w:t>role poszczególnych osób</w:t>
      </w:r>
      <w:r w:rsidRPr="00FC2853">
        <w:t xml:space="preserve">, zakres zadań i wymiar zaangażowania </w:t>
      </w:r>
      <w:r w:rsidR="00C376C0">
        <w:t xml:space="preserve">zostały właściwie opisane i </w:t>
      </w:r>
      <w:r w:rsidRPr="00FC2853">
        <w:t>są optymalne oraz zapewniają sprawną, efektywną, terminową i ukierunkowaną na osiągnięcie zakładanych rezultatów realizację projektu;</w:t>
      </w:r>
    </w:p>
    <w:p w:rsidR="00AA20AC" w:rsidRPr="00FC2853" w:rsidRDefault="007A377F" w:rsidP="00081A7C">
      <w:pPr>
        <w:pStyle w:val="Teksttreci0"/>
        <w:numPr>
          <w:ilvl w:val="0"/>
          <w:numId w:val="3"/>
        </w:numPr>
        <w:tabs>
          <w:tab w:val="left" w:pos="735"/>
        </w:tabs>
        <w:spacing w:after="120"/>
        <w:ind w:left="740" w:hanging="360"/>
        <w:jc w:val="both"/>
      </w:pPr>
      <w:r w:rsidRPr="00FC2853">
        <w:rPr>
          <w:b/>
          <w:bCs/>
        </w:rPr>
        <w:t xml:space="preserve">przyjęty model zarządzania </w:t>
      </w:r>
      <w:r w:rsidR="00C376C0">
        <w:rPr>
          <w:b/>
          <w:bCs/>
        </w:rPr>
        <w:t xml:space="preserve">projektem </w:t>
      </w:r>
      <w:r w:rsidRPr="00FC2853">
        <w:t>pozwala na podejmowanie kluczowych decyzji w sposób efektywny oraz zapewnia właściwy monitoring i nadzór nad postępami w realizacji projektu i osiągnięcie zakładanego celu;</w:t>
      </w:r>
    </w:p>
    <w:p w:rsidR="009161E2" w:rsidRDefault="007A377F" w:rsidP="009161E2">
      <w:pPr>
        <w:pStyle w:val="Teksttreci0"/>
        <w:numPr>
          <w:ilvl w:val="0"/>
          <w:numId w:val="3"/>
        </w:numPr>
        <w:tabs>
          <w:tab w:val="left" w:pos="735"/>
        </w:tabs>
        <w:spacing w:after="120"/>
        <w:ind w:left="740" w:hanging="360"/>
        <w:jc w:val="both"/>
      </w:pPr>
      <w:r w:rsidRPr="00FC2853">
        <w:t xml:space="preserve">przeprowadzono </w:t>
      </w:r>
      <w:r w:rsidR="00C376C0">
        <w:t xml:space="preserve">adekwatną </w:t>
      </w:r>
      <w:r w:rsidRPr="00FC2853">
        <w:rPr>
          <w:b/>
          <w:bCs/>
        </w:rPr>
        <w:t xml:space="preserve">analizę ryzyka </w:t>
      </w:r>
      <w:r w:rsidRPr="00FC2853">
        <w:t>projektu oraz zaplanowano proces zarządzania nim w trakcie realizacji projektu.</w:t>
      </w:r>
    </w:p>
    <w:p w:rsidR="00AA20AC" w:rsidRPr="00FC2853" w:rsidRDefault="007A377F">
      <w:pPr>
        <w:pStyle w:val="Nagwek10"/>
        <w:keepNext/>
        <w:keepLines/>
        <w:spacing w:after="240"/>
        <w:jc w:val="both"/>
      </w:pPr>
      <w:bookmarkStart w:id="5" w:name="bookmark8"/>
      <w:r w:rsidRPr="00FC2853">
        <w:t>Ad 4. Budżet projektu</w:t>
      </w:r>
      <w:bookmarkEnd w:id="5"/>
    </w:p>
    <w:p w:rsidR="00AA20AC" w:rsidRPr="00FC2853" w:rsidRDefault="007A377F">
      <w:pPr>
        <w:pStyle w:val="Nagwek10"/>
        <w:keepNext/>
        <w:keepLines/>
        <w:spacing w:after="240"/>
        <w:jc w:val="both"/>
      </w:pPr>
      <w:r w:rsidRPr="00FC2853">
        <w:t>Oceni</w:t>
      </w:r>
      <w:r w:rsidR="009161E2">
        <w:t>one zostanie</w:t>
      </w:r>
      <w:r w:rsidRPr="00FC2853">
        <w:t xml:space="preserve"> czy planowane koszty</w:t>
      </w:r>
      <w:r w:rsidR="00C376C0">
        <w:t xml:space="preserve"> projektu</w:t>
      </w:r>
      <w:r w:rsidRPr="00FC2853">
        <w:t xml:space="preserve"> </w:t>
      </w:r>
      <w:r w:rsidRPr="00FC2853">
        <w:rPr>
          <w:b w:val="0"/>
          <w:bCs w:val="0"/>
        </w:rPr>
        <w:t>są adekwatne, tj.:</w:t>
      </w:r>
    </w:p>
    <w:p w:rsidR="00AA20AC" w:rsidRPr="00FC2853" w:rsidRDefault="007A377F">
      <w:pPr>
        <w:pStyle w:val="Teksttreci0"/>
        <w:numPr>
          <w:ilvl w:val="0"/>
          <w:numId w:val="3"/>
        </w:numPr>
        <w:tabs>
          <w:tab w:val="left" w:pos="735"/>
        </w:tabs>
        <w:ind w:firstLine="380"/>
        <w:jc w:val="both"/>
      </w:pPr>
      <w:r w:rsidRPr="00FC2853">
        <w:t>są niezbędne i bezpośrednio związane z realizacją prac zaplanowanych w projekcie;</w:t>
      </w:r>
    </w:p>
    <w:p w:rsidR="00AA20AC" w:rsidRPr="00FC2853" w:rsidRDefault="007A377F">
      <w:pPr>
        <w:pStyle w:val="Teksttreci0"/>
        <w:numPr>
          <w:ilvl w:val="0"/>
          <w:numId w:val="3"/>
        </w:numPr>
        <w:tabs>
          <w:tab w:val="left" w:pos="735"/>
        </w:tabs>
        <w:ind w:firstLine="380"/>
        <w:jc w:val="both"/>
      </w:pPr>
      <w:r w:rsidRPr="00FC2853">
        <w:t>ich wysokość jest właściwa i odpowiednio uzasadniona;</w:t>
      </w:r>
    </w:p>
    <w:p w:rsidR="00AA20AC" w:rsidRPr="00FC2853" w:rsidRDefault="007A377F">
      <w:pPr>
        <w:pStyle w:val="Teksttreci0"/>
        <w:numPr>
          <w:ilvl w:val="0"/>
          <w:numId w:val="3"/>
        </w:numPr>
        <w:tabs>
          <w:tab w:val="left" w:pos="735"/>
        </w:tabs>
        <w:ind w:firstLine="380"/>
        <w:jc w:val="both"/>
      </w:pPr>
      <w:r w:rsidRPr="00FC2853">
        <w:t>przedstawiono obiektywnie weryfikowalną metodę szacowania kosztów</w:t>
      </w:r>
      <w:r w:rsidR="009161E2">
        <w:t>;</w:t>
      </w:r>
    </w:p>
    <w:p w:rsidR="00AA20AC" w:rsidRPr="00FC2853" w:rsidRDefault="007A377F">
      <w:pPr>
        <w:pStyle w:val="Teksttreci0"/>
        <w:numPr>
          <w:ilvl w:val="0"/>
          <w:numId w:val="3"/>
        </w:numPr>
        <w:tabs>
          <w:tab w:val="left" w:pos="735"/>
        </w:tabs>
        <w:spacing w:after="460"/>
        <w:ind w:firstLine="380"/>
        <w:jc w:val="both"/>
      </w:pPr>
      <w:r w:rsidRPr="00FC2853">
        <w:t>są adekwatne do oczekiwanych rezultatów;</w:t>
      </w:r>
    </w:p>
    <w:p w:rsidR="00AA20AC" w:rsidRDefault="007A377F">
      <w:pPr>
        <w:pStyle w:val="Teksttreci0"/>
        <w:spacing w:after="180" w:line="276" w:lineRule="auto"/>
        <w:jc w:val="both"/>
      </w:pPr>
      <w:r w:rsidRPr="00FC2853">
        <w:t>Ostateczna decyzja w zakresie zaakceptowania projektu</w:t>
      </w:r>
      <w:r w:rsidR="00C376C0">
        <w:t xml:space="preserve"> na etapie krajowym i przekazania</w:t>
      </w:r>
      <w:r w:rsidRPr="00FC2853">
        <w:t xml:space="preserve"> do fazy współpracy międzynarodowej </w:t>
      </w:r>
      <w:r w:rsidR="00C376C0">
        <w:t xml:space="preserve">(do dalszej oceny) </w:t>
      </w:r>
      <w:r w:rsidRPr="00FC2853">
        <w:t xml:space="preserve">w ramach tworzenia wiązki projektowej w </w:t>
      </w:r>
      <w:r w:rsidR="00D95AC7" w:rsidRPr="00FC2853">
        <w:t xml:space="preserve">mikroelektronicznym </w:t>
      </w:r>
      <w:r w:rsidRPr="00FC2853">
        <w:t>łańcuch wartości, zostanie podjęta przez Ministra Rozwoju, Pracy i Technologii.</w:t>
      </w:r>
    </w:p>
    <w:p w:rsidR="00AA20AC" w:rsidRPr="00FC2853" w:rsidRDefault="007A377F">
      <w:pPr>
        <w:pStyle w:val="Teksttreci20"/>
        <w:spacing w:after="240"/>
        <w:jc w:val="both"/>
      </w:pPr>
      <w:r w:rsidRPr="00FC2853">
        <w:rPr>
          <w:color w:val="FF0000"/>
        </w:rPr>
        <w:t>WAŻNE:</w:t>
      </w:r>
    </w:p>
    <w:p w:rsidR="00AA20AC" w:rsidRPr="00FC2853" w:rsidRDefault="007A377F" w:rsidP="00081A7C">
      <w:pPr>
        <w:pStyle w:val="Teksttreci20"/>
        <w:tabs>
          <w:tab w:val="left" w:pos="1169"/>
          <w:tab w:val="left" w:pos="2595"/>
          <w:tab w:val="left" w:pos="5479"/>
          <w:tab w:val="left" w:pos="7226"/>
        </w:tabs>
        <w:jc w:val="both"/>
      </w:pPr>
      <w:r w:rsidRPr="00FC2853">
        <w:t xml:space="preserve">Wybór projektów na etapie krajowym nie </w:t>
      </w:r>
      <w:r w:rsidR="00081A7C">
        <w:t xml:space="preserve">jest jednoznaczny z przyznaniem </w:t>
      </w:r>
      <w:r w:rsidRPr="00FC2853">
        <w:t>dofinansowania. Wybór projektu na tym etapie rozpoczyna współpracę międzynarodową w ramach tworzenia wiązki projektowej na poziomie UE oraz formaln</w:t>
      </w:r>
      <w:r w:rsidR="00081A7C">
        <w:t>ą</w:t>
      </w:r>
      <w:r w:rsidR="00081A7C">
        <w:tab/>
        <w:t>procedurę</w:t>
      </w:r>
      <w:r w:rsidR="00081A7C">
        <w:tab/>
        <w:t xml:space="preserve">na poziomie Komisji </w:t>
      </w:r>
      <w:r w:rsidRPr="00FC2853">
        <w:t>Europejskiej</w:t>
      </w:r>
      <w:r w:rsidR="00081A7C">
        <w:t xml:space="preserve">, </w:t>
      </w:r>
      <w:r w:rsidR="00846702" w:rsidRPr="00FC2853">
        <w:t>celem</w:t>
      </w:r>
      <w:r w:rsidRPr="00FC2853">
        <w:t xml:space="preserve"> nadania</w:t>
      </w:r>
      <w:r w:rsidR="00081A7C">
        <w:t xml:space="preserve"> </w:t>
      </w:r>
      <w:r w:rsidRPr="00FC2853">
        <w:t>projektowi statusu IPCEI</w:t>
      </w:r>
      <w:r w:rsidR="00E5798E">
        <w:rPr>
          <w:rStyle w:val="Odwoanieprzypisudolnego"/>
        </w:rPr>
        <w:footnoteReference w:id="1"/>
      </w:r>
      <w:r w:rsidR="00E5798E">
        <w:t xml:space="preserve"> </w:t>
      </w:r>
      <w:r w:rsidR="00E5798E">
        <w:rPr>
          <w:rStyle w:val="Odwoanieprzypisudolnego"/>
        </w:rPr>
        <w:footnoteReference w:id="2"/>
      </w:r>
      <w:r w:rsidR="00E5798E">
        <w:t xml:space="preserve"> </w:t>
      </w:r>
      <w:r w:rsidR="00E5798E">
        <w:rPr>
          <w:rStyle w:val="Odwoanieprzypisudolnego"/>
        </w:rPr>
        <w:footnoteReference w:id="3"/>
      </w:r>
      <w:r w:rsidRPr="00FC2853">
        <w:t>, a w dalszej kolejności</w:t>
      </w:r>
      <w:r w:rsidR="00081A7C">
        <w:t xml:space="preserve"> umożliwia rozpoczęcie krajowej procedury </w:t>
      </w:r>
      <w:r w:rsidRPr="00FC2853">
        <w:t>k</w:t>
      </w:r>
      <w:r w:rsidR="00081A7C">
        <w:t xml:space="preserve">onkursowej na jego finansowanie przez </w:t>
      </w:r>
      <w:r w:rsidRPr="00FC2853">
        <w:t>Państwo</w:t>
      </w:r>
      <w:r w:rsidR="00081A7C">
        <w:t xml:space="preserve"> </w:t>
      </w:r>
      <w:r w:rsidRPr="00FC2853">
        <w:t>członkowskie</w:t>
      </w:r>
      <w:r w:rsidRPr="00FC2853">
        <w:rPr>
          <w:vertAlign w:val="superscript"/>
        </w:rPr>
        <w:footnoteReference w:id="4"/>
      </w:r>
      <w:r w:rsidRPr="00FC2853">
        <w:t>.</w:t>
      </w:r>
    </w:p>
    <w:sectPr w:rsidR="00AA20AC" w:rsidRPr="00FC2853">
      <w:pgSz w:w="11900" w:h="16840"/>
      <w:pgMar w:top="1417" w:right="1380" w:bottom="1390" w:left="1380" w:header="989" w:footer="9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63" w:rsidRDefault="00957A63">
      <w:r>
        <w:separator/>
      </w:r>
    </w:p>
  </w:endnote>
  <w:endnote w:type="continuationSeparator" w:id="0">
    <w:p w:rsidR="00957A63" w:rsidRDefault="0095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63" w:rsidRDefault="00957A63">
      <w:r>
        <w:separator/>
      </w:r>
    </w:p>
  </w:footnote>
  <w:footnote w:type="continuationSeparator" w:id="0">
    <w:p w:rsidR="00957A63" w:rsidRDefault="00957A63">
      <w:r>
        <w:continuationSeparator/>
      </w:r>
    </w:p>
  </w:footnote>
  <w:footnote w:id="1">
    <w:p w:rsidR="00E5798E" w:rsidRDefault="00E579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798E">
        <w:rPr>
          <w:rFonts w:asciiTheme="minorHAnsi" w:hAnsiTheme="minorHAnsi" w:cstheme="minorHAnsi"/>
        </w:rPr>
        <w:t xml:space="preserve">Etap </w:t>
      </w:r>
      <w:proofErr w:type="spellStart"/>
      <w:r w:rsidRPr="00E5798E">
        <w:rPr>
          <w:rFonts w:asciiTheme="minorHAnsi" w:hAnsiTheme="minorHAnsi" w:cstheme="minorHAnsi"/>
        </w:rPr>
        <w:t>prenotyfikacji</w:t>
      </w:r>
      <w:proofErr w:type="spellEnd"/>
      <w:r w:rsidRPr="00E5798E">
        <w:rPr>
          <w:rFonts w:asciiTheme="minorHAnsi" w:hAnsiTheme="minorHAnsi" w:cstheme="minorHAnsi"/>
        </w:rPr>
        <w:t xml:space="preserve"> - rozpoczyna się złożeniem wniosku </w:t>
      </w:r>
      <w:proofErr w:type="spellStart"/>
      <w:r w:rsidRPr="00E5798E">
        <w:rPr>
          <w:rFonts w:asciiTheme="minorHAnsi" w:hAnsiTheme="minorHAnsi" w:cstheme="minorHAnsi"/>
        </w:rPr>
        <w:t>prenotyfikacyjnego</w:t>
      </w:r>
      <w:proofErr w:type="spellEnd"/>
      <w:r w:rsidRPr="00E5798E">
        <w:rPr>
          <w:rFonts w:asciiTheme="minorHAnsi" w:hAnsiTheme="minorHAnsi" w:cstheme="minorHAnsi"/>
        </w:rPr>
        <w:t>, a kończy przygotowanymi dokumentami do notyfikacji. W tym czasie KE prowadzi dialog z firmami i państwami członkowskimi dotyczący zgłoszonych dokumentów.</w:t>
      </w:r>
    </w:p>
  </w:footnote>
  <w:footnote w:id="2">
    <w:p w:rsidR="00E5798E" w:rsidRDefault="00E579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798E">
        <w:rPr>
          <w:rFonts w:asciiTheme="minorHAnsi" w:hAnsiTheme="minorHAnsi" w:cstheme="minorHAnsi"/>
        </w:rPr>
        <w:t>Etap notyfikacyjny - rozpoczyna się złożeniem wniosku notyfikacyjnego a kończy podjęciem decyzji dotyczącej projektu IPCEI. W tym czasie KE analizuje złożony wniosek i prowadzi wewnętrzne konsultacje.</w:t>
      </w:r>
    </w:p>
  </w:footnote>
  <w:footnote w:id="3">
    <w:p w:rsidR="00E5798E" w:rsidRPr="00E5798E" w:rsidRDefault="00E5798E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5798E">
        <w:rPr>
          <w:rFonts w:asciiTheme="minorHAnsi" w:hAnsiTheme="minorHAnsi" w:cstheme="minorHAnsi"/>
        </w:rPr>
        <w:t xml:space="preserve">Wybrane projekty będą mogły podlegać ewolucji zarówno w trakcie dialogu firm na etapie formowania wiązki, jak również w trakcie negocjacji z KE, a wszelkie,  wynikające z tych procesów, modyfikacje, będą musiały uzyskać akceptację </w:t>
      </w:r>
      <w:proofErr w:type="spellStart"/>
      <w:r w:rsidRPr="00E5798E">
        <w:rPr>
          <w:rFonts w:asciiTheme="minorHAnsi" w:hAnsiTheme="minorHAnsi" w:cstheme="minorHAnsi"/>
        </w:rPr>
        <w:t>MRPiT</w:t>
      </w:r>
      <w:proofErr w:type="spellEnd"/>
      <w:r w:rsidRPr="00E5798E">
        <w:rPr>
          <w:rFonts w:asciiTheme="minorHAnsi" w:hAnsiTheme="minorHAnsi" w:cstheme="minorHAnsi"/>
        </w:rPr>
        <w:t>.</w:t>
      </w:r>
    </w:p>
  </w:footnote>
  <w:footnote w:id="4">
    <w:p w:rsidR="00AA20AC" w:rsidRDefault="007A377F">
      <w:pPr>
        <w:pStyle w:val="Stopka1"/>
        <w:jc w:val="both"/>
      </w:pPr>
      <w:r>
        <w:rPr>
          <w:vertAlign w:val="superscript"/>
        </w:rPr>
        <w:footnoteRef/>
      </w:r>
      <w:r>
        <w:t xml:space="preserve"> </w:t>
      </w:r>
      <w:r w:rsidR="00E5798E">
        <w:t xml:space="preserve">Otrzymanie decyzji z KE nie jest jednoznaczne z przekazaniem finansowania przez Państwo członkowie (dalej </w:t>
      </w:r>
      <w:proofErr w:type="spellStart"/>
      <w:r w:rsidR="00E5798E">
        <w:t>PCz</w:t>
      </w:r>
      <w:proofErr w:type="spellEnd"/>
      <w:r w:rsidR="00E5798E">
        <w:t xml:space="preserve">), które poparło projekt do KE. W decyzji KE jest określona maksymalna wysokość pomocy publicznej, jaką </w:t>
      </w:r>
      <w:proofErr w:type="spellStart"/>
      <w:r w:rsidR="00E5798E">
        <w:t>PCz</w:t>
      </w:r>
      <w:proofErr w:type="spellEnd"/>
      <w:r w:rsidR="00E5798E">
        <w:t xml:space="preserve"> może przeznaczyć na dofinansowanie projektu.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E8A"/>
    <w:multiLevelType w:val="multilevel"/>
    <w:tmpl w:val="FE083C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ED18D4"/>
    <w:multiLevelType w:val="multilevel"/>
    <w:tmpl w:val="5634821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0C0E5C"/>
    <w:multiLevelType w:val="multilevel"/>
    <w:tmpl w:val="1C7C47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AC"/>
    <w:rsid w:val="00047A3C"/>
    <w:rsid w:val="00055BDB"/>
    <w:rsid w:val="00081A7C"/>
    <w:rsid w:val="0017592F"/>
    <w:rsid w:val="00257080"/>
    <w:rsid w:val="002B7C00"/>
    <w:rsid w:val="002E3F32"/>
    <w:rsid w:val="002F657F"/>
    <w:rsid w:val="0031226A"/>
    <w:rsid w:val="00332E57"/>
    <w:rsid w:val="003D006D"/>
    <w:rsid w:val="003D3A12"/>
    <w:rsid w:val="003E1DF4"/>
    <w:rsid w:val="003E3BF1"/>
    <w:rsid w:val="00440ED1"/>
    <w:rsid w:val="0052560A"/>
    <w:rsid w:val="00534BA1"/>
    <w:rsid w:val="0055300F"/>
    <w:rsid w:val="00563E08"/>
    <w:rsid w:val="005732D9"/>
    <w:rsid w:val="005969C7"/>
    <w:rsid w:val="00596BCA"/>
    <w:rsid w:val="005C017E"/>
    <w:rsid w:val="006541EF"/>
    <w:rsid w:val="006C4976"/>
    <w:rsid w:val="00717F8A"/>
    <w:rsid w:val="00736574"/>
    <w:rsid w:val="007A377F"/>
    <w:rsid w:val="007D31E3"/>
    <w:rsid w:val="00846702"/>
    <w:rsid w:val="0087313D"/>
    <w:rsid w:val="009161E2"/>
    <w:rsid w:val="009446EC"/>
    <w:rsid w:val="00957A63"/>
    <w:rsid w:val="00AA20AC"/>
    <w:rsid w:val="00B508B6"/>
    <w:rsid w:val="00B64B2B"/>
    <w:rsid w:val="00B70E30"/>
    <w:rsid w:val="00BB49DF"/>
    <w:rsid w:val="00BD5AE1"/>
    <w:rsid w:val="00C016C0"/>
    <w:rsid w:val="00C376C0"/>
    <w:rsid w:val="00C50398"/>
    <w:rsid w:val="00C55EF4"/>
    <w:rsid w:val="00CE68DD"/>
    <w:rsid w:val="00D2436A"/>
    <w:rsid w:val="00D30959"/>
    <w:rsid w:val="00D64F02"/>
    <w:rsid w:val="00D74258"/>
    <w:rsid w:val="00D95AC7"/>
    <w:rsid w:val="00D96281"/>
    <w:rsid w:val="00E5798E"/>
    <w:rsid w:val="00F57565"/>
    <w:rsid w:val="00F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opka1">
    <w:name w:val="Stopka1"/>
    <w:basedOn w:val="Normalny"/>
    <w:link w:val="Stopka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00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22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1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13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E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E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E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EF4"/>
    <w:rPr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E3BF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79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798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79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opka1">
    <w:name w:val="Stopka1"/>
    <w:basedOn w:val="Normalny"/>
    <w:link w:val="Stopka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00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22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1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13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E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E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E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EF4"/>
    <w:rPr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E3BF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79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798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79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v.pl/attachment/6983d5e9-5d20-413a-af7c-eb5908a1105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07FCF-64F3-401A-BD65-FFD00BF3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Sołtysiak</dc:creator>
  <cp:lastModifiedBy>Andrzej Jarzewski</cp:lastModifiedBy>
  <cp:revision>2</cp:revision>
  <dcterms:created xsi:type="dcterms:W3CDTF">2021-04-02T12:32:00Z</dcterms:created>
  <dcterms:modified xsi:type="dcterms:W3CDTF">2021-04-02T12:32:00Z</dcterms:modified>
</cp:coreProperties>
</file>