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bookmarkStart w:id="0" w:name="_GoBack"/>
      <w:bookmarkEnd w:id="0"/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2B7E74" w:rsidRPr="00610B49">
        <w:rPr>
          <w:rFonts w:cstheme="minorHAnsi"/>
        </w:rPr>
        <w:t>dostawa i montaż systemu zabezpieczeń w obiektach Izby Administracji Skarbowej w Łodzi</w:t>
      </w:r>
      <w:r w:rsidR="002B7E74"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                      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....................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9801AE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:rsidR="00371FB6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>w terminie</w:t>
      </w:r>
      <w:r w:rsidR="008F1BCC">
        <w:rPr>
          <w:rFonts w:asciiTheme="minorHAnsi" w:hAnsiTheme="minorHAnsi" w:cstheme="minorHAnsi"/>
        </w:rPr>
        <w:t xml:space="preserve"> 20 dni</w:t>
      </w:r>
      <w:r w:rsidRPr="009801AE">
        <w:rPr>
          <w:rFonts w:asciiTheme="minorHAnsi" w:hAnsiTheme="minorHAnsi" w:cstheme="minorHAnsi"/>
        </w:rPr>
        <w:t xml:space="preserve">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8F1BCC">
        <w:rPr>
          <w:rFonts w:asciiTheme="minorHAnsi" w:hAnsiTheme="minorHAnsi" w:cstheme="minorHAnsi"/>
        </w:rPr>
        <w:t>.</w:t>
      </w:r>
    </w:p>
    <w:p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2B7E74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B3" w:rsidRDefault="000F77B3">
      <w:r>
        <w:separator/>
      </w:r>
    </w:p>
  </w:endnote>
  <w:endnote w:type="continuationSeparator" w:id="0">
    <w:p w:rsidR="000F77B3" w:rsidRDefault="000F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8" w:rsidRDefault="007D3118" w:rsidP="007D3118">
    <w:pPr>
      <w:pStyle w:val="Stopka"/>
      <w:ind w:lef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B3" w:rsidRDefault="000F77B3">
      <w:r>
        <w:rPr>
          <w:color w:val="000000"/>
        </w:rPr>
        <w:separator/>
      </w:r>
    </w:p>
  </w:footnote>
  <w:footnote w:type="continuationSeparator" w:id="0">
    <w:p w:rsidR="000F77B3" w:rsidRDefault="000F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42" w:rsidRPr="00783482" w:rsidRDefault="00E34842" w:rsidP="007834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0F77B3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B7E74"/>
    <w:rsid w:val="002C2CF0"/>
    <w:rsid w:val="003042D6"/>
    <w:rsid w:val="0030671E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D1152"/>
    <w:rsid w:val="005E5E5F"/>
    <w:rsid w:val="00603CAF"/>
    <w:rsid w:val="0063262C"/>
    <w:rsid w:val="00645C20"/>
    <w:rsid w:val="0068245F"/>
    <w:rsid w:val="006B4999"/>
    <w:rsid w:val="006B611D"/>
    <w:rsid w:val="006C0DA3"/>
    <w:rsid w:val="006D32D0"/>
    <w:rsid w:val="00701F04"/>
    <w:rsid w:val="007609F6"/>
    <w:rsid w:val="00783482"/>
    <w:rsid w:val="007903E9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1BCC"/>
    <w:rsid w:val="008F289A"/>
    <w:rsid w:val="0090287D"/>
    <w:rsid w:val="00907EB5"/>
    <w:rsid w:val="0093594F"/>
    <w:rsid w:val="009801AE"/>
    <w:rsid w:val="009839B4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D1CC8"/>
    <w:rsid w:val="00AF1D03"/>
    <w:rsid w:val="00B1271E"/>
    <w:rsid w:val="00B2026F"/>
    <w:rsid w:val="00B32825"/>
    <w:rsid w:val="00BD27B7"/>
    <w:rsid w:val="00C25238"/>
    <w:rsid w:val="00C36F22"/>
    <w:rsid w:val="00C37E7C"/>
    <w:rsid w:val="00C8766C"/>
    <w:rsid w:val="00C90838"/>
    <w:rsid w:val="00CA1CF4"/>
    <w:rsid w:val="00CA494B"/>
    <w:rsid w:val="00CB38AD"/>
    <w:rsid w:val="00DC244B"/>
    <w:rsid w:val="00DD6299"/>
    <w:rsid w:val="00E10D26"/>
    <w:rsid w:val="00E16CF8"/>
    <w:rsid w:val="00E34842"/>
    <w:rsid w:val="00E4482E"/>
    <w:rsid w:val="00E80FA4"/>
    <w:rsid w:val="00EA6350"/>
    <w:rsid w:val="00EE1861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F7BDFB3-4EBA-401C-8D5F-531658A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Wójcik Łukasz</cp:lastModifiedBy>
  <cp:revision>5</cp:revision>
  <cp:lastPrinted>2017-09-06T13:43:00Z</cp:lastPrinted>
  <dcterms:created xsi:type="dcterms:W3CDTF">2024-11-20T09:55:00Z</dcterms:created>
  <dcterms:modified xsi:type="dcterms:W3CDTF">2024-11-25T13:03:00Z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