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56D6E" w14:textId="77777777" w:rsidR="00344B83" w:rsidRDefault="00344B83" w:rsidP="00344B83">
      <w:pPr>
        <w:spacing w:after="389" w:line="260" w:lineRule="auto"/>
        <w:ind w:left="751" w:hanging="10"/>
        <w:jc w:val="left"/>
      </w:pPr>
      <w:r>
        <w:rPr>
          <w:color w:val="181717"/>
          <w:sz w:val="20"/>
        </w:rPr>
        <w:t>SZCZEGÓŁOWY WYKAZ CZYNNOŚCI ZAWODOWYCH HIGIENISTKI STOMATOLOGICZNEJ</w:t>
      </w:r>
    </w:p>
    <w:p w14:paraId="11440F79" w14:textId="77777777" w:rsidR="00344B83" w:rsidRDefault="00344B83" w:rsidP="00344B83">
      <w:pPr>
        <w:numPr>
          <w:ilvl w:val="0"/>
          <w:numId w:val="1"/>
        </w:numPr>
        <w:spacing w:after="123" w:line="259" w:lineRule="auto"/>
        <w:ind w:right="52" w:hanging="360"/>
      </w:pPr>
      <w:r>
        <w:t xml:space="preserve">Współpraca z lekarzem dentystą w czasie wykonywania zadań zawodowych: </w:t>
      </w:r>
    </w:p>
    <w:p w14:paraId="7B1247C1" w14:textId="77777777" w:rsidR="00344B83" w:rsidRDefault="00344B83" w:rsidP="00344B83">
      <w:pPr>
        <w:numPr>
          <w:ilvl w:val="1"/>
          <w:numId w:val="1"/>
        </w:numPr>
        <w:ind w:right="52" w:hanging="360"/>
      </w:pPr>
      <w:r>
        <w:t xml:space="preserve">dobieranie metod pracy do zaplanowanych zabiegów profilaktycznych i asystowanie lekarzowi dentyście na jego zlecenie; </w:t>
      </w:r>
    </w:p>
    <w:p w14:paraId="0757BD2A" w14:textId="77777777" w:rsidR="00344B83" w:rsidRDefault="00344B83" w:rsidP="00344B83">
      <w:pPr>
        <w:numPr>
          <w:ilvl w:val="1"/>
          <w:numId w:val="1"/>
        </w:numPr>
        <w:ind w:right="52" w:hanging="360"/>
      </w:pPr>
      <w:r>
        <w:t>współpraca z lekarzem dentystą podczas wykonywania zabiegów stomatologicznych;  3)</w:t>
      </w:r>
      <w:r>
        <w:rPr>
          <w:rFonts w:ascii="Arial" w:eastAsia="Arial" w:hAnsi="Arial" w:cs="Arial"/>
        </w:rPr>
        <w:t xml:space="preserve"> </w:t>
      </w:r>
      <w:r>
        <w:t xml:space="preserve">wykonywanie zadań jako druga asysta w zespole trzyosobowym; </w:t>
      </w:r>
    </w:p>
    <w:p w14:paraId="4C00A616" w14:textId="77777777" w:rsidR="00344B83" w:rsidRDefault="00344B83" w:rsidP="00344B83">
      <w:pPr>
        <w:numPr>
          <w:ilvl w:val="1"/>
          <w:numId w:val="2"/>
        </w:numPr>
        <w:spacing w:after="121" w:line="259" w:lineRule="auto"/>
        <w:ind w:right="52" w:hanging="360"/>
      </w:pPr>
      <w:r>
        <w:t xml:space="preserve">przygotowywanie pacjenta do zabiegów stomatologicznych, w tym specjalistycznych; </w:t>
      </w:r>
    </w:p>
    <w:p w14:paraId="4FF06BD0" w14:textId="77777777" w:rsidR="00344B83" w:rsidRDefault="00344B83" w:rsidP="00344B83">
      <w:pPr>
        <w:numPr>
          <w:ilvl w:val="1"/>
          <w:numId w:val="2"/>
        </w:numPr>
        <w:ind w:right="52" w:hanging="360"/>
      </w:pPr>
      <w:r>
        <w:t xml:space="preserve">informowanie pacjenta o zakresie niezbędnych zabiegów stomatologicznych, w tym specjalistycznych, zaplanowanych przez lekarza dentystę i wyjaśnianie przebiegu tych zabiegów pacjentowi; </w:t>
      </w:r>
    </w:p>
    <w:p w14:paraId="5564F1E3" w14:textId="77777777" w:rsidR="00344B83" w:rsidRDefault="00344B83" w:rsidP="00344B83">
      <w:pPr>
        <w:numPr>
          <w:ilvl w:val="1"/>
          <w:numId w:val="2"/>
        </w:numPr>
        <w:ind w:right="52" w:hanging="360"/>
      </w:pPr>
      <w:r>
        <w:t xml:space="preserve">wykonywanie na zlecenie lekarza dentysty badań i pomiarów: badanie głębokości kieszonek dziąsłowych, określanie wskaźników próchnicy oraz przyzębia, ocena barwy zębów, wykonywanie badań przesiewowych pod kątem chorób nowotworowych, wykonywanie testów ślinowych oraz wykonywanie dokumentacji fotograficznej; </w:t>
      </w:r>
    </w:p>
    <w:p w14:paraId="1CA07DD0" w14:textId="77777777" w:rsidR="00344B83" w:rsidRDefault="00344B83" w:rsidP="00344B83">
      <w:pPr>
        <w:numPr>
          <w:ilvl w:val="1"/>
          <w:numId w:val="2"/>
        </w:numPr>
        <w:ind w:right="52" w:hanging="360"/>
      </w:pPr>
      <w:r>
        <w:t xml:space="preserve">pomiar ciśnienia krwi i tętna pacjenta za pomocą dostępnej w gabinecie lekarza dentysty aparatury i sprzętu medycznego;  </w:t>
      </w:r>
    </w:p>
    <w:p w14:paraId="54076110" w14:textId="77777777" w:rsidR="00344B83" w:rsidRDefault="00344B83" w:rsidP="00344B83">
      <w:pPr>
        <w:numPr>
          <w:ilvl w:val="1"/>
          <w:numId w:val="2"/>
        </w:numPr>
        <w:spacing w:after="121" w:line="259" w:lineRule="auto"/>
        <w:ind w:right="52" w:hanging="360"/>
      </w:pPr>
      <w:r>
        <w:t xml:space="preserve">zapisywanie wyników niezbędnych do realizacji planu profilaktyczno-leczniczego; </w:t>
      </w:r>
    </w:p>
    <w:p w14:paraId="3A238E1C" w14:textId="77777777" w:rsidR="00344B83" w:rsidRDefault="00344B83" w:rsidP="00344B83">
      <w:pPr>
        <w:numPr>
          <w:ilvl w:val="1"/>
          <w:numId w:val="2"/>
        </w:numPr>
        <w:ind w:right="52" w:hanging="360"/>
      </w:pPr>
      <w:r>
        <w:t>wykonywanie na zlecenie i pod nadzorem lekarza dentysty zabiegów profilaktyczno- -leczniczych utrzymujących efekty leczenia,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takich jak: usuwanie złogów twardych i miękkich, lakowanie, lakierowanie, diagnostyka próchnicy, profilaktyka próchnicy oraz piaskowanie uzębienia; </w:t>
      </w:r>
    </w:p>
    <w:p w14:paraId="010FA636" w14:textId="77777777" w:rsidR="00344B83" w:rsidRDefault="00344B83" w:rsidP="00344B83">
      <w:pPr>
        <w:numPr>
          <w:ilvl w:val="1"/>
          <w:numId w:val="2"/>
        </w:numPr>
        <w:spacing w:after="123" w:line="259" w:lineRule="auto"/>
        <w:ind w:right="52" w:hanging="360"/>
      </w:pPr>
      <w:r>
        <w:t xml:space="preserve">podawanie produktów leczniczych na zlecenie lekarza dentysty; </w:t>
      </w:r>
    </w:p>
    <w:p w14:paraId="50681785" w14:textId="77777777" w:rsidR="00344B83" w:rsidRDefault="00344B83" w:rsidP="00344B83">
      <w:pPr>
        <w:numPr>
          <w:ilvl w:val="1"/>
          <w:numId w:val="2"/>
        </w:numPr>
        <w:ind w:right="52" w:hanging="360"/>
      </w:pPr>
      <w:r>
        <w:t xml:space="preserve">przekazywanie pacjentowi w formie ustnej i pisemnej zaleceń </w:t>
      </w:r>
      <w:proofErr w:type="spellStart"/>
      <w:r>
        <w:t>przedzabiegowych</w:t>
      </w:r>
      <w:proofErr w:type="spellEnd"/>
      <w:r>
        <w:t xml:space="preserve"> i </w:t>
      </w:r>
      <w:proofErr w:type="spellStart"/>
      <w:r>
        <w:t>pozabiegowych</w:t>
      </w:r>
      <w:proofErr w:type="spellEnd"/>
      <w:r>
        <w:t xml:space="preserve"> uzgodnionych  z lekarzem dentystą; </w:t>
      </w:r>
    </w:p>
    <w:p w14:paraId="445B221C" w14:textId="77777777" w:rsidR="00344B83" w:rsidRDefault="00344B83" w:rsidP="00344B83">
      <w:pPr>
        <w:numPr>
          <w:ilvl w:val="1"/>
          <w:numId w:val="2"/>
        </w:numPr>
        <w:ind w:right="52" w:hanging="360"/>
      </w:pPr>
      <w:r>
        <w:t xml:space="preserve">współpraca w zespole wielodyscyplinarnym zapewniającym ciągłość opieki nad pacjentem. </w:t>
      </w:r>
    </w:p>
    <w:p w14:paraId="7738547A" w14:textId="77777777" w:rsidR="00344B83" w:rsidRDefault="00344B83" w:rsidP="00344B83">
      <w:pPr>
        <w:numPr>
          <w:ilvl w:val="0"/>
          <w:numId w:val="1"/>
        </w:numPr>
        <w:spacing w:after="123" w:line="259" w:lineRule="auto"/>
        <w:ind w:right="52" w:hanging="360"/>
      </w:pPr>
      <w:r>
        <w:t xml:space="preserve">Organizowanie środowiska pracy z uwzględnieniem narażenia na czynniki szkodliwe: </w:t>
      </w:r>
    </w:p>
    <w:p w14:paraId="470DB106" w14:textId="77777777" w:rsidR="00344B83" w:rsidRDefault="00344B83" w:rsidP="00344B83">
      <w:pPr>
        <w:numPr>
          <w:ilvl w:val="1"/>
          <w:numId w:val="1"/>
        </w:numPr>
        <w:ind w:right="52" w:hanging="360"/>
      </w:pPr>
      <w:r>
        <w:t xml:space="preserve">organizowanie miejsca pracy z ograniczeniem narażenia na czynniki szkodliwe, takie jak skażenie mikrobiologiczne, hałas, naświetlenie, promieniowanie jonizujące i wibracje; </w:t>
      </w:r>
    </w:p>
    <w:p w14:paraId="734D11D0" w14:textId="77777777" w:rsidR="00344B83" w:rsidRDefault="00344B83" w:rsidP="00344B83">
      <w:pPr>
        <w:numPr>
          <w:ilvl w:val="1"/>
          <w:numId w:val="1"/>
        </w:numPr>
        <w:ind w:right="52" w:hanging="360"/>
      </w:pPr>
      <w:r>
        <w:lastRenderedPageBreak/>
        <w:t xml:space="preserve">wykonywanie czynności zawodowych związanych ze stosowaniem zasad aseptyki, antyseptyki, zasad postępowania w procesach niszczenia drobnoustrojów chorobotwórczych oraz procedur postępowania z materiałem biologicznym skażonym w sytuacji wystąpienia zakażeń; </w:t>
      </w:r>
    </w:p>
    <w:p w14:paraId="6EB14235" w14:textId="77777777" w:rsidR="00344B83" w:rsidRDefault="00344B83" w:rsidP="00344B83">
      <w:pPr>
        <w:numPr>
          <w:ilvl w:val="1"/>
          <w:numId w:val="1"/>
        </w:numPr>
        <w:ind w:right="52" w:hanging="360"/>
      </w:pPr>
      <w:r>
        <w:t xml:space="preserve">przygotowywanie, konserwowanie, dekontaminacja, przechowywanie aparatury i sprzętu medycznego stosowanego w stomatologii; </w:t>
      </w:r>
    </w:p>
    <w:p w14:paraId="2145EFF4" w14:textId="77777777" w:rsidR="00344B83" w:rsidRDefault="00344B83" w:rsidP="00344B83">
      <w:pPr>
        <w:numPr>
          <w:ilvl w:val="1"/>
          <w:numId w:val="1"/>
        </w:numPr>
        <w:spacing w:after="123" w:line="259" w:lineRule="auto"/>
        <w:ind w:right="52" w:hanging="360"/>
      </w:pPr>
      <w:r>
        <w:t xml:space="preserve">dobieranie metod postępowania zgodnie z aktualną wiedzą w kontakcie z pacjentami; </w:t>
      </w:r>
    </w:p>
    <w:p w14:paraId="1313317F" w14:textId="77777777" w:rsidR="00344B83" w:rsidRDefault="00344B83" w:rsidP="00344B83">
      <w:pPr>
        <w:numPr>
          <w:ilvl w:val="1"/>
          <w:numId w:val="1"/>
        </w:numPr>
        <w:ind w:right="52" w:hanging="360"/>
      </w:pPr>
      <w:r>
        <w:t xml:space="preserve">dobieranie aparatury i sprzętu medycznego do wykonywania zabiegów profilaktyczno- -leczniczych utrzymujących efekty leczenia, takich jak: usuwanie złogów twardych i miękkich, lakowanie, lakierowanie, diagnostyka próchnicy oraz piaskowanie uzębienia; </w:t>
      </w:r>
    </w:p>
    <w:p w14:paraId="625E7E0C" w14:textId="77777777" w:rsidR="00344B83" w:rsidRDefault="00344B83" w:rsidP="00344B83">
      <w:pPr>
        <w:numPr>
          <w:ilvl w:val="1"/>
          <w:numId w:val="1"/>
        </w:numPr>
        <w:ind w:right="52" w:hanging="360"/>
      </w:pPr>
      <w:r>
        <w:t xml:space="preserve">stosowanie aparatury i sprzętu medycznego do diagnostyki i profilaktyki stomatologicznej; </w:t>
      </w:r>
    </w:p>
    <w:p w14:paraId="5E1672F1" w14:textId="77777777" w:rsidR="00344B83" w:rsidRDefault="00344B83" w:rsidP="00344B83">
      <w:pPr>
        <w:numPr>
          <w:ilvl w:val="1"/>
          <w:numId w:val="1"/>
        </w:numPr>
        <w:ind w:right="52" w:hanging="360"/>
      </w:pPr>
      <w:r>
        <w:t xml:space="preserve">przygotowywanie i przechowywanie wyrobów medycznych i produktów leczniczych stosowanych w stomatologii. </w:t>
      </w:r>
    </w:p>
    <w:p w14:paraId="1E446690" w14:textId="77777777" w:rsidR="00344B83" w:rsidRDefault="00344B83" w:rsidP="00344B83">
      <w:pPr>
        <w:numPr>
          <w:ilvl w:val="0"/>
          <w:numId w:val="1"/>
        </w:numPr>
        <w:ind w:right="52" w:hanging="360"/>
      </w:pPr>
      <w:r>
        <w:t xml:space="preserve">Wykonywanie wstępnych badań stomatologicznych, profilaktycznych i diagnostycznych zabiegów rehabilitujących jamę ustną: </w:t>
      </w:r>
    </w:p>
    <w:p w14:paraId="411F6214" w14:textId="77777777" w:rsidR="00344B83" w:rsidRDefault="00344B83" w:rsidP="00344B83">
      <w:pPr>
        <w:numPr>
          <w:ilvl w:val="1"/>
          <w:numId w:val="1"/>
        </w:numPr>
        <w:spacing w:after="131" w:line="259" w:lineRule="auto"/>
        <w:ind w:right="52" w:hanging="360"/>
      </w:pPr>
      <w:r>
        <w:t>wykonywanie wstępnych badań stomatologicznych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do zabiegów stomatologicznych;  </w:t>
      </w:r>
    </w:p>
    <w:p w14:paraId="6C0262D8" w14:textId="77777777" w:rsidR="00344B83" w:rsidRDefault="00344B83" w:rsidP="00344B83">
      <w:pPr>
        <w:numPr>
          <w:ilvl w:val="1"/>
          <w:numId w:val="1"/>
        </w:numPr>
        <w:spacing w:after="121" w:line="259" w:lineRule="auto"/>
        <w:ind w:right="52" w:hanging="360"/>
      </w:pPr>
      <w:r>
        <w:t xml:space="preserve">prowadzenie badań przesiewowych w różnych grupach populacyjnych; </w:t>
      </w:r>
    </w:p>
    <w:p w14:paraId="3296E08C" w14:textId="77777777" w:rsidR="00344B83" w:rsidRDefault="00344B83" w:rsidP="00344B83">
      <w:pPr>
        <w:numPr>
          <w:ilvl w:val="1"/>
          <w:numId w:val="1"/>
        </w:numPr>
        <w:ind w:right="52" w:hanging="360"/>
      </w:pPr>
      <w:r>
        <w:t xml:space="preserve">planowanie i prowadzenie różnymi metodami profilaktyki indywidualnej i grupowej dostosowanej do poszczególnych grup pacjentów; </w:t>
      </w:r>
    </w:p>
    <w:p w14:paraId="613119DF" w14:textId="77777777" w:rsidR="00344B83" w:rsidRDefault="00344B83" w:rsidP="00344B83">
      <w:pPr>
        <w:numPr>
          <w:ilvl w:val="1"/>
          <w:numId w:val="1"/>
        </w:numPr>
        <w:ind w:right="52" w:hanging="360"/>
      </w:pPr>
      <w:r>
        <w:t xml:space="preserve">sporządzanie wycisków i modeli orientacyjnych uzębienia dla celów diagnostycznych na zlecenie i pod nadzorem lekarza dentysty; </w:t>
      </w:r>
    </w:p>
    <w:p w14:paraId="33BA7700" w14:textId="77777777" w:rsidR="00344B83" w:rsidRDefault="00344B83" w:rsidP="00344B83">
      <w:pPr>
        <w:numPr>
          <w:ilvl w:val="1"/>
          <w:numId w:val="1"/>
        </w:numPr>
        <w:ind w:right="52" w:hanging="360"/>
      </w:pPr>
      <w:r>
        <w:t xml:space="preserve">organizowanie ciągłości leczenia pacjentów w trakcie użytkowania aparatów ortodontycznych; </w:t>
      </w:r>
    </w:p>
    <w:p w14:paraId="1373FF90" w14:textId="77777777" w:rsidR="00344B83" w:rsidRDefault="00344B83" w:rsidP="00344B83">
      <w:pPr>
        <w:numPr>
          <w:ilvl w:val="1"/>
          <w:numId w:val="1"/>
        </w:numPr>
        <w:ind w:right="52" w:hanging="360"/>
      </w:pPr>
      <w:r>
        <w:t>rehabilitowanie jamy ustnej przy pomocy podstawowych ćwiczeń ortodontycznych; 7)</w:t>
      </w:r>
      <w:r>
        <w:rPr>
          <w:rFonts w:ascii="Arial" w:eastAsia="Arial" w:hAnsi="Arial" w:cs="Arial"/>
        </w:rPr>
        <w:t xml:space="preserve"> </w:t>
      </w:r>
      <w:r>
        <w:t xml:space="preserve">wykonywanie zabiegów rehabilitacyjnych z zastosowaniem metod fizykalnych. </w:t>
      </w:r>
    </w:p>
    <w:p w14:paraId="641FF281" w14:textId="77777777" w:rsidR="00344B83" w:rsidRDefault="00344B83" w:rsidP="00344B83">
      <w:pPr>
        <w:numPr>
          <w:ilvl w:val="0"/>
          <w:numId w:val="1"/>
        </w:numPr>
        <w:ind w:right="52" w:hanging="360"/>
      </w:pPr>
      <w:r>
        <w:t xml:space="preserve">Prowadzenie stomatologicznej edukacji zdrowotnej i promocji zdrowia w różnych środowiskach społecznych: </w:t>
      </w:r>
    </w:p>
    <w:p w14:paraId="38A72BBC" w14:textId="77777777" w:rsidR="00344B83" w:rsidRDefault="00344B83" w:rsidP="00344B83">
      <w:pPr>
        <w:numPr>
          <w:ilvl w:val="1"/>
          <w:numId w:val="1"/>
        </w:numPr>
        <w:spacing w:after="121" w:line="259" w:lineRule="auto"/>
        <w:ind w:right="52" w:hanging="360"/>
      </w:pPr>
      <w:r>
        <w:t xml:space="preserve">promowanie zdrowego stylu życia; </w:t>
      </w:r>
    </w:p>
    <w:p w14:paraId="0045A238" w14:textId="77777777" w:rsidR="00344B83" w:rsidRDefault="00344B83" w:rsidP="00344B83">
      <w:pPr>
        <w:numPr>
          <w:ilvl w:val="1"/>
          <w:numId w:val="1"/>
        </w:numPr>
        <w:ind w:right="52" w:hanging="360"/>
      </w:pPr>
      <w:r>
        <w:t xml:space="preserve">planowanie i dobieranie różnych form i metod edukacji indywidualnej i grupowej w zakresie profilaktyki i promocji zdrowia jamy ustnej. </w:t>
      </w:r>
    </w:p>
    <w:p w14:paraId="0A6CE66F" w14:textId="77777777" w:rsidR="00344B83" w:rsidRDefault="00344B83" w:rsidP="00344B83">
      <w:pPr>
        <w:numPr>
          <w:ilvl w:val="0"/>
          <w:numId w:val="1"/>
        </w:numPr>
        <w:ind w:right="52" w:hanging="360"/>
      </w:pPr>
      <w:r>
        <w:lastRenderedPageBreak/>
        <w:t xml:space="preserve">Udzielanie podstawowych wskazówek żywieniowych na temat racjonalnego odżywiania w celu zachowania zdrowia jamy ustnej. </w:t>
      </w:r>
    </w:p>
    <w:p w14:paraId="650D9946" w14:textId="77777777" w:rsidR="00AF1CBB" w:rsidRDefault="00344B83"/>
    <w:sectPr w:rsidR="00AF1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05F77"/>
    <w:multiLevelType w:val="hybridMultilevel"/>
    <w:tmpl w:val="672C61A2"/>
    <w:lvl w:ilvl="0" w:tplc="E93080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2C5F30">
      <w:start w:val="4"/>
      <w:numFmt w:val="decimal"/>
      <w:lvlText w:val="%2)"/>
      <w:lvlJc w:val="left"/>
      <w:pPr>
        <w:ind w:left="1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6CE140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AE3254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CEC5F4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266B6C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4CD846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889BDC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DC99D0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A50C0C"/>
    <w:multiLevelType w:val="hybridMultilevel"/>
    <w:tmpl w:val="D6368180"/>
    <w:lvl w:ilvl="0" w:tplc="69CAE1F8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46C7A8">
      <w:start w:val="1"/>
      <w:numFmt w:val="decimal"/>
      <w:lvlText w:val="%2)"/>
      <w:lvlJc w:val="left"/>
      <w:pPr>
        <w:ind w:left="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90CEA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DAB1C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CAB3A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A2CBD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8C4F1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24B6D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52C9E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69"/>
    <w:rsid w:val="00344B83"/>
    <w:rsid w:val="00A84E0A"/>
    <w:rsid w:val="00BD7669"/>
    <w:rsid w:val="00C9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230A9-003B-42F5-B727-2AB87570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B83"/>
    <w:pPr>
      <w:spacing w:after="5" w:line="362" w:lineRule="auto"/>
      <w:ind w:left="761" w:hanging="36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Krystaszek</dc:creator>
  <cp:keywords/>
  <dc:description/>
  <cp:lastModifiedBy>Arleta Krystaszek</cp:lastModifiedBy>
  <cp:revision>2</cp:revision>
  <dcterms:created xsi:type="dcterms:W3CDTF">2026-05-19T11:33:00Z</dcterms:created>
  <dcterms:modified xsi:type="dcterms:W3CDTF">2026-05-19T11:34:00Z</dcterms:modified>
</cp:coreProperties>
</file>