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EF72FD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 xml:space="preserve">Zarządzenie Nr </w:t>
      </w:r>
      <w:r w:rsidR="00084BDD">
        <w:rPr>
          <w:rFonts w:ascii="Times New Roman" w:hAnsi="Times New Roman"/>
          <w:sz w:val="24"/>
          <w:szCs w:val="24"/>
        </w:rPr>
        <w:t>15/2020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084BDD" w:rsidRPr="00084BDD">
        <w:rPr>
          <w:b/>
        </w:rPr>
        <w:t>17.02.2020</w:t>
      </w:r>
      <w:r w:rsidR="00084BDD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2F114B" w:rsidRDefault="00F64165" w:rsidP="002D3766">
      <w:pPr>
        <w:jc w:val="center"/>
        <w:rPr>
          <w:b/>
          <w:bCs/>
        </w:rPr>
      </w:pPr>
      <w:r>
        <w:rPr>
          <w:b/>
          <w:bCs/>
        </w:rPr>
        <w:t xml:space="preserve">zmieniające </w:t>
      </w:r>
      <w:r w:rsidR="002D3766">
        <w:rPr>
          <w:b/>
          <w:bCs/>
        </w:rPr>
        <w:t xml:space="preserve">Zarządzenie Nr 110/2019 </w:t>
      </w:r>
      <w:r w:rsidR="002D3766" w:rsidRPr="002D3766">
        <w:rPr>
          <w:b/>
          <w:bCs/>
        </w:rPr>
        <w:t>Prezesa Agencji Restrukturyzacji i Modernizacji Rolnictwa</w:t>
      </w:r>
      <w:r w:rsidR="002D3766">
        <w:rPr>
          <w:b/>
          <w:bCs/>
        </w:rPr>
        <w:t xml:space="preserve"> z dnia 29.08.2019 r. </w:t>
      </w:r>
      <w:r w:rsidR="002D3766" w:rsidRPr="002D3766">
        <w:rPr>
          <w:b/>
          <w:bCs/>
        </w:rPr>
        <w:t xml:space="preserve">w sprawie wprowadzenia Warunków </w:t>
      </w:r>
      <w:r w:rsidR="002D3766">
        <w:rPr>
          <w:b/>
          <w:bCs/>
        </w:rPr>
        <w:t xml:space="preserve">udziału w „Programie dla szkół” </w:t>
      </w:r>
      <w:r w:rsidR="002D3766" w:rsidRPr="002D3766">
        <w:rPr>
          <w:b/>
          <w:bCs/>
        </w:rPr>
        <w:t>w roku szkolnym 2019/2020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7C5C6F" w:rsidTr="00AE2A16">
        <w:trPr>
          <w:trHeight w:val="1279"/>
        </w:trPr>
        <w:tc>
          <w:tcPr>
            <w:tcW w:w="9639" w:type="dxa"/>
          </w:tcPr>
          <w:p w:rsidR="00C40AB0" w:rsidRDefault="00C40AB0" w:rsidP="00AA75DE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CC5FCA" w:rsidTr="00EF72FD">
              <w:trPr>
                <w:trHeight w:val="1287"/>
              </w:trPr>
              <w:tc>
                <w:tcPr>
                  <w:tcW w:w="9546" w:type="dxa"/>
                </w:tcPr>
                <w:p w:rsidR="00CC5FCA" w:rsidRPr="000E62D3" w:rsidRDefault="00CC5FCA" w:rsidP="000E62D3">
                  <w:pPr>
                    <w:spacing w:line="288" w:lineRule="auto"/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CC5FCA">
                    <w:rPr>
                      <w:lang w:eastAsia="en-US"/>
                    </w:rPr>
                    <w:t xml:space="preserve">Na podstawie art. 8 ust. </w:t>
                  </w:r>
                  <w:r w:rsidR="006C33BA">
                    <w:rPr>
                      <w:lang w:eastAsia="en-US"/>
                    </w:rPr>
                    <w:t>2 w związku z art. 6 ust. 1 pkt</w:t>
                  </w:r>
                  <w:r w:rsidRPr="00CC5FCA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>
                    <w:rPr>
                      <w:lang w:eastAsia="en-US"/>
                    </w:rPr>
                    <w:t>9</w:t>
                  </w:r>
                  <w:r w:rsidRPr="00CC5FCA">
                    <w:rPr>
                      <w:lang w:eastAsia="en-US"/>
                    </w:rPr>
                    <w:t xml:space="preserve"> r. poz. </w:t>
                  </w:r>
                  <w:r w:rsidR="002D3766">
                    <w:rPr>
                      <w:lang w:eastAsia="en-US"/>
                    </w:rPr>
                    <w:t>1505)</w:t>
                  </w:r>
                  <w:r w:rsidRPr="00CC5FCA">
                    <w:rPr>
                      <w:lang w:eastAsia="en-US"/>
                    </w:rPr>
                    <w:t xml:space="preserve"> zarządza się, co następuje:</w:t>
                  </w:r>
                </w:p>
              </w:tc>
            </w:tr>
          </w:tbl>
          <w:p w:rsidR="00CC5FCA" w:rsidRPr="00CC5FCA" w:rsidRDefault="00CC5FCA" w:rsidP="00AA75D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C5FCA">
              <w:rPr>
                <w:b/>
                <w:bCs/>
                <w:sz w:val="22"/>
                <w:szCs w:val="22"/>
              </w:rPr>
              <w:t xml:space="preserve"> § 1.</w:t>
            </w:r>
          </w:p>
          <w:p w:rsidR="00CC5FCA" w:rsidRPr="00CC5FCA" w:rsidRDefault="00CC5FCA" w:rsidP="00AA75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  <w:p w:rsidR="00AF638A" w:rsidRDefault="00AE2A16" w:rsidP="00AA75DE">
            <w:pPr>
              <w:spacing w:line="288" w:lineRule="auto"/>
              <w:jc w:val="both"/>
            </w:pPr>
            <w:r>
              <w:t xml:space="preserve">Załącznik IV do Warunków udziału w „Programie dla szkół” w roku szkolnym 2019/2020, będący załącznikiem do Warunków udziału w „Programie dla szkół” w roku szkolnym 2019/2020 wprowadzonych Zarządzeniem </w:t>
            </w:r>
            <w:r w:rsidRPr="00AE2A16">
              <w:t xml:space="preserve">Nr 110/2019 Prezesa Agencji Restrukturyzacji i Modernizacji Rolnictwa z dnia 29.08.2019 r. </w:t>
            </w:r>
            <w:r>
              <w:t>otrzymuje br</w:t>
            </w:r>
            <w:r w:rsidR="008B3E18">
              <w:t>zmienie zgodnie z załącznikiem</w:t>
            </w:r>
            <w:r>
              <w:t xml:space="preserve"> do niniejszego zarządzenia.</w:t>
            </w:r>
          </w:p>
          <w:p w:rsidR="00AE2A16" w:rsidRPr="00CC5FCA" w:rsidRDefault="00AE2A16" w:rsidP="00AE2A1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C5FCA">
              <w:rPr>
                <w:b/>
                <w:bCs/>
                <w:sz w:val="22"/>
                <w:szCs w:val="22"/>
              </w:rPr>
              <w:t xml:space="preserve">§ </w:t>
            </w:r>
            <w:r w:rsidR="00EF21E1">
              <w:rPr>
                <w:b/>
                <w:bCs/>
                <w:sz w:val="22"/>
                <w:szCs w:val="22"/>
              </w:rPr>
              <w:t>2</w:t>
            </w:r>
            <w:r w:rsidRPr="00CC5FCA">
              <w:rPr>
                <w:b/>
                <w:bCs/>
                <w:sz w:val="22"/>
                <w:szCs w:val="22"/>
              </w:rPr>
              <w:t>.</w:t>
            </w:r>
          </w:p>
          <w:p w:rsidR="00AE2A16" w:rsidRDefault="00AE2A16" w:rsidP="00AE2A16">
            <w:pPr>
              <w:spacing w:line="288" w:lineRule="auto"/>
              <w:jc w:val="both"/>
            </w:pPr>
          </w:p>
          <w:p w:rsidR="00CC5FCA" w:rsidRDefault="00AF638A" w:rsidP="000E62D3">
            <w:pPr>
              <w:spacing w:line="288" w:lineRule="auto"/>
              <w:jc w:val="both"/>
            </w:pPr>
            <w:r>
              <w:t xml:space="preserve">Pozostałe </w:t>
            </w:r>
            <w:r w:rsidR="00AE2A16">
              <w:t xml:space="preserve">załączniki do </w:t>
            </w:r>
            <w:r w:rsidR="00AE2A16" w:rsidRPr="00AE2A16">
              <w:t>Warunków udziału w „Programie dla szkół” w roku szkolnym 2019/2020 wprowadzonych Zarządzeniem Nr 110/2019 Prezesa Agencji Restrukturyzacji i Modernizacji Rolnictwa z dnia 29.08.2019 r.</w:t>
            </w:r>
            <w:r w:rsidRPr="00AF638A">
              <w:t>,</w:t>
            </w:r>
            <w:r w:rsidR="00EF72FD">
              <w:t xml:space="preserve"> pozostają</w:t>
            </w:r>
            <w:r>
              <w:t xml:space="preserve"> bez zmian.</w:t>
            </w:r>
          </w:p>
          <w:p w:rsidR="000E62D3" w:rsidRPr="00CC5FCA" w:rsidRDefault="000E62D3" w:rsidP="000E62D3">
            <w:pPr>
              <w:spacing w:line="288" w:lineRule="auto"/>
              <w:jc w:val="both"/>
            </w:pPr>
          </w:p>
          <w:p w:rsidR="00CC5FCA" w:rsidRPr="00CC5FCA" w:rsidRDefault="00CC5FCA" w:rsidP="00AA75DE">
            <w:pPr>
              <w:autoSpaceDE w:val="0"/>
              <w:autoSpaceDN w:val="0"/>
              <w:adjustRightInd w:val="0"/>
              <w:spacing w:line="288" w:lineRule="auto"/>
              <w:ind w:left="42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C5FCA">
              <w:rPr>
                <w:b/>
                <w:bCs/>
                <w:sz w:val="22"/>
                <w:szCs w:val="22"/>
              </w:rPr>
              <w:t xml:space="preserve">§ </w:t>
            </w:r>
            <w:r w:rsidR="00EF21E1">
              <w:rPr>
                <w:b/>
                <w:bCs/>
                <w:sz w:val="22"/>
                <w:szCs w:val="22"/>
              </w:rPr>
              <w:t>3</w:t>
            </w:r>
            <w:r w:rsidRPr="00CC5FCA">
              <w:rPr>
                <w:b/>
                <w:bCs/>
                <w:sz w:val="22"/>
                <w:szCs w:val="22"/>
              </w:rPr>
              <w:t>.</w:t>
            </w:r>
          </w:p>
          <w:p w:rsidR="00CC5FCA" w:rsidRPr="00CC5FCA" w:rsidRDefault="00CC5FCA" w:rsidP="00AA75D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E2A16" w:rsidRPr="00FB3268" w:rsidRDefault="00FB3268" w:rsidP="00FB3268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t xml:space="preserve">Zarządzenie wchodzi w życie </w:t>
            </w:r>
            <w:r w:rsidRPr="00FB3268">
              <w:t xml:space="preserve">po upływie </w:t>
            </w:r>
            <w:r>
              <w:t>2</w:t>
            </w:r>
            <w:r w:rsidRPr="00FB3268">
              <w:t xml:space="preserve"> dni </w:t>
            </w:r>
            <w:r>
              <w:t xml:space="preserve">roboczych </w:t>
            </w:r>
            <w:r w:rsidRPr="00FB3268">
              <w:t xml:space="preserve">od dnia </w:t>
            </w:r>
            <w:r>
              <w:t>podpisania.</w:t>
            </w:r>
          </w:p>
          <w:p w:rsidR="000E62D3" w:rsidRDefault="000E62D3" w:rsidP="000E62D3">
            <w:pPr>
              <w:spacing w:after="200" w:line="288" w:lineRule="auto"/>
              <w:rPr>
                <w:b/>
                <w:bCs/>
              </w:rPr>
            </w:pPr>
          </w:p>
          <w:p w:rsidR="009F40B2" w:rsidRDefault="009F40B2" w:rsidP="000E62D3">
            <w:pPr>
              <w:spacing w:after="200" w:line="288" w:lineRule="auto"/>
              <w:rPr>
                <w:b/>
                <w:bCs/>
              </w:rPr>
            </w:pPr>
          </w:p>
          <w:p w:rsidR="00EF21E1" w:rsidRDefault="00EF21E1" w:rsidP="000E62D3">
            <w:pPr>
              <w:spacing w:after="200" w:line="288" w:lineRule="auto"/>
              <w:rPr>
                <w:b/>
                <w:bCs/>
              </w:rPr>
            </w:pPr>
          </w:p>
          <w:p w:rsidR="00EF21E1" w:rsidRDefault="00EF21E1" w:rsidP="000E62D3">
            <w:pPr>
              <w:spacing w:after="200" w:line="288" w:lineRule="auto"/>
              <w:rPr>
                <w:b/>
                <w:bCs/>
              </w:rPr>
            </w:pPr>
          </w:p>
          <w:p w:rsidR="00EF21E1" w:rsidRDefault="00EF21E1" w:rsidP="000E62D3">
            <w:pPr>
              <w:spacing w:after="200" w:line="288" w:lineRule="auto"/>
              <w:rPr>
                <w:b/>
                <w:bCs/>
              </w:rPr>
            </w:pPr>
          </w:p>
          <w:p w:rsidR="00D4741E" w:rsidRPr="007C5C6F" w:rsidRDefault="00D4741E" w:rsidP="00AA75DE">
            <w:pPr>
              <w:autoSpaceDE w:val="0"/>
              <w:autoSpaceDN w:val="0"/>
              <w:adjustRightInd w:val="0"/>
              <w:spacing w:line="288" w:lineRule="auto"/>
              <w:jc w:val="both"/>
            </w:pPr>
            <w:bookmarkStart w:id="0" w:name="_GoBack"/>
            <w:bookmarkEnd w:id="0"/>
          </w:p>
        </w:tc>
      </w:tr>
    </w:tbl>
    <w:p w:rsidR="00B12C0B" w:rsidRPr="00496A72" w:rsidRDefault="00B12C0B" w:rsidP="00496A72">
      <w:pPr>
        <w:tabs>
          <w:tab w:val="left" w:pos="3255"/>
        </w:tabs>
      </w:pPr>
    </w:p>
    <w:sectPr w:rsidR="00B12C0B" w:rsidRPr="00496A72" w:rsidSect="00FB3268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E3" w:rsidRDefault="005543E3" w:rsidP="00C3468A">
      <w:r>
        <w:separator/>
      </w:r>
    </w:p>
  </w:endnote>
  <w:endnote w:type="continuationSeparator" w:id="0">
    <w:p w:rsidR="005543E3" w:rsidRDefault="005543E3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E3" w:rsidRDefault="005543E3" w:rsidP="00C3468A">
      <w:r>
        <w:separator/>
      </w:r>
    </w:p>
  </w:footnote>
  <w:footnote w:type="continuationSeparator" w:id="0">
    <w:p w:rsidR="005543E3" w:rsidRDefault="005543E3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110A"/>
    <w:rsid w:val="003B3531"/>
    <w:rsid w:val="003B6E17"/>
    <w:rsid w:val="003C4D6F"/>
    <w:rsid w:val="003D0C6C"/>
    <w:rsid w:val="003D286E"/>
    <w:rsid w:val="003D4DB1"/>
    <w:rsid w:val="003D6E28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D93"/>
    <w:rsid w:val="0041620B"/>
    <w:rsid w:val="00417058"/>
    <w:rsid w:val="00417087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28CA"/>
    <w:rsid w:val="005B2BC6"/>
    <w:rsid w:val="005B4CFD"/>
    <w:rsid w:val="005B5382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B0419"/>
    <w:rsid w:val="006B7E50"/>
    <w:rsid w:val="006C33BA"/>
    <w:rsid w:val="006C649B"/>
    <w:rsid w:val="006D331A"/>
    <w:rsid w:val="006D33BA"/>
    <w:rsid w:val="006D4945"/>
    <w:rsid w:val="006D5336"/>
    <w:rsid w:val="006E0FE6"/>
    <w:rsid w:val="006E190D"/>
    <w:rsid w:val="006F4B73"/>
    <w:rsid w:val="006F5AD7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45465"/>
    <w:rsid w:val="0084635C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C059C"/>
    <w:rsid w:val="008C4177"/>
    <w:rsid w:val="008D25D3"/>
    <w:rsid w:val="008D76EA"/>
    <w:rsid w:val="008D7DC2"/>
    <w:rsid w:val="008E2BB7"/>
    <w:rsid w:val="008E35C7"/>
    <w:rsid w:val="008E40F6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6340"/>
    <w:rsid w:val="00A67053"/>
    <w:rsid w:val="00A774B3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8A9"/>
    <w:rsid w:val="00AE2A16"/>
    <w:rsid w:val="00AE3EAE"/>
    <w:rsid w:val="00AE623D"/>
    <w:rsid w:val="00AE79DB"/>
    <w:rsid w:val="00AF638A"/>
    <w:rsid w:val="00B03072"/>
    <w:rsid w:val="00B068DF"/>
    <w:rsid w:val="00B105EC"/>
    <w:rsid w:val="00B12C0B"/>
    <w:rsid w:val="00B13BB6"/>
    <w:rsid w:val="00B156DB"/>
    <w:rsid w:val="00B21144"/>
    <w:rsid w:val="00B22539"/>
    <w:rsid w:val="00B25AE9"/>
    <w:rsid w:val="00B34F56"/>
    <w:rsid w:val="00B37214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7D58"/>
    <w:rsid w:val="00BE03B3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47E44"/>
    <w:rsid w:val="00C517B4"/>
    <w:rsid w:val="00C528A7"/>
    <w:rsid w:val="00C6432F"/>
    <w:rsid w:val="00C7232F"/>
    <w:rsid w:val="00C80F59"/>
    <w:rsid w:val="00C846B6"/>
    <w:rsid w:val="00C8549D"/>
    <w:rsid w:val="00C867F4"/>
    <w:rsid w:val="00C87657"/>
    <w:rsid w:val="00C91B66"/>
    <w:rsid w:val="00C974BD"/>
    <w:rsid w:val="00CA4788"/>
    <w:rsid w:val="00CB0E67"/>
    <w:rsid w:val="00CB7F30"/>
    <w:rsid w:val="00CC147D"/>
    <w:rsid w:val="00CC5D5B"/>
    <w:rsid w:val="00CC5FCA"/>
    <w:rsid w:val="00CD42B9"/>
    <w:rsid w:val="00CD64EE"/>
    <w:rsid w:val="00CE2942"/>
    <w:rsid w:val="00CE434D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64A89"/>
    <w:rsid w:val="00E677CA"/>
    <w:rsid w:val="00E71247"/>
    <w:rsid w:val="00E732EB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D156-7062-496E-A17B-6DF63E0C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112</cp:revision>
  <cp:lastPrinted>2020-01-13T11:09:00Z</cp:lastPrinted>
  <dcterms:created xsi:type="dcterms:W3CDTF">2017-09-19T06:55:00Z</dcterms:created>
  <dcterms:modified xsi:type="dcterms:W3CDTF">2020-02-17T13:26:00Z</dcterms:modified>
</cp:coreProperties>
</file>