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8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7573"/>
        <w:gridCol w:w="841"/>
      </w:tblGrid>
      <w:tr w:rsidR="00552DAB" w:rsidRPr="006B6C63" w14:paraId="2AA361A1" w14:textId="77777777" w:rsidTr="009F6DEB">
        <w:trPr>
          <w:cantSplit/>
          <w:trHeight w:val="702"/>
        </w:trPr>
        <w:tc>
          <w:tcPr>
            <w:tcW w:w="0" w:type="auto"/>
            <w:vAlign w:val="center"/>
          </w:tcPr>
          <w:p w14:paraId="69843A20" w14:textId="735327A7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573" w:type="dxa"/>
            <w:vAlign w:val="center"/>
          </w:tcPr>
          <w:p w14:paraId="10B6C9C0" w14:textId="722C2B9C" w:rsidR="006A67F1" w:rsidRPr="006B6C63" w:rsidRDefault="006A67F1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Zapobieganie oraz zwalczanie zakażeń i chorób zakaźnych u lud</w:t>
            </w:r>
            <w:r w:rsidR="002C3530"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zi</w:t>
            </w:r>
          </w:p>
        </w:tc>
        <w:tc>
          <w:tcPr>
            <w:tcW w:w="841" w:type="dxa"/>
            <w:vAlign w:val="center"/>
          </w:tcPr>
          <w:p w14:paraId="4F668259" w14:textId="41FA51CC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</w:tr>
      <w:tr w:rsidR="00552DAB" w:rsidRPr="006B6C63" w14:paraId="3755C8B4" w14:textId="77777777" w:rsidTr="009F6DEB">
        <w:trPr>
          <w:cantSplit/>
        </w:trPr>
        <w:tc>
          <w:tcPr>
            <w:tcW w:w="0" w:type="auto"/>
            <w:vAlign w:val="center"/>
          </w:tcPr>
          <w:p w14:paraId="58E53A66" w14:textId="543E7AE3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6CFE3DE2" w14:textId="402E88AF" w:rsidR="006A67F1" w:rsidRPr="006B6C63" w:rsidRDefault="006A67F1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Sytuacja epidemiologiczna wybranych chorób zakaźnych</w:t>
            </w:r>
          </w:p>
        </w:tc>
        <w:tc>
          <w:tcPr>
            <w:tcW w:w="841" w:type="dxa"/>
            <w:vAlign w:val="center"/>
          </w:tcPr>
          <w:p w14:paraId="7098F757" w14:textId="1F6F3C47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552DAB" w:rsidRPr="002C3530" w14:paraId="14E713D4" w14:textId="77777777" w:rsidTr="009F6DEB">
        <w:trPr>
          <w:cantSplit/>
        </w:trPr>
        <w:tc>
          <w:tcPr>
            <w:tcW w:w="0" w:type="auto"/>
            <w:vAlign w:val="center"/>
          </w:tcPr>
          <w:p w14:paraId="71018438" w14:textId="4AA14D9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7573" w:type="dxa"/>
            <w:vAlign w:val="center"/>
          </w:tcPr>
          <w:p w14:paraId="623A4896" w14:textId="0C92EC7F" w:rsidR="006A67F1" w:rsidRPr="002C3530" w:rsidRDefault="006A67F1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Zatrucia i zakażenia pokarmowe</w:t>
            </w:r>
          </w:p>
        </w:tc>
        <w:tc>
          <w:tcPr>
            <w:tcW w:w="841" w:type="dxa"/>
            <w:vAlign w:val="center"/>
          </w:tcPr>
          <w:p w14:paraId="70FF803A" w14:textId="7D87E3EE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552DAB" w:rsidRPr="002C3530" w14:paraId="6B5A72FA" w14:textId="77777777" w:rsidTr="009F6DEB">
        <w:trPr>
          <w:cantSplit/>
          <w:trHeight w:val="353"/>
        </w:trPr>
        <w:tc>
          <w:tcPr>
            <w:tcW w:w="0" w:type="auto"/>
            <w:vAlign w:val="center"/>
          </w:tcPr>
          <w:p w14:paraId="7FF06F13" w14:textId="2B17963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573" w:type="dxa"/>
            <w:vAlign w:val="center"/>
          </w:tcPr>
          <w:p w14:paraId="45E21B8C" w14:textId="032B31E3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Wirusowe zapalenia wątroby</w:t>
            </w:r>
          </w:p>
        </w:tc>
        <w:tc>
          <w:tcPr>
            <w:tcW w:w="841" w:type="dxa"/>
            <w:vAlign w:val="center"/>
          </w:tcPr>
          <w:p w14:paraId="0E479637" w14:textId="61401D8A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552DAB" w:rsidRPr="002C3530" w14:paraId="6EEF5473" w14:textId="77777777" w:rsidTr="009F6DEB">
        <w:trPr>
          <w:cantSplit/>
        </w:trPr>
        <w:tc>
          <w:tcPr>
            <w:tcW w:w="0" w:type="auto"/>
            <w:vAlign w:val="center"/>
          </w:tcPr>
          <w:p w14:paraId="07F9C71A" w14:textId="2FA4D5BF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573" w:type="dxa"/>
            <w:vAlign w:val="center"/>
          </w:tcPr>
          <w:p w14:paraId="1457E1AD" w14:textId="2F67957A" w:rsidR="006A67F1" w:rsidRPr="002C3530" w:rsidRDefault="00C06A8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Wybrane choroby infekcyjne układu oddechowego: Covid-19, grypa i RSV</w:t>
            </w:r>
          </w:p>
        </w:tc>
        <w:tc>
          <w:tcPr>
            <w:tcW w:w="841" w:type="dxa"/>
            <w:vAlign w:val="center"/>
          </w:tcPr>
          <w:p w14:paraId="0A796A4A" w14:textId="73BA2F8A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552DAB" w:rsidRPr="002C3530" w14:paraId="7B55394F" w14:textId="77777777" w:rsidTr="009F6DEB">
        <w:trPr>
          <w:cantSplit/>
        </w:trPr>
        <w:tc>
          <w:tcPr>
            <w:tcW w:w="0" w:type="auto"/>
            <w:vAlign w:val="center"/>
          </w:tcPr>
          <w:p w14:paraId="6E87A920" w14:textId="45B27CA3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573" w:type="dxa"/>
            <w:vAlign w:val="center"/>
          </w:tcPr>
          <w:p w14:paraId="65701973" w14:textId="5969E339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 xml:space="preserve">Choroby wieku dziecięcego </w:t>
            </w:r>
          </w:p>
        </w:tc>
        <w:tc>
          <w:tcPr>
            <w:tcW w:w="841" w:type="dxa"/>
            <w:vAlign w:val="center"/>
          </w:tcPr>
          <w:p w14:paraId="188D2F1D" w14:textId="48BEBD5D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552DAB" w:rsidRPr="002C3530" w14:paraId="3EFA898E" w14:textId="77777777" w:rsidTr="009F6DEB">
        <w:trPr>
          <w:cantSplit/>
        </w:trPr>
        <w:tc>
          <w:tcPr>
            <w:tcW w:w="0" w:type="auto"/>
            <w:vAlign w:val="center"/>
          </w:tcPr>
          <w:p w14:paraId="0F847A5F" w14:textId="7AC6729A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7573" w:type="dxa"/>
            <w:vAlign w:val="center"/>
          </w:tcPr>
          <w:p w14:paraId="68574CED" w14:textId="4E3EF219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Zapalenie opon mózgowo-rdzeniowych i mózgu</w:t>
            </w:r>
          </w:p>
        </w:tc>
        <w:tc>
          <w:tcPr>
            <w:tcW w:w="841" w:type="dxa"/>
            <w:vAlign w:val="center"/>
          </w:tcPr>
          <w:p w14:paraId="782F05B3" w14:textId="587378EB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5B88F0B4" w14:textId="77777777" w:rsidTr="009F6DEB">
        <w:trPr>
          <w:cantSplit/>
        </w:trPr>
        <w:tc>
          <w:tcPr>
            <w:tcW w:w="0" w:type="auto"/>
            <w:vAlign w:val="center"/>
          </w:tcPr>
          <w:p w14:paraId="2C7BEB39" w14:textId="5C449B9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7573" w:type="dxa"/>
            <w:vAlign w:val="center"/>
          </w:tcPr>
          <w:p w14:paraId="28FBACFF" w14:textId="5FDA949A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Inwazyjna choroba meningokokowa</w:t>
            </w:r>
          </w:p>
        </w:tc>
        <w:tc>
          <w:tcPr>
            <w:tcW w:w="841" w:type="dxa"/>
            <w:vAlign w:val="center"/>
          </w:tcPr>
          <w:p w14:paraId="5A286A75" w14:textId="60F2AAEF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5E0A3ED9" w14:textId="77777777" w:rsidTr="009F6DEB">
        <w:trPr>
          <w:cantSplit/>
        </w:trPr>
        <w:tc>
          <w:tcPr>
            <w:tcW w:w="0" w:type="auto"/>
            <w:vAlign w:val="center"/>
          </w:tcPr>
          <w:p w14:paraId="1424C8E4" w14:textId="66618FCE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7573" w:type="dxa"/>
            <w:vAlign w:val="center"/>
          </w:tcPr>
          <w:p w14:paraId="623B846E" w14:textId="5F83CAE2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Borelioza z Lyme</w:t>
            </w:r>
          </w:p>
        </w:tc>
        <w:tc>
          <w:tcPr>
            <w:tcW w:w="841" w:type="dxa"/>
            <w:vAlign w:val="center"/>
          </w:tcPr>
          <w:p w14:paraId="2054533E" w14:textId="58946B50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5A5040E0" w14:textId="77777777" w:rsidTr="009F6DEB">
        <w:trPr>
          <w:cantSplit/>
        </w:trPr>
        <w:tc>
          <w:tcPr>
            <w:tcW w:w="0" w:type="auto"/>
            <w:vAlign w:val="center"/>
          </w:tcPr>
          <w:p w14:paraId="0A41C201" w14:textId="45FFC04D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7573" w:type="dxa"/>
            <w:vAlign w:val="center"/>
          </w:tcPr>
          <w:p w14:paraId="17BC60BB" w14:textId="5E0B325E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Wścieklizna</w:t>
            </w:r>
          </w:p>
        </w:tc>
        <w:tc>
          <w:tcPr>
            <w:tcW w:w="841" w:type="dxa"/>
            <w:vAlign w:val="center"/>
          </w:tcPr>
          <w:p w14:paraId="30D79A89" w14:textId="50E5C9C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09054E6E" w14:textId="77777777" w:rsidTr="009F6DEB">
        <w:trPr>
          <w:cantSplit/>
        </w:trPr>
        <w:tc>
          <w:tcPr>
            <w:tcW w:w="0" w:type="auto"/>
            <w:vAlign w:val="center"/>
          </w:tcPr>
          <w:p w14:paraId="15FA02D0" w14:textId="01E86C0A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7573" w:type="dxa"/>
            <w:vAlign w:val="center"/>
          </w:tcPr>
          <w:p w14:paraId="334A95D1" w14:textId="6E981A0F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Choroby przenoszone drogą płciową</w:t>
            </w:r>
          </w:p>
        </w:tc>
        <w:tc>
          <w:tcPr>
            <w:tcW w:w="841" w:type="dxa"/>
            <w:vAlign w:val="center"/>
          </w:tcPr>
          <w:p w14:paraId="4F624BDD" w14:textId="691C2215" w:rsidR="006A67F1" w:rsidRPr="002C3530" w:rsidRDefault="00C06A8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16B7F652" w14:textId="77777777" w:rsidTr="009F6DEB">
        <w:trPr>
          <w:cantSplit/>
        </w:trPr>
        <w:tc>
          <w:tcPr>
            <w:tcW w:w="0" w:type="auto"/>
            <w:vAlign w:val="center"/>
          </w:tcPr>
          <w:p w14:paraId="1829D3A8" w14:textId="107787F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7573" w:type="dxa"/>
            <w:vAlign w:val="center"/>
          </w:tcPr>
          <w:p w14:paraId="17A9A568" w14:textId="5C2CB074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Gruźlica</w:t>
            </w:r>
          </w:p>
        </w:tc>
        <w:tc>
          <w:tcPr>
            <w:tcW w:w="841" w:type="dxa"/>
            <w:vAlign w:val="center"/>
          </w:tcPr>
          <w:p w14:paraId="623B444C" w14:textId="52B88745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2E0460D8" w14:textId="77777777" w:rsidTr="009F6DEB">
        <w:trPr>
          <w:cantSplit/>
        </w:trPr>
        <w:tc>
          <w:tcPr>
            <w:tcW w:w="0" w:type="auto"/>
            <w:vAlign w:val="center"/>
          </w:tcPr>
          <w:p w14:paraId="0D5C6193" w14:textId="10520DB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7573" w:type="dxa"/>
            <w:vAlign w:val="center"/>
          </w:tcPr>
          <w:p w14:paraId="2C17ED64" w14:textId="397A277C" w:rsidR="006A67F1" w:rsidRPr="002C3530" w:rsidRDefault="006A67F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Zakażenie wirusem HIV, choroba AIDS</w:t>
            </w:r>
          </w:p>
        </w:tc>
        <w:tc>
          <w:tcPr>
            <w:tcW w:w="841" w:type="dxa"/>
            <w:vAlign w:val="center"/>
          </w:tcPr>
          <w:p w14:paraId="2CFAD684" w14:textId="0C2A46D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03D7FA5B" w14:textId="77777777" w:rsidTr="009F6DEB">
        <w:trPr>
          <w:cantSplit/>
        </w:trPr>
        <w:tc>
          <w:tcPr>
            <w:tcW w:w="0" w:type="auto"/>
            <w:vAlign w:val="center"/>
          </w:tcPr>
          <w:p w14:paraId="381FD777" w14:textId="54B9961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7573" w:type="dxa"/>
            <w:vAlign w:val="center"/>
          </w:tcPr>
          <w:p w14:paraId="3899CA85" w14:textId="1E6AB10E" w:rsidR="006A67F1" w:rsidRPr="002C3530" w:rsidRDefault="00C06A8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Tularemia</w:t>
            </w:r>
          </w:p>
        </w:tc>
        <w:tc>
          <w:tcPr>
            <w:tcW w:w="841" w:type="dxa"/>
            <w:vAlign w:val="center"/>
          </w:tcPr>
          <w:p w14:paraId="7EFB256E" w14:textId="4CECB212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31B23A79" w14:textId="77777777" w:rsidTr="009F6DEB">
        <w:trPr>
          <w:cantSplit/>
        </w:trPr>
        <w:tc>
          <w:tcPr>
            <w:tcW w:w="0" w:type="auto"/>
            <w:vAlign w:val="center"/>
          </w:tcPr>
          <w:p w14:paraId="60293522" w14:textId="000E3085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1.13</w:t>
            </w:r>
          </w:p>
        </w:tc>
        <w:tc>
          <w:tcPr>
            <w:tcW w:w="7573" w:type="dxa"/>
            <w:vAlign w:val="center"/>
          </w:tcPr>
          <w:p w14:paraId="27E833CB" w14:textId="52222E7A" w:rsidR="006A67F1" w:rsidRPr="002C3530" w:rsidRDefault="00C06A81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Zakażenie </w:t>
            </w:r>
            <w:proofErr w:type="spellStart"/>
            <w:r>
              <w:rPr>
                <w:bCs w:val="0"/>
                <w:sz w:val="24"/>
              </w:rPr>
              <w:t>Mpox</w:t>
            </w:r>
            <w:proofErr w:type="spellEnd"/>
          </w:p>
        </w:tc>
        <w:tc>
          <w:tcPr>
            <w:tcW w:w="841" w:type="dxa"/>
            <w:vAlign w:val="center"/>
          </w:tcPr>
          <w:p w14:paraId="1217AF71" w14:textId="2F784211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7B3D5C0E" w14:textId="77777777" w:rsidTr="009F6DEB">
        <w:trPr>
          <w:cantSplit/>
        </w:trPr>
        <w:tc>
          <w:tcPr>
            <w:tcW w:w="0" w:type="auto"/>
            <w:vAlign w:val="center"/>
          </w:tcPr>
          <w:p w14:paraId="71EA8CB5" w14:textId="6596B30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1.14</w:t>
            </w:r>
          </w:p>
        </w:tc>
        <w:tc>
          <w:tcPr>
            <w:tcW w:w="7573" w:type="dxa"/>
            <w:vAlign w:val="center"/>
          </w:tcPr>
          <w:p w14:paraId="4E24EAF2" w14:textId="130DDA2E" w:rsidR="006A67F1" w:rsidRPr="002C3530" w:rsidRDefault="00C06A81" w:rsidP="002C3530">
            <w:pPr>
              <w:pStyle w:val="Styl11"/>
              <w:numPr>
                <w:ilvl w:val="0"/>
                <w:numId w:val="0"/>
              </w:numPr>
              <w:spacing w:line="276" w:lineRule="auto"/>
              <w:ind w:left="-113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Podsumowanie i wnioski</w:t>
            </w:r>
            <w:r w:rsidR="006A67F1" w:rsidRPr="002C3530">
              <w:rPr>
                <w:bCs w:val="0"/>
                <w:sz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79563508" w14:textId="338B64BD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6B6C63" w14:paraId="49014EC2" w14:textId="77777777" w:rsidTr="009F6DEB">
        <w:trPr>
          <w:cantSplit/>
        </w:trPr>
        <w:tc>
          <w:tcPr>
            <w:tcW w:w="0" w:type="auto"/>
            <w:vAlign w:val="center"/>
          </w:tcPr>
          <w:p w14:paraId="1A6D03E2" w14:textId="3E76FC9D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633ABBFB" w14:textId="736551FD" w:rsidR="006A67F1" w:rsidRPr="006B6C63" w:rsidRDefault="006A67F1" w:rsidP="002C3530">
            <w:pPr>
              <w:pStyle w:val="Styl1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Szczepienia ochronne</w:t>
            </w:r>
          </w:p>
        </w:tc>
        <w:tc>
          <w:tcPr>
            <w:tcW w:w="841" w:type="dxa"/>
            <w:vAlign w:val="center"/>
          </w:tcPr>
          <w:p w14:paraId="5F4A85F1" w14:textId="0E75F321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552DAB" w:rsidRPr="002C3530" w14:paraId="5E966412" w14:textId="77777777" w:rsidTr="009F6DEB">
        <w:trPr>
          <w:cantSplit/>
        </w:trPr>
        <w:tc>
          <w:tcPr>
            <w:tcW w:w="0" w:type="auto"/>
            <w:vAlign w:val="center"/>
          </w:tcPr>
          <w:p w14:paraId="106826B5" w14:textId="6D9FED97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573" w:type="dxa"/>
            <w:vAlign w:val="center"/>
          </w:tcPr>
          <w:p w14:paraId="06A1A0A2" w14:textId="11073A7E" w:rsidR="006A67F1" w:rsidRPr="002C3530" w:rsidRDefault="006A67F1" w:rsidP="002C3530">
            <w:pPr>
              <w:pStyle w:val="Styl2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Realizacja programu szczepień ochronnych</w:t>
            </w:r>
          </w:p>
        </w:tc>
        <w:tc>
          <w:tcPr>
            <w:tcW w:w="841" w:type="dxa"/>
            <w:vAlign w:val="center"/>
          </w:tcPr>
          <w:p w14:paraId="019C2725" w14:textId="5DFCF873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552DAB" w:rsidRPr="002C3530" w14:paraId="74383744" w14:textId="77777777" w:rsidTr="009F6DEB">
        <w:trPr>
          <w:cantSplit/>
        </w:trPr>
        <w:tc>
          <w:tcPr>
            <w:tcW w:w="0" w:type="auto"/>
            <w:vAlign w:val="center"/>
          </w:tcPr>
          <w:p w14:paraId="6124482E" w14:textId="7085A5E9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573" w:type="dxa"/>
            <w:vAlign w:val="center"/>
          </w:tcPr>
          <w:p w14:paraId="47F20858" w14:textId="5D5BB6AF" w:rsidR="006A67F1" w:rsidRPr="002C3530" w:rsidRDefault="006A67F1" w:rsidP="002C3530">
            <w:pPr>
              <w:pStyle w:val="Styl2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Niepożądane odczyny poszczepienne</w:t>
            </w:r>
          </w:p>
        </w:tc>
        <w:tc>
          <w:tcPr>
            <w:tcW w:w="841" w:type="dxa"/>
            <w:vAlign w:val="center"/>
          </w:tcPr>
          <w:p w14:paraId="2B36E692" w14:textId="301B7F08" w:rsidR="006A67F1" w:rsidRPr="002C3530" w:rsidRDefault="00C06A8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552DAB" w:rsidRPr="002C3530" w14:paraId="1B8E1CD8" w14:textId="77777777" w:rsidTr="009F6DEB">
        <w:trPr>
          <w:cantSplit/>
        </w:trPr>
        <w:tc>
          <w:tcPr>
            <w:tcW w:w="0" w:type="auto"/>
            <w:vAlign w:val="center"/>
          </w:tcPr>
          <w:p w14:paraId="24DB0B91" w14:textId="6974D41D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7573" w:type="dxa"/>
            <w:vAlign w:val="center"/>
          </w:tcPr>
          <w:p w14:paraId="02578E80" w14:textId="227C3948" w:rsidR="006A67F1" w:rsidRPr="002C3530" w:rsidRDefault="006A67F1" w:rsidP="002C3530">
            <w:pPr>
              <w:pStyle w:val="Styl2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Podsumowanie i wnioski</w:t>
            </w:r>
          </w:p>
        </w:tc>
        <w:tc>
          <w:tcPr>
            <w:tcW w:w="841" w:type="dxa"/>
            <w:vAlign w:val="center"/>
          </w:tcPr>
          <w:p w14:paraId="74026949" w14:textId="07C93FD1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552DAB" w:rsidRPr="006B6C63" w14:paraId="629467D9" w14:textId="77777777" w:rsidTr="009F6DEB">
        <w:trPr>
          <w:cantSplit/>
        </w:trPr>
        <w:tc>
          <w:tcPr>
            <w:tcW w:w="0" w:type="auto"/>
            <w:vAlign w:val="center"/>
          </w:tcPr>
          <w:p w14:paraId="2331E43E" w14:textId="29C13ED9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14:paraId="4C0DDF09" w14:textId="12AE539B" w:rsidR="006A67F1" w:rsidRPr="006B6C63" w:rsidRDefault="002265DE" w:rsidP="002C3530">
            <w:pPr>
              <w:pStyle w:val="Styl1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Sytuacja epidemiologiczna w szpitalach</w:t>
            </w:r>
          </w:p>
        </w:tc>
        <w:tc>
          <w:tcPr>
            <w:tcW w:w="841" w:type="dxa"/>
            <w:vAlign w:val="center"/>
          </w:tcPr>
          <w:p w14:paraId="4B32452B" w14:textId="4EA1F25E" w:rsidR="006A67F1" w:rsidRPr="006B6C63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</w:tr>
      <w:tr w:rsidR="00552DAB" w:rsidRPr="002C3530" w14:paraId="7193B0C3" w14:textId="77777777" w:rsidTr="009F6DEB">
        <w:trPr>
          <w:cantSplit/>
        </w:trPr>
        <w:tc>
          <w:tcPr>
            <w:tcW w:w="0" w:type="auto"/>
            <w:vAlign w:val="center"/>
          </w:tcPr>
          <w:p w14:paraId="15EA04FF" w14:textId="0F08323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7573" w:type="dxa"/>
            <w:vAlign w:val="center"/>
          </w:tcPr>
          <w:p w14:paraId="4DCE59EA" w14:textId="44CA099F" w:rsidR="006A67F1" w:rsidRPr="002C3530" w:rsidRDefault="002265DE" w:rsidP="002C3530">
            <w:pPr>
              <w:pStyle w:val="Styl3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Zakażenia szpitalne i ocena działalności zespołów kontroli zakażeń szpitalnych</w:t>
            </w:r>
          </w:p>
        </w:tc>
        <w:tc>
          <w:tcPr>
            <w:tcW w:w="841" w:type="dxa"/>
            <w:vAlign w:val="center"/>
          </w:tcPr>
          <w:p w14:paraId="005C5774" w14:textId="35DBD7E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552DAB" w:rsidRPr="002C3530" w14:paraId="2CA65E24" w14:textId="77777777" w:rsidTr="009F6DEB">
        <w:trPr>
          <w:cantSplit/>
        </w:trPr>
        <w:tc>
          <w:tcPr>
            <w:tcW w:w="0" w:type="auto"/>
            <w:vAlign w:val="center"/>
          </w:tcPr>
          <w:p w14:paraId="3AC82B70" w14:textId="01C3D0EE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7573" w:type="dxa"/>
            <w:vAlign w:val="center"/>
          </w:tcPr>
          <w:p w14:paraId="2C372C19" w14:textId="37E8C36B" w:rsidR="006A67F1" w:rsidRPr="002C3530" w:rsidRDefault="002265DE" w:rsidP="002C3530">
            <w:pPr>
              <w:pStyle w:val="Styl3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Nadzór nad czynnikami alarmowymi w podmiotach leczniczych</w:t>
            </w:r>
          </w:p>
        </w:tc>
        <w:tc>
          <w:tcPr>
            <w:tcW w:w="841" w:type="dxa"/>
            <w:vAlign w:val="center"/>
          </w:tcPr>
          <w:p w14:paraId="5BA38EB3" w14:textId="7471E894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552DAB" w:rsidRPr="002C3530" w14:paraId="09801722" w14:textId="77777777" w:rsidTr="009F6DEB">
        <w:trPr>
          <w:cantSplit/>
        </w:trPr>
        <w:tc>
          <w:tcPr>
            <w:tcW w:w="0" w:type="auto"/>
            <w:vAlign w:val="center"/>
          </w:tcPr>
          <w:p w14:paraId="006A7242" w14:textId="2BB5AD83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7573" w:type="dxa"/>
            <w:vAlign w:val="center"/>
          </w:tcPr>
          <w:p w14:paraId="0EAE067A" w14:textId="0E9D48BE" w:rsidR="006A67F1" w:rsidRPr="002C3530" w:rsidRDefault="002265DE" w:rsidP="002C3530">
            <w:pPr>
              <w:pStyle w:val="Styl31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Cs w:val="0"/>
                <w:sz w:val="24"/>
              </w:rPr>
            </w:pPr>
            <w:r w:rsidRPr="002C3530">
              <w:rPr>
                <w:bCs w:val="0"/>
                <w:sz w:val="24"/>
              </w:rPr>
              <w:t>Podsumowanie i wniosk</w:t>
            </w:r>
            <w:r w:rsidR="002C3530" w:rsidRPr="002C3530">
              <w:rPr>
                <w:bCs w:val="0"/>
                <w:sz w:val="24"/>
              </w:rPr>
              <w:t>i</w:t>
            </w:r>
          </w:p>
        </w:tc>
        <w:tc>
          <w:tcPr>
            <w:tcW w:w="841" w:type="dxa"/>
            <w:vAlign w:val="center"/>
          </w:tcPr>
          <w:p w14:paraId="453B2826" w14:textId="580C6811" w:rsidR="006A67F1" w:rsidRPr="002C3530" w:rsidRDefault="006A67F1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552DAB" w:rsidRPr="006B6C63" w14:paraId="0BD03DCB" w14:textId="77777777" w:rsidTr="009F6DEB">
        <w:trPr>
          <w:cantSplit/>
        </w:trPr>
        <w:tc>
          <w:tcPr>
            <w:tcW w:w="0" w:type="auto"/>
            <w:vAlign w:val="center"/>
          </w:tcPr>
          <w:p w14:paraId="1B7CB1F7" w14:textId="26DA295F" w:rsidR="006A67F1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7573" w:type="dxa"/>
            <w:vAlign w:val="center"/>
          </w:tcPr>
          <w:p w14:paraId="19C40C3A" w14:textId="0252805E" w:rsidR="006A67F1" w:rsidRPr="006B6C63" w:rsidRDefault="002265DE" w:rsidP="002C3530">
            <w:pPr>
              <w:pStyle w:val="Styl11"/>
              <w:numPr>
                <w:ilvl w:val="0"/>
                <w:numId w:val="0"/>
              </w:numPr>
              <w:tabs>
                <w:tab w:val="clear" w:pos="357"/>
                <w:tab w:val="left" w:pos="720"/>
              </w:tabs>
              <w:spacing w:line="276" w:lineRule="auto"/>
              <w:ind w:left="-113"/>
              <w:jc w:val="left"/>
              <w:rPr>
                <w:b/>
                <w:sz w:val="28"/>
                <w:szCs w:val="28"/>
              </w:rPr>
            </w:pPr>
            <w:r w:rsidRPr="006B6C63">
              <w:rPr>
                <w:b/>
                <w:sz w:val="28"/>
                <w:szCs w:val="28"/>
              </w:rPr>
              <w:t>Stan sanitarny podmiotów działalności leczniczej</w:t>
            </w:r>
          </w:p>
        </w:tc>
        <w:tc>
          <w:tcPr>
            <w:tcW w:w="841" w:type="dxa"/>
            <w:vAlign w:val="center"/>
          </w:tcPr>
          <w:p w14:paraId="1115C917" w14:textId="21C19D80" w:rsidR="006A67F1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</w:t>
            </w:r>
          </w:p>
        </w:tc>
      </w:tr>
      <w:tr w:rsidR="00552DAB" w:rsidRPr="006B6C63" w14:paraId="45395193" w14:textId="77777777" w:rsidTr="009F6DEB">
        <w:trPr>
          <w:cantSplit/>
        </w:trPr>
        <w:tc>
          <w:tcPr>
            <w:tcW w:w="0" w:type="auto"/>
            <w:vAlign w:val="center"/>
          </w:tcPr>
          <w:p w14:paraId="5097D1F3" w14:textId="1BC3EEA6" w:rsidR="006A67F1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6B5E2786" w14:textId="15DFE7F7" w:rsidR="006A67F1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Cs w:val="24"/>
              </w:rPr>
            </w:pPr>
            <w:r w:rsidRPr="006B6C63">
              <w:rPr>
                <w:rFonts w:asciiTheme="minorHAnsi" w:hAnsiTheme="minorHAnsi" w:cstheme="minorHAnsi"/>
                <w:bCs/>
                <w:szCs w:val="24"/>
              </w:rPr>
              <w:t>Szpitale</w:t>
            </w:r>
          </w:p>
        </w:tc>
        <w:tc>
          <w:tcPr>
            <w:tcW w:w="841" w:type="dxa"/>
            <w:vAlign w:val="center"/>
          </w:tcPr>
          <w:p w14:paraId="161F2E20" w14:textId="1D23AC0C" w:rsidR="006A67F1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552DAB" w:rsidRPr="002C3530" w14:paraId="51493D51" w14:textId="77777777" w:rsidTr="009F6DEB">
        <w:trPr>
          <w:cantSplit/>
        </w:trPr>
        <w:tc>
          <w:tcPr>
            <w:tcW w:w="0" w:type="auto"/>
            <w:vAlign w:val="center"/>
          </w:tcPr>
          <w:p w14:paraId="1F65CF25" w14:textId="629C3DA9" w:rsidR="006A67F1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573" w:type="dxa"/>
            <w:vAlign w:val="center"/>
          </w:tcPr>
          <w:p w14:paraId="1FC88686" w14:textId="49D2A1FB" w:rsidR="006A67F1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Infrastruktura obiektów, ich stan techniczny i funkcjonalność</w:t>
            </w:r>
          </w:p>
        </w:tc>
        <w:tc>
          <w:tcPr>
            <w:tcW w:w="841" w:type="dxa"/>
            <w:vAlign w:val="center"/>
          </w:tcPr>
          <w:p w14:paraId="6ADD927A" w14:textId="240C329A" w:rsidR="006A67F1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52DAB" w:rsidRPr="002C3530" w14:paraId="7290ADC5" w14:textId="77777777" w:rsidTr="009F6DEB">
        <w:trPr>
          <w:cantSplit/>
        </w:trPr>
        <w:tc>
          <w:tcPr>
            <w:tcW w:w="0" w:type="auto"/>
            <w:vAlign w:val="center"/>
          </w:tcPr>
          <w:p w14:paraId="7B580395" w14:textId="38CCEC6E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573" w:type="dxa"/>
            <w:vAlign w:val="center"/>
          </w:tcPr>
          <w:p w14:paraId="7A8E6196" w14:textId="309CFD51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Zaopatrzenie szpitali w wodę</w:t>
            </w:r>
          </w:p>
        </w:tc>
        <w:tc>
          <w:tcPr>
            <w:tcW w:w="841" w:type="dxa"/>
            <w:vAlign w:val="center"/>
          </w:tcPr>
          <w:p w14:paraId="4342BE70" w14:textId="665F68A9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552DAB" w:rsidRPr="002C3530" w14:paraId="1D2B97A8" w14:textId="77777777" w:rsidTr="009F6DEB">
        <w:trPr>
          <w:cantSplit/>
        </w:trPr>
        <w:tc>
          <w:tcPr>
            <w:tcW w:w="0" w:type="auto"/>
            <w:vAlign w:val="center"/>
          </w:tcPr>
          <w:p w14:paraId="1C98FABA" w14:textId="64A0EE81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573" w:type="dxa"/>
            <w:vAlign w:val="center"/>
          </w:tcPr>
          <w:p w14:paraId="33D77D79" w14:textId="11AECBD1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Bloki żywieniowe</w:t>
            </w:r>
          </w:p>
        </w:tc>
        <w:tc>
          <w:tcPr>
            <w:tcW w:w="841" w:type="dxa"/>
            <w:vAlign w:val="center"/>
          </w:tcPr>
          <w:p w14:paraId="6CF564DE" w14:textId="0B9DA41D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552DAB" w:rsidRPr="002C3530" w14:paraId="3FD5433A" w14:textId="77777777" w:rsidTr="009F6DEB">
        <w:trPr>
          <w:cantSplit/>
          <w:trHeight w:val="628"/>
        </w:trPr>
        <w:tc>
          <w:tcPr>
            <w:tcW w:w="0" w:type="auto"/>
            <w:vAlign w:val="center"/>
          </w:tcPr>
          <w:p w14:paraId="40EB81B6" w14:textId="42D829D6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573" w:type="dxa"/>
            <w:vAlign w:val="center"/>
          </w:tcPr>
          <w:p w14:paraId="25DC05E0" w14:textId="79CDDE06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Dezynfekcja</w:t>
            </w:r>
          </w:p>
        </w:tc>
        <w:tc>
          <w:tcPr>
            <w:tcW w:w="841" w:type="dxa"/>
            <w:vAlign w:val="center"/>
          </w:tcPr>
          <w:p w14:paraId="04DA254A" w14:textId="54A6E759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552DAB" w:rsidRPr="002C3530" w14:paraId="4F965490" w14:textId="77777777" w:rsidTr="009F6DEB">
        <w:trPr>
          <w:cantSplit/>
        </w:trPr>
        <w:tc>
          <w:tcPr>
            <w:tcW w:w="0" w:type="auto"/>
            <w:vAlign w:val="center"/>
          </w:tcPr>
          <w:p w14:paraId="2A574686" w14:textId="40C55DBB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7573" w:type="dxa"/>
            <w:vAlign w:val="center"/>
          </w:tcPr>
          <w:p w14:paraId="71394523" w14:textId="69CB88DC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Sterylizacja</w:t>
            </w:r>
          </w:p>
        </w:tc>
        <w:tc>
          <w:tcPr>
            <w:tcW w:w="841" w:type="dxa"/>
            <w:vAlign w:val="center"/>
          </w:tcPr>
          <w:p w14:paraId="3D1E5457" w14:textId="60166F9A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2AF6103D" w14:textId="77777777" w:rsidTr="009F6DEB">
        <w:trPr>
          <w:cantSplit/>
        </w:trPr>
        <w:tc>
          <w:tcPr>
            <w:tcW w:w="0" w:type="auto"/>
            <w:vAlign w:val="center"/>
          </w:tcPr>
          <w:p w14:paraId="5A740D8B" w14:textId="06C343F6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7573" w:type="dxa"/>
            <w:vAlign w:val="center"/>
          </w:tcPr>
          <w:p w14:paraId="31387CB1" w14:textId="404E435A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Utrzymanie bieżącej czystości i porządku</w:t>
            </w:r>
          </w:p>
        </w:tc>
        <w:tc>
          <w:tcPr>
            <w:tcW w:w="841" w:type="dxa"/>
            <w:vAlign w:val="center"/>
          </w:tcPr>
          <w:p w14:paraId="5F145B0E" w14:textId="21A811A8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5095617B" w14:textId="77777777" w:rsidTr="009F6DEB">
        <w:trPr>
          <w:cantSplit/>
        </w:trPr>
        <w:tc>
          <w:tcPr>
            <w:tcW w:w="0" w:type="auto"/>
            <w:vAlign w:val="center"/>
          </w:tcPr>
          <w:p w14:paraId="79C32B45" w14:textId="37B5A411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7573" w:type="dxa"/>
            <w:vAlign w:val="center"/>
          </w:tcPr>
          <w:p w14:paraId="4F5FF691" w14:textId="157AAEF6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Postępowanie z bielizną szpitalną</w:t>
            </w:r>
          </w:p>
        </w:tc>
        <w:tc>
          <w:tcPr>
            <w:tcW w:w="841" w:type="dxa"/>
            <w:vAlign w:val="center"/>
          </w:tcPr>
          <w:p w14:paraId="2F83064C" w14:textId="0358F382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552DAB" w:rsidRPr="002C3530" w14:paraId="06806DA7" w14:textId="77777777" w:rsidTr="009F6DEB">
        <w:trPr>
          <w:cantSplit/>
        </w:trPr>
        <w:tc>
          <w:tcPr>
            <w:tcW w:w="0" w:type="auto"/>
            <w:vAlign w:val="center"/>
          </w:tcPr>
          <w:p w14:paraId="3C731711" w14:textId="667D7C13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7573" w:type="dxa"/>
            <w:vAlign w:val="center"/>
          </w:tcPr>
          <w:p w14:paraId="2648B182" w14:textId="1E96CFFD" w:rsidR="002265DE" w:rsidRPr="002C3530" w:rsidRDefault="002265DE" w:rsidP="002C3530">
            <w:pPr>
              <w:pStyle w:val="StylII11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Prosektoria i postępowanie ze zwłokami</w:t>
            </w:r>
          </w:p>
        </w:tc>
        <w:tc>
          <w:tcPr>
            <w:tcW w:w="841" w:type="dxa"/>
            <w:vAlign w:val="center"/>
          </w:tcPr>
          <w:p w14:paraId="4DCE82E5" w14:textId="48D5B831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6B6C63" w14:paraId="641FE656" w14:textId="77777777" w:rsidTr="009F6DEB">
        <w:trPr>
          <w:cantSplit/>
        </w:trPr>
        <w:tc>
          <w:tcPr>
            <w:tcW w:w="0" w:type="auto"/>
            <w:vAlign w:val="center"/>
          </w:tcPr>
          <w:p w14:paraId="25746C92" w14:textId="36D44A8F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7E75E831" w14:textId="1AB5CE5E" w:rsidR="002265DE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Cs w:val="24"/>
              </w:rPr>
            </w:pPr>
            <w:r w:rsidRPr="006B6C63">
              <w:rPr>
                <w:rFonts w:asciiTheme="minorHAnsi" w:hAnsiTheme="minorHAnsi" w:cstheme="minorHAnsi"/>
                <w:bCs/>
                <w:szCs w:val="24"/>
              </w:rPr>
              <w:t>Przychodnie, ośrodki zdrowia, poradnie i ambulatoria</w:t>
            </w:r>
          </w:p>
        </w:tc>
        <w:tc>
          <w:tcPr>
            <w:tcW w:w="841" w:type="dxa"/>
            <w:vAlign w:val="center"/>
          </w:tcPr>
          <w:p w14:paraId="0C5997C4" w14:textId="2F1C44A2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552DAB" w:rsidRPr="006B6C63" w14:paraId="34FED28C" w14:textId="77777777" w:rsidTr="009F6DEB">
        <w:trPr>
          <w:cantSplit/>
        </w:trPr>
        <w:tc>
          <w:tcPr>
            <w:tcW w:w="0" w:type="auto"/>
            <w:vAlign w:val="center"/>
          </w:tcPr>
          <w:p w14:paraId="56888924" w14:textId="2EE0266B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14:paraId="4F020F75" w14:textId="4BBA9B21" w:rsidR="002265DE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Cs w:val="24"/>
              </w:rPr>
            </w:pPr>
            <w:r w:rsidRPr="006B6C63">
              <w:rPr>
                <w:rFonts w:asciiTheme="minorHAnsi" w:hAnsiTheme="minorHAnsi" w:cstheme="minorHAnsi"/>
                <w:bCs/>
                <w:szCs w:val="24"/>
              </w:rPr>
              <w:t>Działalność lecznicza wykonywana przez praktykę zawodową</w:t>
            </w:r>
          </w:p>
        </w:tc>
        <w:tc>
          <w:tcPr>
            <w:tcW w:w="841" w:type="dxa"/>
            <w:vAlign w:val="center"/>
          </w:tcPr>
          <w:p w14:paraId="1D17CC21" w14:textId="1139A271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C06A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552DAB" w:rsidRPr="006B6C63" w14:paraId="1CAAA65B" w14:textId="77777777" w:rsidTr="009F6DEB">
        <w:trPr>
          <w:cantSplit/>
        </w:trPr>
        <w:tc>
          <w:tcPr>
            <w:tcW w:w="0" w:type="auto"/>
            <w:vAlign w:val="center"/>
          </w:tcPr>
          <w:p w14:paraId="50C74027" w14:textId="59BCB4B8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73" w:type="dxa"/>
            <w:vAlign w:val="center"/>
          </w:tcPr>
          <w:p w14:paraId="06F4F78E" w14:textId="50DE168E" w:rsidR="002265DE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Cs w:val="24"/>
              </w:rPr>
            </w:pPr>
            <w:r w:rsidRPr="006B6C63">
              <w:rPr>
                <w:rFonts w:asciiTheme="minorHAnsi" w:hAnsiTheme="minorHAnsi" w:cstheme="minorHAnsi"/>
                <w:bCs/>
                <w:szCs w:val="24"/>
              </w:rPr>
              <w:t>Postępowanie z odpadami medycznym</w:t>
            </w:r>
          </w:p>
        </w:tc>
        <w:tc>
          <w:tcPr>
            <w:tcW w:w="841" w:type="dxa"/>
            <w:vAlign w:val="center"/>
          </w:tcPr>
          <w:p w14:paraId="7EC9BED3" w14:textId="2D1A874A" w:rsidR="002265DE" w:rsidRPr="006B6C63" w:rsidRDefault="00C06A81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</w:t>
            </w:r>
          </w:p>
        </w:tc>
      </w:tr>
      <w:tr w:rsidR="00552DAB" w:rsidRPr="006B6C63" w14:paraId="52B1B302" w14:textId="77777777" w:rsidTr="009F6DEB">
        <w:trPr>
          <w:cantSplit/>
        </w:trPr>
        <w:tc>
          <w:tcPr>
            <w:tcW w:w="0" w:type="auto"/>
            <w:vAlign w:val="center"/>
          </w:tcPr>
          <w:p w14:paraId="3E348720" w14:textId="65FA2B30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III</w:t>
            </w:r>
          </w:p>
        </w:tc>
        <w:tc>
          <w:tcPr>
            <w:tcW w:w="7573" w:type="dxa"/>
            <w:vAlign w:val="center"/>
          </w:tcPr>
          <w:p w14:paraId="0030A873" w14:textId="2E2F418B" w:rsidR="002265DE" w:rsidRPr="006B6C63" w:rsidRDefault="002265DE" w:rsidP="002C3530">
            <w:pPr>
              <w:pStyle w:val="Styl2"/>
              <w:numPr>
                <w:ilvl w:val="0"/>
                <w:numId w:val="0"/>
              </w:numPr>
              <w:spacing w:line="276" w:lineRule="auto"/>
              <w:ind w:left="-113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Cs/>
                <w:sz w:val="28"/>
                <w:szCs w:val="28"/>
              </w:rPr>
              <w:t>Higiena żywności, żywienia i przedmiotów użytku</w:t>
            </w:r>
          </w:p>
        </w:tc>
        <w:tc>
          <w:tcPr>
            <w:tcW w:w="841" w:type="dxa"/>
            <w:vAlign w:val="center"/>
          </w:tcPr>
          <w:p w14:paraId="65BB04BD" w14:textId="3642192D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C06A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</w:tr>
      <w:tr w:rsidR="00552DAB" w:rsidRPr="006B6C63" w14:paraId="6AB70836" w14:textId="77777777" w:rsidTr="009F6DEB">
        <w:trPr>
          <w:cantSplit/>
        </w:trPr>
        <w:tc>
          <w:tcPr>
            <w:tcW w:w="0" w:type="auto"/>
            <w:vAlign w:val="center"/>
          </w:tcPr>
          <w:p w14:paraId="2B36755C" w14:textId="0AC2F7CE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6341064A" w14:textId="7314300E" w:rsidR="002265DE" w:rsidRPr="006B6C63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Stan sanitarny nadzorowanych obiektów</w:t>
            </w:r>
          </w:p>
        </w:tc>
        <w:tc>
          <w:tcPr>
            <w:tcW w:w="841" w:type="dxa"/>
            <w:vAlign w:val="center"/>
          </w:tcPr>
          <w:p w14:paraId="509B23BE" w14:textId="6705DD24" w:rsidR="002265DE" w:rsidRPr="006B6C63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C06A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552DAB" w:rsidRPr="002C3530" w14:paraId="57C728ED" w14:textId="77777777" w:rsidTr="009F6DEB">
        <w:trPr>
          <w:cantSplit/>
        </w:trPr>
        <w:tc>
          <w:tcPr>
            <w:tcW w:w="0" w:type="auto"/>
            <w:vAlign w:val="center"/>
          </w:tcPr>
          <w:p w14:paraId="330365D5" w14:textId="4067BBBF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573" w:type="dxa"/>
            <w:vAlign w:val="center"/>
          </w:tcPr>
          <w:p w14:paraId="24666716" w14:textId="68848D8F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Zakłady produkcji żywności</w:t>
            </w:r>
          </w:p>
        </w:tc>
        <w:tc>
          <w:tcPr>
            <w:tcW w:w="841" w:type="dxa"/>
            <w:vAlign w:val="center"/>
          </w:tcPr>
          <w:p w14:paraId="078D6E25" w14:textId="45A79BEA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552DAB" w:rsidRPr="002C3530" w14:paraId="669DD4D0" w14:textId="77777777" w:rsidTr="009F6DEB">
        <w:trPr>
          <w:cantSplit/>
        </w:trPr>
        <w:tc>
          <w:tcPr>
            <w:tcW w:w="0" w:type="auto"/>
            <w:vAlign w:val="center"/>
          </w:tcPr>
          <w:p w14:paraId="3A5EE1DF" w14:textId="34ACD59D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573" w:type="dxa"/>
            <w:vAlign w:val="center"/>
          </w:tcPr>
          <w:p w14:paraId="650BF868" w14:textId="3ED34741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Produkcja pierwotna, dostawy bezpośrednie, rolniczy handel detaliczny</w:t>
            </w:r>
          </w:p>
        </w:tc>
        <w:tc>
          <w:tcPr>
            <w:tcW w:w="841" w:type="dxa"/>
            <w:vAlign w:val="center"/>
          </w:tcPr>
          <w:p w14:paraId="1745AA2A" w14:textId="2D757331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552DAB" w:rsidRPr="002C3530" w14:paraId="51B59BCA" w14:textId="77777777" w:rsidTr="009F6DEB">
        <w:trPr>
          <w:cantSplit/>
        </w:trPr>
        <w:tc>
          <w:tcPr>
            <w:tcW w:w="0" w:type="auto"/>
            <w:vAlign w:val="center"/>
          </w:tcPr>
          <w:p w14:paraId="243D7BE6" w14:textId="74AE50B4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573" w:type="dxa"/>
            <w:vAlign w:val="center"/>
          </w:tcPr>
          <w:p w14:paraId="65C6EB69" w14:textId="4037862F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Produkcja żywności w warunkach domowych</w:t>
            </w:r>
          </w:p>
        </w:tc>
        <w:tc>
          <w:tcPr>
            <w:tcW w:w="841" w:type="dxa"/>
            <w:vAlign w:val="center"/>
          </w:tcPr>
          <w:p w14:paraId="1B421894" w14:textId="23AECAF6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06A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2B9221DD" w14:textId="77777777" w:rsidTr="009F6DEB">
        <w:trPr>
          <w:cantSplit/>
        </w:trPr>
        <w:tc>
          <w:tcPr>
            <w:tcW w:w="0" w:type="auto"/>
            <w:vAlign w:val="center"/>
          </w:tcPr>
          <w:p w14:paraId="2ED8859A" w14:textId="5EB01AE2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573" w:type="dxa"/>
            <w:vAlign w:val="center"/>
          </w:tcPr>
          <w:p w14:paraId="438A2083" w14:textId="2D238DBF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Zakłady obrotu żywnością</w:t>
            </w:r>
          </w:p>
        </w:tc>
        <w:tc>
          <w:tcPr>
            <w:tcW w:w="841" w:type="dxa"/>
            <w:vAlign w:val="center"/>
          </w:tcPr>
          <w:p w14:paraId="250E2AF1" w14:textId="556985B8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2A71A8E5" w14:textId="77777777" w:rsidTr="009F6DEB">
        <w:trPr>
          <w:cantSplit/>
        </w:trPr>
        <w:tc>
          <w:tcPr>
            <w:tcW w:w="0" w:type="auto"/>
            <w:vAlign w:val="center"/>
          </w:tcPr>
          <w:p w14:paraId="2312E9FC" w14:textId="6D297395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7573" w:type="dxa"/>
            <w:vAlign w:val="center"/>
          </w:tcPr>
          <w:p w14:paraId="27A7326E" w14:textId="7E3FCD49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Zakłady żywienia zbiorowego</w:t>
            </w:r>
          </w:p>
        </w:tc>
        <w:tc>
          <w:tcPr>
            <w:tcW w:w="841" w:type="dxa"/>
            <w:vAlign w:val="center"/>
          </w:tcPr>
          <w:p w14:paraId="54465D2F" w14:textId="6B362E78" w:rsidR="002265DE" w:rsidRPr="002C3530" w:rsidRDefault="004F1407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552DAB" w:rsidRPr="002C3530" w14:paraId="2870CEEE" w14:textId="77777777" w:rsidTr="009F6DEB">
        <w:trPr>
          <w:cantSplit/>
        </w:trPr>
        <w:tc>
          <w:tcPr>
            <w:tcW w:w="0" w:type="auto"/>
            <w:vAlign w:val="center"/>
          </w:tcPr>
          <w:p w14:paraId="14736196" w14:textId="1FD381EB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7573" w:type="dxa"/>
            <w:vAlign w:val="center"/>
          </w:tcPr>
          <w:p w14:paraId="29737922" w14:textId="4801959A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Środki transportu</w:t>
            </w:r>
          </w:p>
        </w:tc>
        <w:tc>
          <w:tcPr>
            <w:tcW w:w="841" w:type="dxa"/>
            <w:vAlign w:val="center"/>
          </w:tcPr>
          <w:p w14:paraId="4DFAC553" w14:textId="6C07ABBE" w:rsidR="002265DE" w:rsidRPr="002C3530" w:rsidRDefault="004F1407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</w:tr>
      <w:tr w:rsidR="00552DAB" w:rsidRPr="002C3530" w14:paraId="1C0AB2AA" w14:textId="77777777" w:rsidTr="009F6DEB">
        <w:trPr>
          <w:cantSplit/>
        </w:trPr>
        <w:tc>
          <w:tcPr>
            <w:tcW w:w="0" w:type="auto"/>
            <w:vAlign w:val="center"/>
          </w:tcPr>
          <w:p w14:paraId="35C3449C" w14:textId="68FD8584" w:rsidR="002265DE" w:rsidRPr="002C3530" w:rsidRDefault="002265DE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7573" w:type="dxa"/>
            <w:vAlign w:val="center"/>
          </w:tcPr>
          <w:p w14:paraId="1F2BE23A" w14:textId="7FD51E24" w:rsidR="002265DE" w:rsidRPr="002C3530" w:rsidRDefault="002265DE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  <w:rPr>
                <w:b w:val="0"/>
                <w:bCs w:val="0"/>
              </w:rPr>
            </w:pPr>
            <w:r w:rsidRPr="002C3530">
              <w:rPr>
                <w:b w:val="0"/>
                <w:bCs w:val="0"/>
              </w:rPr>
              <w:t>Zakłady produkcji i wprowadzania do obrotu materiałów i wyrobów przeznaczonych do kontaktu z żywnością</w:t>
            </w:r>
          </w:p>
        </w:tc>
        <w:tc>
          <w:tcPr>
            <w:tcW w:w="841" w:type="dxa"/>
            <w:vAlign w:val="center"/>
          </w:tcPr>
          <w:p w14:paraId="71927E78" w14:textId="31F0745A" w:rsidR="002265DE" w:rsidRPr="002C3530" w:rsidRDefault="00724568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552DAB" w:rsidRPr="006B6C63" w14:paraId="2DD30BDD" w14:textId="77777777" w:rsidTr="009F6DEB">
        <w:trPr>
          <w:cantSplit/>
        </w:trPr>
        <w:tc>
          <w:tcPr>
            <w:tcW w:w="0" w:type="auto"/>
            <w:vAlign w:val="center"/>
          </w:tcPr>
          <w:p w14:paraId="203184F3" w14:textId="147AED6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26C61221" w14:textId="2DF24C2E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 w:firstLine="72"/>
              <w:jc w:val="left"/>
            </w:pPr>
            <w:r w:rsidRPr="006B6C63">
              <w:t>Jakość zdrowotna środków spożywczych oraz materiałów i wyrobów przeznaczonych do kontaktu z żywnością</w:t>
            </w:r>
          </w:p>
        </w:tc>
        <w:tc>
          <w:tcPr>
            <w:tcW w:w="841" w:type="dxa"/>
            <w:vAlign w:val="center"/>
          </w:tcPr>
          <w:p w14:paraId="17B24A24" w14:textId="22C078A2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552DAB" w:rsidRPr="006B6C63" w14:paraId="4832DAAD" w14:textId="77777777" w:rsidTr="009F6DEB">
        <w:trPr>
          <w:cantSplit/>
        </w:trPr>
        <w:tc>
          <w:tcPr>
            <w:tcW w:w="0" w:type="auto"/>
            <w:vAlign w:val="center"/>
          </w:tcPr>
          <w:p w14:paraId="084A6961" w14:textId="61FBFFE1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14:paraId="29B974D3" w14:textId="717597E4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Suplementy diety, żywność dla określonych grup odbiorców i żywność wzbogacana</w:t>
            </w:r>
          </w:p>
        </w:tc>
        <w:tc>
          <w:tcPr>
            <w:tcW w:w="841" w:type="dxa"/>
            <w:vAlign w:val="center"/>
          </w:tcPr>
          <w:p w14:paraId="4AC37A2D" w14:textId="10655962" w:rsidR="00724568" w:rsidRPr="006B6C63" w:rsidRDefault="004F1407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38</w:t>
            </w:r>
          </w:p>
        </w:tc>
      </w:tr>
      <w:tr w:rsidR="00552DAB" w:rsidRPr="006B6C63" w14:paraId="48DCC505" w14:textId="77777777" w:rsidTr="009F6DEB">
        <w:trPr>
          <w:cantSplit/>
        </w:trPr>
        <w:tc>
          <w:tcPr>
            <w:tcW w:w="0" w:type="auto"/>
            <w:vAlign w:val="center"/>
          </w:tcPr>
          <w:p w14:paraId="2850A4AC" w14:textId="587F207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73" w:type="dxa"/>
            <w:vAlign w:val="center"/>
          </w:tcPr>
          <w:p w14:paraId="38CA2543" w14:textId="293D7F42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Wzmożony nadzór nad zakładami żywienia zbiorowego w sezonie letnim</w:t>
            </w:r>
          </w:p>
        </w:tc>
        <w:tc>
          <w:tcPr>
            <w:tcW w:w="841" w:type="dxa"/>
            <w:vAlign w:val="center"/>
          </w:tcPr>
          <w:p w14:paraId="3E045FD2" w14:textId="1F279B7D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552DAB" w:rsidRPr="006B6C63" w14:paraId="07BFDECB" w14:textId="77777777" w:rsidTr="009F6DEB">
        <w:trPr>
          <w:cantSplit/>
        </w:trPr>
        <w:tc>
          <w:tcPr>
            <w:tcW w:w="0" w:type="auto"/>
            <w:vAlign w:val="center"/>
          </w:tcPr>
          <w:p w14:paraId="05DD2CDD" w14:textId="66D2CF8F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73" w:type="dxa"/>
            <w:vAlign w:val="center"/>
          </w:tcPr>
          <w:p w14:paraId="110ECA78" w14:textId="47510A9A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System Wczesnego Ostrzegania o Niebezpiecznej Żywności i Paszach - RASFF</w:t>
            </w:r>
          </w:p>
        </w:tc>
        <w:tc>
          <w:tcPr>
            <w:tcW w:w="841" w:type="dxa"/>
            <w:vAlign w:val="center"/>
          </w:tcPr>
          <w:p w14:paraId="7F7A0933" w14:textId="7D27091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552DAB" w:rsidRPr="006B6C63" w14:paraId="61F9C4CA" w14:textId="77777777" w:rsidTr="009F6DEB">
        <w:trPr>
          <w:cantSplit/>
        </w:trPr>
        <w:tc>
          <w:tcPr>
            <w:tcW w:w="0" w:type="auto"/>
            <w:vAlign w:val="center"/>
          </w:tcPr>
          <w:p w14:paraId="63C5D883" w14:textId="45FF75B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73" w:type="dxa"/>
            <w:vAlign w:val="center"/>
          </w:tcPr>
          <w:p w14:paraId="380FFCA5" w14:textId="0B108AB1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Obrót grzybami i przetwórstwo grzybów oraz zatrucia grzybami</w:t>
            </w:r>
          </w:p>
        </w:tc>
        <w:tc>
          <w:tcPr>
            <w:tcW w:w="841" w:type="dxa"/>
            <w:vAlign w:val="center"/>
          </w:tcPr>
          <w:p w14:paraId="585C24B9" w14:textId="1C01268C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</w:p>
        </w:tc>
      </w:tr>
      <w:tr w:rsidR="00552DAB" w:rsidRPr="006B6C63" w14:paraId="67DA9D04" w14:textId="77777777" w:rsidTr="009F6DEB">
        <w:trPr>
          <w:cantSplit/>
        </w:trPr>
        <w:tc>
          <w:tcPr>
            <w:tcW w:w="0" w:type="auto"/>
            <w:vAlign w:val="center"/>
          </w:tcPr>
          <w:p w14:paraId="57BE0EC6" w14:textId="02D18CF4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7573" w:type="dxa"/>
            <w:vAlign w:val="center"/>
          </w:tcPr>
          <w:p w14:paraId="31499806" w14:textId="14A56C7D" w:rsidR="00724568" w:rsidRPr="006B6C63" w:rsidRDefault="00724568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Jakość wody przeznaczonej do spożycia oraz wody użytkowej</w:t>
            </w:r>
          </w:p>
        </w:tc>
        <w:tc>
          <w:tcPr>
            <w:tcW w:w="841" w:type="dxa"/>
            <w:vAlign w:val="center"/>
          </w:tcPr>
          <w:p w14:paraId="6F59ECB4" w14:textId="16D23DDE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="004F1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</w:tc>
      </w:tr>
      <w:tr w:rsidR="00552DAB" w:rsidRPr="006B6C63" w14:paraId="3A069F90" w14:textId="77777777" w:rsidTr="009F6DEB">
        <w:trPr>
          <w:cantSplit/>
        </w:trPr>
        <w:tc>
          <w:tcPr>
            <w:tcW w:w="0" w:type="auto"/>
            <w:vAlign w:val="center"/>
          </w:tcPr>
          <w:p w14:paraId="39DA70D8" w14:textId="27CBE7D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573" w:type="dxa"/>
            <w:vAlign w:val="center"/>
          </w:tcPr>
          <w:p w14:paraId="0C27D55B" w14:textId="293FB620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Infrastruktura zaopatrzenia ludności w wodę</w:t>
            </w:r>
          </w:p>
        </w:tc>
        <w:tc>
          <w:tcPr>
            <w:tcW w:w="841" w:type="dxa"/>
            <w:vAlign w:val="center"/>
          </w:tcPr>
          <w:p w14:paraId="6F30B117" w14:textId="753C1CF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552DAB" w:rsidRPr="006B6C63" w14:paraId="6CDB2E2D" w14:textId="77777777" w:rsidTr="009F6DEB">
        <w:trPr>
          <w:cantSplit/>
        </w:trPr>
        <w:tc>
          <w:tcPr>
            <w:tcW w:w="0" w:type="auto"/>
            <w:vAlign w:val="center"/>
          </w:tcPr>
          <w:p w14:paraId="0F73645F" w14:textId="79EB3E6A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573" w:type="dxa"/>
            <w:vAlign w:val="center"/>
          </w:tcPr>
          <w:p w14:paraId="58DE4D21" w14:textId="04011121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Nadzór nad jakością wody do spożycia</w:t>
            </w:r>
          </w:p>
        </w:tc>
        <w:tc>
          <w:tcPr>
            <w:tcW w:w="841" w:type="dxa"/>
            <w:vAlign w:val="center"/>
          </w:tcPr>
          <w:p w14:paraId="6341C2CD" w14:textId="0F25FF42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552DAB" w:rsidRPr="006B6C63" w14:paraId="77DAF265" w14:textId="77777777" w:rsidTr="009F6DEB">
        <w:trPr>
          <w:cantSplit/>
        </w:trPr>
        <w:tc>
          <w:tcPr>
            <w:tcW w:w="0" w:type="auto"/>
            <w:vAlign w:val="center"/>
          </w:tcPr>
          <w:p w14:paraId="1CD4D109" w14:textId="6DB80DF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573" w:type="dxa"/>
            <w:vAlign w:val="center"/>
          </w:tcPr>
          <w:p w14:paraId="2B641159" w14:textId="37FABF95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Substancje promieniotwórcze w wodzie przeznaczonej do picia</w:t>
            </w:r>
          </w:p>
        </w:tc>
        <w:tc>
          <w:tcPr>
            <w:tcW w:w="841" w:type="dxa"/>
            <w:vAlign w:val="center"/>
          </w:tcPr>
          <w:p w14:paraId="38FA5D52" w14:textId="7EA7736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552DAB" w:rsidRPr="006B6C63" w14:paraId="33A5CC9C" w14:textId="77777777" w:rsidTr="009F6DEB">
        <w:trPr>
          <w:cantSplit/>
        </w:trPr>
        <w:tc>
          <w:tcPr>
            <w:tcW w:w="0" w:type="auto"/>
            <w:vAlign w:val="center"/>
          </w:tcPr>
          <w:p w14:paraId="00400351" w14:textId="7E6FCB2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573" w:type="dxa"/>
            <w:vAlign w:val="center"/>
          </w:tcPr>
          <w:p w14:paraId="32CBDED8" w14:textId="625854BF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Ważniejsze modernizacje oraz rozbudowa sieci wodociągowej</w:t>
            </w:r>
          </w:p>
        </w:tc>
        <w:tc>
          <w:tcPr>
            <w:tcW w:w="841" w:type="dxa"/>
            <w:vAlign w:val="center"/>
          </w:tcPr>
          <w:p w14:paraId="5230C296" w14:textId="75DE1A9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552DAB" w:rsidRPr="006B6C63" w14:paraId="1D05C365" w14:textId="77777777" w:rsidTr="009F6DEB">
        <w:trPr>
          <w:cantSplit/>
        </w:trPr>
        <w:tc>
          <w:tcPr>
            <w:tcW w:w="0" w:type="auto"/>
            <w:vAlign w:val="center"/>
          </w:tcPr>
          <w:p w14:paraId="2AC5CD30" w14:textId="206DB9E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573" w:type="dxa"/>
            <w:vAlign w:val="center"/>
          </w:tcPr>
          <w:p w14:paraId="015D7140" w14:textId="71B81F17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Awarie i zdarzenia istotne dla infrastruktury zaopatrzenia w wodę</w:t>
            </w:r>
          </w:p>
        </w:tc>
        <w:tc>
          <w:tcPr>
            <w:tcW w:w="841" w:type="dxa"/>
            <w:vAlign w:val="center"/>
          </w:tcPr>
          <w:p w14:paraId="78CE4A4F" w14:textId="5AD562CF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49</w:t>
            </w:r>
          </w:p>
        </w:tc>
      </w:tr>
      <w:tr w:rsidR="00552DAB" w:rsidRPr="006B6C63" w14:paraId="051CB8A5" w14:textId="77777777" w:rsidTr="009F6DEB">
        <w:trPr>
          <w:cantSplit/>
        </w:trPr>
        <w:tc>
          <w:tcPr>
            <w:tcW w:w="0" w:type="auto"/>
            <w:vAlign w:val="center"/>
          </w:tcPr>
          <w:p w14:paraId="10822E8D" w14:textId="04DD905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573" w:type="dxa"/>
            <w:vAlign w:val="center"/>
          </w:tcPr>
          <w:p w14:paraId="6D409423" w14:textId="28A5BABB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Ocena jakości wody przeznaczonej do spożycia</w:t>
            </w:r>
          </w:p>
        </w:tc>
        <w:tc>
          <w:tcPr>
            <w:tcW w:w="841" w:type="dxa"/>
            <w:vAlign w:val="center"/>
          </w:tcPr>
          <w:p w14:paraId="617FF667" w14:textId="3EB99217" w:rsidR="00724568" w:rsidRPr="006B6C63" w:rsidRDefault="004F1407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49</w:t>
            </w:r>
          </w:p>
        </w:tc>
      </w:tr>
      <w:tr w:rsidR="00552DAB" w:rsidRPr="006B6C63" w14:paraId="3AF68EAC" w14:textId="77777777" w:rsidTr="009F6DEB">
        <w:trPr>
          <w:cantSplit/>
        </w:trPr>
        <w:tc>
          <w:tcPr>
            <w:tcW w:w="0" w:type="auto"/>
            <w:vAlign w:val="center"/>
          </w:tcPr>
          <w:p w14:paraId="2D30AFA8" w14:textId="77052E90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573" w:type="dxa"/>
            <w:vAlign w:val="center"/>
          </w:tcPr>
          <w:p w14:paraId="3FCF98E4" w14:textId="726EDD19" w:rsidR="00724568" w:rsidRPr="006B6C63" w:rsidRDefault="00724568" w:rsidP="002C3530">
            <w:pPr>
              <w:pStyle w:val="Styl3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Ciepła woda użytkowa</w:t>
            </w:r>
          </w:p>
        </w:tc>
        <w:tc>
          <w:tcPr>
            <w:tcW w:w="841" w:type="dxa"/>
            <w:vAlign w:val="center"/>
          </w:tcPr>
          <w:p w14:paraId="1A293C2F" w14:textId="7DEA563C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</w:p>
        </w:tc>
      </w:tr>
      <w:tr w:rsidR="00552DAB" w:rsidRPr="006B6C63" w14:paraId="5F2E91CF" w14:textId="77777777" w:rsidTr="009F6DEB">
        <w:trPr>
          <w:cantSplit/>
        </w:trPr>
        <w:tc>
          <w:tcPr>
            <w:tcW w:w="0" w:type="auto"/>
            <w:vAlign w:val="center"/>
          </w:tcPr>
          <w:p w14:paraId="11B50B8D" w14:textId="189C8CCA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7573" w:type="dxa"/>
            <w:vAlign w:val="center"/>
          </w:tcPr>
          <w:p w14:paraId="6988D62B" w14:textId="3F8DB14A" w:rsidR="00724568" w:rsidRPr="006B6C63" w:rsidRDefault="00724568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Stan sanitarny pływalni i obiektów wyposażonych w niecki basenowe</w:t>
            </w:r>
          </w:p>
        </w:tc>
        <w:tc>
          <w:tcPr>
            <w:tcW w:w="841" w:type="dxa"/>
            <w:vAlign w:val="center"/>
          </w:tcPr>
          <w:p w14:paraId="418D276F" w14:textId="034C100B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</w:p>
        </w:tc>
      </w:tr>
      <w:tr w:rsidR="00552DAB" w:rsidRPr="006B6C63" w14:paraId="7E1EE2CD" w14:textId="77777777" w:rsidTr="009F6DEB">
        <w:trPr>
          <w:cantSplit/>
        </w:trPr>
        <w:tc>
          <w:tcPr>
            <w:tcW w:w="0" w:type="auto"/>
            <w:vAlign w:val="center"/>
          </w:tcPr>
          <w:p w14:paraId="46EE6A19" w14:textId="683B6AF9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7573" w:type="dxa"/>
            <w:vAlign w:val="center"/>
          </w:tcPr>
          <w:p w14:paraId="43692C4E" w14:textId="39D72825" w:rsidR="00724568" w:rsidRPr="006B6C63" w:rsidRDefault="00724568" w:rsidP="002C3530">
            <w:pPr>
              <w:pStyle w:val="Nagwek1"/>
              <w:keepNext w:val="0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Stan sanitarny kąpielisk i miejsc okazjonalnie wykorzystywanych do kąpieli</w:t>
            </w:r>
          </w:p>
        </w:tc>
        <w:tc>
          <w:tcPr>
            <w:tcW w:w="841" w:type="dxa"/>
            <w:vAlign w:val="center"/>
          </w:tcPr>
          <w:p w14:paraId="34D58367" w14:textId="093B169F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</w:p>
        </w:tc>
      </w:tr>
      <w:tr w:rsidR="00552DAB" w:rsidRPr="006B6C63" w14:paraId="3EC39015" w14:textId="77777777" w:rsidTr="009F6DEB">
        <w:trPr>
          <w:cantSplit/>
        </w:trPr>
        <w:tc>
          <w:tcPr>
            <w:tcW w:w="0" w:type="auto"/>
            <w:vAlign w:val="center"/>
          </w:tcPr>
          <w:p w14:paraId="5C72EF31" w14:textId="4AEC194E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7573" w:type="dxa"/>
            <w:vAlign w:val="center"/>
          </w:tcPr>
          <w:p w14:paraId="404F0DEE" w14:textId="74A6B04B" w:rsidR="00724568" w:rsidRPr="006B6C63" w:rsidRDefault="00724568" w:rsidP="002C3530">
            <w:pPr>
              <w:pStyle w:val="Nagwek1"/>
              <w:keepNext w:val="0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Działania organów Państwowej Inspekcji Sanitarnej w związku z zanieczyszczenia rz. Odry</w:t>
            </w:r>
          </w:p>
        </w:tc>
        <w:tc>
          <w:tcPr>
            <w:tcW w:w="841" w:type="dxa"/>
            <w:vAlign w:val="center"/>
          </w:tcPr>
          <w:p w14:paraId="33D64937" w14:textId="2B59CA9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</w:p>
        </w:tc>
      </w:tr>
      <w:tr w:rsidR="00552DAB" w:rsidRPr="006B6C63" w14:paraId="3AE4F534" w14:textId="77777777" w:rsidTr="009F6DEB">
        <w:trPr>
          <w:cantSplit/>
        </w:trPr>
        <w:tc>
          <w:tcPr>
            <w:tcW w:w="0" w:type="auto"/>
            <w:vAlign w:val="center"/>
          </w:tcPr>
          <w:p w14:paraId="00C7A96C" w14:textId="648DF0EA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7573" w:type="dxa"/>
            <w:vAlign w:val="center"/>
          </w:tcPr>
          <w:p w14:paraId="06BB36A1" w14:textId="7F9AB7FF" w:rsidR="00724568" w:rsidRPr="006B6C63" w:rsidRDefault="00724568" w:rsidP="002C3530">
            <w:pPr>
              <w:pStyle w:val="Nagwek1"/>
              <w:keepNext w:val="0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Stan sanitarny miejsc ogólnie dostępnych oraz obiektów użyteczności publicznej</w:t>
            </w:r>
          </w:p>
        </w:tc>
        <w:tc>
          <w:tcPr>
            <w:tcW w:w="841" w:type="dxa"/>
            <w:vAlign w:val="center"/>
          </w:tcPr>
          <w:p w14:paraId="572B8047" w14:textId="181386E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</w:t>
            </w:r>
          </w:p>
        </w:tc>
      </w:tr>
      <w:tr w:rsidR="00552DAB" w:rsidRPr="006B6C63" w14:paraId="2E63D328" w14:textId="77777777" w:rsidTr="009F6DEB">
        <w:trPr>
          <w:cantSplit/>
        </w:trPr>
        <w:tc>
          <w:tcPr>
            <w:tcW w:w="0" w:type="auto"/>
            <w:vAlign w:val="center"/>
          </w:tcPr>
          <w:p w14:paraId="6BA23BE3" w14:textId="794EDC1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49E0673B" w14:textId="6D91B163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Zabezpieczenie sanitarne imprez masowych</w:t>
            </w:r>
          </w:p>
        </w:tc>
        <w:tc>
          <w:tcPr>
            <w:tcW w:w="841" w:type="dxa"/>
            <w:vAlign w:val="center"/>
          </w:tcPr>
          <w:p w14:paraId="40E50E56" w14:textId="3BE0B82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</w:p>
        </w:tc>
      </w:tr>
      <w:tr w:rsidR="00552DAB" w:rsidRPr="006B6C63" w14:paraId="3D5B7972" w14:textId="77777777" w:rsidTr="009F6DEB">
        <w:trPr>
          <w:cantSplit/>
        </w:trPr>
        <w:tc>
          <w:tcPr>
            <w:tcW w:w="0" w:type="auto"/>
            <w:vAlign w:val="center"/>
          </w:tcPr>
          <w:p w14:paraId="06EDF0EA" w14:textId="615E1161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713FF262" w14:textId="094F17A2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Ustępy publiczne i ogólnodostępne</w:t>
            </w:r>
          </w:p>
        </w:tc>
        <w:tc>
          <w:tcPr>
            <w:tcW w:w="841" w:type="dxa"/>
            <w:vAlign w:val="center"/>
          </w:tcPr>
          <w:p w14:paraId="3D428E57" w14:textId="73723A81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51</w:t>
            </w:r>
          </w:p>
        </w:tc>
      </w:tr>
      <w:tr w:rsidR="00552DAB" w:rsidRPr="006B6C63" w14:paraId="78720D65" w14:textId="77777777" w:rsidTr="009F6DEB">
        <w:trPr>
          <w:cantSplit/>
        </w:trPr>
        <w:tc>
          <w:tcPr>
            <w:tcW w:w="0" w:type="auto"/>
            <w:vAlign w:val="center"/>
          </w:tcPr>
          <w:p w14:paraId="4C50AB20" w14:textId="4A78DAEB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14:paraId="4DC1BEEB" w14:textId="3A4A4E49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Domy pomocy społecznej, placówki świadczące całodobową opiekę i jednostki zajmujące się pomocą  pomoc społeczną</w:t>
            </w:r>
          </w:p>
        </w:tc>
        <w:tc>
          <w:tcPr>
            <w:tcW w:w="841" w:type="dxa"/>
            <w:vAlign w:val="center"/>
          </w:tcPr>
          <w:p w14:paraId="1CC6247A" w14:textId="78A8466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51</w:t>
            </w:r>
          </w:p>
        </w:tc>
      </w:tr>
      <w:tr w:rsidR="00552DAB" w:rsidRPr="006B6C63" w14:paraId="22D1C8CF" w14:textId="77777777" w:rsidTr="009F6DEB">
        <w:trPr>
          <w:cantSplit/>
        </w:trPr>
        <w:tc>
          <w:tcPr>
            <w:tcW w:w="0" w:type="auto"/>
            <w:vAlign w:val="center"/>
          </w:tcPr>
          <w:p w14:paraId="58C7348B" w14:textId="65117CC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73" w:type="dxa"/>
            <w:vAlign w:val="center"/>
          </w:tcPr>
          <w:p w14:paraId="6D379A46" w14:textId="4FAA1558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Noclegownie i domy dla bezdomnych</w:t>
            </w:r>
          </w:p>
        </w:tc>
        <w:tc>
          <w:tcPr>
            <w:tcW w:w="841" w:type="dxa"/>
            <w:vAlign w:val="center"/>
          </w:tcPr>
          <w:p w14:paraId="09267136" w14:textId="0B999258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51</w:t>
            </w:r>
          </w:p>
        </w:tc>
      </w:tr>
      <w:tr w:rsidR="00552DAB" w:rsidRPr="006B6C63" w14:paraId="7D2B7DF6" w14:textId="77777777" w:rsidTr="009F6DEB">
        <w:trPr>
          <w:cantSplit/>
        </w:trPr>
        <w:tc>
          <w:tcPr>
            <w:tcW w:w="0" w:type="auto"/>
            <w:vAlign w:val="center"/>
          </w:tcPr>
          <w:p w14:paraId="347A5C28" w14:textId="088C53E9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573" w:type="dxa"/>
            <w:vAlign w:val="center"/>
          </w:tcPr>
          <w:p w14:paraId="552E2AAB" w14:textId="4B01AE1B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 w:firstLine="72"/>
              <w:jc w:val="left"/>
            </w:pPr>
            <w:r w:rsidRPr="006B6C63">
              <w:t>Obiekty hotelarskie i inne jednostki świadczące usługi hotelarskie</w:t>
            </w:r>
          </w:p>
        </w:tc>
        <w:tc>
          <w:tcPr>
            <w:tcW w:w="841" w:type="dxa"/>
            <w:vAlign w:val="center"/>
          </w:tcPr>
          <w:p w14:paraId="6727CE8A" w14:textId="14F5462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552DAB" w:rsidRPr="006B6C63" w14:paraId="23B4CF6B" w14:textId="77777777" w:rsidTr="009F6DEB">
        <w:trPr>
          <w:cantSplit/>
        </w:trPr>
        <w:tc>
          <w:tcPr>
            <w:tcW w:w="0" w:type="auto"/>
            <w:vAlign w:val="center"/>
          </w:tcPr>
          <w:p w14:paraId="5E110663" w14:textId="6A85FFD4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73" w:type="dxa"/>
            <w:vAlign w:val="center"/>
          </w:tcPr>
          <w:p w14:paraId="4E2EE36C" w14:textId="3E833B93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Zakłady fryzjerskie, kosmetyczne, tatuażu, odnowy biologicznej i inne świadczące podobne usługi</w:t>
            </w:r>
          </w:p>
        </w:tc>
        <w:tc>
          <w:tcPr>
            <w:tcW w:w="841" w:type="dxa"/>
            <w:vAlign w:val="center"/>
          </w:tcPr>
          <w:p w14:paraId="77D78FCE" w14:textId="11972651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552DAB" w:rsidRPr="006B6C63" w14:paraId="4A019239" w14:textId="77777777" w:rsidTr="009F6DEB">
        <w:trPr>
          <w:cantSplit/>
        </w:trPr>
        <w:tc>
          <w:tcPr>
            <w:tcW w:w="0" w:type="auto"/>
            <w:vAlign w:val="center"/>
          </w:tcPr>
          <w:p w14:paraId="0ADA81C1" w14:textId="395376DD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73" w:type="dxa"/>
            <w:vAlign w:val="center"/>
          </w:tcPr>
          <w:p w14:paraId="7BB08FEB" w14:textId="4B915736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Dworce i przystanki autobusowe</w:t>
            </w:r>
          </w:p>
        </w:tc>
        <w:tc>
          <w:tcPr>
            <w:tcW w:w="841" w:type="dxa"/>
            <w:vAlign w:val="center"/>
          </w:tcPr>
          <w:p w14:paraId="3F8E1D29" w14:textId="5CEB01B4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552DAB" w:rsidRPr="006B6C63" w14:paraId="6B3C5CAE" w14:textId="77777777" w:rsidTr="009F6DEB">
        <w:trPr>
          <w:cantSplit/>
        </w:trPr>
        <w:tc>
          <w:tcPr>
            <w:tcW w:w="0" w:type="auto"/>
            <w:vAlign w:val="center"/>
          </w:tcPr>
          <w:p w14:paraId="761D2536" w14:textId="05BC821D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73" w:type="dxa"/>
            <w:vAlign w:val="center"/>
          </w:tcPr>
          <w:p w14:paraId="57297D21" w14:textId="21CB802C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Stacje, dworce i przystanki kolejowe</w:t>
            </w:r>
          </w:p>
        </w:tc>
        <w:tc>
          <w:tcPr>
            <w:tcW w:w="841" w:type="dxa"/>
            <w:vAlign w:val="center"/>
          </w:tcPr>
          <w:p w14:paraId="6DB24635" w14:textId="0CD80D55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552DAB" w:rsidRPr="006B6C63" w14:paraId="0FC58272" w14:textId="77777777" w:rsidTr="009F6DEB">
        <w:trPr>
          <w:cantSplit/>
        </w:trPr>
        <w:tc>
          <w:tcPr>
            <w:tcW w:w="0" w:type="auto"/>
            <w:vAlign w:val="center"/>
          </w:tcPr>
          <w:p w14:paraId="2CAAC2C9" w14:textId="272A00B8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573" w:type="dxa"/>
            <w:vAlign w:val="center"/>
          </w:tcPr>
          <w:p w14:paraId="2DFF5DBB" w14:textId="1700CB63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Środki transportu</w:t>
            </w:r>
          </w:p>
        </w:tc>
        <w:tc>
          <w:tcPr>
            <w:tcW w:w="841" w:type="dxa"/>
            <w:vAlign w:val="center"/>
          </w:tcPr>
          <w:p w14:paraId="38BB9810" w14:textId="19B7319E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552DAB" w:rsidRPr="006B6C63" w14:paraId="685E42A8" w14:textId="77777777" w:rsidTr="009F6DEB">
        <w:trPr>
          <w:cantSplit/>
        </w:trPr>
        <w:tc>
          <w:tcPr>
            <w:tcW w:w="0" w:type="auto"/>
            <w:vAlign w:val="center"/>
          </w:tcPr>
          <w:p w14:paraId="6B93305D" w14:textId="24F6C7B3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73" w:type="dxa"/>
            <w:vAlign w:val="center"/>
          </w:tcPr>
          <w:p w14:paraId="08B35C78" w14:textId="14875FAC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Tereny rekreacyjne</w:t>
            </w:r>
          </w:p>
        </w:tc>
        <w:tc>
          <w:tcPr>
            <w:tcW w:w="841" w:type="dxa"/>
            <w:vAlign w:val="center"/>
          </w:tcPr>
          <w:p w14:paraId="63EF24A9" w14:textId="34A327AD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52</w:t>
            </w:r>
          </w:p>
        </w:tc>
      </w:tr>
      <w:tr w:rsidR="00552DAB" w:rsidRPr="006B6C63" w14:paraId="22594433" w14:textId="77777777" w:rsidTr="009F6DEB">
        <w:trPr>
          <w:cantSplit/>
        </w:trPr>
        <w:tc>
          <w:tcPr>
            <w:tcW w:w="0" w:type="auto"/>
            <w:vAlign w:val="center"/>
          </w:tcPr>
          <w:p w14:paraId="1517E2C0" w14:textId="13C53D47" w:rsidR="00724568" w:rsidRPr="006B6C63" w:rsidRDefault="00724568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73" w:type="dxa"/>
            <w:vAlign w:val="center"/>
          </w:tcPr>
          <w:p w14:paraId="5062982C" w14:textId="286E00A2" w:rsidR="00724568" w:rsidRPr="006B6C63" w:rsidRDefault="00724568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Cmentarze i domy pogrzebowe</w:t>
            </w:r>
          </w:p>
        </w:tc>
        <w:tc>
          <w:tcPr>
            <w:tcW w:w="841" w:type="dxa"/>
            <w:vAlign w:val="center"/>
          </w:tcPr>
          <w:p w14:paraId="7174A134" w14:textId="0891FBAD" w:rsidR="00724568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552DAB" w:rsidRPr="006B6C63" w14:paraId="6318352D" w14:textId="77777777" w:rsidTr="009F6DEB">
        <w:trPr>
          <w:cantSplit/>
        </w:trPr>
        <w:tc>
          <w:tcPr>
            <w:tcW w:w="0" w:type="auto"/>
            <w:vAlign w:val="center"/>
          </w:tcPr>
          <w:p w14:paraId="43ECB7DD" w14:textId="1576EEFD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73" w:type="dxa"/>
            <w:vAlign w:val="center"/>
          </w:tcPr>
          <w:p w14:paraId="6B566975" w14:textId="1F1B14B4" w:rsidR="005A1390" w:rsidRPr="006B6C63" w:rsidRDefault="005A1390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Zakłady karne i areszty śledcze</w:t>
            </w:r>
          </w:p>
        </w:tc>
        <w:tc>
          <w:tcPr>
            <w:tcW w:w="841" w:type="dxa"/>
            <w:vAlign w:val="center"/>
          </w:tcPr>
          <w:p w14:paraId="6D1894FA" w14:textId="6E1F907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54</w:t>
            </w:r>
          </w:p>
        </w:tc>
      </w:tr>
      <w:tr w:rsidR="00552DAB" w:rsidRPr="006B6C63" w14:paraId="54126834" w14:textId="77777777" w:rsidTr="009F6DEB">
        <w:trPr>
          <w:cantSplit/>
        </w:trPr>
        <w:tc>
          <w:tcPr>
            <w:tcW w:w="0" w:type="auto"/>
            <w:vAlign w:val="center"/>
          </w:tcPr>
          <w:p w14:paraId="0FD4968D" w14:textId="330B35C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573" w:type="dxa"/>
            <w:vAlign w:val="center"/>
          </w:tcPr>
          <w:p w14:paraId="69A05C70" w14:textId="6CF60CAA" w:rsidR="005A1390" w:rsidRPr="006B6C63" w:rsidRDefault="005A1390" w:rsidP="002C3530">
            <w:pPr>
              <w:pStyle w:val="Styl6"/>
              <w:keepNext w:val="0"/>
              <w:numPr>
                <w:ilvl w:val="0"/>
                <w:numId w:val="0"/>
              </w:numPr>
              <w:spacing w:line="276" w:lineRule="auto"/>
              <w:ind w:left="-113"/>
              <w:jc w:val="left"/>
            </w:pPr>
            <w:r w:rsidRPr="006B6C63">
              <w:t>Inne obiekty użyteczności publicznej</w:t>
            </w:r>
          </w:p>
        </w:tc>
        <w:tc>
          <w:tcPr>
            <w:tcW w:w="841" w:type="dxa"/>
            <w:vAlign w:val="center"/>
          </w:tcPr>
          <w:p w14:paraId="48071DE3" w14:textId="61596694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54</w:t>
            </w:r>
          </w:p>
        </w:tc>
      </w:tr>
      <w:tr w:rsidR="00552DAB" w:rsidRPr="006B6C63" w14:paraId="2313CE27" w14:textId="77777777" w:rsidTr="009F6DEB">
        <w:trPr>
          <w:cantSplit/>
        </w:trPr>
        <w:tc>
          <w:tcPr>
            <w:tcW w:w="0" w:type="auto"/>
            <w:vAlign w:val="center"/>
          </w:tcPr>
          <w:p w14:paraId="4811EB76" w14:textId="0E4EDB4C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7573" w:type="dxa"/>
            <w:vAlign w:val="center"/>
          </w:tcPr>
          <w:p w14:paraId="7282F33E" w14:textId="3650B657" w:rsidR="005A1390" w:rsidRPr="006B6C63" w:rsidRDefault="005A1390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Warunki higienicznosanitarne w placówkach oświatowo-wychowawczych</w:t>
            </w:r>
          </w:p>
        </w:tc>
        <w:tc>
          <w:tcPr>
            <w:tcW w:w="841" w:type="dxa"/>
            <w:vAlign w:val="center"/>
          </w:tcPr>
          <w:p w14:paraId="24BA8883" w14:textId="7C9754BF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4F1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</w:tc>
      </w:tr>
      <w:tr w:rsidR="00552DAB" w:rsidRPr="006B6C63" w14:paraId="776BAC7E" w14:textId="77777777" w:rsidTr="009F6DEB">
        <w:trPr>
          <w:cantSplit/>
        </w:trPr>
        <w:tc>
          <w:tcPr>
            <w:tcW w:w="0" w:type="auto"/>
            <w:vAlign w:val="center"/>
          </w:tcPr>
          <w:p w14:paraId="2B5E2A17" w14:textId="78C5568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56817804" w14:textId="517006B0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Stan higienicznosanitarny placówek oświatowo-wychowawczych</w:t>
            </w:r>
          </w:p>
        </w:tc>
        <w:tc>
          <w:tcPr>
            <w:tcW w:w="841" w:type="dxa"/>
            <w:vAlign w:val="center"/>
          </w:tcPr>
          <w:p w14:paraId="3FE60C1E" w14:textId="60B0D29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552DAB" w:rsidRPr="002C3530" w14:paraId="3653FB9C" w14:textId="77777777" w:rsidTr="009F6DEB">
        <w:trPr>
          <w:cantSplit/>
        </w:trPr>
        <w:tc>
          <w:tcPr>
            <w:tcW w:w="0" w:type="auto"/>
            <w:vAlign w:val="center"/>
          </w:tcPr>
          <w:p w14:paraId="271CB91B" w14:textId="6AAD54B7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573" w:type="dxa"/>
            <w:vAlign w:val="center"/>
          </w:tcPr>
          <w:p w14:paraId="13F60F69" w14:textId="51BD7B08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Nadzór sanitarny nad placówkami </w:t>
            </w:r>
          </w:p>
        </w:tc>
        <w:tc>
          <w:tcPr>
            <w:tcW w:w="841" w:type="dxa"/>
            <w:vAlign w:val="center"/>
          </w:tcPr>
          <w:p w14:paraId="61B9F760" w14:textId="53CE1388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552DAB" w:rsidRPr="002C3530" w14:paraId="168197DC" w14:textId="77777777" w:rsidTr="009F6DEB">
        <w:trPr>
          <w:cantSplit/>
        </w:trPr>
        <w:tc>
          <w:tcPr>
            <w:tcW w:w="0" w:type="auto"/>
            <w:vAlign w:val="center"/>
          </w:tcPr>
          <w:p w14:paraId="7A8AFDEE" w14:textId="5EFA967D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573" w:type="dxa"/>
            <w:vAlign w:val="center"/>
          </w:tcPr>
          <w:p w14:paraId="413C7EC2" w14:textId="6D25CDBA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Stan sanitarny budynków lub ich części, w których funkcjonują placówki opieki, wychowania i nauczania dla dzieci i młodzieży </w:t>
            </w:r>
          </w:p>
        </w:tc>
        <w:tc>
          <w:tcPr>
            <w:tcW w:w="841" w:type="dxa"/>
            <w:vAlign w:val="center"/>
          </w:tcPr>
          <w:p w14:paraId="48D7B683" w14:textId="047F0863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552DAB" w:rsidRPr="002C3530" w14:paraId="65E92434" w14:textId="77777777" w:rsidTr="009F6DEB">
        <w:trPr>
          <w:cantSplit/>
        </w:trPr>
        <w:tc>
          <w:tcPr>
            <w:tcW w:w="0" w:type="auto"/>
            <w:vAlign w:val="center"/>
          </w:tcPr>
          <w:p w14:paraId="3091948B" w14:textId="599F269E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573" w:type="dxa"/>
            <w:vAlign w:val="center"/>
          </w:tcPr>
          <w:p w14:paraId="5BFC6A3E" w14:textId="5E524105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Zaplecze sanitarne placówek dla dzieci i młodzieży oraz warunki do utrzymania higieny osobistej </w:t>
            </w:r>
          </w:p>
        </w:tc>
        <w:tc>
          <w:tcPr>
            <w:tcW w:w="841" w:type="dxa"/>
            <w:vAlign w:val="center"/>
          </w:tcPr>
          <w:p w14:paraId="7D84ACE1" w14:textId="546CFE76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552DAB" w:rsidRPr="002C3530" w14:paraId="0F61A302" w14:textId="77777777" w:rsidTr="009F6DEB">
        <w:trPr>
          <w:cantSplit/>
        </w:trPr>
        <w:tc>
          <w:tcPr>
            <w:tcW w:w="0" w:type="auto"/>
            <w:vAlign w:val="center"/>
          </w:tcPr>
          <w:p w14:paraId="50B08E5F" w14:textId="5BAA8B00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573" w:type="dxa"/>
            <w:vAlign w:val="center"/>
          </w:tcPr>
          <w:p w14:paraId="2052A89B" w14:textId="14953EC0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Oświetlenie, temperatura i wentylacja w pomieszczeniach przeznaczonych na pobyt dzieci i młodzieży</w:t>
            </w:r>
          </w:p>
        </w:tc>
        <w:tc>
          <w:tcPr>
            <w:tcW w:w="841" w:type="dxa"/>
            <w:vAlign w:val="center"/>
          </w:tcPr>
          <w:p w14:paraId="1E1B10D6" w14:textId="4254B2BC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552DAB" w:rsidRPr="006B6C63" w14:paraId="453CC90C" w14:textId="77777777" w:rsidTr="009F6DEB">
        <w:trPr>
          <w:cantSplit/>
        </w:trPr>
        <w:tc>
          <w:tcPr>
            <w:tcW w:w="0" w:type="auto"/>
            <w:vAlign w:val="center"/>
          </w:tcPr>
          <w:p w14:paraId="081E499F" w14:textId="47F9BAB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0CFB09FE" w14:textId="3C950EBD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Higiena procesów nauczania </w:t>
            </w:r>
          </w:p>
        </w:tc>
        <w:tc>
          <w:tcPr>
            <w:tcW w:w="841" w:type="dxa"/>
            <w:vAlign w:val="center"/>
          </w:tcPr>
          <w:p w14:paraId="15BB15B7" w14:textId="7AF42364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61</w:t>
            </w:r>
          </w:p>
        </w:tc>
      </w:tr>
      <w:tr w:rsidR="00552DAB" w:rsidRPr="002C3530" w14:paraId="30B54AC8" w14:textId="77777777" w:rsidTr="009F6DEB">
        <w:trPr>
          <w:cantSplit/>
        </w:trPr>
        <w:tc>
          <w:tcPr>
            <w:tcW w:w="0" w:type="auto"/>
            <w:vAlign w:val="center"/>
          </w:tcPr>
          <w:p w14:paraId="111114E7" w14:textId="3FC21596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573" w:type="dxa"/>
            <w:vAlign w:val="center"/>
          </w:tcPr>
          <w:p w14:paraId="575B8E20" w14:textId="3D632AF9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Ergonomiczne warunki pracy ucznia </w:t>
            </w:r>
          </w:p>
        </w:tc>
        <w:tc>
          <w:tcPr>
            <w:tcW w:w="841" w:type="dxa"/>
            <w:vAlign w:val="center"/>
          </w:tcPr>
          <w:p w14:paraId="6E6841E8" w14:textId="35A16F4A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</w:tr>
      <w:tr w:rsidR="00552DAB" w:rsidRPr="002C3530" w14:paraId="23607A8D" w14:textId="77777777" w:rsidTr="009F6DEB">
        <w:trPr>
          <w:cantSplit/>
        </w:trPr>
        <w:tc>
          <w:tcPr>
            <w:tcW w:w="0" w:type="auto"/>
            <w:vAlign w:val="center"/>
          </w:tcPr>
          <w:p w14:paraId="0AB5E6B2" w14:textId="1D4CD668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573" w:type="dxa"/>
            <w:vAlign w:val="center"/>
          </w:tcPr>
          <w:p w14:paraId="7F5FF149" w14:textId="207462C8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Jakość wyposażenia placówek </w:t>
            </w:r>
          </w:p>
        </w:tc>
        <w:tc>
          <w:tcPr>
            <w:tcW w:w="841" w:type="dxa"/>
            <w:vAlign w:val="center"/>
          </w:tcPr>
          <w:p w14:paraId="1EB86752" w14:textId="16E6CEEE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</w:tr>
      <w:tr w:rsidR="00552DAB" w:rsidRPr="002C3530" w14:paraId="7C7C0966" w14:textId="77777777" w:rsidTr="009F6DEB">
        <w:trPr>
          <w:cantSplit/>
        </w:trPr>
        <w:tc>
          <w:tcPr>
            <w:tcW w:w="0" w:type="auto"/>
            <w:vAlign w:val="center"/>
          </w:tcPr>
          <w:p w14:paraId="572752B7" w14:textId="27B0D18B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7573" w:type="dxa"/>
            <w:vAlign w:val="center"/>
          </w:tcPr>
          <w:p w14:paraId="1A9D1CC3" w14:textId="4EE5524A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Zapewnienie na terenie szkoły miejsc do przechowywania podręczników 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i przyborów szkolnych</w:t>
            </w:r>
          </w:p>
        </w:tc>
        <w:tc>
          <w:tcPr>
            <w:tcW w:w="841" w:type="dxa"/>
            <w:vAlign w:val="center"/>
          </w:tcPr>
          <w:p w14:paraId="18652D00" w14:textId="78A78D51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552DAB" w:rsidRPr="002C3530" w14:paraId="0846BECE" w14:textId="77777777" w:rsidTr="009F6DEB">
        <w:trPr>
          <w:cantSplit/>
        </w:trPr>
        <w:tc>
          <w:tcPr>
            <w:tcW w:w="0" w:type="auto"/>
            <w:vAlign w:val="center"/>
          </w:tcPr>
          <w:p w14:paraId="5704F577" w14:textId="0B4E0F8F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7573" w:type="dxa"/>
            <w:vAlign w:val="center"/>
          </w:tcPr>
          <w:p w14:paraId="7449CCFD" w14:textId="58F7286E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Rozkład zajęć lekcyjnych oraz zmianowy system nauczania w szkołach </w:t>
            </w:r>
          </w:p>
        </w:tc>
        <w:tc>
          <w:tcPr>
            <w:tcW w:w="841" w:type="dxa"/>
            <w:vAlign w:val="center"/>
          </w:tcPr>
          <w:p w14:paraId="4E4A024A" w14:textId="6C79EF3E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552DAB" w:rsidRPr="002C3530" w14:paraId="093C8CB1" w14:textId="77777777" w:rsidTr="009F6DEB">
        <w:trPr>
          <w:cantSplit/>
        </w:trPr>
        <w:tc>
          <w:tcPr>
            <w:tcW w:w="0" w:type="auto"/>
            <w:vAlign w:val="center"/>
          </w:tcPr>
          <w:p w14:paraId="1AF2AB1D" w14:textId="1EC3BD57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7573" w:type="dxa"/>
            <w:vAlign w:val="center"/>
          </w:tcPr>
          <w:p w14:paraId="6A9B34F9" w14:textId="1CD6EF56" w:rsidR="005A1390" w:rsidRPr="002C3530" w:rsidRDefault="005A1390" w:rsidP="002C3530">
            <w:pPr>
              <w:spacing w:line="276" w:lineRule="auto"/>
              <w:ind w:left="-11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Ocena obciążenia uczniów ciężarem tornistrów szkolnych</w:t>
            </w:r>
          </w:p>
        </w:tc>
        <w:tc>
          <w:tcPr>
            <w:tcW w:w="841" w:type="dxa"/>
            <w:vAlign w:val="center"/>
          </w:tcPr>
          <w:p w14:paraId="5F4C328F" w14:textId="3F11EC7F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552DAB" w:rsidRPr="006B6C63" w14:paraId="42C87A02" w14:textId="77777777" w:rsidTr="009F6DEB">
        <w:trPr>
          <w:cantSplit/>
        </w:trPr>
        <w:tc>
          <w:tcPr>
            <w:tcW w:w="0" w:type="auto"/>
            <w:vAlign w:val="center"/>
          </w:tcPr>
          <w:p w14:paraId="5A2B9C2B" w14:textId="1FFD7592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14:paraId="5612F92F" w14:textId="7CA874E1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Warunki do prowadzenia zajęć z wychowania fizycznego</w:t>
            </w:r>
          </w:p>
        </w:tc>
        <w:tc>
          <w:tcPr>
            <w:tcW w:w="841" w:type="dxa"/>
            <w:vAlign w:val="center"/>
          </w:tcPr>
          <w:p w14:paraId="30EE5891" w14:textId="049DFB74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552DAB" w:rsidRPr="006B6C63" w14:paraId="3CAB9DBB" w14:textId="77777777" w:rsidTr="009F6DEB">
        <w:trPr>
          <w:cantSplit/>
        </w:trPr>
        <w:tc>
          <w:tcPr>
            <w:tcW w:w="0" w:type="auto"/>
            <w:vAlign w:val="center"/>
          </w:tcPr>
          <w:p w14:paraId="56AB3FA9" w14:textId="1ECEEF98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73" w:type="dxa"/>
            <w:vAlign w:val="center"/>
          </w:tcPr>
          <w:p w14:paraId="02B62657" w14:textId="6598D63E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Żywienie dzieci i młodzieży w placówkach </w:t>
            </w:r>
          </w:p>
        </w:tc>
        <w:tc>
          <w:tcPr>
            <w:tcW w:w="841" w:type="dxa"/>
            <w:vAlign w:val="center"/>
          </w:tcPr>
          <w:p w14:paraId="20E99952" w14:textId="750781D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552DAB" w:rsidRPr="006B6C63" w14:paraId="158CB105" w14:textId="77777777" w:rsidTr="009F6DEB">
        <w:trPr>
          <w:cantSplit/>
        </w:trPr>
        <w:tc>
          <w:tcPr>
            <w:tcW w:w="0" w:type="auto"/>
            <w:vAlign w:val="center"/>
          </w:tcPr>
          <w:p w14:paraId="2A4B4CAD" w14:textId="516FB786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73" w:type="dxa"/>
            <w:vAlign w:val="center"/>
          </w:tcPr>
          <w:p w14:paraId="25C94491" w14:textId="33600821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Warunki realizacji profilaktycznej opieki zdrowotnej nad uczniami w placówkach</w:t>
            </w:r>
          </w:p>
        </w:tc>
        <w:tc>
          <w:tcPr>
            <w:tcW w:w="841" w:type="dxa"/>
            <w:vAlign w:val="center"/>
          </w:tcPr>
          <w:p w14:paraId="35583F99" w14:textId="037DADCF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552DAB" w:rsidRPr="006B6C63" w14:paraId="15FFDC31" w14:textId="77777777" w:rsidTr="009F6DEB">
        <w:trPr>
          <w:cantSplit/>
        </w:trPr>
        <w:tc>
          <w:tcPr>
            <w:tcW w:w="0" w:type="auto"/>
            <w:vAlign w:val="center"/>
          </w:tcPr>
          <w:p w14:paraId="5D320C8F" w14:textId="13AF06B7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7573" w:type="dxa"/>
            <w:vAlign w:val="center"/>
          </w:tcPr>
          <w:p w14:paraId="6418B88B" w14:textId="06249A48" w:rsidR="005A1390" w:rsidRPr="006B6C63" w:rsidRDefault="005A1390" w:rsidP="002C3530">
            <w:pPr>
              <w:pStyle w:val="Nagwek1"/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Warunki wypoczynku oraz rekreacji dzieci i młodzieży</w:t>
            </w:r>
          </w:p>
        </w:tc>
        <w:tc>
          <w:tcPr>
            <w:tcW w:w="841" w:type="dxa"/>
            <w:vAlign w:val="center"/>
          </w:tcPr>
          <w:p w14:paraId="236C8A3C" w14:textId="0F85199F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  <w:r w:rsidR="004F1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552DAB" w:rsidRPr="002C3530" w14:paraId="453B5E8C" w14:textId="77777777" w:rsidTr="009F6DEB">
        <w:trPr>
          <w:cantSplit/>
        </w:trPr>
        <w:tc>
          <w:tcPr>
            <w:tcW w:w="0" w:type="auto"/>
            <w:vAlign w:val="center"/>
          </w:tcPr>
          <w:p w14:paraId="37915686" w14:textId="4BA7D0D3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573" w:type="dxa"/>
            <w:vAlign w:val="center"/>
          </w:tcPr>
          <w:p w14:paraId="5DB12420" w14:textId="453F69CA" w:rsidR="005A1390" w:rsidRPr="002C3530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Ferie zimowe</w:t>
            </w:r>
          </w:p>
        </w:tc>
        <w:tc>
          <w:tcPr>
            <w:tcW w:w="841" w:type="dxa"/>
            <w:vAlign w:val="center"/>
          </w:tcPr>
          <w:p w14:paraId="6FC3CA78" w14:textId="7B9D15E0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229D1E1F" w14:textId="77777777" w:rsidTr="009F6DEB">
        <w:trPr>
          <w:cantSplit/>
        </w:trPr>
        <w:tc>
          <w:tcPr>
            <w:tcW w:w="0" w:type="auto"/>
            <w:vAlign w:val="center"/>
          </w:tcPr>
          <w:p w14:paraId="7892BE41" w14:textId="0099408A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3099B7FA" w14:textId="2CCA359D" w:rsidR="005A1390" w:rsidRPr="002C3530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Wypoczynek letni</w:t>
            </w:r>
          </w:p>
        </w:tc>
        <w:tc>
          <w:tcPr>
            <w:tcW w:w="841" w:type="dxa"/>
            <w:vAlign w:val="center"/>
          </w:tcPr>
          <w:p w14:paraId="1433CF1C" w14:textId="14566FC1" w:rsidR="005A1390" w:rsidRPr="002C3530" w:rsidRDefault="005A139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6B6C63" w14:paraId="50C7FAEE" w14:textId="77777777" w:rsidTr="009F6DEB">
        <w:trPr>
          <w:cantSplit/>
        </w:trPr>
        <w:tc>
          <w:tcPr>
            <w:tcW w:w="0" w:type="auto"/>
            <w:vAlign w:val="center"/>
          </w:tcPr>
          <w:p w14:paraId="1C703A08" w14:textId="47B184F4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7573" w:type="dxa"/>
            <w:vAlign w:val="center"/>
          </w:tcPr>
          <w:p w14:paraId="186EFD1B" w14:textId="2A94EC4E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Warunki higienicznosanitarne środowiska pracy</w:t>
            </w:r>
          </w:p>
        </w:tc>
        <w:tc>
          <w:tcPr>
            <w:tcW w:w="841" w:type="dxa"/>
            <w:vAlign w:val="center"/>
          </w:tcPr>
          <w:p w14:paraId="74F0B11F" w14:textId="3E284DFD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  <w:r w:rsidR="004F1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</w:tc>
      </w:tr>
      <w:tr w:rsidR="00552DAB" w:rsidRPr="006B6C63" w14:paraId="7ADD6BF2" w14:textId="77777777" w:rsidTr="009F6DEB">
        <w:trPr>
          <w:cantSplit/>
        </w:trPr>
        <w:tc>
          <w:tcPr>
            <w:tcW w:w="0" w:type="auto"/>
            <w:vAlign w:val="center"/>
          </w:tcPr>
          <w:p w14:paraId="2E499485" w14:textId="1B830F0A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57D382CA" w14:textId="60F39C41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Stan sanitarny zakładów pracy</w:t>
            </w:r>
          </w:p>
        </w:tc>
        <w:tc>
          <w:tcPr>
            <w:tcW w:w="841" w:type="dxa"/>
            <w:vAlign w:val="center"/>
          </w:tcPr>
          <w:p w14:paraId="684D5C5E" w14:textId="041BA52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552DAB" w:rsidRPr="006B6C63" w14:paraId="76D20D12" w14:textId="77777777" w:rsidTr="009F6DEB">
        <w:trPr>
          <w:cantSplit/>
        </w:trPr>
        <w:tc>
          <w:tcPr>
            <w:tcW w:w="0" w:type="auto"/>
            <w:vAlign w:val="center"/>
          </w:tcPr>
          <w:p w14:paraId="05F6F613" w14:textId="734C6213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6E4AFA1C" w14:textId="50BE29A4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Narażenie na czynniki szkodliwe i uciążliwe dla zdrowia w środowisku pracy</w:t>
            </w:r>
          </w:p>
        </w:tc>
        <w:tc>
          <w:tcPr>
            <w:tcW w:w="841" w:type="dxa"/>
            <w:vAlign w:val="center"/>
          </w:tcPr>
          <w:p w14:paraId="4D6A01C0" w14:textId="176D266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</w:tr>
      <w:tr w:rsidR="00552DAB" w:rsidRPr="006B6C63" w14:paraId="3431467B" w14:textId="77777777" w:rsidTr="009F6DEB">
        <w:trPr>
          <w:cantSplit/>
        </w:trPr>
        <w:tc>
          <w:tcPr>
            <w:tcW w:w="0" w:type="auto"/>
            <w:vAlign w:val="center"/>
          </w:tcPr>
          <w:p w14:paraId="2E3B26B8" w14:textId="6169A6C9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14:paraId="2E4939DC" w14:textId="52CB302B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Narażenie na czynniki rakotwórcze i mutagenne w środowisku pracy</w:t>
            </w:r>
          </w:p>
        </w:tc>
        <w:tc>
          <w:tcPr>
            <w:tcW w:w="841" w:type="dxa"/>
            <w:vAlign w:val="center"/>
          </w:tcPr>
          <w:p w14:paraId="4A3D7EAB" w14:textId="35D79C3A" w:rsidR="005A1390" w:rsidRPr="006B6C63" w:rsidRDefault="004F1407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  <w:tr w:rsidR="00552DAB" w:rsidRPr="006B6C63" w14:paraId="0CE0CAAF" w14:textId="77777777" w:rsidTr="009F6DEB">
        <w:trPr>
          <w:cantSplit/>
        </w:trPr>
        <w:tc>
          <w:tcPr>
            <w:tcW w:w="0" w:type="auto"/>
            <w:vAlign w:val="center"/>
          </w:tcPr>
          <w:p w14:paraId="3D2986B8" w14:textId="26CC48FC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73" w:type="dxa"/>
            <w:vAlign w:val="center"/>
          </w:tcPr>
          <w:p w14:paraId="7D2220AC" w14:textId="3DFD4376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Narażenie na szkodliwe czynniki biologiczne w środowisku pracy</w:t>
            </w:r>
          </w:p>
        </w:tc>
        <w:tc>
          <w:tcPr>
            <w:tcW w:w="841" w:type="dxa"/>
            <w:vAlign w:val="center"/>
          </w:tcPr>
          <w:p w14:paraId="214C72E7" w14:textId="1E3B334C" w:rsidR="005A1390" w:rsidRPr="006B6C63" w:rsidRDefault="004F1407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  <w:tr w:rsidR="00552DAB" w:rsidRPr="006B6C63" w14:paraId="26EDAC5D" w14:textId="77777777" w:rsidTr="009F6DEB">
        <w:trPr>
          <w:cantSplit/>
        </w:trPr>
        <w:tc>
          <w:tcPr>
            <w:tcW w:w="0" w:type="auto"/>
            <w:vAlign w:val="center"/>
          </w:tcPr>
          <w:p w14:paraId="59CA7B74" w14:textId="06FA2CFA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73" w:type="dxa"/>
            <w:vAlign w:val="center"/>
          </w:tcPr>
          <w:p w14:paraId="47EEF7B8" w14:textId="1272CA16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Stosowanie w działalności zawodowej chemikaliów</w:t>
            </w:r>
          </w:p>
        </w:tc>
        <w:tc>
          <w:tcPr>
            <w:tcW w:w="841" w:type="dxa"/>
            <w:vAlign w:val="center"/>
          </w:tcPr>
          <w:p w14:paraId="35A21ADF" w14:textId="0556986B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552DAB" w:rsidRPr="006B6C63" w14:paraId="462B384D" w14:textId="77777777" w:rsidTr="009F6DEB">
        <w:trPr>
          <w:cantSplit/>
        </w:trPr>
        <w:tc>
          <w:tcPr>
            <w:tcW w:w="0" w:type="auto"/>
            <w:vAlign w:val="center"/>
          </w:tcPr>
          <w:p w14:paraId="2AACA76A" w14:textId="031BBB4B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73" w:type="dxa"/>
            <w:vAlign w:val="center"/>
          </w:tcPr>
          <w:p w14:paraId="3C9F4AE0" w14:textId="26D61DFD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Choroby zawodowe</w:t>
            </w:r>
          </w:p>
        </w:tc>
        <w:tc>
          <w:tcPr>
            <w:tcW w:w="841" w:type="dxa"/>
            <w:vAlign w:val="center"/>
          </w:tcPr>
          <w:p w14:paraId="46084426" w14:textId="3D99C3AC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552DAB" w:rsidRPr="006B6C63" w14:paraId="42EE7AEF" w14:textId="77777777" w:rsidTr="009F6DEB">
        <w:trPr>
          <w:cantSplit/>
        </w:trPr>
        <w:tc>
          <w:tcPr>
            <w:tcW w:w="0" w:type="auto"/>
            <w:vAlign w:val="center"/>
          </w:tcPr>
          <w:p w14:paraId="0BC99CD4" w14:textId="096BD0EF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XII</w:t>
            </w:r>
          </w:p>
        </w:tc>
        <w:tc>
          <w:tcPr>
            <w:tcW w:w="7573" w:type="dxa"/>
            <w:vAlign w:val="center"/>
          </w:tcPr>
          <w:p w14:paraId="50922EAE" w14:textId="3BDEF9CF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Higiena Radiacyjna</w:t>
            </w:r>
          </w:p>
        </w:tc>
        <w:tc>
          <w:tcPr>
            <w:tcW w:w="841" w:type="dxa"/>
            <w:vAlign w:val="center"/>
          </w:tcPr>
          <w:p w14:paraId="1315B5DC" w14:textId="118A343C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</w:tr>
      <w:tr w:rsidR="00552DAB" w:rsidRPr="006B6C63" w14:paraId="651D3E4C" w14:textId="77777777" w:rsidTr="009F6DEB">
        <w:trPr>
          <w:cantSplit/>
        </w:trPr>
        <w:tc>
          <w:tcPr>
            <w:tcW w:w="0" w:type="auto"/>
            <w:vAlign w:val="center"/>
          </w:tcPr>
          <w:p w14:paraId="17DE520A" w14:textId="2DEBE64B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46FE0666" w14:textId="514665E0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Promieniowanie jonizujące</w:t>
            </w:r>
          </w:p>
        </w:tc>
        <w:tc>
          <w:tcPr>
            <w:tcW w:w="841" w:type="dxa"/>
            <w:vAlign w:val="center"/>
          </w:tcPr>
          <w:p w14:paraId="1A485CCF" w14:textId="46A0B38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552DAB" w:rsidRPr="006B6C63" w14:paraId="61C2DCAA" w14:textId="77777777" w:rsidTr="009F6DEB">
        <w:trPr>
          <w:cantSplit/>
        </w:trPr>
        <w:tc>
          <w:tcPr>
            <w:tcW w:w="0" w:type="auto"/>
            <w:vAlign w:val="center"/>
          </w:tcPr>
          <w:p w14:paraId="40075601" w14:textId="0B9861FE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747B380E" w14:textId="1210739D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Promieniowanie niejonizujące (pole elektromagnetyczne)</w:t>
            </w:r>
          </w:p>
        </w:tc>
        <w:tc>
          <w:tcPr>
            <w:tcW w:w="841" w:type="dxa"/>
            <w:vAlign w:val="center"/>
          </w:tcPr>
          <w:p w14:paraId="36226D2B" w14:textId="7A6EF2A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552DAB" w:rsidRPr="006B6C63" w14:paraId="0DC7D758" w14:textId="77777777" w:rsidTr="009F6DEB">
        <w:trPr>
          <w:cantSplit/>
        </w:trPr>
        <w:tc>
          <w:tcPr>
            <w:tcW w:w="0" w:type="auto"/>
            <w:vAlign w:val="center"/>
          </w:tcPr>
          <w:p w14:paraId="4027DED5" w14:textId="469D0D35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14:paraId="549C68D2" w14:textId="19D82289" w:rsidR="005A1390" w:rsidRPr="006B6C63" w:rsidRDefault="005A1390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Skażenia promieniotwórcze.</w:t>
            </w:r>
          </w:p>
        </w:tc>
        <w:tc>
          <w:tcPr>
            <w:tcW w:w="841" w:type="dxa"/>
            <w:vAlign w:val="center"/>
          </w:tcPr>
          <w:p w14:paraId="0F6E1928" w14:textId="2A87A169" w:rsidR="005A1390" w:rsidRPr="006B6C63" w:rsidRDefault="005A139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552DAB" w:rsidRPr="006B6C63" w14:paraId="7C53D880" w14:textId="77777777" w:rsidTr="009F6DEB">
        <w:trPr>
          <w:cantSplit/>
        </w:trPr>
        <w:tc>
          <w:tcPr>
            <w:tcW w:w="0" w:type="auto"/>
            <w:vAlign w:val="center"/>
          </w:tcPr>
          <w:p w14:paraId="08EA8C3F" w14:textId="46705AEF" w:rsidR="005A1390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XIII</w:t>
            </w:r>
          </w:p>
        </w:tc>
        <w:tc>
          <w:tcPr>
            <w:tcW w:w="7573" w:type="dxa"/>
            <w:vAlign w:val="center"/>
          </w:tcPr>
          <w:p w14:paraId="2912FDE4" w14:textId="6AC938DD" w:rsidR="005A1390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Bezpieczeństwo Chemiczne</w:t>
            </w:r>
          </w:p>
        </w:tc>
        <w:tc>
          <w:tcPr>
            <w:tcW w:w="841" w:type="dxa"/>
            <w:vAlign w:val="center"/>
          </w:tcPr>
          <w:p w14:paraId="58A2E5B9" w14:textId="586BFAF3" w:rsidR="005A1390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</w:tr>
      <w:tr w:rsidR="00552DAB" w:rsidRPr="006B6C63" w14:paraId="0F11A9FB" w14:textId="77777777" w:rsidTr="009F6DEB">
        <w:trPr>
          <w:cantSplit/>
        </w:trPr>
        <w:tc>
          <w:tcPr>
            <w:tcW w:w="0" w:type="auto"/>
            <w:vAlign w:val="center"/>
          </w:tcPr>
          <w:p w14:paraId="43552788" w14:textId="33B2B2D0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34DA6054" w14:textId="64778998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Substancje chemiczne i ich mieszaniny</w:t>
            </w:r>
          </w:p>
        </w:tc>
        <w:tc>
          <w:tcPr>
            <w:tcW w:w="841" w:type="dxa"/>
            <w:vAlign w:val="center"/>
          </w:tcPr>
          <w:p w14:paraId="38AE3AC7" w14:textId="78F4D136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552DAB" w:rsidRPr="006B6C63" w14:paraId="11DCC9C8" w14:textId="77777777" w:rsidTr="009F6DEB">
        <w:trPr>
          <w:cantSplit/>
        </w:trPr>
        <w:tc>
          <w:tcPr>
            <w:tcW w:w="0" w:type="auto"/>
            <w:vAlign w:val="center"/>
          </w:tcPr>
          <w:p w14:paraId="6E38ADD0" w14:textId="5E35B4BA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0F70E9F2" w14:textId="58E689F2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Produkty biobójcze</w:t>
            </w:r>
          </w:p>
        </w:tc>
        <w:tc>
          <w:tcPr>
            <w:tcW w:w="841" w:type="dxa"/>
            <w:vAlign w:val="center"/>
          </w:tcPr>
          <w:p w14:paraId="79CB933F" w14:textId="367D3837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552DAB" w:rsidRPr="006B6C63" w14:paraId="4D06D541" w14:textId="77777777" w:rsidTr="009F6DEB">
        <w:trPr>
          <w:cantSplit/>
        </w:trPr>
        <w:tc>
          <w:tcPr>
            <w:tcW w:w="0" w:type="auto"/>
            <w:vAlign w:val="center"/>
          </w:tcPr>
          <w:p w14:paraId="45036A44" w14:textId="1A2FEAAB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3" w:type="dxa"/>
            <w:vAlign w:val="center"/>
          </w:tcPr>
          <w:p w14:paraId="2F109B74" w14:textId="0224BC15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Produkty kosmetyczne</w:t>
            </w:r>
          </w:p>
        </w:tc>
        <w:tc>
          <w:tcPr>
            <w:tcW w:w="841" w:type="dxa"/>
            <w:vAlign w:val="center"/>
          </w:tcPr>
          <w:p w14:paraId="2B28886F" w14:textId="14BACA8B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552DAB" w:rsidRPr="006B6C63" w14:paraId="24B03F2F" w14:textId="77777777" w:rsidTr="009F6DEB">
        <w:trPr>
          <w:cantSplit/>
        </w:trPr>
        <w:tc>
          <w:tcPr>
            <w:tcW w:w="0" w:type="auto"/>
            <w:vAlign w:val="center"/>
          </w:tcPr>
          <w:p w14:paraId="0C606E62" w14:textId="1874B15D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73" w:type="dxa"/>
            <w:vAlign w:val="center"/>
          </w:tcPr>
          <w:p w14:paraId="6A776DE8" w14:textId="565031FE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Prekursory narkotyków kat. 2 i 3</w:t>
            </w:r>
          </w:p>
        </w:tc>
        <w:tc>
          <w:tcPr>
            <w:tcW w:w="841" w:type="dxa"/>
            <w:vAlign w:val="center"/>
          </w:tcPr>
          <w:p w14:paraId="02C041FD" w14:textId="55C17548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552DAB" w:rsidRPr="006B6C63" w14:paraId="1853FCE4" w14:textId="77777777" w:rsidTr="009F6DEB">
        <w:trPr>
          <w:cantSplit/>
        </w:trPr>
        <w:tc>
          <w:tcPr>
            <w:tcW w:w="0" w:type="auto"/>
            <w:vAlign w:val="center"/>
          </w:tcPr>
          <w:p w14:paraId="129DA2B0" w14:textId="69196907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73" w:type="dxa"/>
            <w:vAlign w:val="center"/>
          </w:tcPr>
          <w:p w14:paraId="4476F727" w14:textId="5D9AB83D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Środki zastępcze i nowe substancje psychoaktywne</w:t>
            </w:r>
          </w:p>
        </w:tc>
        <w:tc>
          <w:tcPr>
            <w:tcW w:w="841" w:type="dxa"/>
            <w:vAlign w:val="center"/>
          </w:tcPr>
          <w:p w14:paraId="22F47C5F" w14:textId="69329171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552DAB" w:rsidRPr="006B6C63" w14:paraId="6D9E53E9" w14:textId="77777777" w:rsidTr="009F6DEB">
        <w:trPr>
          <w:cantSplit/>
        </w:trPr>
        <w:tc>
          <w:tcPr>
            <w:tcW w:w="0" w:type="auto"/>
            <w:vAlign w:val="center"/>
          </w:tcPr>
          <w:p w14:paraId="51C15008" w14:textId="2286B58A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XIV</w:t>
            </w:r>
          </w:p>
        </w:tc>
        <w:tc>
          <w:tcPr>
            <w:tcW w:w="7573" w:type="dxa"/>
            <w:vAlign w:val="center"/>
          </w:tcPr>
          <w:p w14:paraId="002811BC" w14:textId="283CCA21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Zapobiegawczy Nadzór Sanitarny</w:t>
            </w:r>
          </w:p>
        </w:tc>
        <w:tc>
          <w:tcPr>
            <w:tcW w:w="841" w:type="dxa"/>
            <w:vAlign w:val="center"/>
          </w:tcPr>
          <w:p w14:paraId="1C3D1012" w14:textId="03033D5C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</w:tr>
      <w:tr w:rsidR="00552DAB" w:rsidRPr="006B6C63" w14:paraId="1B40640B" w14:textId="77777777" w:rsidTr="009F6DEB">
        <w:trPr>
          <w:cantSplit/>
        </w:trPr>
        <w:tc>
          <w:tcPr>
            <w:tcW w:w="0" w:type="auto"/>
            <w:vAlign w:val="center"/>
          </w:tcPr>
          <w:p w14:paraId="4732873A" w14:textId="1A4BA204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787A9F59" w14:textId="139ADA46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Zakres i cel sprawowania zapobiegawczego nadzoru sanitarnego</w:t>
            </w:r>
          </w:p>
        </w:tc>
        <w:tc>
          <w:tcPr>
            <w:tcW w:w="841" w:type="dxa"/>
            <w:vAlign w:val="center"/>
          </w:tcPr>
          <w:p w14:paraId="13400D06" w14:textId="251B0DA1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552DAB" w:rsidRPr="006B6C63" w14:paraId="5C19EE16" w14:textId="77777777" w:rsidTr="009F6DEB">
        <w:trPr>
          <w:cantSplit/>
        </w:trPr>
        <w:tc>
          <w:tcPr>
            <w:tcW w:w="0" w:type="auto"/>
            <w:vAlign w:val="center"/>
          </w:tcPr>
          <w:p w14:paraId="137DA715" w14:textId="69CFBA1A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567F84C7" w14:textId="36B4684D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Działania w ramach zapobiegawczego nadzoru sanitarnego</w:t>
            </w:r>
          </w:p>
        </w:tc>
        <w:tc>
          <w:tcPr>
            <w:tcW w:w="841" w:type="dxa"/>
            <w:vAlign w:val="center"/>
          </w:tcPr>
          <w:p w14:paraId="7515B050" w14:textId="40C2A2F9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552DAB" w:rsidRPr="002C3530" w14:paraId="03FD2432" w14:textId="77777777" w:rsidTr="009F6DEB">
        <w:trPr>
          <w:cantSplit/>
        </w:trPr>
        <w:tc>
          <w:tcPr>
            <w:tcW w:w="0" w:type="auto"/>
            <w:vAlign w:val="center"/>
          </w:tcPr>
          <w:p w14:paraId="7763227D" w14:textId="5C75CC53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573" w:type="dxa"/>
            <w:vAlign w:val="center"/>
          </w:tcPr>
          <w:p w14:paraId="312F00EF" w14:textId="421226A4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Stanowiska zajmowane w ramach strategicznej oceny oddziaływania na środowisko</w:t>
            </w:r>
          </w:p>
        </w:tc>
        <w:tc>
          <w:tcPr>
            <w:tcW w:w="841" w:type="dxa"/>
            <w:vAlign w:val="center"/>
          </w:tcPr>
          <w:p w14:paraId="73439D79" w14:textId="6CD5760F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0205CB59" w14:textId="77777777" w:rsidTr="009F6DEB">
        <w:trPr>
          <w:cantSplit/>
        </w:trPr>
        <w:tc>
          <w:tcPr>
            <w:tcW w:w="0" w:type="auto"/>
            <w:vAlign w:val="center"/>
          </w:tcPr>
          <w:p w14:paraId="630F74C1" w14:textId="776815CD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573" w:type="dxa"/>
            <w:vAlign w:val="center"/>
          </w:tcPr>
          <w:p w14:paraId="62FEEA07" w14:textId="4D614528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Stanowiska dotyczące projektów studium uwarunkowań i kierunków zagospodarowania przestrzennego gminy i projektów planów zagospodarowania przestrzennego gminy, w innym trybie niż strategiczna ocena oddziaływania na środowisko</w:t>
            </w:r>
          </w:p>
        </w:tc>
        <w:tc>
          <w:tcPr>
            <w:tcW w:w="841" w:type="dxa"/>
            <w:vAlign w:val="center"/>
          </w:tcPr>
          <w:p w14:paraId="6864E72E" w14:textId="477C901A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316C1658" w14:textId="77777777" w:rsidTr="009F6DEB">
        <w:trPr>
          <w:cantSplit/>
        </w:trPr>
        <w:tc>
          <w:tcPr>
            <w:tcW w:w="0" w:type="auto"/>
            <w:vAlign w:val="center"/>
          </w:tcPr>
          <w:p w14:paraId="296415D7" w14:textId="317AD1B3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7573" w:type="dxa"/>
            <w:vAlign w:val="center"/>
          </w:tcPr>
          <w:p w14:paraId="7FA6A59B" w14:textId="27A6F8BB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Stanowiska dotyczące projektów planów remediacji, przeprowadzania działań naprawczych w środowisku oraz projekty gminnych programów rewitalizacji</w:t>
            </w:r>
          </w:p>
        </w:tc>
        <w:tc>
          <w:tcPr>
            <w:tcW w:w="841" w:type="dxa"/>
            <w:vAlign w:val="center"/>
          </w:tcPr>
          <w:p w14:paraId="372C169B" w14:textId="7675B4BA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30E72791" w14:textId="77777777" w:rsidTr="009F6DEB">
        <w:trPr>
          <w:cantSplit/>
        </w:trPr>
        <w:tc>
          <w:tcPr>
            <w:tcW w:w="0" w:type="auto"/>
            <w:vAlign w:val="center"/>
          </w:tcPr>
          <w:p w14:paraId="08A8730D" w14:textId="193AC3AA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7573" w:type="dxa"/>
            <w:vAlign w:val="center"/>
          </w:tcPr>
          <w:p w14:paraId="41527A76" w14:textId="4BA0F8AC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Ocena oddziaływania przedsięwzięć mogących znacząco oddziaływać na środowisko</w:t>
            </w:r>
          </w:p>
        </w:tc>
        <w:tc>
          <w:tcPr>
            <w:tcW w:w="841" w:type="dxa"/>
            <w:vAlign w:val="center"/>
          </w:tcPr>
          <w:p w14:paraId="1430D850" w14:textId="3E9132EC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75445EDB" w14:textId="77777777" w:rsidTr="009F6DEB">
        <w:trPr>
          <w:cantSplit/>
        </w:trPr>
        <w:tc>
          <w:tcPr>
            <w:tcW w:w="0" w:type="auto"/>
            <w:vAlign w:val="center"/>
          </w:tcPr>
          <w:p w14:paraId="69B9BEDE" w14:textId="68C6E4EE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7573" w:type="dxa"/>
            <w:vAlign w:val="center"/>
          </w:tcPr>
          <w:p w14:paraId="15DC39D8" w14:textId="18FF2BF3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Uzgadnianie dokumentacji projektowej </w:t>
            </w:r>
          </w:p>
        </w:tc>
        <w:tc>
          <w:tcPr>
            <w:tcW w:w="841" w:type="dxa"/>
            <w:vAlign w:val="center"/>
          </w:tcPr>
          <w:p w14:paraId="3CA3DC3A" w14:textId="4162511B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09AD4160" w14:textId="77777777" w:rsidTr="009F6DEB">
        <w:trPr>
          <w:cantSplit/>
        </w:trPr>
        <w:tc>
          <w:tcPr>
            <w:tcW w:w="0" w:type="auto"/>
            <w:vAlign w:val="center"/>
          </w:tcPr>
          <w:p w14:paraId="0AF4E5B1" w14:textId="232F232D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7573" w:type="dxa"/>
            <w:vAlign w:val="center"/>
          </w:tcPr>
          <w:p w14:paraId="701C7231" w14:textId="1045D688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Odstępstwa od obowiązujących przepisów </w:t>
            </w:r>
          </w:p>
        </w:tc>
        <w:tc>
          <w:tcPr>
            <w:tcW w:w="841" w:type="dxa"/>
            <w:vAlign w:val="center"/>
          </w:tcPr>
          <w:p w14:paraId="0E55B92A" w14:textId="4A0C8118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56BEF593" w14:textId="77777777" w:rsidTr="009F6DEB">
        <w:trPr>
          <w:cantSplit/>
        </w:trPr>
        <w:tc>
          <w:tcPr>
            <w:tcW w:w="0" w:type="auto"/>
            <w:vAlign w:val="center"/>
          </w:tcPr>
          <w:p w14:paraId="3F74AB13" w14:textId="383ED620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7573" w:type="dxa"/>
            <w:vAlign w:val="center"/>
          </w:tcPr>
          <w:p w14:paraId="79D3CEBE" w14:textId="6243DD4C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Inne sprawy w zakresie Zapobiegawczego Nadzoru Sanitarnego </w:t>
            </w:r>
          </w:p>
        </w:tc>
        <w:tc>
          <w:tcPr>
            <w:tcW w:w="841" w:type="dxa"/>
            <w:vAlign w:val="center"/>
          </w:tcPr>
          <w:p w14:paraId="4DAF3CDE" w14:textId="7E0D7E84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2C3530" w14:paraId="283ED780" w14:textId="77777777" w:rsidTr="009F6DEB">
        <w:trPr>
          <w:cantSplit/>
        </w:trPr>
        <w:tc>
          <w:tcPr>
            <w:tcW w:w="0" w:type="auto"/>
            <w:vAlign w:val="center"/>
          </w:tcPr>
          <w:p w14:paraId="6A1D1E40" w14:textId="7B7E6446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7573" w:type="dxa"/>
            <w:vAlign w:val="center"/>
          </w:tcPr>
          <w:p w14:paraId="7A1E6732" w14:textId="608D87CC" w:rsidR="0074682D" w:rsidRPr="002C3530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 xml:space="preserve">Uczestniczenie w dopuszczeniu do użytkowania obiektów budowlanych i statków żeglugi śródlądowej do eksploatacji </w:t>
            </w:r>
          </w:p>
        </w:tc>
        <w:tc>
          <w:tcPr>
            <w:tcW w:w="841" w:type="dxa"/>
            <w:vAlign w:val="center"/>
          </w:tcPr>
          <w:p w14:paraId="7B69E338" w14:textId="438BAED0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F14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52DAB" w:rsidRPr="006B6C63" w14:paraId="5B73C4BD" w14:textId="77777777" w:rsidTr="009F6DEB">
        <w:trPr>
          <w:cantSplit/>
        </w:trPr>
        <w:tc>
          <w:tcPr>
            <w:tcW w:w="0" w:type="auto"/>
            <w:vAlign w:val="center"/>
          </w:tcPr>
          <w:p w14:paraId="362617CB" w14:textId="171081DB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XV</w:t>
            </w:r>
          </w:p>
        </w:tc>
        <w:tc>
          <w:tcPr>
            <w:tcW w:w="7573" w:type="dxa"/>
            <w:vAlign w:val="center"/>
          </w:tcPr>
          <w:p w14:paraId="6E6B9B0A" w14:textId="6608E966" w:rsidR="0074682D" w:rsidRPr="006B6C63" w:rsidRDefault="0074682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Profilaktyka i promocja zdrowia</w:t>
            </w:r>
          </w:p>
        </w:tc>
        <w:tc>
          <w:tcPr>
            <w:tcW w:w="841" w:type="dxa"/>
            <w:vAlign w:val="center"/>
          </w:tcPr>
          <w:p w14:paraId="3127B5BC" w14:textId="7E77FEE3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  <w:r w:rsidR="004F14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552DAB" w:rsidRPr="006B6C63" w14:paraId="2BC4C224" w14:textId="77777777" w:rsidTr="009F6DEB">
        <w:trPr>
          <w:cantSplit/>
        </w:trPr>
        <w:tc>
          <w:tcPr>
            <w:tcW w:w="0" w:type="auto"/>
            <w:vAlign w:val="center"/>
          </w:tcPr>
          <w:p w14:paraId="55D1DADF" w14:textId="54EA0C95" w:rsidR="0074682D" w:rsidRPr="006B6C63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3" w:type="dxa"/>
            <w:vAlign w:val="center"/>
          </w:tcPr>
          <w:p w14:paraId="6EC690EC" w14:textId="50AB8B2C" w:rsidR="0074682D" w:rsidRPr="006B6C63" w:rsidRDefault="004F1407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Profilaktyka nadwagi i otyłości</w:t>
            </w:r>
          </w:p>
        </w:tc>
        <w:tc>
          <w:tcPr>
            <w:tcW w:w="841" w:type="dxa"/>
            <w:vAlign w:val="center"/>
          </w:tcPr>
          <w:p w14:paraId="52B2ADDC" w14:textId="66AEE44D" w:rsidR="0074682D" w:rsidRPr="006B6C63" w:rsidRDefault="004F1407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85</w:t>
            </w:r>
          </w:p>
        </w:tc>
      </w:tr>
      <w:tr w:rsidR="00552DAB" w:rsidRPr="002C3530" w14:paraId="6A99AE7B" w14:textId="77777777" w:rsidTr="009F6DEB">
        <w:trPr>
          <w:cantSplit/>
        </w:trPr>
        <w:tc>
          <w:tcPr>
            <w:tcW w:w="0" w:type="auto"/>
            <w:vAlign w:val="center"/>
          </w:tcPr>
          <w:p w14:paraId="07011DE7" w14:textId="3D9C237F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573" w:type="dxa"/>
            <w:vAlign w:val="center"/>
          </w:tcPr>
          <w:p w14:paraId="50E4CFE7" w14:textId="1165FDBF" w:rsidR="0074682D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Krajowy Program Edukacyjny „Trzymaj Formę!”</w:t>
            </w:r>
          </w:p>
        </w:tc>
        <w:tc>
          <w:tcPr>
            <w:tcW w:w="841" w:type="dxa"/>
            <w:vAlign w:val="center"/>
          </w:tcPr>
          <w:p w14:paraId="7508B877" w14:textId="66660EC6" w:rsidR="0074682D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</w:tr>
      <w:tr w:rsidR="00552DAB" w:rsidRPr="002C3530" w14:paraId="0DA02307" w14:textId="77777777" w:rsidTr="009F6DEB">
        <w:trPr>
          <w:cantSplit/>
        </w:trPr>
        <w:tc>
          <w:tcPr>
            <w:tcW w:w="0" w:type="auto"/>
            <w:vAlign w:val="center"/>
          </w:tcPr>
          <w:p w14:paraId="1CE408FF" w14:textId="26128112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573" w:type="dxa"/>
            <w:vAlign w:val="center"/>
          </w:tcPr>
          <w:p w14:paraId="7339E3B8" w14:textId="3D9B3BF1" w:rsidR="0074682D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Promocja aktywności fizycznej i prawidłowego odżywiania</w:t>
            </w:r>
          </w:p>
        </w:tc>
        <w:tc>
          <w:tcPr>
            <w:tcW w:w="841" w:type="dxa"/>
            <w:vAlign w:val="center"/>
          </w:tcPr>
          <w:p w14:paraId="0EE1F5D2" w14:textId="71B3C2AA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552DA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5BCD989E" w14:textId="77777777" w:rsidTr="009F6DEB">
        <w:trPr>
          <w:cantSplit/>
        </w:trPr>
        <w:tc>
          <w:tcPr>
            <w:tcW w:w="0" w:type="auto"/>
            <w:vAlign w:val="center"/>
          </w:tcPr>
          <w:p w14:paraId="61C0A238" w14:textId="3F58F7FE" w:rsidR="0074682D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3" w:type="dxa"/>
            <w:vAlign w:val="center"/>
          </w:tcPr>
          <w:p w14:paraId="361C3255" w14:textId="78FDD7A8" w:rsidR="0074682D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Profilaktyka palenia tytoniu</w:t>
            </w:r>
          </w:p>
        </w:tc>
        <w:tc>
          <w:tcPr>
            <w:tcW w:w="841" w:type="dxa"/>
            <w:vAlign w:val="center"/>
          </w:tcPr>
          <w:p w14:paraId="72C3C79C" w14:textId="6517FD39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552DA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52DAB" w:rsidRPr="002C3530" w14:paraId="623D94B6" w14:textId="77777777" w:rsidTr="009F6DEB">
        <w:trPr>
          <w:cantSplit/>
        </w:trPr>
        <w:tc>
          <w:tcPr>
            <w:tcW w:w="0" w:type="auto"/>
            <w:vAlign w:val="center"/>
          </w:tcPr>
          <w:p w14:paraId="4E855CCA" w14:textId="5DE44718" w:rsidR="0074682D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573" w:type="dxa"/>
            <w:vAlign w:val="center"/>
          </w:tcPr>
          <w:p w14:paraId="6D4583BA" w14:textId="49FE7D33" w:rsidR="0074682D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Światowy Dzień bez Tytoniu</w:t>
            </w:r>
          </w:p>
        </w:tc>
        <w:tc>
          <w:tcPr>
            <w:tcW w:w="841" w:type="dxa"/>
            <w:vAlign w:val="center"/>
          </w:tcPr>
          <w:p w14:paraId="1EDB6850" w14:textId="4E081BB4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</w:tr>
      <w:tr w:rsidR="00552DAB" w:rsidRPr="002C3530" w14:paraId="449A00D1" w14:textId="77777777" w:rsidTr="009F6DEB">
        <w:trPr>
          <w:cantSplit/>
        </w:trPr>
        <w:tc>
          <w:tcPr>
            <w:tcW w:w="0" w:type="auto"/>
            <w:vAlign w:val="center"/>
          </w:tcPr>
          <w:p w14:paraId="42497ED4" w14:textId="58BE6FA9" w:rsidR="0074682D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573" w:type="dxa"/>
            <w:vAlign w:val="center"/>
          </w:tcPr>
          <w:p w14:paraId="18935679" w14:textId="6BB3B8EC" w:rsidR="0074682D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Światowy Dzień Rzucania Palenia</w:t>
            </w:r>
          </w:p>
        </w:tc>
        <w:tc>
          <w:tcPr>
            <w:tcW w:w="841" w:type="dxa"/>
            <w:vAlign w:val="center"/>
          </w:tcPr>
          <w:p w14:paraId="6769100F" w14:textId="3744B85C" w:rsidR="0074682D" w:rsidRPr="002C3530" w:rsidRDefault="0074682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</w:tr>
      <w:tr w:rsidR="00552DAB" w:rsidRPr="006B6C63" w14:paraId="4602A2BE" w14:textId="77777777" w:rsidTr="009F6DEB">
        <w:trPr>
          <w:cantSplit/>
        </w:trPr>
        <w:tc>
          <w:tcPr>
            <w:tcW w:w="0" w:type="auto"/>
            <w:vAlign w:val="center"/>
          </w:tcPr>
          <w:p w14:paraId="0FAF0328" w14:textId="627B3CA5" w:rsidR="0074682D" w:rsidRPr="006B6C63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7573" w:type="dxa"/>
            <w:vAlign w:val="center"/>
          </w:tcPr>
          <w:p w14:paraId="4818CC3B" w14:textId="68E27770" w:rsidR="0074682D" w:rsidRPr="006B6C63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Profilaktyka używania wyrobów tytoniowych i nowatorskich wyrobów nikotynowych</w:t>
            </w:r>
          </w:p>
        </w:tc>
        <w:tc>
          <w:tcPr>
            <w:tcW w:w="841" w:type="dxa"/>
            <w:vAlign w:val="center"/>
          </w:tcPr>
          <w:p w14:paraId="7A5FBDD6" w14:textId="61365560" w:rsidR="0074682D" w:rsidRPr="006B6C63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86</w:t>
            </w:r>
          </w:p>
        </w:tc>
      </w:tr>
      <w:tr w:rsidR="00552DAB" w:rsidRPr="002C3530" w14:paraId="2926C72D" w14:textId="77777777" w:rsidTr="009F6DEB">
        <w:trPr>
          <w:cantSplit/>
        </w:trPr>
        <w:tc>
          <w:tcPr>
            <w:tcW w:w="0" w:type="auto"/>
            <w:vAlign w:val="center"/>
          </w:tcPr>
          <w:p w14:paraId="23E65EDE" w14:textId="4BA00017" w:rsidR="0074682D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573" w:type="dxa"/>
            <w:vAlign w:val="center"/>
          </w:tcPr>
          <w:p w14:paraId="57D2258A" w14:textId="2E95CF0D" w:rsidR="0074682D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Profilaktyka uzależnień</w:t>
            </w:r>
          </w:p>
        </w:tc>
        <w:tc>
          <w:tcPr>
            <w:tcW w:w="841" w:type="dxa"/>
            <w:vAlign w:val="center"/>
          </w:tcPr>
          <w:p w14:paraId="33F7167F" w14:textId="3637BBB1" w:rsidR="0074682D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552DAB" w:rsidRPr="002C3530" w14:paraId="511E519B" w14:textId="77777777" w:rsidTr="009F6DEB">
        <w:trPr>
          <w:cantSplit/>
        </w:trPr>
        <w:tc>
          <w:tcPr>
            <w:tcW w:w="0" w:type="auto"/>
            <w:vAlign w:val="center"/>
          </w:tcPr>
          <w:p w14:paraId="404DA3AB" w14:textId="782394AF" w:rsidR="0074682D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7573" w:type="dxa"/>
            <w:vAlign w:val="center"/>
          </w:tcPr>
          <w:p w14:paraId="7D8C9F6C" w14:textId="73C7D3A4" w:rsidR="0074682D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Wojewódzki program profilaktyki używania substancji psychoaktywnych, w tym nowych narkotyków „Porozmawiajmy o zdrowiu i nowych zagrożeniach</w:t>
            </w:r>
          </w:p>
        </w:tc>
        <w:tc>
          <w:tcPr>
            <w:tcW w:w="841" w:type="dxa"/>
            <w:vAlign w:val="center"/>
          </w:tcPr>
          <w:p w14:paraId="16CCFD4E" w14:textId="3D77EDB2" w:rsidR="0074682D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552DAB" w:rsidRPr="002C3530" w14:paraId="6B39DAF5" w14:textId="77777777" w:rsidTr="009F6DEB">
        <w:trPr>
          <w:cantSplit/>
        </w:trPr>
        <w:tc>
          <w:tcPr>
            <w:tcW w:w="0" w:type="auto"/>
            <w:vAlign w:val="center"/>
          </w:tcPr>
          <w:p w14:paraId="7C0BEE0A" w14:textId="1B16A3A8" w:rsidR="00FD4F70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7573" w:type="dxa"/>
            <w:vAlign w:val="center"/>
          </w:tcPr>
          <w:p w14:paraId="70B7E340" w14:textId="08FD8F96" w:rsidR="00FD4F70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Profilaktyka używania substancji psychoaktywnych, w tym Nowych Narkotyków</w:t>
            </w:r>
          </w:p>
        </w:tc>
        <w:tc>
          <w:tcPr>
            <w:tcW w:w="841" w:type="dxa"/>
            <w:vAlign w:val="center"/>
          </w:tcPr>
          <w:p w14:paraId="5996048F" w14:textId="449833F2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552DAB" w:rsidRPr="002C3530" w14:paraId="2D219236" w14:textId="77777777" w:rsidTr="009F6DEB">
        <w:trPr>
          <w:cantSplit/>
        </w:trPr>
        <w:tc>
          <w:tcPr>
            <w:tcW w:w="0" w:type="auto"/>
            <w:vAlign w:val="center"/>
          </w:tcPr>
          <w:p w14:paraId="037CA575" w14:textId="54127785" w:rsidR="00FD4F70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573" w:type="dxa"/>
            <w:vAlign w:val="center"/>
          </w:tcPr>
          <w:p w14:paraId="5FE42543" w14:textId="70842EDA" w:rsidR="00FD4F70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Profilaktyka zdrowia psychicznego</w:t>
            </w:r>
          </w:p>
        </w:tc>
        <w:tc>
          <w:tcPr>
            <w:tcW w:w="841" w:type="dxa"/>
            <w:vAlign w:val="center"/>
          </w:tcPr>
          <w:p w14:paraId="4E76582D" w14:textId="16B9E827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552DAB" w:rsidRPr="002C3530" w14:paraId="502769B6" w14:textId="77777777" w:rsidTr="009F6DEB">
        <w:trPr>
          <w:cantSplit/>
        </w:trPr>
        <w:tc>
          <w:tcPr>
            <w:tcW w:w="0" w:type="auto"/>
            <w:vAlign w:val="center"/>
          </w:tcPr>
          <w:p w14:paraId="49AD895D" w14:textId="507CCCAB" w:rsidR="00FD4F70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7573" w:type="dxa"/>
            <w:vAlign w:val="center"/>
          </w:tcPr>
          <w:p w14:paraId="217B8017" w14:textId="6088814F" w:rsidR="00FD4F70" w:rsidRPr="002C3530" w:rsidRDefault="00552DAB" w:rsidP="002C3530">
            <w:pPr>
              <w:tabs>
                <w:tab w:val="left" w:pos="426"/>
              </w:tabs>
              <w:spacing w:after="160" w:line="276" w:lineRule="auto"/>
              <w:ind w:left="-113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Powiatowy Program Zwalczania Depresji Wśród Młodzieży pt. Zdemaskuj depresję!”</w:t>
            </w:r>
          </w:p>
        </w:tc>
        <w:tc>
          <w:tcPr>
            <w:tcW w:w="841" w:type="dxa"/>
            <w:vAlign w:val="center"/>
          </w:tcPr>
          <w:p w14:paraId="19EDBAE4" w14:textId="1734E07E" w:rsidR="00FD4F70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</w:tr>
      <w:tr w:rsidR="00552DAB" w:rsidRPr="002C3530" w14:paraId="4A91E244" w14:textId="77777777" w:rsidTr="009F6DEB">
        <w:trPr>
          <w:cantSplit/>
        </w:trPr>
        <w:tc>
          <w:tcPr>
            <w:tcW w:w="0" w:type="auto"/>
            <w:vAlign w:val="center"/>
          </w:tcPr>
          <w:p w14:paraId="3D4484B8" w14:textId="07692BBC" w:rsidR="00FD4F70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73" w:type="dxa"/>
            <w:vAlign w:val="center"/>
          </w:tcPr>
          <w:p w14:paraId="08A4699A" w14:textId="33AB7A0D" w:rsidR="00FD4F70" w:rsidRPr="002C3530" w:rsidRDefault="00552DAB" w:rsidP="002C3530">
            <w:pPr>
              <w:tabs>
                <w:tab w:val="left" w:pos="426"/>
              </w:tabs>
              <w:spacing w:after="160" w:line="276" w:lineRule="auto"/>
              <w:ind w:left="-113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Profilaktyka chorób zakaźnych, w tym realizacja programu profilaktyki HIV/AIDS</w:t>
            </w:r>
          </w:p>
        </w:tc>
        <w:tc>
          <w:tcPr>
            <w:tcW w:w="841" w:type="dxa"/>
            <w:vAlign w:val="center"/>
          </w:tcPr>
          <w:p w14:paraId="2673FBDC" w14:textId="5CAA4A8B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552DAB" w:rsidRPr="006B6C63" w14:paraId="7645C481" w14:textId="77777777" w:rsidTr="009F6DEB">
        <w:trPr>
          <w:cantSplit/>
        </w:trPr>
        <w:tc>
          <w:tcPr>
            <w:tcW w:w="0" w:type="auto"/>
            <w:vAlign w:val="center"/>
          </w:tcPr>
          <w:p w14:paraId="242B125A" w14:textId="0D0392BD" w:rsidR="00FD4F70" w:rsidRPr="006B6C63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7573" w:type="dxa"/>
            <w:vAlign w:val="center"/>
          </w:tcPr>
          <w:p w14:paraId="236BC723" w14:textId="6DCAED0F" w:rsidR="00FD4F70" w:rsidRPr="006B6C63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Krajowy Program Zapobiegania Zakażeniom HIV i Zwalczania AIDS</w:t>
            </w:r>
          </w:p>
        </w:tc>
        <w:tc>
          <w:tcPr>
            <w:tcW w:w="841" w:type="dxa"/>
            <w:vAlign w:val="center"/>
          </w:tcPr>
          <w:p w14:paraId="78C34548" w14:textId="70141D59" w:rsidR="00FD4F70" w:rsidRPr="006B6C63" w:rsidRDefault="00FD4F70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6C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87</w:t>
            </w:r>
          </w:p>
        </w:tc>
      </w:tr>
      <w:tr w:rsidR="00552DAB" w:rsidRPr="002C3530" w14:paraId="42B165A5" w14:textId="77777777" w:rsidTr="009F6DEB">
        <w:trPr>
          <w:cantSplit/>
        </w:trPr>
        <w:tc>
          <w:tcPr>
            <w:tcW w:w="0" w:type="auto"/>
            <w:vAlign w:val="center"/>
          </w:tcPr>
          <w:p w14:paraId="037FFE32" w14:textId="598484BE" w:rsidR="00FD4F70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7573" w:type="dxa"/>
            <w:vAlign w:val="center"/>
          </w:tcPr>
          <w:p w14:paraId="60476522" w14:textId="216419D4" w:rsidR="00FD4F70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Wojewódzki program higieny i profilaktyki wybranych chorób zakaźnych „Higiena naszą tarczą ochronną”</w:t>
            </w:r>
          </w:p>
        </w:tc>
        <w:tc>
          <w:tcPr>
            <w:tcW w:w="841" w:type="dxa"/>
            <w:vAlign w:val="center"/>
          </w:tcPr>
          <w:p w14:paraId="2DFFA032" w14:textId="72A693C8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552DAB" w:rsidRPr="002C3530" w14:paraId="0B1E7E11" w14:textId="77777777" w:rsidTr="009F6DEB">
        <w:trPr>
          <w:cantSplit/>
        </w:trPr>
        <w:tc>
          <w:tcPr>
            <w:tcW w:w="0" w:type="auto"/>
            <w:vAlign w:val="center"/>
          </w:tcPr>
          <w:p w14:paraId="40DABF87" w14:textId="1EB48F95" w:rsidR="00FD4F70" w:rsidRPr="002C3530" w:rsidRDefault="00552DAB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7573" w:type="dxa"/>
            <w:vAlign w:val="center"/>
          </w:tcPr>
          <w:p w14:paraId="22F2684D" w14:textId="7D4F3E59" w:rsidR="00FD4F70" w:rsidRPr="002C3530" w:rsidRDefault="00552DAB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Wojewódzki przedszkolny program zdrowia jamy ustnej i zapobiegania próchnicy „Zdrowe zęby mamy marchewkę zajadamy”</w:t>
            </w:r>
          </w:p>
        </w:tc>
        <w:tc>
          <w:tcPr>
            <w:tcW w:w="841" w:type="dxa"/>
            <w:vAlign w:val="center"/>
          </w:tcPr>
          <w:p w14:paraId="489805AC" w14:textId="30F53F6F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552DAB" w:rsidRPr="002C3530" w14:paraId="15663245" w14:textId="77777777" w:rsidTr="009F6DEB">
        <w:trPr>
          <w:cantSplit/>
        </w:trPr>
        <w:tc>
          <w:tcPr>
            <w:tcW w:w="0" w:type="auto"/>
            <w:vAlign w:val="center"/>
          </w:tcPr>
          <w:p w14:paraId="22DAB601" w14:textId="5525FDE4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7573" w:type="dxa"/>
            <w:vAlign w:val="center"/>
          </w:tcPr>
          <w:p w14:paraId="3B850268" w14:textId="0434F42A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Program edukacyjny „Podstępne WZW”</w:t>
            </w:r>
          </w:p>
        </w:tc>
        <w:tc>
          <w:tcPr>
            <w:tcW w:w="841" w:type="dxa"/>
            <w:vAlign w:val="center"/>
          </w:tcPr>
          <w:p w14:paraId="78BA128A" w14:textId="407B2A23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</w:tr>
      <w:tr w:rsidR="00552DAB" w:rsidRPr="002C3530" w14:paraId="325C21BD" w14:textId="77777777" w:rsidTr="009F6DEB">
        <w:trPr>
          <w:cantSplit/>
        </w:trPr>
        <w:tc>
          <w:tcPr>
            <w:tcW w:w="0" w:type="auto"/>
            <w:vAlign w:val="center"/>
          </w:tcPr>
          <w:p w14:paraId="578C6A87" w14:textId="6F4A21CA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7573" w:type="dxa"/>
            <w:vAlign w:val="center"/>
          </w:tcPr>
          <w:p w14:paraId="40DFAD36" w14:textId="60BA19C6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Profilaktyka chorób zakaźnych i promocja szczepień ochronnych</w:t>
            </w:r>
          </w:p>
        </w:tc>
        <w:tc>
          <w:tcPr>
            <w:tcW w:w="841" w:type="dxa"/>
            <w:vAlign w:val="center"/>
          </w:tcPr>
          <w:p w14:paraId="6004C73C" w14:textId="60575D8B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552DAB" w:rsidRPr="002C3530" w14:paraId="65A1DDFE" w14:textId="77777777" w:rsidTr="009F6DEB">
        <w:trPr>
          <w:cantSplit/>
        </w:trPr>
        <w:tc>
          <w:tcPr>
            <w:tcW w:w="0" w:type="auto"/>
            <w:vAlign w:val="center"/>
          </w:tcPr>
          <w:p w14:paraId="2D14FDEC" w14:textId="45535D4D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573" w:type="dxa"/>
            <w:vAlign w:val="center"/>
          </w:tcPr>
          <w:p w14:paraId="195E1D5B" w14:textId="0909118B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Profilaktyka chorób nowotworowych</w:t>
            </w:r>
          </w:p>
        </w:tc>
        <w:tc>
          <w:tcPr>
            <w:tcW w:w="841" w:type="dxa"/>
            <w:vAlign w:val="center"/>
          </w:tcPr>
          <w:p w14:paraId="4A98DEA3" w14:textId="131417D0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552DAB" w:rsidRPr="002C3530" w14:paraId="1A97B4DC" w14:textId="77777777" w:rsidTr="009F6DEB">
        <w:trPr>
          <w:cantSplit/>
        </w:trPr>
        <w:tc>
          <w:tcPr>
            <w:tcW w:w="0" w:type="auto"/>
            <w:vAlign w:val="center"/>
          </w:tcPr>
          <w:p w14:paraId="467E61C7" w14:textId="4E34F9D8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7573" w:type="dxa"/>
            <w:vAlign w:val="center"/>
          </w:tcPr>
          <w:p w14:paraId="7979F544" w14:textId="03BFC807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 edukacyjny „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Znamie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! Znam je?”</w:t>
            </w:r>
          </w:p>
        </w:tc>
        <w:tc>
          <w:tcPr>
            <w:tcW w:w="841" w:type="dxa"/>
            <w:vAlign w:val="center"/>
          </w:tcPr>
          <w:p w14:paraId="56C33A12" w14:textId="2BD0B3BA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552DAB" w:rsidRPr="002C3530" w14:paraId="04080255" w14:textId="77777777" w:rsidTr="009F6DEB">
        <w:trPr>
          <w:cantSplit/>
        </w:trPr>
        <w:tc>
          <w:tcPr>
            <w:tcW w:w="0" w:type="auto"/>
            <w:vAlign w:val="center"/>
          </w:tcPr>
          <w:p w14:paraId="440D7DA6" w14:textId="67CBB4E0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7573" w:type="dxa"/>
            <w:vAlign w:val="center"/>
          </w:tcPr>
          <w:p w14:paraId="549A2FD8" w14:textId="000887D4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Kampania wojewódzka „Bądź swoją bohaterką”</w:t>
            </w:r>
          </w:p>
        </w:tc>
        <w:tc>
          <w:tcPr>
            <w:tcW w:w="841" w:type="dxa"/>
            <w:vAlign w:val="center"/>
          </w:tcPr>
          <w:p w14:paraId="3A2A4E3B" w14:textId="7A56DE17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</w:tr>
      <w:tr w:rsidR="00552DAB" w:rsidRPr="002C3530" w14:paraId="56F25045" w14:textId="77777777" w:rsidTr="009F6DEB">
        <w:trPr>
          <w:cantSplit/>
        </w:trPr>
        <w:tc>
          <w:tcPr>
            <w:tcW w:w="0" w:type="auto"/>
            <w:vAlign w:val="center"/>
          </w:tcPr>
          <w:p w14:paraId="554AF761" w14:textId="6F4C62BB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573" w:type="dxa"/>
            <w:vAlign w:val="center"/>
          </w:tcPr>
          <w:p w14:paraId="38012D5D" w14:textId="3B9DEFCC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Promocja zdrowego stylu życia</w:t>
            </w:r>
          </w:p>
        </w:tc>
        <w:tc>
          <w:tcPr>
            <w:tcW w:w="841" w:type="dxa"/>
            <w:vAlign w:val="center"/>
          </w:tcPr>
          <w:p w14:paraId="20361C8F" w14:textId="135B35F1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</w:tr>
      <w:tr w:rsidR="00552DAB" w:rsidRPr="002C3530" w14:paraId="091B95B4" w14:textId="77777777" w:rsidTr="009F6DEB">
        <w:trPr>
          <w:cantSplit/>
        </w:trPr>
        <w:tc>
          <w:tcPr>
            <w:tcW w:w="0" w:type="auto"/>
            <w:vAlign w:val="center"/>
          </w:tcPr>
          <w:p w14:paraId="7F27E138" w14:textId="2F0C2DE8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7573" w:type="dxa"/>
            <w:vAlign w:val="center"/>
          </w:tcPr>
          <w:p w14:paraId="37F810FD" w14:textId="2C7AA7F5" w:rsidR="00FD4F70" w:rsidRPr="002C3530" w:rsidRDefault="005C150D" w:rsidP="002C3530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Światowy Dzień Zdrowia</w:t>
            </w:r>
          </w:p>
        </w:tc>
        <w:tc>
          <w:tcPr>
            <w:tcW w:w="841" w:type="dxa"/>
            <w:vAlign w:val="center"/>
          </w:tcPr>
          <w:p w14:paraId="42B08643" w14:textId="2EA8E9A0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</w:tr>
      <w:tr w:rsidR="00552DAB" w:rsidRPr="002C3530" w14:paraId="7D9EED7D" w14:textId="77777777" w:rsidTr="009F6DEB">
        <w:trPr>
          <w:cantSplit/>
        </w:trPr>
        <w:tc>
          <w:tcPr>
            <w:tcW w:w="0" w:type="auto"/>
            <w:vAlign w:val="center"/>
          </w:tcPr>
          <w:p w14:paraId="5BDA0D24" w14:textId="7ACE7DAC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7573" w:type="dxa"/>
            <w:vAlign w:val="center"/>
          </w:tcPr>
          <w:p w14:paraId="57370F25" w14:textId="4D3AA45A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Promocja bezpiecznego grzybobrania i profilaktyka zatruć grzybami</w:t>
            </w:r>
          </w:p>
        </w:tc>
        <w:tc>
          <w:tcPr>
            <w:tcW w:w="841" w:type="dxa"/>
            <w:vAlign w:val="center"/>
          </w:tcPr>
          <w:p w14:paraId="764CDBF3" w14:textId="734852A2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</w:tr>
      <w:tr w:rsidR="00552DAB" w:rsidRPr="002C3530" w14:paraId="28EA81CD" w14:textId="77777777" w:rsidTr="009F6DEB">
        <w:trPr>
          <w:cantSplit/>
        </w:trPr>
        <w:tc>
          <w:tcPr>
            <w:tcW w:w="0" w:type="auto"/>
            <w:vAlign w:val="center"/>
          </w:tcPr>
          <w:p w14:paraId="7BB47136" w14:textId="1F0D6538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7573" w:type="dxa"/>
            <w:vAlign w:val="center"/>
          </w:tcPr>
          <w:p w14:paraId="54682CD6" w14:textId="6014B9F4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Europejski i Światowy Dzień Wiedzy o Antybiotykach</w:t>
            </w:r>
          </w:p>
        </w:tc>
        <w:tc>
          <w:tcPr>
            <w:tcW w:w="841" w:type="dxa"/>
            <w:vAlign w:val="center"/>
          </w:tcPr>
          <w:p w14:paraId="3B8CF046" w14:textId="003EFE84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</w:tr>
      <w:tr w:rsidR="00552DAB" w:rsidRPr="002C3530" w14:paraId="1839D95D" w14:textId="77777777" w:rsidTr="009F6DEB">
        <w:trPr>
          <w:cantSplit/>
        </w:trPr>
        <w:tc>
          <w:tcPr>
            <w:tcW w:w="0" w:type="auto"/>
            <w:vAlign w:val="center"/>
          </w:tcPr>
          <w:p w14:paraId="29D91625" w14:textId="22BE123E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7.4</w:t>
            </w:r>
          </w:p>
        </w:tc>
        <w:tc>
          <w:tcPr>
            <w:tcW w:w="7573" w:type="dxa"/>
            <w:vAlign w:val="center"/>
          </w:tcPr>
          <w:p w14:paraId="083349F5" w14:textId="0B441B90" w:rsidR="00FD4F70" w:rsidRPr="002C3530" w:rsidRDefault="005C150D" w:rsidP="002C3530">
            <w:pPr>
              <w:spacing w:line="276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Bezpieczeństwo dzieci podczas wypoczynku letniego i zimowego (Bezpieczne Ferie i Wakacje)</w:t>
            </w:r>
          </w:p>
        </w:tc>
        <w:tc>
          <w:tcPr>
            <w:tcW w:w="841" w:type="dxa"/>
            <w:vAlign w:val="center"/>
          </w:tcPr>
          <w:p w14:paraId="32A8FE8B" w14:textId="2206FC21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552DAB" w:rsidRPr="002C3530" w14:paraId="794C236A" w14:textId="77777777" w:rsidTr="009F6DEB">
        <w:trPr>
          <w:cantSplit/>
        </w:trPr>
        <w:tc>
          <w:tcPr>
            <w:tcW w:w="0" w:type="auto"/>
            <w:vAlign w:val="center"/>
          </w:tcPr>
          <w:p w14:paraId="24FA8515" w14:textId="5C1BA647" w:rsidR="00FD4F70" w:rsidRPr="002C3530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7573" w:type="dxa"/>
            <w:vAlign w:val="center"/>
          </w:tcPr>
          <w:p w14:paraId="39D046A7" w14:textId="2C76E539" w:rsidR="00FD4F70" w:rsidRPr="002C3530" w:rsidRDefault="005C150D" w:rsidP="002C3530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Zdrowy Senior</w:t>
            </w:r>
          </w:p>
        </w:tc>
        <w:tc>
          <w:tcPr>
            <w:tcW w:w="841" w:type="dxa"/>
            <w:vAlign w:val="center"/>
          </w:tcPr>
          <w:p w14:paraId="06334E36" w14:textId="65A83BCD" w:rsidR="00FD4F70" w:rsidRPr="002C3530" w:rsidRDefault="00FD4F70" w:rsidP="002C353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530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552DAB" w:rsidRPr="006B6C63" w14:paraId="5DF57B95" w14:textId="77777777" w:rsidTr="009F6DEB">
        <w:trPr>
          <w:cantSplit/>
        </w:trPr>
        <w:tc>
          <w:tcPr>
            <w:tcW w:w="0" w:type="auto"/>
            <w:vAlign w:val="center"/>
          </w:tcPr>
          <w:p w14:paraId="2D0945D0" w14:textId="600AD1CD" w:rsidR="00FD4F70" w:rsidRPr="006B6C63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7.6</w:t>
            </w:r>
          </w:p>
        </w:tc>
        <w:tc>
          <w:tcPr>
            <w:tcW w:w="7573" w:type="dxa"/>
            <w:vAlign w:val="center"/>
          </w:tcPr>
          <w:p w14:paraId="57C80ADD" w14:textId="7E2E0314" w:rsidR="00FD4F70" w:rsidRPr="006B6C63" w:rsidRDefault="005C150D" w:rsidP="002C3530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Wpływ czynników środowiskowych na zdrowie (Radon, PEM itp.)</w:t>
            </w:r>
          </w:p>
        </w:tc>
        <w:tc>
          <w:tcPr>
            <w:tcW w:w="841" w:type="dxa"/>
            <w:vAlign w:val="center"/>
          </w:tcPr>
          <w:p w14:paraId="30559302" w14:textId="2C3A324E" w:rsidR="00FD4F70" w:rsidRPr="006B6C63" w:rsidRDefault="005C150D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90</w:t>
            </w:r>
          </w:p>
        </w:tc>
      </w:tr>
      <w:tr w:rsidR="00552DAB" w:rsidRPr="006B6C63" w14:paraId="012FB16E" w14:textId="77777777" w:rsidTr="009F6DEB">
        <w:trPr>
          <w:cantSplit/>
        </w:trPr>
        <w:tc>
          <w:tcPr>
            <w:tcW w:w="0" w:type="auto"/>
            <w:vAlign w:val="center"/>
          </w:tcPr>
          <w:p w14:paraId="43FA60C5" w14:textId="77777777" w:rsidR="006B6C63" w:rsidRPr="006B6C63" w:rsidRDefault="006B6C63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775F3330" w14:textId="32A2DF8F" w:rsidR="006B6C63" w:rsidRPr="006B6C63" w:rsidRDefault="006B6C63" w:rsidP="006B6C63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TABELE:</w:t>
            </w:r>
          </w:p>
        </w:tc>
        <w:tc>
          <w:tcPr>
            <w:tcW w:w="841" w:type="dxa"/>
            <w:vAlign w:val="center"/>
          </w:tcPr>
          <w:p w14:paraId="1A3BBF89" w14:textId="77777777" w:rsidR="006B6C63" w:rsidRPr="006B6C63" w:rsidRDefault="006B6C63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2DAB" w:rsidRPr="006B6C63" w14:paraId="7C67E548" w14:textId="77777777" w:rsidTr="009F6DEB">
        <w:trPr>
          <w:cantSplit/>
        </w:trPr>
        <w:tc>
          <w:tcPr>
            <w:tcW w:w="0" w:type="auto"/>
            <w:vAlign w:val="center"/>
          </w:tcPr>
          <w:p w14:paraId="1C129B81" w14:textId="77777777" w:rsidR="006B6C63" w:rsidRPr="006B6C63" w:rsidRDefault="006B6C63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59E777F2" w14:textId="7777777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Sekcja Higieny Komunalnej:</w:t>
            </w:r>
          </w:p>
          <w:p w14:paraId="25195689" w14:textId="5D64963D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Działalność </w:t>
            </w:r>
            <w:proofErr w:type="spellStart"/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kontrolno</w:t>
            </w:r>
            <w:proofErr w:type="spellEnd"/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- represyjna za 202</w:t>
            </w:r>
            <w:r w:rsidR="005C15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</w:t>
            </w:r>
          </w:p>
          <w:p w14:paraId="47DA3A64" w14:textId="38C8E2E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Nr 1 SPRAWOZDANIE Z BIEŻĄCEGO NADZORU SANITARNEGO PROWADZONEGO w  202</w:t>
            </w:r>
            <w:r w:rsidR="005C15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NAD PODMIOTAMI LECZNICZYMI Z ZAKRESU POSTĘPOWANIA Z ODPADAMI MEDYCZNYMI</w:t>
            </w:r>
          </w:p>
          <w:p w14:paraId="0AD71069" w14:textId="083B6172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Nr 2 SPRAWOZDANIE Z BIEŻĄCEGO NADZORU SANITARNEGO PROWADZONEGO w  202</w:t>
            </w:r>
            <w:r w:rsidR="005C15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NAD PRAKTYKAMI ZAWODOWYMI Z ZAKRESU POSTĘPOWANIA Z ODPADAMI MEDYCZNYMI</w:t>
            </w:r>
          </w:p>
          <w:p w14:paraId="7DA59B07" w14:textId="654B5B96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Załącznik Nr 1 Stan sanitarny obiektów w 202</w:t>
            </w:r>
            <w:r w:rsidR="005C15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Łobeski</w:t>
            </w:r>
          </w:p>
          <w:p w14:paraId="51A238E6" w14:textId="468F50BB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Załącznik Nr 2 Jakość wody do spożycia w 202</w:t>
            </w:r>
            <w:r w:rsidR="005C15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6B6C6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Łobeski</w:t>
            </w:r>
          </w:p>
          <w:p w14:paraId="7F8C98A6" w14:textId="6CF004E7" w:rsidR="006B6C63" w:rsidRDefault="006B6C63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="00BF60C9">
              <w:t xml:space="preserve"> </w:t>
            </w:r>
            <w:r w:rsidR="00BF60C9"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Załącznik Nr 3 Jakość wody do kąpieli w 202</w:t>
            </w:r>
            <w:r w:rsidR="005C15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="00BF60C9"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Łobeski</w:t>
            </w:r>
          </w:p>
          <w:p w14:paraId="0AD705E1" w14:textId="436181B6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Załącznik Nr 4 Zgłoszenia interwencyjne - Jakość wody do spożycia w 202</w:t>
            </w:r>
            <w:r w:rsidR="005C15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Łobeski</w:t>
            </w:r>
          </w:p>
          <w:p w14:paraId="4802D49A" w14:textId="5B9A8FD6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Dział 3. Hałas i powietrze wewnątrz pomieszczeń w 202</w:t>
            </w:r>
            <w:r w:rsidR="00BF428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Łobeski</w:t>
            </w:r>
          </w:p>
          <w:p w14:paraId="1783E66A" w14:textId="5FF01888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Dział 4. Stan sanitarny pomieszczeń i urządzeń wykorzystywanych przy udzielaniu świadczeń zdrowotnych przez podmioty wykonujące działalność leczniczą 1) 2) za 202</w:t>
            </w:r>
            <w:r w:rsidR="00BF428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Łobeski</w:t>
            </w:r>
          </w:p>
          <w:p w14:paraId="3A8A9C54" w14:textId="620BAAB9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Załącznik Nr 6 Szpitale- Legionella w 202</w:t>
            </w:r>
            <w:r w:rsidR="00BF428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Łobeski</w:t>
            </w:r>
          </w:p>
          <w:p w14:paraId="11FC265B" w14:textId="04D0F01F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MZ 46 dział 5.1. Wkład do druku  MZ-46 Dział 5: Stan sanitarny obiektów za 01.01.202</w:t>
            </w:r>
            <w:r w:rsidR="00BF428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- 31.12.202</w:t>
            </w:r>
            <w:r w:rsidR="00BF428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Łobez</w:t>
            </w:r>
          </w:p>
          <w:p w14:paraId="4079B9D3" w14:textId="5EF9FA6F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MZ 46 dział 5.2. Uzupełnienie do druku  MZ-46 Dział 5: Stan sanitarny obiektów za 202</w:t>
            </w:r>
            <w:r w:rsidR="00BF428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4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r. POWIAT ŁOBESKI</w:t>
            </w:r>
          </w:p>
          <w:p w14:paraId="429C396D" w14:textId="7F91BEAE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MZ 46 dział 6.1. Wkład do druku  MZ-46 Dział 6: Stan sanitarny środków transportu za 202</w:t>
            </w:r>
            <w:r w:rsidR="00BF428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4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r. POWIAT ŁOBESKI</w:t>
            </w:r>
          </w:p>
          <w:p w14:paraId="10E45A1E" w14:textId="154D09AE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vAlign w:val="center"/>
          </w:tcPr>
          <w:p w14:paraId="2361DCFF" w14:textId="77777777" w:rsidR="006B6C63" w:rsidRPr="006B6C63" w:rsidRDefault="006B6C63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2DAB" w:rsidRPr="006B6C63" w14:paraId="7CC7B06D" w14:textId="77777777" w:rsidTr="009F6DEB">
        <w:trPr>
          <w:cantSplit/>
        </w:trPr>
        <w:tc>
          <w:tcPr>
            <w:tcW w:w="0" w:type="auto"/>
            <w:vAlign w:val="center"/>
          </w:tcPr>
          <w:p w14:paraId="201BEFC9" w14:textId="77777777" w:rsidR="00BF60C9" w:rsidRPr="006B6C63" w:rsidRDefault="00BF60C9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41C2A567" w14:textId="77777777" w:rsidR="00BF60C9" w:rsidRDefault="00BF60C9" w:rsidP="006B6C63">
            <w:pPr>
              <w:spacing w:line="276" w:lineRule="auto"/>
              <w:ind w:left="-113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Sekcja Higieny Pracy:</w:t>
            </w:r>
          </w:p>
          <w:p w14:paraId="7DB2C45D" w14:textId="11B56B6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Tabela 1.1 Substancje chemiczne i ich mieszaniny, w tym detergenty </w:t>
            </w:r>
            <w:r w:rsid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br/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w powiecie - wprowadzający do obrotu</w:t>
            </w:r>
          </w:p>
          <w:p w14:paraId="0B9AFB93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2.1  Produkty biobójcze w powiecie</w:t>
            </w:r>
          </w:p>
          <w:p w14:paraId="0D42E698" w14:textId="77E61718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Tabela 3.1  Prekursory narkotyków i nowe substancje psychoaktywne </w:t>
            </w:r>
            <w:r w:rsid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br/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w powiecie</w:t>
            </w:r>
          </w:p>
          <w:p w14:paraId="4CA6ACB2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4.1 Środki zastępcze i nowe substancje psychoaktywne w powiecie</w:t>
            </w:r>
          </w:p>
          <w:p w14:paraId="65CD233A" w14:textId="5110FB43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Tabela 1.1 Informacje dotyczące nadzorowanych zakładów pracy, </w:t>
            </w:r>
            <w:r w:rsid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br/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w których stwierdzono przekroczenia czynników szkodliwych dla zdrowia (NDS/NDN) wg PKD</w:t>
            </w:r>
          </w:p>
          <w:p w14:paraId="3F3107FD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2.1 Dane liczbowe z zakresu nadzoru nad czynnikami rakotwórczymi lub mutagennymi z terenu powiatu</w:t>
            </w:r>
          </w:p>
          <w:p w14:paraId="0ECC678C" w14:textId="77777777" w:rsidR="00BF60C9" w:rsidRDefault="00BF60C9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 w:rsidRPr="00BF60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3.1 Dane liczbowe z zakresu nadzoru nad czynnikami biologicznymi na terenie powiatu</w:t>
            </w:r>
          </w:p>
          <w:p w14:paraId="53E7C22A" w14:textId="02D6A6B2" w:rsidR="00BF60C9" w:rsidRDefault="009257E0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t xml:space="preserve"> </w:t>
            </w:r>
            <w:r w:rsidRP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Tabela 4.1  Substancje chemiczne i ich mieszaniny 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–</w:t>
            </w:r>
            <w:r w:rsidRP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stosujący</w:t>
            </w:r>
          </w:p>
          <w:p w14:paraId="6ACAAB30" w14:textId="28FFA8C2" w:rsidR="009257E0" w:rsidRDefault="009257E0" w:rsidP="009257E0">
            <w:pPr>
              <w:spacing w:line="276" w:lineRule="auto"/>
              <w:ind w:left="-11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>
              <w:t xml:space="preserve"> </w:t>
            </w:r>
            <w:r w:rsidRPr="009257E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Tabela 5.1 Choroby zawodowe w powiecie</w:t>
            </w:r>
          </w:p>
        </w:tc>
        <w:tc>
          <w:tcPr>
            <w:tcW w:w="841" w:type="dxa"/>
            <w:vAlign w:val="center"/>
          </w:tcPr>
          <w:p w14:paraId="7C1640FA" w14:textId="77777777" w:rsidR="00BF60C9" w:rsidRPr="006B6C63" w:rsidRDefault="00BF60C9" w:rsidP="002C35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49708F2" w14:textId="43DC7886" w:rsidR="009B707B" w:rsidRPr="0048024F" w:rsidRDefault="009B707B" w:rsidP="005A1390">
      <w:pPr>
        <w:pStyle w:val="Nagwek1"/>
        <w:rPr>
          <w:rFonts w:asciiTheme="minorHAnsi" w:hAnsiTheme="minorHAnsi" w:cstheme="minorHAnsi"/>
          <w:b/>
          <w:bCs/>
          <w:sz w:val="24"/>
          <w:szCs w:val="24"/>
        </w:rPr>
      </w:pPr>
    </w:p>
    <w:p w14:paraId="58FFA285" w14:textId="2CA76A4E" w:rsidR="00802F26" w:rsidRPr="0048024F" w:rsidRDefault="00802F26" w:rsidP="00761F85">
      <w:pPr>
        <w:pStyle w:val="Nagwek1"/>
        <w:rPr>
          <w:color w:val="auto"/>
        </w:rPr>
      </w:pPr>
    </w:p>
    <w:p w14:paraId="123B6255" w14:textId="662CFA83" w:rsidR="00202C14" w:rsidRPr="0048024F" w:rsidRDefault="00202C14" w:rsidP="00202C14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202C14" w:rsidRPr="0048024F" w:rsidSect="0026149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5964" w14:textId="77777777" w:rsidR="0039074D" w:rsidRDefault="0039074D" w:rsidP="00FD4F70">
      <w:r>
        <w:separator/>
      </w:r>
    </w:p>
  </w:endnote>
  <w:endnote w:type="continuationSeparator" w:id="0">
    <w:p w14:paraId="31DF6B17" w14:textId="77777777" w:rsidR="0039074D" w:rsidRDefault="0039074D" w:rsidP="00FD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4B9D" w14:textId="77777777" w:rsidR="0039074D" w:rsidRDefault="0039074D" w:rsidP="00FD4F70">
      <w:r>
        <w:separator/>
      </w:r>
    </w:p>
  </w:footnote>
  <w:footnote w:type="continuationSeparator" w:id="0">
    <w:p w14:paraId="632752A5" w14:textId="77777777" w:rsidR="0039074D" w:rsidRDefault="0039074D" w:rsidP="00FD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0F07C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141067252" o:spid="_x0000_i1025" type="#_x0000_t75" style="width:10.3pt;height:10.3pt;visibility:visible;mso-wrap-style:square">
            <v:imagedata r:id="rId1" o:title=""/>
          </v:shape>
        </w:pict>
      </mc:Choice>
      <mc:Fallback>
        <w:drawing>
          <wp:inline distT="0" distB="0" distL="0" distR="0" wp14:anchorId="67BA1F71" wp14:editId="6A55188D">
            <wp:extent cx="130810" cy="130810"/>
            <wp:effectExtent l="0" t="0" r="0" b="0"/>
            <wp:docPr id="1141067252" name="Obraz 1141067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ind w:left="338" w:firstLine="0"/>
      </w:pPr>
    </w:lvl>
    <w:lvl w:ilvl="1">
      <w:start w:val="1"/>
      <w:numFmt w:val="none"/>
      <w:suff w:val="nothing"/>
      <w:lvlText w:val=""/>
      <w:lvlJc w:val="left"/>
      <w:pPr>
        <w:ind w:left="338" w:firstLine="0"/>
      </w:pPr>
    </w:lvl>
    <w:lvl w:ilvl="2">
      <w:start w:val="1"/>
      <w:numFmt w:val="none"/>
      <w:suff w:val="nothing"/>
      <w:lvlText w:val=""/>
      <w:lvlJc w:val="left"/>
      <w:pPr>
        <w:ind w:left="338" w:firstLine="708"/>
      </w:pPr>
    </w:lvl>
    <w:lvl w:ilvl="3">
      <w:start w:val="1"/>
      <w:numFmt w:val="none"/>
      <w:suff w:val="nothing"/>
      <w:lvlText w:val=""/>
      <w:lvlJc w:val="left"/>
      <w:pPr>
        <w:ind w:left="338" w:firstLine="0"/>
      </w:pPr>
    </w:lvl>
    <w:lvl w:ilvl="4">
      <w:start w:val="1"/>
      <w:numFmt w:val="none"/>
      <w:suff w:val="nothing"/>
      <w:lvlText w:val=""/>
      <w:lvlJc w:val="left"/>
      <w:pPr>
        <w:ind w:left="338" w:firstLine="0"/>
      </w:pPr>
    </w:lvl>
    <w:lvl w:ilvl="5">
      <w:start w:val="1"/>
      <w:numFmt w:val="none"/>
      <w:suff w:val="nothing"/>
      <w:lvlText w:val=""/>
      <w:lvlJc w:val="left"/>
      <w:pPr>
        <w:ind w:left="338" w:firstLine="0"/>
      </w:pPr>
    </w:lvl>
    <w:lvl w:ilvl="6">
      <w:start w:val="1"/>
      <w:numFmt w:val="none"/>
      <w:suff w:val="nothing"/>
      <w:lvlText w:val=""/>
      <w:lvlJc w:val="left"/>
      <w:pPr>
        <w:ind w:left="338" w:firstLine="0"/>
      </w:pPr>
    </w:lvl>
    <w:lvl w:ilvl="7">
      <w:start w:val="1"/>
      <w:numFmt w:val="none"/>
      <w:suff w:val="nothing"/>
      <w:lvlText w:val=""/>
      <w:lvlJc w:val="left"/>
      <w:pPr>
        <w:ind w:left="338" w:firstLine="0"/>
      </w:pPr>
    </w:lvl>
    <w:lvl w:ilvl="8">
      <w:start w:val="1"/>
      <w:numFmt w:val="none"/>
      <w:suff w:val="nothing"/>
      <w:lvlText w:val=""/>
      <w:lvlJc w:val="left"/>
      <w:pPr>
        <w:ind w:left="338" w:firstLine="0"/>
      </w:pPr>
    </w:lvl>
  </w:abstractNum>
  <w:abstractNum w:abstractNumId="1" w15:restartNumberingAfterBreak="0">
    <w:nsid w:val="01652A4E"/>
    <w:multiLevelType w:val="hybridMultilevel"/>
    <w:tmpl w:val="70F4BE60"/>
    <w:lvl w:ilvl="0" w:tplc="157E015E">
      <w:start w:val="1"/>
      <w:numFmt w:val="decimal"/>
      <w:pStyle w:val="Styl6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9691E"/>
    <w:multiLevelType w:val="hybridMultilevel"/>
    <w:tmpl w:val="90963DAE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1A78FC"/>
    <w:multiLevelType w:val="hybridMultilevel"/>
    <w:tmpl w:val="755E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44C6"/>
    <w:multiLevelType w:val="multilevel"/>
    <w:tmpl w:val="C478D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C870C3"/>
    <w:multiLevelType w:val="hybridMultilevel"/>
    <w:tmpl w:val="43D0DE96"/>
    <w:lvl w:ilvl="0" w:tplc="DF4AD0F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352E"/>
    <w:multiLevelType w:val="hybridMultilevel"/>
    <w:tmpl w:val="EBE094A0"/>
    <w:lvl w:ilvl="0" w:tplc="C3CAD5B2">
      <w:start w:val="1"/>
      <w:numFmt w:val="decimal"/>
      <w:pStyle w:val="Styl5"/>
      <w:lvlText w:val="%1."/>
      <w:lvlJc w:val="left"/>
      <w:pPr>
        <w:ind w:left="1997" w:hanging="360"/>
      </w:p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184B3943"/>
    <w:multiLevelType w:val="hybridMultilevel"/>
    <w:tmpl w:val="15F8175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016929"/>
    <w:multiLevelType w:val="hybridMultilevel"/>
    <w:tmpl w:val="470E655E"/>
    <w:lvl w:ilvl="0" w:tplc="42E6BE24">
      <w:start w:val="1"/>
      <w:numFmt w:val="decimal"/>
      <w:pStyle w:val="Styl91"/>
      <w:lvlText w:val="9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120BE"/>
    <w:multiLevelType w:val="hybridMultilevel"/>
    <w:tmpl w:val="9668B3FC"/>
    <w:lvl w:ilvl="0" w:tplc="3CE6C3BA">
      <w:start w:val="1"/>
      <w:numFmt w:val="decimal"/>
      <w:lvlText w:val="1.%1."/>
      <w:lvlJc w:val="left"/>
      <w:pPr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3B032F"/>
    <w:multiLevelType w:val="hybridMultilevel"/>
    <w:tmpl w:val="49444C4A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27E3B"/>
    <w:multiLevelType w:val="hybridMultilevel"/>
    <w:tmpl w:val="B66E4B8E"/>
    <w:lvl w:ilvl="0" w:tplc="FF482446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07DE9"/>
    <w:multiLevelType w:val="hybridMultilevel"/>
    <w:tmpl w:val="1DBAD386"/>
    <w:lvl w:ilvl="0" w:tplc="6C42C2F4">
      <w:start w:val="1"/>
      <w:numFmt w:val="decimal"/>
      <w:pStyle w:val="StylII11"/>
      <w:lvlText w:val="1.%1."/>
      <w:lvlJc w:val="left"/>
      <w:pPr>
        <w:ind w:left="1437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DF12EE"/>
    <w:multiLevelType w:val="hybridMultilevel"/>
    <w:tmpl w:val="EEC6D054"/>
    <w:lvl w:ilvl="0" w:tplc="DDE09B7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B539F"/>
    <w:multiLevelType w:val="hybridMultilevel"/>
    <w:tmpl w:val="1232636E"/>
    <w:lvl w:ilvl="0" w:tplc="D2D820CA">
      <w:start w:val="1"/>
      <w:numFmt w:val="decimal"/>
      <w:pStyle w:val="Styl41"/>
      <w:lvlText w:val="4.%1.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186BC4"/>
    <w:multiLevelType w:val="hybridMultilevel"/>
    <w:tmpl w:val="08B2E9D4"/>
    <w:lvl w:ilvl="0" w:tplc="D674A3E6">
      <w:start w:val="1"/>
      <w:numFmt w:val="decimal"/>
      <w:pStyle w:val="Styl71"/>
      <w:lvlText w:val="7.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BF21BF1"/>
    <w:multiLevelType w:val="hybridMultilevel"/>
    <w:tmpl w:val="8D86EA1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C606EF"/>
    <w:multiLevelType w:val="hybridMultilevel"/>
    <w:tmpl w:val="7BF00DCA"/>
    <w:lvl w:ilvl="0" w:tplc="22124DE0">
      <w:start w:val="1"/>
      <w:numFmt w:val="decimal"/>
      <w:pStyle w:val="Styl2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A9117D"/>
    <w:multiLevelType w:val="hybridMultilevel"/>
    <w:tmpl w:val="3F02A3A4"/>
    <w:lvl w:ilvl="0" w:tplc="9028CB52">
      <w:start w:val="1"/>
      <w:numFmt w:val="decimal"/>
      <w:pStyle w:val="Styl51"/>
      <w:lvlText w:val="5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F1084"/>
    <w:multiLevelType w:val="hybridMultilevel"/>
    <w:tmpl w:val="8C3C4720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03FB4"/>
    <w:multiLevelType w:val="multilevel"/>
    <w:tmpl w:val="65E80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925A7D"/>
    <w:multiLevelType w:val="hybridMultilevel"/>
    <w:tmpl w:val="ABAC5E52"/>
    <w:lvl w:ilvl="0" w:tplc="3CE6C3BA">
      <w:start w:val="1"/>
      <w:numFmt w:val="decimal"/>
      <w:lvlText w:val="1.%1."/>
      <w:lvlJc w:val="left"/>
      <w:pPr>
        <w:ind w:left="180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F14F72"/>
    <w:multiLevelType w:val="hybridMultilevel"/>
    <w:tmpl w:val="59CC3E8A"/>
    <w:lvl w:ilvl="0" w:tplc="B7B2992A">
      <w:start w:val="1"/>
      <w:numFmt w:val="decimal"/>
      <w:pStyle w:val="Styl81"/>
      <w:lvlText w:val="8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4560D6"/>
    <w:multiLevelType w:val="hybridMultilevel"/>
    <w:tmpl w:val="0EDC727A"/>
    <w:lvl w:ilvl="0" w:tplc="0415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FC770DA"/>
    <w:multiLevelType w:val="hybridMultilevel"/>
    <w:tmpl w:val="49444C4A"/>
    <w:lvl w:ilvl="0" w:tplc="DDE09B7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B00B3"/>
    <w:multiLevelType w:val="hybridMultilevel"/>
    <w:tmpl w:val="E154FB9A"/>
    <w:lvl w:ilvl="0" w:tplc="882806AE">
      <w:start w:val="1"/>
      <w:numFmt w:val="decimal"/>
      <w:pStyle w:val="Styl4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37493F"/>
    <w:multiLevelType w:val="hybridMultilevel"/>
    <w:tmpl w:val="DDF81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F350C"/>
    <w:multiLevelType w:val="multilevel"/>
    <w:tmpl w:val="AF9C5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FA52523"/>
    <w:multiLevelType w:val="multilevel"/>
    <w:tmpl w:val="B5A2ABC4"/>
    <w:lvl w:ilvl="0">
      <w:start w:val="1"/>
      <w:numFmt w:val="decimal"/>
      <w:lvlText w:val="%1"/>
      <w:lvlJc w:val="left"/>
      <w:pPr>
        <w:ind w:left="630" w:hanging="630"/>
      </w:pPr>
    </w:lvl>
    <w:lvl w:ilvl="1">
      <w:start w:val="1"/>
      <w:numFmt w:val="decimal"/>
      <w:lvlText w:val="%1.%2"/>
      <w:lvlJc w:val="left"/>
      <w:pPr>
        <w:ind w:left="1350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9" w15:restartNumberingAfterBreak="0">
    <w:nsid w:val="55CB1842"/>
    <w:multiLevelType w:val="hybridMultilevel"/>
    <w:tmpl w:val="0220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62F0B"/>
    <w:multiLevelType w:val="hybridMultilevel"/>
    <w:tmpl w:val="D3F26E2C"/>
    <w:lvl w:ilvl="0" w:tplc="3A089E96">
      <w:start w:val="1"/>
      <w:numFmt w:val="decimal"/>
      <w:pStyle w:val="Styl21"/>
      <w:lvlText w:val="2.%1."/>
      <w:lvlJc w:val="left"/>
      <w:pPr>
        <w:ind w:left="144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9C74C2"/>
    <w:multiLevelType w:val="hybridMultilevel"/>
    <w:tmpl w:val="1090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E1E7C"/>
    <w:multiLevelType w:val="hybridMultilevel"/>
    <w:tmpl w:val="3012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D225B"/>
    <w:multiLevelType w:val="hybridMultilevel"/>
    <w:tmpl w:val="A426B8A2"/>
    <w:lvl w:ilvl="0" w:tplc="DDE09B7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73792"/>
    <w:multiLevelType w:val="hybridMultilevel"/>
    <w:tmpl w:val="6BBA273C"/>
    <w:lvl w:ilvl="0" w:tplc="D84425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3032D"/>
    <w:multiLevelType w:val="hybridMultilevel"/>
    <w:tmpl w:val="0A30113A"/>
    <w:lvl w:ilvl="0" w:tplc="4D065E82">
      <w:start w:val="1"/>
      <w:numFmt w:val="decimal"/>
      <w:pStyle w:val="Styl11"/>
      <w:lvlText w:val="1.%1.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3A72A0"/>
    <w:multiLevelType w:val="hybridMultilevel"/>
    <w:tmpl w:val="AA24B35C"/>
    <w:lvl w:ilvl="0" w:tplc="ED60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632A9"/>
    <w:multiLevelType w:val="singleLevel"/>
    <w:tmpl w:val="840414AA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8" w15:restartNumberingAfterBreak="0">
    <w:nsid w:val="762B1F90"/>
    <w:multiLevelType w:val="hybridMultilevel"/>
    <w:tmpl w:val="EE3E5036"/>
    <w:lvl w:ilvl="0" w:tplc="BF62B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1677F"/>
    <w:multiLevelType w:val="hybridMultilevel"/>
    <w:tmpl w:val="E918EF5E"/>
    <w:lvl w:ilvl="0" w:tplc="04150003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0" w15:restartNumberingAfterBreak="0">
    <w:nsid w:val="7BD15410"/>
    <w:multiLevelType w:val="hybridMultilevel"/>
    <w:tmpl w:val="7F4E2FF4"/>
    <w:lvl w:ilvl="0" w:tplc="EAC081C4">
      <w:start w:val="1"/>
      <w:numFmt w:val="decimal"/>
      <w:pStyle w:val="Styl31"/>
      <w:lvlText w:val="3.%1."/>
      <w:lvlJc w:val="left"/>
      <w:pPr>
        <w:ind w:left="144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9F3285"/>
    <w:multiLevelType w:val="multilevel"/>
    <w:tmpl w:val="282C6F7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  <w:i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7DAB5F35"/>
    <w:multiLevelType w:val="multilevel"/>
    <w:tmpl w:val="16648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03130805">
    <w:abstractNumId w:val="37"/>
  </w:num>
  <w:num w:numId="2" w16cid:durableId="64489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250433">
    <w:abstractNumId w:val="23"/>
  </w:num>
  <w:num w:numId="4" w16cid:durableId="328944940">
    <w:abstractNumId w:val="19"/>
  </w:num>
  <w:num w:numId="5" w16cid:durableId="1494297445">
    <w:abstractNumId w:val="39"/>
  </w:num>
  <w:num w:numId="6" w16cid:durableId="1014961833">
    <w:abstractNumId w:val="32"/>
  </w:num>
  <w:num w:numId="7" w16cid:durableId="354769294">
    <w:abstractNumId w:val="27"/>
  </w:num>
  <w:num w:numId="8" w16cid:durableId="533270523">
    <w:abstractNumId w:val="20"/>
  </w:num>
  <w:num w:numId="9" w16cid:durableId="1716736629">
    <w:abstractNumId w:val="11"/>
  </w:num>
  <w:num w:numId="10" w16cid:durableId="1881699154">
    <w:abstractNumId w:val="35"/>
  </w:num>
  <w:num w:numId="11" w16cid:durableId="682436412">
    <w:abstractNumId w:val="30"/>
  </w:num>
  <w:num w:numId="12" w16cid:durableId="1652176108">
    <w:abstractNumId w:val="40"/>
  </w:num>
  <w:num w:numId="13" w16cid:durableId="1047149112">
    <w:abstractNumId w:val="14"/>
  </w:num>
  <w:num w:numId="14" w16cid:durableId="2054961166">
    <w:abstractNumId w:val="12"/>
  </w:num>
  <w:num w:numId="15" w16cid:durableId="1218469118">
    <w:abstractNumId w:val="18"/>
  </w:num>
  <w:num w:numId="16" w16cid:durableId="661664611">
    <w:abstractNumId w:val="15"/>
  </w:num>
  <w:num w:numId="17" w16cid:durableId="1065376401">
    <w:abstractNumId w:val="22"/>
  </w:num>
  <w:num w:numId="18" w16cid:durableId="1616718557">
    <w:abstractNumId w:val="8"/>
  </w:num>
  <w:num w:numId="19" w16cid:durableId="2038655734">
    <w:abstractNumId w:val="17"/>
  </w:num>
  <w:num w:numId="20" w16cid:durableId="1208492560">
    <w:abstractNumId w:val="29"/>
  </w:num>
  <w:num w:numId="21" w16cid:durableId="1261065583">
    <w:abstractNumId w:val="25"/>
  </w:num>
  <w:num w:numId="22" w16cid:durableId="1566605133">
    <w:abstractNumId w:val="6"/>
  </w:num>
  <w:num w:numId="23" w16cid:durableId="1682315398">
    <w:abstractNumId w:val="1"/>
  </w:num>
  <w:num w:numId="24" w16cid:durableId="19721271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75597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2093260">
    <w:abstractNumId w:val="3"/>
  </w:num>
  <w:num w:numId="27" w16cid:durableId="944001179">
    <w:abstractNumId w:val="7"/>
  </w:num>
  <w:num w:numId="28" w16cid:durableId="646209130">
    <w:abstractNumId w:val="16"/>
  </w:num>
  <w:num w:numId="29" w16cid:durableId="730886790">
    <w:abstractNumId w:val="21"/>
  </w:num>
  <w:num w:numId="30" w16cid:durableId="1691760401">
    <w:abstractNumId w:val="2"/>
  </w:num>
  <w:num w:numId="31" w16cid:durableId="312874201">
    <w:abstractNumId w:val="41"/>
  </w:num>
  <w:num w:numId="32" w16cid:durableId="334000015">
    <w:abstractNumId w:val="9"/>
  </w:num>
  <w:num w:numId="33" w16cid:durableId="149712490">
    <w:abstractNumId w:val="13"/>
  </w:num>
  <w:num w:numId="34" w16cid:durableId="1820918331">
    <w:abstractNumId w:val="24"/>
  </w:num>
  <w:num w:numId="35" w16cid:durableId="766540431">
    <w:abstractNumId w:val="5"/>
  </w:num>
  <w:num w:numId="36" w16cid:durableId="538393499">
    <w:abstractNumId w:val="38"/>
  </w:num>
  <w:num w:numId="37" w16cid:durableId="178350979">
    <w:abstractNumId w:val="31"/>
  </w:num>
  <w:num w:numId="38" w16cid:durableId="2083212989">
    <w:abstractNumId w:val="34"/>
  </w:num>
  <w:num w:numId="39" w16cid:durableId="791898574">
    <w:abstractNumId w:val="33"/>
  </w:num>
  <w:num w:numId="40" w16cid:durableId="993339204">
    <w:abstractNumId w:val="26"/>
  </w:num>
  <w:num w:numId="41" w16cid:durableId="1449663352">
    <w:abstractNumId w:val="36"/>
  </w:num>
  <w:num w:numId="42" w16cid:durableId="20346512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7977520">
    <w:abstractNumId w:val="40"/>
    <w:lvlOverride w:ilvl="0">
      <w:startOverride w:val="1"/>
    </w:lvlOverride>
  </w:num>
  <w:num w:numId="44" w16cid:durableId="2145855381">
    <w:abstractNumId w:val="40"/>
    <w:lvlOverride w:ilvl="0">
      <w:startOverride w:val="1"/>
    </w:lvlOverride>
  </w:num>
  <w:num w:numId="45" w16cid:durableId="1386103875">
    <w:abstractNumId w:val="10"/>
  </w:num>
  <w:num w:numId="46" w16cid:durableId="65348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25"/>
    <w:rsid w:val="00001FA0"/>
    <w:rsid w:val="00002D08"/>
    <w:rsid w:val="00007B3B"/>
    <w:rsid w:val="00016258"/>
    <w:rsid w:val="00027397"/>
    <w:rsid w:val="0003270C"/>
    <w:rsid w:val="0004349F"/>
    <w:rsid w:val="00054993"/>
    <w:rsid w:val="0007273F"/>
    <w:rsid w:val="00075E0A"/>
    <w:rsid w:val="00087EB1"/>
    <w:rsid w:val="000A51C9"/>
    <w:rsid w:val="000C25F9"/>
    <w:rsid w:val="000C6CB4"/>
    <w:rsid w:val="000E24B5"/>
    <w:rsid w:val="000E4B26"/>
    <w:rsid w:val="000F776E"/>
    <w:rsid w:val="00121316"/>
    <w:rsid w:val="001303AA"/>
    <w:rsid w:val="001355BA"/>
    <w:rsid w:val="00137656"/>
    <w:rsid w:val="0014306C"/>
    <w:rsid w:val="00143458"/>
    <w:rsid w:val="00146A18"/>
    <w:rsid w:val="001726AB"/>
    <w:rsid w:val="00183AD4"/>
    <w:rsid w:val="00190AB8"/>
    <w:rsid w:val="00197BD3"/>
    <w:rsid w:val="001A26D8"/>
    <w:rsid w:val="001A7C81"/>
    <w:rsid w:val="001B427C"/>
    <w:rsid w:val="001C7B5D"/>
    <w:rsid w:val="001D55B4"/>
    <w:rsid w:val="002021F6"/>
    <w:rsid w:val="00202C14"/>
    <w:rsid w:val="0021328C"/>
    <w:rsid w:val="00224B7A"/>
    <w:rsid w:val="0022659A"/>
    <w:rsid w:val="002265DE"/>
    <w:rsid w:val="00257044"/>
    <w:rsid w:val="0026149D"/>
    <w:rsid w:val="00266DE9"/>
    <w:rsid w:val="00277461"/>
    <w:rsid w:val="00280E3E"/>
    <w:rsid w:val="00284DF1"/>
    <w:rsid w:val="00285488"/>
    <w:rsid w:val="00293C3D"/>
    <w:rsid w:val="002B1007"/>
    <w:rsid w:val="002B52DB"/>
    <w:rsid w:val="002C2140"/>
    <w:rsid w:val="002C3530"/>
    <w:rsid w:val="002C7C97"/>
    <w:rsid w:val="002F6066"/>
    <w:rsid w:val="00310277"/>
    <w:rsid w:val="00335CAA"/>
    <w:rsid w:val="00336B1F"/>
    <w:rsid w:val="003430F9"/>
    <w:rsid w:val="00351CCB"/>
    <w:rsid w:val="003525DE"/>
    <w:rsid w:val="003541FA"/>
    <w:rsid w:val="003551C4"/>
    <w:rsid w:val="00365712"/>
    <w:rsid w:val="00383214"/>
    <w:rsid w:val="0039074D"/>
    <w:rsid w:val="00393E2E"/>
    <w:rsid w:val="00396C32"/>
    <w:rsid w:val="003A62A6"/>
    <w:rsid w:val="003A670A"/>
    <w:rsid w:val="003B53A2"/>
    <w:rsid w:val="003B5516"/>
    <w:rsid w:val="003D225D"/>
    <w:rsid w:val="003D6657"/>
    <w:rsid w:val="004075A1"/>
    <w:rsid w:val="004243C6"/>
    <w:rsid w:val="0042776C"/>
    <w:rsid w:val="004606B3"/>
    <w:rsid w:val="004734FC"/>
    <w:rsid w:val="0048024F"/>
    <w:rsid w:val="004852B8"/>
    <w:rsid w:val="0049204C"/>
    <w:rsid w:val="004A4436"/>
    <w:rsid w:val="004B22F3"/>
    <w:rsid w:val="004C166A"/>
    <w:rsid w:val="004C3B6D"/>
    <w:rsid w:val="004C6FCF"/>
    <w:rsid w:val="004F0668"/>
    <w:rsid w:val="004F1407"/>
    <w:rsid w:val="004F7AF9"/>
    <w:rsid w:val="00514DCA"/>
    <w:rsid w:val="00515E1E"/>
    <w:rsid w:val="00542476"/>
    <w:rsid w:val="00546F63"/>
    <w:rsid w:val="00552DAB"/>
    <w:rsid w:val="005613C0"/>
    <w:rsid w:val="005669D2"/>
    <w:rsid w:val="00591B13"/>
    <w:rsid w:val="00595A7F"/>
    <w:rsid w:val="005A1390"/>
    <w:rsid w:val="005B223A"/>
    <w:rsid w:val="005B6231"/>
    <w:rsid w:val="005B727D"/>
    <w:rsid w:val="005B7A5B"/>
    <w:rsid w:val="005C150D"/>
    <w:rsid w:val="005D49AC"/>
    <w:rsid w:val="005D6844"/>
    <w:rsid w:val="005E6812"/>
    <w:rsid w:val="00602236"/>
    <w:rsid w:val="00616F18"/>
    <w:rsid w:val="0062442B"/>
    <w:rsid w:val="00637974"/>
    <w:rsid w:val="00640964"/>
    <w:rsid w:val="00672638"/>
    <w:rsid w:val="00674A68"/>
    <w:rsid w:val="00680304"/>
    <w:rsid w:val="00697CE9"/>
    <w:rsid w:val="006A1138"/>
    <w:rsid w:val="006A67F1"/>
    <w:rsid w:val="006A79AC"/>
    <w:rsid w:val="006B556A"/>
    <w:rsid w:val="006B6C63"/>
    <w:rsid w:val="006E3D4A"/>
    <w:rsid w:val="00711279"/>
    <w:rsid w:val="00724568"/>
    <w:rsid w:val="0074682D"/>
    <w:rsid w:val="007555EF"/>
    <w:rsid w:val="0076106C"/>
    <w:rsid w:val="00761F85"/>
    <w:rsid w:val="00772524"/>
    <w:rsid w:val="00772D23"/>
    <w:rsid w:val="0078186D"/>
    <w:rsid w:val="0079433C"/>
    <w:rsid w:val="007969EA"/>
    <w:rsid w:val="007A0F5C"/>
    <w:rsid w:val="007A493A"/>
    <w:rsid w:val="007A79FA"/>
    <w:rsid w:val="007C5CED"/>
    <w:rsid w:val="007D62B9"/>
    <w:rsid w:val="007E1C78"/>
    <w:rsid w:val="007E310B"/>
    <w:rsid w:val="007E5C70"/>
    <w:rsid w:val="007F4B1B"/>
    <w:rsid w:val="007F5179"/>
    <w:rsid w:val="00802F26"/>
    <w:rsid w:val="00823405"/>
    <w:rsid w:val="00833D04"/>
    <w:rsid w:val="008352F9"/>
    <w:rsid w:val="00840F7F"/>
    <w:rsid w:val="008571DE"/>
    <w:rsid w:val="008806EA"/>
    <w:rsid w:val="00880B17"/>
    <w:rsid w:val="00895575"/>
    <w:rsid w:val="00897E44"/>
    <w:rsid w:val="008A40E7"/>
    <w:rsid w:val="008B3B6D"/>
    <w:rsid w:val="008B4B95"/>
    <w:rsid w:val="008C075C"/>
    <w:rsid w:val="008C2635"/>
    <w:rsid w:val="008C4E57"/>
    <w:rsid w:val="008C58AD"/>
    <w:rsid w:val="008D2E9A"/>
    <w:rsid w:val="008E5849"/>
    <w:rsid w:val="008E7FE8"/>
    <w:rsid w:val="009257E0"/>
    <w:rsid w:val="00943139"/>
    <w:rsid w:val="009438C5"/>
    <w:rsid w:val="00945B77"/>
    <w:rsid w:val="009620B3"/>
    <w:rsid w:val="00970F1D"/>
    <w:rsid w:val="00971014"/>
    <w:rsid w:val="00984917"/>
    <w:rsid w:val="00993B2F"/>
    <w:rsid w:val="00995EFC"/>
    <w:rsid w:val="009B707B"/>
    <w:rsid w:val="009B795B"/>
    <w:rsid w:val="009C2AE5"/>
    <w:rsid w:val="009D3E4D"/>
    <w:rsid w:val="009D4334"/>
    <w:rsid w:val="009E6BA9"/>
    <w:rsid w:val="009F0A60"/>
    <w:rsid w:val="009F3B18"/>
    <w:rsid w:val="009F6DEB"/>
    <w:rsid w:val="009F77F8"/>
    <w:rsid w:val="00A21E3C"/>
    <w:rsid w:val="00A24E5E"/>
    <w:rsid w:val="00A3002D"/>
    <w:rsid w:val="00A33040"/>
    <w:rsid w:val="00A345EA"/>
    <w:rsid w:val="00A44B8A"/>
    <w:rsid w:val="00A478FF"/>
    <w:rsid w:val="00A579DB"/>
    <w:rsid w:val="00A607F9"/>
    <w:rsid w:val="00A75DA9"/>
    <w:rsid w:val="00A84F78"/>
    <w:rsid w:val="00AA4FC8"/>
    <w:rsid w:val="00AB5F4D"/>
    <w:rsid w:val="00AC60AD"/>
    <w:rsid w:val="00AF29A8"/>
    <w:rsid w:val="00AF5563"/>
    <w:rsid w:val="00B013D5"/>
    <w:rsid w:val="00B23B76"/>
    <w:rsid w:val="00B25550"/>
    <w:rsid w:val="00B36C99"/>
    <w:rsid w:val="00B45F92"/>
    <w:rsid w:val="00B468E8"/>
    <w:rsid w:val="00B64766"/>
    <w:rsid w:val="00B813E9"/>
    <w:rsid w:val="00B83B30"/>
    <w:rsid w:val="00B848C3"/>
    <w:rsid w:val="00B97050"/>
    <w:rsid w:val="00BA28B5"/>
    <w:rsid w:val="00BB76C9"/>
    <w:rsid w:val="00BC5AC9"/>
    <w:rsid w:val="00BD757F"/>
    <w:rsid w:val="00BF4285"/>
    <w:rsid w:val="00BF60C9"/>
    <w:rsid w:val="00BF7A39"/>
    <w:rsid w:val="00C06A81"/>
    <w:rsid w:val="00C203B2"/>
    <w:rsid w:val="00C250E8"/>
    <w:rsid w:val="00C32722"/>
    <w:rsid w:val="00C376AB"/>
    <w:rsid w:val="00C452BF"/>
    <w:rsid w:val="00C513E6"/>
    <w:rsid w:val="00C72D68"/>
    <w:rsid w:val="00C756D1"/>
    <w:rsid w:val="00C8698E"/>
    <w:rsid w:val="00C904F6"/>
    <w:rsid w:val="00CA3314"/>
    <w:rsid w:val="00CC2383"/>
    <w:rsid w:val="00CC33BD"/>
    <w:rsid w:val="00CC6025"/>
    <w:rsid w:val="00CE2A2C"/>
    <w:rsid w:val="00CF43A2"/>
    <w:rsid w:val="00CF4CA3"/>
    <w:rsid w:val="00D0779B"/>
    <w:rsid w:val="00D12DD6"/>
    <w:rsid w:val="00D16DF0"/>
    <w:rsid w:val="00D444C4"/>
    <w:rsid w:val="00D771E1"/>
    <w:rsid w:val="00D81271"/>
    <w:rsid w:val="00D901D4"/>
    <w:rsid w:val="00D902AA"/>
    <w:rsid w:val="00D975D9"/>
    <w:rsid w:val="00DA4829"/>
    <w:rsid w:val="00DB25F5"/>
    <w:rsid w:val="00DC1038"/>
    <w:rsid w:val="00DC6644"/>
    <w:rsid w:val="00DC6AA7"/>
    <w:rsid w:val="00DF755E"/>
    <w:rsid w:val="00E12D98"/>
    <w:rsid w:val="00E1369C"/>
    <w:rsid w:val="00E16420"/>
    <w:rsid w:val="00E34263"/>
    <w:rsid w:val="00E61104"/>
    <w:rsid w:val="00E64972"/>
    <w:rsid w:val="00E64BF4"/>
    <w:rsid w:val="00E909EC"/>
    <w:rsid w:val="00E92054"/>
    <w:rsid w:val="00E92083"/>
    <w:rsid w:val="00EB5120"/>
    <w:rsid w:val="00EC2C3A"/>
    <w:rsid w:val="00EE1B14"/>
    <w:rsid w:val="00EE7E46"/>
    <w:rsid w:val="00EF1CE9"/>
    <w:rsid w:val="00F02398"/>
    <w:rsid w:val="00F13F1E"/>
    <w:rsid w:val="00F14B29"/>
    <w:rsid w:val="00F22D88"/>
    <w:rsid w:val="00F24E97"/>
    <w:rsid w:val="00F3407F"/>
    <w:rsid w:val="00F4266F"/>
    <w:rsid w:val="00F51AE1"/>
    <w:rsid w:val="00F549DC"/>
    <w:rsid w:val="00F70FB0"/>
    <w:rsid w:val="00FB1106"/>
    <w:rsid w:val="00FC16AF"/>
    <w:rsid w:val="00FD0CD0"/>
    <w:rsid w:val="00FD4F70"/>
    <w:rsid w:val="00FF0B35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F3B7A"/>
  <w15:docId w15:val="{4D24BF04-A8D4-42D8-8570-FC23859A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6025"/>
  </w:style>
  <w:style w:type="paragraph" w:styleId="Nagwek1">
    <w:name w:val="heading 1"/>
    <w:basedOn w:val="Normalny"/>
    <w:next w:val="Normalny"/>
    <w:link w:val="Nagwek1Znak"/>
    <w:qFormat/>
    <w:rsid w:val="00962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C6025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CC6025"/>
    <w:pPr>
      <w:keepNext/>
      <w:numPr>
        <w:numId w:val="1"/>
      </w:numPr>
      <w:tabs>
        <w:tab w:val="clear" w:pos="720"/>
        <w:tab w:val="num" w:pos="426"/>
      </w:tabs>
      <w:ind w:left="426" w:hanging="426"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68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62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1">
    <w:name w:val="Styl1"/>
    <w:basedOn w:val="Nagwek3"/>
    <w:link w:val="Styl1Znak"/>
    <w:qFormat/>
    <w:rsid w:val="00542476"/>
    <w:pPr>
      <w:numPr>
        <w:numId w:val="9"/>
      </w:numPr>
    </w:pPr>
    <w:rPr>
      <w:rFonts w:asciiTheme="minorHAnsi" w:hAnsiTheme="minorHAnsi" w:cstheme="minorHAnsi"/>
      <w:bCs/>
      <w:sz w:val="24"/>
      <w:szCs w:val="24"/>
    </w:rPr>
  </w:style>
  <w:style w:type="paragraph" w:customStyle="1" w:styleId="Styl11">
    <w:name w:val="Styl 1.1"/>
    <w:basedOn w:val="Styl1"/>
    <w:link w:val="Styl11Znak"/>
    <w:qFormat/>
    <w:rsid w:val="008A40E7"/>
    <w:pPr>
      <w:numPr>
        <w:numId w:val="10"/>
      </w:numPr>
      <w:tabs>
        <w:tab w:val="left" w:pos="357"/>
      </w:tabs>
      <w:ind w:left="720" w:firstLine="0"/>
    </w:pPr>
    <w:rPr>
      <w:b w:val="0"/>
      <w:sz w:val="22"/>
    </w:rPr>
  </w:style>
  <w:style w:type="character" w:customStyle="1" w:styleId="Nagwek3Znak">
    <w:name w:val="Nagłówek 3 Znak"/>
    <w:basedOn w:val="Domylnaczcionkaakapitu"/>
    <w:link w:val="Nagwek3"/>
    <w:rsid w:val="00351CCB"/>
    <w:rPr>
      <w:b/>
      <w:sz w:val="28"/>
    </w:rPr>
  </w:style>
  <w:style w:type="character" w:customStyle="1" w:styleId="Styl1Znak">
    <w:name w:val="Styl1 Znak"/>
    <w:basedOn w:val="Nagwek3Znak"/>
    <w:link w:val="Styl1"/>
    <w:rsid w:val="00542476"/>
    <w:rPr>
      <w:rFonts w:asciiTheme="minorHAnsi" w:hAnsiTheme="minorHAnsi" w:cstheme="minorHAnsi"/>
      <w:b/>
      <w:bCs/>
      <w:sz w:val="24"/>
      <w:szCs w:val="24"/>
    </w:rPr>
  </w:style>
  <w:style w:type="paragraph" w:customStyle="1" w:styleId="Styl21">
    <w:name w:val="Styl 2.1"/>
    <w:basedOn w:val="Styl1"/>
    <w:link w:val="Styl21Znak"/>
    <w:qFormat/>
    <w:rsid w:val="00542476"/>
    <w:pPr>
      <w:numPr>
        <w:numId w:val="11"/>
      </w:numPr>
      <w:tabs>
        <w:tab w:val="left" w:leader="dot" w:pos="357"/>
      </w:tabs>
      <w:ind w:left="1077" w:hanging="357"/>
    </w:pPr>
    <w:rPr>
      <w:b w:val="0"/>
      <w:sz w:val="22"/>
    </w:rPr>
  </w:style>
  <w:style w:type="character" w:customStyle="1" w:styleId="Styl11Znak">
    <w:name w:val="Styl 1.1 Znak"/>
    <w:basedOn w:val="Styl1Znak"/>
    <w:link w:val="Styl11"/>
    <w:rsid w:val="008A40E7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31">
    <w:name w:val="Styl 3.1"/>
    <w:basedOn w:val="Styl1"/>
    <w:link w:val="Styl31Znak"/>
    <w:qFormat/>
    <w:rsid w:val="00542476"/>
    <w:pPr>
      <w:numPr>
        <w:numId w:val="12"/>
      </w:numPr>
      <w:tabs>
        <w:tab w:val="left" w:leader="dot" w:pos="357"/>
      </w:tabs>
      <w:ind w:left="1077" w:hanging="357"/>
    </w:pPr>
    <w:rPr>
      <w:b w:val="0"/>
      <w:sz w:val="22"/>
    </w:rPr>
  </w:style>
  <w:style w:type="character" w:customStyle="1" w:styleId="Styl21Znak">
    <w:name w:val="Styl 2.1 Znak"/>
    <w:basedOn w:val="Styl11Znak"/>
    <w:link w:val="Styl21"/>
    <w:rsid w:val="00542476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41">
    <w:name w:val="Styl4.1"/>
    <w:basedOn w:val="Akapitzlist"/>
    <w:link w:val="Styl41Znak"/>
    <w:qFormat/>
    <w:rsid w:val="00542476"/>
    <w:pPr>
      <w:numPr>
        <w:numId w:val="13"/>
      </w:numPr>
      <w:tabs>
        <w:tab w:val="left" w:leader="dot" w:pos="357"/>
      </w:tabs>
      <w:ind w:left="1077" w:hanging="357"/>
    </w:pPr>
    <w:rPr>
      <w:rFonts w:ascii="Calibri" w:hAnsi="Calibr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77461"/>
  </w:style>
  <w:style w:type="character" w:customStyle="1" w:styleId="Styl31Znak">
    <w:name w:val="Styl 3.1 Znak"/>
    <w:basedOn w:val="AkapitzlistZnak"/>
    <w:link w:val="Styl31"/>
    <w:rsid w:val="00542476"/>
    <w:rPr>
      <w:rFonts w:asciiTheme="minorHAnsi" w:hAnsiTheme="minorHAnsi" w:cstheme="minorHAnsi"/>
      <w:bCs/>
      <w:sz w:val="22"/>
      <w:szCs w:val="24"/>
    </w:rPr>
  </w:style>
  <w:style w:type="paragraph" w:customStyle="1" w:styleId="StylII11">
    <w:name w:val="Styl II 1.1"/>
    <w:basedOn w:val="Styl41"/>
    <w:link w:val="StylII11Znak"/>
    <w:qFormat/>
    <w:rsid w:val="00995EFC"/>
    <w:pPr>
      <w:numPr>
        <w:numId w:val="14"/>
      </w:numPr>
      <w:tabs>
        <w:tab w:val="clear" w:pos="357"/>
      </w:tabs>
      <w:ind w:left="1077" w:hanging="357"/>
    </w:pPr>
  </w:style>
  <w:style w:type="character" w:customStyle="1" w:styleId="Styl41Znak">
    <w:name w:val="Styl4.1 Znak"/>
    <w:basedOn w:val="AkapitzlistZnak"/>
    <w:link w:val="Styl41"/>
    <w:rsid w:val="00542476"/>
    <w:rPr>
      <w:rFonts w:ascii="Calibri" w:hAnsi="Calibri"/>
      <w:sz w:val="22"/>
    </w:rPr>
  </w:style>
  <w:style w:type="paragraph" w:customStyle="1" w:styleId="Styl51">
    <w:name w:val="Styl 5.1"/>
    <w:basedOn w:val="Styl1"/>
    <w:link w:val="Styl51Znak"/>
    <w:qFormat/>
    <w:rsid w:val="00C32722"/>
    <w:pPr>
      <w:numPr>
        <w:numId w:val="15"/>
      </w:numPr>
      <w:tabs>
        <w:tab w:val="left" w:leader="dot" w:pos="357"/>
      </w:tabs>
    </w:pPr>
    <w:rPr>
      <w:b w:val="0"/>
      <w:sz w:val="22"/>
    </w:rPr>
  </w:style>
  <w:style w:type="character" w:customStyle="1" w:styleId="StylII11Znak">
    <w:name w:val="Styl II 1.1 Znak"/>
    <w:basedOn w:val="AkapitzlistZnak"/>
    <w:link w:val="StylII11"/>
    <w:rsid w:val="00995EFC"/>
    <w:rPr>
      <w:rFonts w:ascii="Calibri" w:hAnsi="Calibri"/>
      <w:sz w:val="22"/>
    </w:rPr>
  </w:style>
  <w:style w:type="paragraph" w:customStyle="1" w:styleId="Styl71">
    <w:name w:val="Styl 7.1"/>
    <w:basedOn w:val="Styl1"/>
    <w:link w:val="Styl71Znak"/>
    <w:qFormat/>
    <w:rsid w:val="00B83B30"/>
    <w:pPr>
      <w:numPr>
        <w:numId w:val="16"/>
      </w:numPr>
    </w:pPr>
    <w:rPr>
      <w:b w:val="0"/>
      <w:sz w:val="22"/>
    </w:rPr>
  </w:style>
  <w:style w:type="character" w:customStyle="1" w:styleId="Styl51Znak">
    <w:name w:val="Styl 5.1 Znak"/>
    <w:basedOn w:val="Styl1Znak"/>
    <w:link w:val="Styl51"/>
    <w:rsid w:val="00C32722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81">
    <w:name w:val="Styl 8.1"/>
    <w:basedOn w:val="Styl1"/>
    <w:link w:val="Styl81Znak"/>
    <w:qFormat/>
    <w:rsid w:val="00CE2A2C"/>
    <w:pPr>
      <w:numPr>
        <w:numId w:val="17"/>
      </w:numPr>
    </w:pPr>
    <w:rPr>
      <w:b w:val="0"/>
      <w:sz w:val="22"/>
    </w:rPr>
  </w:style>
  <w:style w:type="character" w:customStyle="1" w:styleId="Styl71Znak">
    <w:name w:val="Styl 7.1 Znak"/>
    <w:basedOn w:val="Styl1Znak"/>
    <w:link w:val="Styl71"/>
    <w:rsid w:val="00B83B30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91">
    <w:name w:val="Styl 9.1"/>
    <w:basedOn w:val="Styl1"/>
    <w:link w:val="Styl91Znak"/>
    <w:qFormat/>
    <w:rsid w:val="00C513E6"/>
    <w:pPr>
      <w:numPr>
        <w:numId w:val="18"/>
      </w:numPr>
      <w:ind w:left="1077" w:hanging="357"/>
    </w:pPr>
    <w:rPr>
      <w:b w:val="0"/>
      <w:sz w:val="22"/>
    </w:rPr>
  </w:style>
  <w:style w:type="character" w:customStyle="1" w:styleId="Styl81Znak">
    <w:name w:val="Styl 8.1 Znak"/>
    <w:basedOn w:val="Styl1Znak"/>
    <w:link w:val="Styl81"/>
    <w:rsid w:val="00CE2A2C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2">
    <w:name w:val="Styl2"/>
    <w:basedOn w:val="Styl41"/>
    <w:link w:val="Styl2Znak"/>
    <w:qFormat/>
    <w:rsid w:val="007E310B"/>
    <w:pPr>
      <w:numPr>
        <w:numId w:val="19"/>
      </w:numPr>
    </w:pPr>
    <w:rPr>
      <w:b/>
      <w:sz w:val="24"/>
    </w:rPr>
  </w:style>
  <w:style w:type="character" w:customStyle="1" w:styleId="Styl91Znak">
    <w:name w:val="Styl 9.1 Znak"/>
    <w:basedOn w:val="Styl1Znak"/>
    <w:link w:val="Styl91"/>
    <w:rsid w:val="00C513E6"/>
    <w:rPr>
      <w:rFonts w:asciiTheme="minorHAnsi" w:hAnsiTheme="minorHAnsi" w:cstheme="minorHAnsi"/>
      <w:b w:val="0"/>
      <w:bCs/>
      <w:sz w:val="22"/>
      <w:szCs w:val="24"/>
    </w:rPr>
  </w:style>
  <w:style w:type="paragraph" w:customStyle="1" w:styleId="Styl3">
    <w:name w:val="Styl3"/>
    <w:basedOn w:val="Styl1"/>
    <w:link w:val="Styl3Znak"/>
    <w:qFormat/>
    <w:rsid w:val="00995EFC"/>
  </w:style>
  <w:style w:type="character" w:customStyle="1" w:styleId="Styl2Znak">
    <w:name w:val="Styl2 Znak"/>
    <w:basedOn w:val="Styl41Znak"/>
    <w:link w:val="Styl2"/>
    <w:rsid w:val="007E310B"/>
    <w:rPr>
      <w:rFonts w:ascii="Calibri" w:hAnsi="Calibri"/>
      <w:b/>
      <w:sz w:val="24"/>
    </w:rPr>
  </w:style>
  <w:style w:type="paragraph" w:customStyle="1" w:styleId="Styl4">
    <w:name w:val="Styl4"/>
    <w:basedOn w:val="Styl41"/>
    <w:link w:val="Styl4Znak"/>
    <w:qFormat/>
    <w:rsid w:val="00DB25F5"/>
    <w:pPr>
      <w:numPr>
        <w:numId w:val="21"/>
      </w:numPr>
      <w:ind w:left="714" w:hanging="357"/>
    </w:pPr>
    <w:rPr>
      <w:b/>
      <w:sz w:val="24"/>
    </w:rPr>
  </w:style>
  <w:style w:type="character" w:customStyle="1" w:styleId="Styl3Znak">
    <w:name w:val="Styl3 Znak"/>
    <w:basedOn w:val="Styl1Znak"/>
    <w:link w:val="Styl3"/>
    <w:rsid w:val="00995EFC"/>
    <w:rPr>
      <w:rFonts w:asciiTheme="minorHAnsi" w:hAnsiTheme="minorHAnsi" w:cstheme="minorHAnsi"/>
      <w:b/>
      <w:bCs/>
      <w:sz w:val="24"/>
      <w:szCs w:val="24"/>
    </w:rPr>
  </w:style>
  <w:style w:type="paragraph" w:customStyle="1" w:styleId="Styl5">
    <w:name w:val="Styl5"/>
    <w:basedOn w:val="Styl81"/>
    <w:link w:val="Styl5Znak"/>
    <w:qFormat/>
    <w:rsid w:val="00DB25F5"/>
    <w:pPr>
      <w:numPr>
        <w:numId w:val="22"/>
      </w:numPr>
    </w:pPr>
    <w:rPr>
      <w:b/>
      <w:sz w:val="24"/>
    </w:rPr>
  </w:style>
  <w:style w:type="character" w:customStyle="1" w:styleId="Styl4Znak">
    <w:name w:val="Styl4 Znak"/>
    <w:basedOn w:val="Styl41Znak"/>
    <w:link w:val="Styl4"/>
    <w:rsid w:val="00DB25F5"/>
    <w:rPr>
      <w:rFonts w:ascii="Calibri" w:hAnsi="Calibri"/>
      <w:b/>
      <w:sz w:val="24"/>
    </w:rPr>
  </w:style>
  <w:style w:type="paragraph" w:customStyle="1" w:styleId="Styl6">
    <w:name w:val="Styl6"/>
    <w:basedOn w:val="Styl91"/>
    <w:link w:val="Styl6Znak"/>
    <w:qFormat/>
    <w:rsid w:val="00DB25F5"/>
    <w:pPr>
      <w:numPr>
        <w:numId w:val="23"/>
      </w:numPr>
      <w:tabs>
        <w:tab w:val="left" w:pos="357"/>
      </w:tabs>
    </w:pPr>
    <w:rPr>
      <w:b/>
      <w:sz w:val="24"/>
    </w:rPr>
  </w:style>
  <w:style w:type="character" w:customStyle="1" w:styleId="Styl5Znak">
    <w:name w:val="Styl5 Znak"/>
    <w:basedOn w:val="Styl81Znak"/>
    <w:link w:val="Styl5"/>
    <w:rsid w:val="00DB25F5"/>
    <w:rPr>
      <w:rFonts w:asciiTheme="minorHAnsi" w:hAnsiTheme="minorHAnsi" w:cstheme="minorHAnsi"/>
      <w:b/>
      <w:bCs/>
      <w:sz w:val="24"/>
      <w:szCs w:val="24"/>
    </w:rPr>
  </w:style>
  <w:style w:type="character" w:customStyle="1" w:styleId="Styl6Znak">
    <w:name w:val="Styl6 Znak"/>
    <w:basedOn w:val="Styl91Znak"/>
    <w:link w:val="Styl6"/>
    <w:rsid w:val="00DB25F5"/>
    <w:rPr>
      <w:rFonts w:asciiTheme="minorHAnsi" w:hAnsiTheme="minorHAnsi" w:cstheme="minorHAnsi"/>
      <w:b/>
      <w:bCs/>
      <w:sz w:val="24"/>
      <w:szCs w:val="24"/>
    </w:rPr>
  </w:style>
  <w:style w:type="table" w:styleId="Tabela-Siatka">
    <w:name w:val="Table Grid"/>
    <w:basedOn w:val="Standardowy"/>
    <w:rsid w:val="006A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D4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F70"/>
  </w:style>
  <w:style w:type="paragraph" w:styleId="Stopka">
    <w:name w:val="footer"/>
    <w:basedOn w:val="Normalny"/>
    <w:link w:val="StopkaZnak"/>
    <w:unhideWhenUsed/>
    <w:rsid w:val="00FD4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4F70"/>
  </w:style>
  <w:style w:type="paragraph" w:styleId="Tekstprzypisukocowego">
    <w:name w:val="endnote text"/>
    <w:basedOn w:val="Normalny"/>
    <w:link w:val="TekstprzypisukocowegoZnak"/>
    <w:semiHidden/>
    <w:unhideWhenUsed/>
    <w:rsid w:val="00552DA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2DAB"/>
  </w:style>
  <w:style w:type="character" w:styleId="Odwoanieprzypisukocowego">
    <w:name w:val="endnote reference"/>
    <w:basedOn w:val="Domylnaczcionkaakapitu"/>
    <w:semiHidden/>
    <w:unhideWhenUsed/>
    <w:rsid w:val="00552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1537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r.opiela</dc:creator>
  <cp:lastModifiedBy>PSSE Łobez - Karina Komorowska</cp:lastModifiedBy>
  <cp:revision>6</cp:revision>
  <cp:lastPrinted>2025-02-27T12:27:00Z</cp:lastPrinted>
  <dcterms:created xsi:type="dcterms:W3CDTF">2024-03-14T06:40:00Z</dcterms:created>
  <dcterms:modified xsi:type="dcterms:W3CDTF">2025-02-27T12:48:00Z</dcterms:modified>
</cp:coreProperties>
</file>