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F18E" w14:textId="77777777" w:rsidR="00000000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14:paraId="5AF3C9C6" w14:textId="77777777" w:rsidR="00BB21ED" w:rsidRPr="00551993" w:rsidRDefault="00BB21ED" w:rsidP="00BB21ED">
      <w:pPr>
        <w:jc w:val="both"/>
        <w:rPr>
          <w:rFonts w:ascii="Arial" w:hAnsi="Arial" w:cs="Arial"/>
        </w:rPr>
      </w:pPr>
    </w:p>
    <w:p w14:paraId="55908E11" w14:textId="77777777"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i Rady (UE) 2016/679 z dnia 27 kwietnia 2016 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14:paraId="25A6F38D" w14:textId="77777777"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14:paraId="10DA25BE" w14:textId="77777777"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14:paraId="1BE6A25F" w14:textId="77777777"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współadministratorów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5" w:history="1">
        <w:r w:rsidR="00270200" w:rsidRPr="00551993">
          <w:rPr>
            <w:rStyle w:val="Hipercze"/>
            <w:rFonts w:ascii="Arial" w:hAnsi="Arial" w:cs="Arial"/>
          </w:rPr>
          <w:t>https://www.straz.gov.pl/kontakt/jednostki_organizacyjne_psp</w:t>
        </w:r>
      </w:hyperlink>
      <w:r w:rsidRPr="00551993">
        <w:rPr>
          <w:rFonts w:ascii="Arial" w:hAnsi="Arial" w:cs="Arial"/>
        </w:rPr>
        <w:t xml:space="preserve">. </w:t>
      </w:r>
    </w:p>
    <w:p w14:paraId="79EFE0C3" w14:textId="77777777"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14:paraId="028E9945" w14:textId="77777777" w:rsidR="00E739C5" w:rsidRDefault="001F27A1" w:rsidP="001F27A1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uzgodnili zakres odpowiedzialności oraz podział zadań </w:t>
      </w:r>
      <w:r w:rsidR="007A6239" w:rsidRPr="00551993">
        <w:rPr>
          <w:rFonts w:ascii="Arial" w:hAnsi="Arial" w:cs="Arial"/>
        </w:rPr>
        <w:t>związanych</w:t>
      </w:r>
      <w:r w:rsidRPr="00551993">
        <w:rPr>
          <w:rFonts w:ascii="Arial" w:hAnsi="Arial" w:cs="Arial"/>
        </w:rPr>
        <w:t xml:space="preserve">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przetwarzaniem danych osobowych w ramach Systemu Wspomagania Decyzji Państwowej Straży Pożarnej. Szczegóły uzgodnień są dostępne na stronie</w:t>
      </w:r>
      <w:r w:rsidR="007D1C40">
        <w:rPr>
          <w:rFonts w:ascii="Arial" w:hAnsi="Arial" w:cs="Arial"/>
        </w:rPr>
        <w:t xml:space="preserve"> </w:t>
      </w:r>
      <w:hyperlink r:id="rId6" w:history="1">
        <w:r w:rsidR="00E739C5" w:rsidRPr="00A70EFD">
          <w:rPr>
            <w:rStyle w:val="Hipercze"/>
            <w:rFonts w:ascii="Arial" w:hAnsi="Arial" w:cs="Arial"/>
          </w:rPr>
          <w:t>https://ssdip.bip.gov.pl/fobjects/download/693559/zakres-odpowiedzialnosci-oraz-podzial-zadan-wspoladministratorow-1-docx.html</w:t>
        </w:r>
      </w:hyperlink>
      <w:r w:rsidR="00E739C5">
        <w:rPr>
          <w:rFonts w:ascii="Arial" w:hAnsi="Arial" w:cs="Arial"/>
        </w:rPr>
        <w:t xml:space="preserve"> </w:t>
      </w:r>
    </w:p>
    <w:p w14:paraId="339AAC6E" w14:textId="77777777" w:rsidR="001F27A1" w:rsidRPr="00551993" w:rsidRDefault="001F27A1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</w:p>
    <w:p w14:paraId="4FD5D2ED" w14:textId="77777777" w:rsidR="001F27A1" w:rsidRPr="00551993" w:rsidRDefault="001F27A1" w:rsidP="001F27A1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ustali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7" w:history="1">
        <w:r w:rsidR="00854625" w:rsidRPr="00551993">
          <w:rPr>
            <w:rStyle w:val="Hipercze"/>
            <w:rFonts w:ascii="Arial" w:hAnsi="Arial" w:cs="Arial"/>
          </w:rPr>
          <w:t>iod@kgpsp.gov.pl</w:t>
        </w:r>
      </w:hyperlink>
    </w:p>
    <w:p w14:paraId="5909AC35" w14:textId="77777777"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ze współadministratorów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14:paraId="63204C7C" w14:textId="77777777"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14:paraId="69232C14" w14:textId="77777777"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pkt 2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dnia 22 listopada 2013 r. o systemie powiadamiania ratunkowego, </w:t>
      </w:r>
    </w:p>
    <w:p w14:paraId="055EDED9" w14:textId="77777777"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lastRenderedPageBreak/>
        <w:t xml:space="preserve">W ramach Systemu Wspomagania Decyzji Państwowej Straży Pożarnej  przetwarzane są w szczególności dane osobowe osoby zgłaszającej oraz osób, których zgłoszenie dotyczy oraz </w:t>
      </w:r>
      <w:r w:rsidR="00EF1F3D" w:rsidRPr="00551993">
        <w:rPr>
          <w:rFonts w:ascii="Arial" w:hAnsi="Arial" w:cs="Arial"/>
        </w:rPr>
        <w:t>osób poszkodowanych, właścicieli lub zarządców obiektów, wobec których prowadzone są działania jednostek ochrony przeciwpożarowej.</w:t>
      </w:r>
    </w:p>
    <w:p w14:paraId="2397EDAC" w14:textId="77777777"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14:paraId="168593DD" w14:textId="77777777"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14:paraId="1D86377D" w14:textId="77777777"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14:paraId="410B84B6" w14:textId="77777777"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14:paraId="71EF0CD6" w14:textId="48861675"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wniesienia skargi do organu nadzorczego, którym jest Urząd Ochrony Danych Osobowych</w:t>
      </w:r>
      <w:r w:rsidR="00270200" w:rsidRPr="00551993">
        <w:rPr>
          <w:rFonts w:ascii="Arial" w:hAnsi="Arial" w:cs="Arial"/>
        </w:rPr>
        <w:t>, w sytuacji stwierdzenia, że przetwarzanie narusza przepisy RDOD.</w:t>
      </w:r>
    </w:p>
    <w:p w14:paraId="7ACC5BF5" w14:textId="77777777"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14:paraId="0CF0CDB4" w14:textId="77777777"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14:paraId="0D102412" w14:textId="77777777"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3F448A6D" w14:textId="77777777" w:rsidR="007A6239" w:rsidRDefault="007A6239" w:rsidP="001F27A1">
      <w:pPr>
        <w:jc w:val="both"/>
      </w:pPr>
    </w:p>
    <w:p w14:paraId="437F40CD" w14:textId="77777777" w:rsidR="001F27A1" w:rsidRDefault="001F27A1" w:rsidP="00BB21ED">
      <w:pPr>
        <w:jc w:val="both"/>
      </w:pPr>
    </w:p>
    <w:p w14:paraId="03E5E413" w14:textId="77777777" w:rsidR="00BB21ED" w:rsidRDefault="00BB21ED" w:rsidP="00BB21ED">
      <w:pPr>
        <w:jc w:val="both"/>
      </w:pP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910838">
    <w:abstractNumId w:val="1"/>
  </w:num>
  <w:num w:numId="2" w16cid:durableId="149194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ED"/>
    <w:rsid w:val="000E3A98"/>
    <w:rsid w:val="00171614"/>
    <w:rsid w:val="001F27A1"/>
    <w:rsid w:val="00270200"/>
    <w:rsid w:val="00551993"/>
    <w:rsid w:val="007A1835"/>
    <w:rsid w:val="007A6239"/>
    <w:rsid w:val="007D1C40"/>
    <w:rsid w:val="00854625"/>
    <w:rsid w:val="00A55039"/>
    <w:rsid w:val="00B61A36"/>
    <w:rsid w:val="00BB21ED"/>
    <w:rsid w:val="00D71F0C"/>
    <w:rsid w:val="00E739C5"/>
    <w:rsid w:val="00EB0CC7"/>
    <w:rsid w:val="00EF1F3D"/>
    <w:rsid w:val="00F15C4D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9476"/>
  <w15:docId w15:val="{88C7A6D4-386F-4F98-9873-9A11BB94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73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g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dip.bip.gov.pl/fobjects/download/693559/zakres-odpowiedzialnosci-oraz-podzial-zadan-wspoladministratorow-1-docx.html" TargetMode="External"/><Relationship Id="rId5" Type="http://schemas.openxmlformats.org/officeDocument/2006/relationships/hyperlink" Target="https://www.straz.gov.pl/kontakt/jednostki_organizacyjne_p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Paweł Wołkowycki</cp:lastModifiedBy>
  <cp:revision>2</cp:revision>
  <dcterms:created xsi:type="dcterms:W3CDTF">2025-11-05T07:36:00Z</dcterms:created>
  <dcterms:modified xsi:type="dcterms:W3CDTF">2025-11-05T07:36:00Z</dcterms:modified>
</cp:coreProperties>
</file>