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14170"/>
      </w:tblGrid>
      <w:tr w:rsidR="00AB573D" w:rsidRPr="00AB573D" w14:paraId="52DEF155" w14:textId="77777777" w:rsidTr="00356055">
        <w:tc>
          <w:tcPr>
            <w:tcW w:w="141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39DB04" w14:textId="49E2E65D" w:rsidR="00AB573D" w:rsidRPr="00AB573D" w:rsidRDefault="00246D14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F40E61">
              <w:rPr>
                <w:b/>
                <w:sz w:val="24"/>
                <w:szCs w:val="24"/>
              </w:rPr>
              <w:t>1</w:t>
            </w:r>
            <w:r w:rsidR="00F37362">
              <w:rPr>
                <w:b/>
                <w:sz w:val="24"/>
                <w:szCs w:val="24"/>
              </w:rPr>
              <w:t>.</w:t>
            </w:r>
            <w:r w:rsidR="00F40E61">
              <w:rPr>
                <w:b/>
                <w:sz w:val="24"/>
                <w:szCs w:val="24"/>
              </w:rPr>
              <w:t>4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8F4F13">
              <w:rPr>
                <w:b/>
                <w:sz w:val="24"/>
                <w:szCs w:val="24"/>
              </w:rPr>
              <w:t>do formularza oceny</w:t>
            </w:r>
            <w:r w:rsidR="0076346A" w:rsidRPr="008F4F13">
              <w:rPr>
                <w:b/>
                <w:sz w:val="24"/>
                <w:szCs w:val="24"/>
              </w:rPr>
              <w:t xml:space="preserve"> indywidualnej pierwotnej</w:t>
            </w:r>
            <w:r w:rsidR="00A60DEE">
              <w:rPr>
                <w:b/>
                <w:sz w:val="24"/>
                <w:szCs w:val="24"/>
              </w:rPr>
              <w:t xml:space="preserve"> – </w:t>
            </w:r>
            <w:r w:rsidR="0045530D">
              <w:rPr>
                <w:b/>
                <w:sz w:val="24"/>
                <w:szCs w:val="24"/>
              </w:rPr>
              <w:t>Zarząd</w:t>
            </w:r>
          </w:p>
          <w:p w14:paraId="5B93DF00" w14:textId="77777777" w:rsidR="00AB573D" w:rsidRPr="00AB573D" w:rsidRDefault="00246D14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KOMPETENCJE</w:t>
            </w:r>
            <w:r w:rsidR="000155E5">
              <w:rPr>
                <w:b/>
                <w:sz w:val="28"/>
                <w:szCs w:val="24"/>
              </w:rPr>
              <w:t xml:space="preserve"> KANDYDATA</w:t>
            </w:r>
          </w:p>
        </w:tc>
      </w:tr>
    </w:tbl>
    <w:p w14:paraId="4DDD2272" w14:textId="2D6726F3" w:rsidR="0005779C" w:rsidRDefault="0005779C"/>
    <w:p w14:paraId="684A5A17" w14:textId="72A9F04D" w:rsidR="00A66681" w:rsidRDefault="00A66681"/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3118"/>
        <w:gridCol w:w="2835"/>
        <w:gridCol w:w="1843"/>
        <w:gridCol w:w="1559"/>
      </w:tblGrid>
      <w:tr w:rsidR="00467063" w:rsidRPr="00AB573D" w14:paraId="58BE6CBE" w14:textId="77777777" w:rsidTr="00843672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2476A1C" w14:textId="18DC62CE" w:rsidR="00467063" w:rsidRPr="00664A8A" w:rsidRDefault="00467063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  <w:sz w:val="24"/>
                <w:szCs w:val="24"/>
              </w:rPr>
            </w:pPr>
            <w:r w:rsidRPr="00664A8A">
              <w:rPr>
                <w:b/>
                <w:sz w:val="24"/>
                <w:szCs w:val="24"/>
              </w:rPr>
              <w:t>Kompetencje w zakresie zarządzania podmiotem nadzorowanym</w:t>
            </w:r>
          </w:p>
        </w:tc>
      </w:tr>
      <w:tr w:rsidR="00467063" w:rsidRPr="00246D14" w14:paraId="3DA5D10F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C5E942F" w14:textId="77777777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3679CC6" w14:textId="77777777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Komp</w:t>
            </w:r>
            <w:r>
              <w:rPr>
                <w:sz w:val="24"/>
                <w:szCs w:val="24"/>
              </w:rPr>
              <w:t>etencja</w:t>
            </w:r>
          </w:p>
          <w:p w14:paraId="68F63FA1" w14:textId="77777777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49F3EC50" w14:textId="0A7154DC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Poziom </w:t>
            </w:r>
            <w:r w:rsidR="00100097">
              <w:rPr>
                <w:sz w:val="24"/>
                <w:szCs w:val="24"/>
              </w:rPr>
              <w:t>kompetencji</w:t>
            </w:r>
          </w:p>
          <w:p w14:paraId="2DBD9753" w14:textId="58C78036" w:rsidR="00467063" w:rsidRPr="00246D14" w:rsidRDefault="00467063" w:rsidP="0057661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766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amoocena)</w:t>
            </w:r>
            <w:r>
              <w:rPr>
                <w:rStyle w:val="Odwoanieprzypisudolnego"/>
                <w:sz w:val="24"/>
                <w:szCs w:val="24"/>
              </w:rPr>
              <w:footnoteReference w:id="2"/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6311F5" w14:textId="42726009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dokonana przez podmiot</w:t>
            </w:r>
            <w:r w:rsidR="001A1755"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CB4D6CB" w14:textId="0EEAD410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wymagany przez podmiot</w:t>
            </w:r>
            <w:r w:rsidR="001A1755"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0A10E14" w14:textId="220A461E" w:rsidR="00467063" w:rsidRPr="00246D14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spełniania wymogów</w:t>
            </w:r>
            <w:r w:rsidR="001A1755"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467063" w:rsidRPr="00246D14" w14:paraId="1075C9F8" w14:textId="77777777" w:rsidTr="00A66681">
        <w:trPr>
          <w:cantSplit/>
          <w:trHeight w:val="1662"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D520458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E7D6561" w14:textId="77777777" w:rsidR="00467063" w:rsidRPr="00A70C70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rPr>
                <w:sz w:val="24"/>
                <w:szCs w:val="24"/>
              </w:rPr>
              <w:t>Znajomość rynku</w:t>
            </w:r>
          </w:p>
          <w:p w14:paraId="5BA72A08" w14:textId="77777777" w:rsidR="00467063" w:rsidRPr="00A70C70" w:rsidRDefault="00467063" w:rsidP="00843672">
            <w:pPr>
              <w:suppressAutoHyphens/>
              <w:jc w:val="both"/>
              <w:rPr>
                <w:sz w:val="24"/>
                <w:szCs w:val="24"/>
              </w:rPr>
            </w:pPr>
            <w:r w:rsidRPr="00A70C70">
              <w:rPr>
                <w:szCs w:val="24"/>
              </w:rPr>
              <w:t>Kandydat zna rynek finansowy w ogólności, ze szczególnym uwzględnieniem sektora, w którym działa podmiot nadzorowany oraz ze szczególnym uwzględnieniem znajomości rynku polskiego.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37044F0C" w14:textId="564D8267" w:rsidR="00467063" w:rsidRPr="00A70C70" w:rsidRDefault="00B81DA1" w:rsidP="00843672">
            <w:pPr>
              <w:suppressAutoHyphens/>
            </w:pPr>
            <w:sdt>
              <w:sdtPr>
                <w:id w:val="9423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517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3B59468B" w14:textId="7FB86AA3" w:rsidR="00467063" w:rsidRPr="00A70C70" w:rsidRDefault="00B81DA1" w:rsidP="00843672">
            <w:pPr>
              <w:suppressAutoHyphens/>
            </w:pPr>
            <w:sdt>
              <w:sdtPr>
                <w:id w:val="136718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6AF40B66" w14:textId="0D7AD1F8" w:rsidR="00467063" w:rsidRPr="00A70C70" w:rsidRDefault="00B81DA1" w:rsidP="00843672">
            <w:pPr>
              <w:suppressAutoHyphens/>
            </w:pPr>
            <w:sdt>
              <w:sdtPr>
                <w:id w:val="26042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1235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2F663E25" w14:textId="77777777" w:rsidR="00467063" w:rsidRDefault="00467063" w:rsidP="00843672">
            <w:pPr>
              <w:suppressAutoHyphens/>
            </w:pPr>
          </w:p>
          <w:p w14:paraId="006ACF1D" w14:textId="696F85AB" w:rsidR="00467063" w:rsidRPr="00A70C70" w:rsidRDefault="00467063" w:rsidP="00A66681">
            <w:pPr>
              <w:suppressAutoHyphens/>
            </w:pPr>
            <w:r w:rsidRPr="00A70C70">
              <w:t>Uzasadnienie</w:t>
            </w:r>
            <w:r w:rsidR="00A66681">
              <w:rPr>
                <w:rStyle w:val="Odwoanieprzypisudolnego"/>
              </w:rPr>
              <w:footnoteReference w:id="6"/>
            </w:r>
            <w:r w:rsidRPr="00A70C70">
              <w:t>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1C982B75" w14:textId="781B8859" w:rsidR="00467063" w:rsidRPr="00A70C70" w:rsidRDefault="00B81DA1" w:rsidP="00843672">
            <w:pPr>
              <w:suppressAutoHyphens/>
            </w:pPr>
            <w:sdt>
              <w:sdtPr>
                <w:id w:val="1392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5793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4C7E985" w14:textId="57597BED" w:rsidR="00467063" w:rsidRPr="00A70C70" w:rsidRDefault="00B81DA1" w:rsidP="00843672">
            <w:pPr>
              <w:suppressAutoHyphens/>
            </w:pPr>
            <w:sdt>
              <w:sdtPr>
                <w:id w:val="-7859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54565344" w14:textId="15F0FBE2" w:rsidR="00467063" w:rsidRPr="00A70C70" w:rsidRDefault="00B81DA1" w:rsidP="00843672">
            <w:pPr>
              <w:suppressAutoHyphens/>
            </w:pPr>
            <w:sdt>
              <w:sdtPr>
                <w:id w:val="-303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7656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0EC545E3" w14:textId="77777777" w:rsidR="00467063" w:rsidRDefault="00467063" w:rsidP="00843672">
            <w:pPr>
              <w:suppressAutoHyphens/>
            </w:pPr>
          </w:p>
          <w:p w14:paraId="4116E018" w14:textId="77777777" w:rsidR="00467063" w:rsidRPr="00A70C70" w:rsidRDefault="00467063" w:rsidP="00843672">
            <w:pPr>
              <w:suppressAutoHyphens/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59FCF43" w14:textId="5411B1FA" w:rsidR="00467063" w:rsidRPr="00A70C70" w:rsidRDefault="00B81DA1" w:rsidP="00843672">
            <w:pPr>
              <w:suppressAutoHyphens/>
            </w:pPr>
            <w:sdt>
              <w:sdtPr>
                <w:id w:val="-21078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</w:t>
            </w:r>
          </w:p>
          <w:p w14:paraId="7EDF0F4F" w14:textId="565BCB1F" w:rsidR="00467063" w:rsidRPr="00A70C70" w:rsidRDefault="00B81DA1" w:rsidP="00843672">
            <w:pPr>
              <w:suppressAutoHyphens/>
            </w:pPr>
            <w:sdt>
              <w:sdtPr>
                <w:id w:val="5199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4E5B3EF6" w14:textId="76CBACB1" w:rsidR="00467063" w:rsidRPr="00A70C70" w:rsidRDefault="00B81DA1" w:rsidP="00843672">
            <w:pPr>
              <w:suppressAutoHyphens/>
            </w:pPr>
            <w:sdt>
              <w:sdtPr>
                <w:id w:val="-190081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1D8B478C" w14:textId="6B35F22E" w:rsidR="00467063" w:rsidRPr="00A70C70" w:rsidRDefault="00B81DA1" w:rsidP="00843672">
            <w:pPr>
              <w:suppressAutoHyphens/>
            </w:pPr>
            <w:sdt>
              <w:sdtPr>
                <w:id w:val="-5146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</w:t>
            </w:r>
          </w:p>
          <w:p w14:paraId="03449A15" w14:textId="4F2E6762" w:rsidR="00467063" w:rsidRPr="00A70C70" w:rsidRDefault="00B81DA1" w:rsidP="0057661A">
            <w:pPr>
              <w:suppressAutoHyphens/>
            </w:pPr>
            <w:sdt>
              <w:sdtPr>
                <w:id w:val="-14263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9D7D165" w14:textId="22E60B56" w:rsidR="00467063" w:rsidRPr="00A70C70" w:rsidRDefault="00B81DA1" w:rsidP="00843672">
            <w:pPr>
              <w:keepNext/>
            </w:pPr>
            <w:sdt>
              <w:sdtPr>
                <w:id w:val="15791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6789119E" w14:textId="541613BE" w:rsidR="00467063" w:rsidRPr="00A70C70" w:rsidRDefault="00B81DA1" w:rsidP="00843672">
            <w:pPr>
              <w:keepNext/>
            </w:pPr>
            <w:sdt>
              <w:sdtPr>
                <w:id w:val="-201537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3B57E292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1D1F455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E970E10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wymogów prawnych i ram regulacyjnych</w:t>
            </w:r>
          </w:p>
          <w:p w14:paraId="44034398" w14:textId="61CEB7E6" w:rsidR="00467063" w:rsidRDefault="00467063" w:rsidP="0057661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Kandydat zna przepisy, rekomendacje organów nadzoru i kodeksy dobrych praktyk regulujące działalność w sektorze rynku finansowego, w którym działa podmiot nadzorowany.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4C44F882" w14:textId="0BF73162" w:rsidR="00467063" w:rsidRPr="00A70C70" w:rsidRDefault="00B81DA1" w:rsidP="00843672">
            <w:pPr>
              <w:suppressAutoHyphens/>
            </w:pPr>
            <w:sdt>
              <w:sdtPr>
                <w:id w:val="-20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3050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0CFE6859" w14:textId="38FDC22B" w:rsidR="00467063" w:rsidRPr="00A70C70" w:rsidRDefault="00B81DA1" w:rsidP="00843672">
            <w:pPr>
              <w:suppressAutoHyphens/>
            </w:pPr>
            <w:sdt>
              <w:sdtPr>
                <w:id w:val="-18512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16F5DEFF" w14:textId="50F9E434" w:rsidR="00467063" w:rsidRPr="00A70C70" w:rsidRDefault="00B81DA1" w:rsidP="00843672">
            <w:pPr>
              <w:suppressAutoHyphens/>
            </w:pPr>
            <w:sdt>
              <w:sdtPr>
                <w:id w:val="-46951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872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7178AD1B" w14:textId="77777777" w:rsidR="00467063" w:rsidRDefault="00467063" w:rsidP="00843672">
            <w:pPr>
              <w:suppressAutoHyphens/>
            </w:pPr>
          </w:p>
          <w:p w14:paraId="3D95E829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AF83068" w14:textId="228EE8C1" w:rsidR="00467063" w:rsidRPr="00A70C70" w:rsidRDefault="00B81DA1" w:rsidP="00843672">
            <w:pPr>
              <w:suppressAutoHyphens/>
            </w:pPr>
            <w:sdt>
              <w:sdtPr>
                <w:id w:val="-20809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7806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5E65D282" w14:textId="4295B0EB" w:rsidR="00467063" w:rsidRPr="00A70C70" w:rsidRDefault="00B81DA1" w:rsidP="00843672">
            <w:pPr>
              <w:suppressAutoHyphens/>
            </w:pPr>
            <w:sdt>
              <w:sdtPr>
                <w:id w:val="8063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03499F12" w14:textId="32BE8A9F" w:rsidR="00467063" w:rsidRPr="00A70C70" w:rsidRDefault="00B81DA1" w:rsidP="00843672">
            <w:pPr>
              <w:suppressAutoHyphens/>
            </w:pPr>
            <w:sdt>
              <w:sdtPr>
                <w:id w:val="-15778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226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3A6820D9" w14:textId="77777777" w:rsidR="00467063" w:rsidRDefault="00467063" w:rsidP="00843672">
            <w:pPr>
              <w:suppressAutoHyphens/>
            </w:pPr>
          </w:p>
          <w:p w14:paraId="47C0FE39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1E5B5EF" w14:textId="7A9C26B8" w:rsidR="00467063" w:rsidRPr="003D5449" w:rsidRDefault="00B81DA1" w:rsidP="00843672">
            <w:pPr>
              <w:suppressAutoHyphens/>
            </w:pPr>
            <w:sdt>
              <w:sdtPr>
                <w:id w:val="-2240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74817ADF" w14:textId="53BBC8D6" w:rsidR="00467063" w:rsidRPr="003D5449" w:rsidRDefault="00B81DA1" w:rsidP="00843672">
            <w:pPr>
              <w:suppressAutoHyphens/>
            </w:pPr>
            <w:sdt>
              <w:sdtPr>
                <w:id w:val="-22930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2653B02E" w14:textId="50C47573" w:rsidR="00467063" w:rsidRPr="003D5449" w:rsidRDefault="00B81DA1" w:rsidP="00843672">
            <w:pPr>
              <w:suppressAutoHyphens/>
            </w:pPr>
            <w:sdt>
              <w:sdtPr>
                <w:id w:val="7198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739A8F3A" w14:textId="42A9985C" w:rsidR="00467063" w:rsidRDefault="00B81DA1" w:rsidP="00843672">
            <w:pPr>
              <w:suppressAutoHyphens/>
            </w:pPr>
            <w:sdt>
              <w:sdtPr>
                <w:id w:val="139254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0B759EF5" w14:textId="5E68493E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21191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A5FCC49" w14:textId="4CDEC9C0" w:rsidR="00467063" w:rsidRPr="00A70C70" w:rsidRDefault="00B81DA1" w:rsidP="00843672">
            <w:pPr>
              <w:keepNext/>
            </w:pPr>
            <w:sdt>
              <w:sdtPr>
                <w:id w:val="-4901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082CD79A" w14:textId="23A63D31" w:rsidR="00467063" w:rsidRPr="00DF77A1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18773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5B804130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9BDAA6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71FE374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Planowanie strategiczne (posiadanie umiejętności w dziedzinie zarządzania)</w:t>
            </w:r>
          </w:p>
          <w:p w14:paraId="5D65A81D" w14:textId="5271CD5E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Kandydat rozumie strategię działalności/biznesplan instytucji i potrafi je realizować</w:t>
            </w:r>
            <w:r w:rsidR="0057661A">
              <w:rPr>
                <w:sz w:val="20"/>
                <w:szCs w:val="24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1FEF4B9C" w14:textId="641E056D" w:rsidR="00467063" w:rsidRPr="00A70C70" w:rsidRDefault="00B81DA1" w:rsidP="00843672">
            <w:pPr>
              <w:suppressAutoHyphens/>
            </w:pPr>
            <w:sdt>
              <w:sdtPr>
                <w:id w:val="-6653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59922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3A3468CD" w14:textId="5A22C7E5" w:rsidR="00467063" w:rsidRPr="00A70C70" w:rsidRDefault="00B81DA1" w:rsidP="00843672">
            <w:pPr>
              <w:suppressAutoHyphens/>
            </w:pPr>
            <w:sdt>
              <w:sdtPr>
                <w:id w:val="3020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07A5651B" w14:textId="2702F9C1" w:rsidR="00467063" w:rsidRPr="00A70C70" w:rsidRDefault="00B81DA1" w:rsidP="00843672">
            <w:pPr>
              <w:suppressAutoHyphens/>
            </w:pPr>
            <w:sdt>
              <w:sdtPr>
                <w:id w:val="15070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12429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6F246E1C" w14:textId="77777777" w:rsidR="00467063" w:rsidRDefault="00467063" w:rsidP="00843672">
            <w:pPr>
              <w:suppressAutoHyphens/>
            </w:pPr>
          </w:p>
          <w:p w14:paraId="63A115F1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5D39C70" w14:textId="1AB3B623" w:rsidR="00467063" w:rsidRPr="00A70C70" w:rsidRDefault="00B81DA1" w:rsidP="00843672">
            <w:pPr>
              <w:suppressAutoHyphens/>
            </w:pPr>
            <w:sdt>
              <w:sdtPr>
                <w:id w:val="11639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3358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2253F05" w14:textId="5F8828EC" w:rsidR="00467063" w:rsidRPr="00A70C70" w:rsidRDefault="00B81DA1" w:rsidP="00843672">
            <w:pPr>
              <w:suppressAutoHyphens/>
            </w:pPr>
            <w:sdt>
              <w:sdtPr>
                <w:id w:val="-99418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39EF5D7C" w14:textId="45C97FB1" w:rsidR="00467063" w:rsidRPr="00A70C70" w:rsidRDefault="00B81DA1" w:rsidP="00843672">
            <w:pPr>
              <w:suppressAutoHyphens/>
            </w:pPr>
            <w:sdt>
              <w:sdtPr>
                <w:id w:val="307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2299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2EE24081" w14:textId="77777777" w:rsidR="00467063" w:rsidRDefault="00467063" w:rsidP="00843672">
            <w:pPr>
              <w:suppressAutoHyphens/>
            </w:pPr>
          </w:p>
          <w:p w14:paraId="38D16244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3B39688" w14:textId="2CBBB649" w:rsidR="00467063" w:rsidRPr="003D5449" w:rsidRDefault="00B81DA1" w:rsidP="00843672">
            <w:pPr>
              <w:suppressAutoHyphens/>
            </w:pPr>
            <w:sdt>
              <w:sdtPr>
                <w:id w:val="10925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2BA2B25A" w14:textId="62055877" w:rsidR="00467063" w:rsidRPr="003D5449" w:rsidRDefault="00B81DA1" w:rsidP="00843672">
            <w:pPr>
              <w:suppressAutoHyphens/>
            </w:pPr>
            <w:sdt>
              <w:sdtPr>
                <w:id w:val="6429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1BA10376" w14:textId="65E90ED6" w:rsidR="00467063" w:rsidRPr="003D5449" w:rsidRDefault="00B81DA1" w:rsidP="00843672">
            <w:pPr>
              <w:suppressAutoHyphens/>
            </w:pPr>
            <w:sdt>
              <w:sdtPr>
                <w:id w:val="213452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0B0E7467" w14:textId="66F922D7" w:rsidR="00467063" w:rsidRDefault="00B81DA1" w:rsidP="00843672">
            <w:pPr>
              <w:suppressAutoHyphens/>
            </w:pPr>
            <w:sdt>
              <w:sdtPr>
                <w:id w:val="-3797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44943F2D" w14:textId="22217086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977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6487E30" w14:textId="7819FA07" w:rsidR="00467063" w:rsidRPr="00A70C70" w:rsidRDefault="00B81DA1" w:rsidP="00843672">
            <w:pPr>
              <w:keepNext/>
            </w:pPr>
            <w:sdt>
              <w:sdtPr>
                <w:id w:val="10975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261DACF0" w14:textId="23659934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15232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3B34CE05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251ABA6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232D7A4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systemu zarządzania, w tym zarządzania ryzykiem</w:t>
            </w:r>
          </w:p>
          <w:p w14:paraId="2387B4B4" w14:textId="2CD767E8" w:rsidR="00467063" w:rsidRPr="0074207E" w:rsidRDefault="00467063" w:rsidP="0057661A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Kandydat rozumie metodologię zarządzania ryzykiem </w:t>
            </w:r>
            <w:r w:rsidR="0057661A">
              <w:rPr>
                <w:sz w:val="20"/>
                <w:szCs w:val="24"/>
              </w:rPr>
              <w:t>–</w:t>
            </w:r>
            <w:r>
              <w:rPr>
                <w:sz w:val="20"/>
                <w:szCs w:val="24"/>
              </w:rPr>
              <w:t xml:space="preserve"> </w:t>
            </w:r>
            <w:r w:rsidRPr="00943AF3">
              <w:rPr>
                <w:sz w:val="20"/>
                <w:szCs w:val="24"/>
              </w:rPr>
              <w:t>identyfikowania, oceny, monitorowania, kontrolowania i minimalizacji głównych rodzajów ryzyka dotyczącego instytucji</w:t>
            </w:r>
            <w:r w:rsidR="0057661A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82C1643" w14:textId="2320FC35" w:rsidR="00467063" w:rsidRPr="00A70C70" w:rsidRDefault="00B81DA1" w:rsidP="00843672">
            <w:pPr>
              <w:suppressAutoHyphens/>
            </w:pPr>
            <w:sdt>
              <w:sdtPr>
                <w:id w:val="16878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2591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3E5EDD02" w14:textId="15CF4A5C" w:rsidR="00467063" w:rsidRPr="00A70C70" w:rsidRDefault="00B81DA1" w:rsidP="00843672">
            <w:pPr>
              <w:suppressAutoHyphens/>
            </w:pPr>
            <w:sdt>
              <w:sdtPr>
                <w:id w:val="-8192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5851794E" w14:textId="2075CD86" w:rsidR="00467063" w:rsidRPr="00A70C70" w:rsidRDefault="00B81DA1" w:rsidP="00843672">
            <w:pPr>
              <w:suppressAutoHyphens/>
            </w:pPr>
            <w:sdt>
              <w:sdtPr>
                <w:id w:val="16884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16488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48A78E89" w14:textId="77777777" w:rsidR="00467063" w:rsidRDefault="00467063" w:rsidP="00843672">
            <w:pPr>
              <w:suppressAutoHyphens/>
            </w:pPr>
          </w:p>
          <w:p w14:paraId="5F13F882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1C316BCB" w14:textId="4CA5F84E" w:rsidR="00467063" w:rsidRPr="00A70C70" w:rsidRDefault="00B81DA1" w:rsidP="00843672">
            <w:pPr>
              <w:suppressAutoHyphens/>
            </w:pPr>
            <w:sdt>
              <w:sdtPr>
                <w:id w:val="-6448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5233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2F01190C" w14:textId="0E879229" w:rsidR="00467063" w:rsidRPr="00A70C70" w:rsidRDefault="00B81DA1" w:rsidP="00843672">
            <w:pPr>
              <w:suppressAutoHyphens/>
            </w:pPr>
            <w:sdt>
              <w:sdtPr>
                <w:id w:val="643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582AB414" w14:textId="3EF205A1" w:rsidR="00467063" w:rsidRPr="00A70C70" w:rsidRDefault="00B81DA1" w:rsidP="00843672">
            <w:pPr>
              <w:suppressAutoHyphens/>
            </w:pPr>
            <w:sdt>
              <w:sdtPr>
                <w:id w:val="32170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49336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794B517B" w14:textId="77777777" w:rsidR="00467063" w:rsidRDefault="00467063" w:rsidP="00843672">
            <w:pPr>
              <w:suppressAutoHyphens/>
            </w:pPr>
          </w:p>
          <w:p w14:paraId="5981E34D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6F9F87B" w14:textId="5B2E1956" w:rsidR="00467063" w:rsidRPr="003D5449" w:rsidRDefault="00B81DA1" w:rsidP="00843672">
            <w:pPr>
              <w:suppressAutoHyphens/>
            </w:pPr>
            <w:sdt>
              <w:sdtPr>
                <w:id w:val="-14114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1EBE7C06" w14:textId="4136FE9D" w:rsidR="00467063" w:rsidRPr="003D5449" w:rsidRDefault="00B81DA1" w:rsidP="00843672">
            <w:pPr>
              <w:suppressAutoHyphens/>
            </w:pPr>
            <w:sdt>
              <w:sdtPr>
                <w:id w:val="-8656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0CA8B6E4" w14:textId="70B94994" w:rsidR="00467063" w:rsidRPr="003D5449" w:rsidRDefault="00B81DA1" w:rsidP="00843672">
            <w:pPr>
              <w:suppressAutoHyphens/>
            </w:pPr>
            <w:sdt>
              <w:sdtPr>
                <w:id w:val="-9164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3F7D11F5" w14:textId="4EDF7F6F" w:rsidR="00467063" w:rsidRDefault="00B81DA1" w:rsidP="00843672">
            <w:pPr>
              <w:suppressAutoHyphens/>
            </w:pPr>
            <w:sdt>
              <w:sdtPr>
                <w:id w:val="-4015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3C26C8A2" w14:textId="4A079F6D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6807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6EBC685" w14:textId="4954CFD2" w:rsidR="00467063" w:rsidRPr="00A70C70" w:rsidRDefault="00B81DA1" w:rsidP="00843672">
            <w:pPr>
              <w:keepNext/>
            </w:pPr>
            <w:sdt>
              <w:sdtPr>
                <w:id w:val="3903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0E2BA3BA" w14:textId="1CE16E33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-795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472FFD85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3D0592D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1AF9F881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Księgowość i audyt finansowy</w:t>
            </w:r>
          </w:p>
          <w:p w14:paraId="02BF28BC" w14:textId="77777777" w:rsidR="00467063" w:rsidRDefault="00467063" w:rsidP="0084367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Kandydat posiada aktualną wiedzę w zakresie księgowości, standardów rachunkowości oraz audytu finansowego.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7A8A6CCA" w14:textId="4656AE60" w:rsidR="00467063" w:rsidRPr="00A70C70" w:rsidRDefault="00B81DA1" w:rsidP="00843672">
            <w:pPr>
              <w:suppressAutoHyphens/>
            </w:pPr>
            <w:sdt>
              <w:sdtPr>
                <w:id w:val="5406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9509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2B7C7FF1" w14:textId="3741FC62" w:rsidR="00467063" w:rsidRPr="00A70C70" w:rsidRDefault="00B81DA1" w:rsidP="00843672">
            <w:pPr>
              <w:suppressAutoHyphens/>
            </w:pPr>
            <w:sdt>
              <w:sdtPr>
                <w:id w:val="-16615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62450303" w14:textId="2E2FA068" w:rsidR="00467063" w:rsidRPr="00A70C70" w:rsidRDefault="00B81DA1" w:rsidP="00843672">
            <w:pPr>
              <w:suppressAutoHyphens/>
            </w:pPr>
            <w:sdt>
              <w:sdtPr>
                <w:id w:val="-8270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213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0C91685A" w14:textId="77777777" w:rsidR="00467063" w:rsidRDefault="00467063" w:rsidP="00843672">
            <w:pPr>
              <w:suppressAutoHyphens/>
            </w:pPr>
          </w:p>
          <w:p w14:paraId="415D0B81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298F204B" w14:textId="78DC1DC6" w:rsidR="00467063" w:rsidRPr="00A70C70" w:rsidRDefault="00B81DA1" w:rsidP="00843672">
            <w:pPr>
              <w:suppressAutoHyphens/>
            </w:pPr>
            <w:sdt>
              <w:sdtPr>
                <w:id w:val="1714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20235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72D69B36" w14:textId="32A4F74E" w:rsidR="00467063" w:rsidRPr="00A70C70" w:rsidRDefault="00B81DA1" w:rsidP="00843672">
            <w:pPr>
              <w:suppressAutoHyphens/>
            </w:pPr>
            <w:sdt>
              <w:sdtPr>
                <w:id w:val="18092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2E0D48C6" w14:textId="7A2F9027" w:rsidR="00467063" w:rsidRPr="00A70C70" w:rsidRDefault="00B81DA1" w:rsidP="00843672">
            <w:pPr>
              <w:suppressAutoHyphens/>
            </w:pPr>
            <w:sdt>
              <w:sdtPr>
                <w:id w:val="7630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8532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4EADABF8" w14:textId="77777777" w:rsidR="00467063" w:rsidRDefault="00467063" w:rsidP="00843672">
            <w:pPr>
              <w:suppressAutoHyphens/>
            </w:pPr>
          </w:p>
          <w:p w14:paraId="77AB3357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DDD802C" w14:textId="456B7198" w:rsidR="00467063" w:rsidRPr="003D5449" w:rsidRDefault="00B81DA1" w:rsidP="00843672">
            <w:pPr>
              <w:suppressAutoHyphens/>
            </w:pPr>
            <w:sdt>
              <w:sdtPr>
                <w:id w:val="-10927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358B03A8" w14:textId="54DB24FF" w:rsidR="00467063" w:rsidRPr="003D5449" w:rsidRDefault="00B81DA1" w:rsidP="00843672">
            <w:pPr>
              <w:suppressAutoHyphens/>
            </w:pPr>
            <w:sdt>
              <w:sdtPr>
                <w:id w:val="-19274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31181E9F" w14:textId="253AFEB1" w:rsidR="00467063" w:rsidRPr="003D5449" w:rsidRDefault="00B81DA1" w:rsidP="00843672">
            <w:pPr>
              <w:suppressAutoHyphens/>
            </w:pPr>
            <w:sdt>
              <w:sdtPr>
                <w:id w:val="2394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055B8465" w14:textId="599ED06D" w:rsidR="00467063" w:rsidRDefault="00B81DA1" w:rsidP="00843672">
            <w:pPr>
              <w:suppressAutoHyphens/>
            </w:pPr>
            <w:sdt>
              <w:sdtPr>
                <w:id w:val="-16602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22F2C6DF" w14:textId="3A580E80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9569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6C42AFB" w14:textId="5DD5BC39" w:rsidR="00467063" w:rsidRPr="00A70C70" w:rsidRDefault="00B81DA1" w:rsidP="00843672">
            <w:pPr>
              <w:keepNext/>
            </w:pPr>
            <w:sdt>
              <w:sdtPr>
                <w:id w:val="441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3EB1D472" w14:textId="47F8DEAB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-5832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148ADE67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1DA492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73F32EE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Nadzór, kontrola i audyt wewnętrzny</w:t>
            </w:r>
          </w:p>
          <w:p w14:paraId="7E91AFA5" w14:textId="56839EB5" w:rsidR="00467063" w:rsidRDefault="00467063" w:rsidP="0057661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Kandydat rozumie zasady i standardy funkcjonowania systemu audytu i kontroli wewnętrznej</w:t>
            </w:r>
            <w:r w:rsidR="0057661A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360C4F51" w14:textId="7EC3AC0E" w:rsidR="00467063" w:rsidRPr="00A70C70" w:rsidRDefault="00B81DA1" w:rsidP="00843672">
            <w:pPr>
              <w:suppressAutoHyphens/>
            </w:pPr>
            <w:sdt>
              <w:sdtPr>
                <w:id w:val="11560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65366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14BB25E" w14:textId="219C8353" w:rsidR="00467063" w:rsidRPr="00A70C70" w:rsidRDefault="00B81DA1" w:rsidP="00843672">
            <w:pPr>
              <w:suppressAutoHyphens/>
            </w:pPr>
            <w:sdt>
              <w:sdtPr>
                <w:id w:val="-2899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20066EC2" w14:textId="65EEF59C" w:rsidR="00467063" w:rsidRPr="00A70C70" w:rsidRDefault="00B81DA1" w:rsidP="00843672">
            <w:pPr>
              <w:suppressAutoHyphens/>
            </w:pPr>
            <w:sdt>
              <w:sdtPr>
                <w:id w:val="5489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28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31D3BB34" w14:textId="77777777" w:rsidR="00467063" w:rsidRDefault="00467063" w:rsidP="00843672">
            <w:pPr>
              <w:suppressAutoHyphens/>
            </w:pPr>
          </w:p>
          <w:p w14:paraId="22C1929C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7722208B" w14:textId="7988FCFD" w:rsidR="00467063" w:rsidRPr="00A70C70" w:rsidRDefault="00B81DA1" w:rsidP="00843672">
            <w:pPr>
              <w:suppressAutoHyphens/>
            </w:pPr>
            <w:sdt>
              <w:sdtPr>
                <w:id w:val="8631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3052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73476556" w14:textId="731D46EB" w:rsidR="00467063" w:rsidRPr="00A70C70" w:rsidRDefault="00B81DA1" w:rsidP="00843672">
            <w:pPr>
              <w:suppressAutoHyphens/>
            </w:pPr>
            <w:sdt>
              <w:sdtPr>
                <w:id w:val="4046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1507835D" w14:textId="177E9597" w:rsidR="00467063" w:rsidRPr="00A70C70" w:rsidRDefault="00B81DA1" w:rsidP="00843672">
            <w:pPr>
              <w:suppressAutoHyphens/>
            </w:pPr>
            <w:sdt>
              <w:sdtPr>
                <w:id w:val="4536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3188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5C4748A5" w14:textId="77777777" w:rsidR="00467063" w:rsidRDefault="00467063" w:rsidP="00843672">
            <w:pPr>
              <w:suppressAutoHyphens/>
            </w:pPr>
          </w:p>
          <w:p w14:paraId="35BAD52F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B912D7C" w14:textId="20BEE982" w:rsidR="00467063" w:rsidRPr="003D5449" w:rsidRDefault="00B81DA1" w:rsidP="00843672">
            <w:pPr>
              <w:suppressAutoHyphens/>
            </w:pPr>
            <w:sdt>
              <w:sdtPr>
                <w:id w:val="-184114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6B8ADDD6" w14:textId="07E56174" w:rsidR="00467063" w:rsidRPr="003D5449" w:rsidRDefault="00B81DA1" w:rsidP="00843672">
            <w:pPr>
              <w:suppressAutoHyphens/>
            </w:pPr>
            <w:sdt>
              <w:sdtPr>
                <w:id w:val="2776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496D5B3E" w14:textId="77F5B49D" w:rsidR="00467063" w:rsidRPr="003D5449" w:rsidRDefault="00B81DA1" w:rsidP="00843672">
            <w:pPr>
              <w:suppressAutoHyphens/>
            </w:pPr>
            <w:sdt>
              <w:sdtPr>
                <w:id w:val="184566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03524726" w14:textId="16902E32" w:rsidR="00467063" w:rsidRDefault="00B81DA1" w:rsidP="00843672">
            <w:pPr>
              <w:suppressAutoHyphens/>
            </w:pPr>
            <w:sdt>
              <w:sdtPr>
                <w:id w:val="190672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06802652" w14:textId="49717108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5554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D4ABD07" w14:textId="35AC37F4" w:rsidR="00467063" w:rsidRPr="00A70C70" w:rsidRDefault="00B81DA1" w:rsidP="00843672">
            <w:pPr>
              <w:keepNext/>
            </w:pPr>
            <w:sdt>
              <w:sdtPr>
                <w:id w:val="-4016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3742B0F1" w14:textId="16DA14D6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2850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0C7CD99D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E82C885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A536B82" w14:textId="77777777" w:rsidR="00467063" w:rsidRDefault="00467063" w:rsidP="0084367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Interpretacja</w:t>
            </w:r>
            <w:r w:rsidRPr="00943AF3">
              <w:rPr>
                <w:sz w:val="24"/>
                <w:szCs w:val="24"/>
              </w:rPr>
              <w:t xml:space="preserve"> informacji finansowych</w:t>
            </w:r>
            <w:r>
              <w:rPr>
                <w:sz w:val="24"/>
                <w:szCs w:val="24"/>
              </w:rPr>
              <w:t xml:space="preserve"> (posiadanie umiejętności w dziedzinie finansów i rachunkowości)</w:t>
            </w:r>
          </w:p>
          <w:p w14:paraId="1D504839" w14:textId="6585B01E" w:rsidR="00467063" w:rsidRDefault="00467063" w:rsidP="0057661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Kandydat potrafi interpretować dane finansowe i dane rachunkowe, potrafi na podstawie przed</w:t>
            </w:r>
            <w:r w:rsidR="003C3764">
              <w:rPr>
                <w:sz w:val="20"/>
                <w:szCs w:val="24"/>
              </w:rPr>
              <w:t xml:space="preserve">stawionych danych przeprowadzić analizę i wyciągnąć wnioski </w:t>
            </w:r>
            <w:r>
              <w:rPr>
                <w:sz w:val="20"/>
                <w:szCs w:val="24"/>
              </w:rPr>
              <w:t>niezbędne do zarządzania w podmiocie z jednoczesnym uwzględnieniem sytuacji rynkowej</w:t>
            </w:r>
            <w:r w:rsidR="0057661A">
              <w:rPr>
                <w:sz w:val="20"/>
                <w:szCs w:val="24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BEF7F0F" w14:textId="3E29E40B" w:rsidR="00467063" w:rsidRPr="00A70C70" w:rsidRDefault="00B81DA1" w:rsidP="00843672">
            <w:pPr>
              <w:suppressAutoHyphens/>
            </w:pPr>
            <w:sdt>
              <w:sdtPr>
                <w:id w:val="15811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7686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DEA3FD0" w14:textId="4D0B55A1" w:rsidR="00467063" w:rsidRPr="00A70C70" w:rsidRDefault="00B81DA1" w:rsidP="00843672">
            <w:pPr>
              <w:suppressAutoHyphens/>
            </w:pPr>
            <w:sdt>
              <w:sdtPr>
                <w:id w:val="35746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3E9ECE7A" w14:textId="28104F06" w:rsidR="00467063" w:rsidRPr="00A70C70" w:rsidRDefault="00B81DA1" w:rsidP="00843672">
            <w:pPr>
              <w:suppressAutoHyphens/>
            </w:pPr>
            <w:sdt>
              <w:sdtPr>
                <w:id w:val="-18275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211101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6D63F5D6" w14:textId="77777777" w:rsidR="00467063" w:rsidRDefault="00467063" w:rsidP="00843672">
            <w:pPr>
              <w:suppressAutoHyphens/>
            </w:pPr>
          </w:p>
          <w:p w14:paraId="2EDAF294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2098D788" w14:textId="6FCBCDCB" w:rsidR="00467063" w:rsidRPr="00A70C70" w:rsidRDefault="00B81DA1" w:rsidP="00843672">
            <w:pPr>
              <w:suppressAutoHyphens/>
            </w:pPr>
            <w:sdt>
              <w:sdtPr>
                <w:id w:val="-14774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66623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229145FD" w14:textId="6B6579DB" w:rsidR="00467063" w:rsidRPr="00A70C70" w:rsidRDefault="00B81DA1" w:rsidP="00843672">
            <w:pPr>
              <w:suppressAutoHyphens/>
            </w:pPr>
            <w:sdt>
              <w:sdtPr>
                <w:id w:val="12859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3A36BC9F" w14:textId="66EFF80B" w:rsidR="00467063" w:rsidRPr="00A70C70" w:rsidRDefault="00B81DA1" w:rsidP="00843672">
            <w:pPr>
              <w:suppressAutoHyphens/>
            </w:pPr>
            <w:sdt>
              <w:sdtPr>
                <w:id w:val="130266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19089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60EF0510" w14:textId="77777777" w:rsidR="00467063" w:rsidRDefault="00467063" w:rsidP="00843672">
            <w:pPr>
              <w:suppressAutoHyphens/>
            </w:pPr>
          </w:p>
          <w:p w14:paraId="4CA226D4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3B88210" w14:textId="340AE88B" w:rsidR="00467063" w:rsidRPr="003D5449" w:rsidRDefault="00B81DA1" w:rsidP="00843672">
            <w:pPr>
              <w:suppressAutoHyphens/>
            </w:pPr>
            <w:sdt>
              <w:sdtPr>
                <w:id w:val="5643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58625AA1" w14:textId="4703D5F5" w:rsidR="00467063" w:rsidRPr="003D5449" w:rsidRDefault="00B81DA1" w:rsidP="00843672">
            <w:pPr>
              <w:suppressAutoHyphens/>
            </w:pPr>
            <w:sdt>
              <w:sdtPr>
                <w:id w:val="1881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503BC2E1" w14:textId="6464B4FB" w:rsidR="00467063" w:rsidRPr="003D5449" w:rsidRDefault="00B81DA1" w:rsidP="00843672">
            <w:pPr>
              <w:suppressAutoHyphens/>
            </w:pPr>
            <w:sdt>
              <w:sdtPr>
                <w:id w:val="-161960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1FB01D43" w14:textId="7CED7447" w:rsidR="00467063" w:rsidRDefault="00B81DA1" w:rsidP="00843672">
            <w:pPr>
              <w:suppressAutoHyphens/>
            </w:pPr>
            <w:sdt>
              <w:sdtPr>
                <w:id w:val="-45039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425F5FEB" w14:textId="1BF1F13A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871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FEF8646" w14:textId="76AB6F38" w:rsidR="00467063" w:rsidRPr="00A70C70" w:rsidRDefault="00B81DA1" w:rsidP="00843672">
            <w:pPr>
              <w:keepNext/>
            </w:pPr>
            <w:sdt>
              <w:sdtPr>
                <w:id w:val="-16004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02FF0559" w14:textId="4C86A8A8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4704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424FB936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CB50AF2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871A525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Posiadanie umiejętności w dziedzinie ubezpieczeń</w:t>
            </w:r>
          </w:p>
          <w:p w14:paraId="7AD952B8" w14:textId="2464C803" w:rsidR="00467063" w:rsidRDefault="00467063" w:rsidP="0057661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Kandydat potrafi interpretow</w:t>
            </w:r>
            <w:r w:rsidR="003C3764">
              <w:rPr>
                <w:sz w:val="20"/>
                <w:szCs w:val="24"/>
              </w:rPr>
              <w:t xml:space="preserve">ać informacje ubezpieczeniowe; </w:t>
            </w:r>
            <w:r>
              <w:rPr>
                <w:sz w:val="20"/>
                <w:szCs w:val="24"/>
              </w:rPr>
              <w:t>potrafi na podstawie przedstawi</w:t>
            </w:r>
            <w:r w:rsidR="003C3764">
              <w:rPr>
                <w:sz w:val="20"/>
                <w:szCs w:val="24"/>
              </w:rPr>
              <w:t xml:space="preserve">onych informacji przeprowadzić </w:t>
            </w:r>
            <w:r>
              <w:rPr>
                <w:sz w:val="20"/>
                <w:szCs w:val="24"/>
              </w:rPr>
              <w:t>analizę i wyciągnąć wnioski niezbędne do zarządzania w podmiocie z jednoczesnym uwzględnieniem sytuacji rynkowej</w:t>
            </w:r>
            <w:r w:rsidR="0057661A">
              <w:rPr>
                <w:sz w:val="20"/>
                <w:szCs w:val="24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7E474FEE" w14:textId="3377855A" w:rsidR="00467063" w:rsidRPr="00A70C70" w:rsidRDefault="00B81DA1" w:rsidP="00843672">
            <w:pPr>
              <w:suppressAutoHyphens/>
            </w:pPr>
            <w:sdt>
              <w:sdtPr>
                <w:id w:val="-18146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58760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0D25DAB" w14:textId="6955E0DD" w:rsidR="00467063" w:rsidRPr="00A70C70" w:rsidRDefault="00B81DA1" w:rsidP="00843672">
            <w:pPr>
              <w:suppressAutoHyphens/>
            </w:pPr>
            <w:sdt>
              <w:sdtPr>
                <w:id w:val="5639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71601480" w14:textId="00CB56A8" w:rsidR="00467063" w:rsidRPr="00A70C70" w:rsidRDefault="00B81DA1" w:rsidP="00843672">
            <w:pPr>
              <w:suppressAutoHyphens/>
            </w:pPr>
            <w:sdt>
              <w:sdtPr>
                <w:id w:val="-155461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0498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0DFF7939" w14:textId="77777777" w:rsidR="00467063" w:rsidRDefault="00467063" w:rsidP="00843672">
            <w:pPr>
              <w:suppressAutoHyphens/>
            </w:pPr>
          </w:p>
          <w:p w14:paraId="1CDA49F7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7D543C6D" w14:textId="6D8D9735" w:rsidR="00467063" w:rsidRPr="00A70C70" w:rsidRDefault="00B81DA1" w:rsidP="00843672">
            <w:pPr>
              <w:suppressAutoHyphens/>
            </w:pPr>
            <w:sdt>
              <w:sdtPr>
                <w:id w:val="19720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157107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239F2E8A" w14:textId="56136843" w:rsidR="00467063" w:rsidRPr="00A70C70" w:rsidRDefault="00B81DA1" w:rsidP="00843672">
            <w:pPr>
              <w:suppressAutoHyphens/>
            </w:pPr>
            <w:sdt>
              <w:sdtPr>
                <w:id w:val="-397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2CC9313C" w14:textId="0143FC03" w:rsidR="00467063" w:rsidRPr="00A70C70" w:rsidRDefault="00B81DA1" w:rsidP="00843672">
            <w:pPr>
              <w:suppressAutoHyphens/>
            </w:pPr>
            <w:sdt>
              <w:sdtPr>
                <w:id w:val="-6869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12609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3D72A11D" w14:textId="77777777" w:rsidR="00467063" w:rsidRDefault="00467063" w:rsidP="00843672">
            <w:pPr>
              <w:suppressAutoHyphens/>
            </w:pPr>
          </w:p>
          <w:p w14:paraId="719BB8F6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E13B6FD" w14:textId="4BD65AE9" w:rsidR="00467063" w:rsidRPr="003D5449" w:rsidRDefault="00B81DA1" w:rsidP="00843672">
            <w:pPr>
              <w:suppressAutoHyphens/>
            </w:pPr>
            <w:sdt>
              <w:sdtPr>
                <w:id w:val="20808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55601167" w14:textId="0A6B0D8B" w:rsidR="00467063" w:rsidRPr="003D5449" w:rsidRDefault="00B81DA1" w:rsidP="00843672">
            <w:pPr>
              <w:suppressAutoHyphens/>
            </w:pPr>
            <w:sdt>
              <w:sdtPr>
                <w:id w:val="107432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6188823E" w14:textId="253FA524" w:rsidR="00467063" w:rsidRPr="003D5449" w:rsidRDefault="00B81DA1" w:rsidP="00843672">
            <w:pPr>
              <w:suppressAutoHyphens/>
            </w:pPr>
            <w:sdt>
              <w:sdtPr>
                <w:id w:val="-5536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4CF97EF5" w14:textId="568D2F90" w:rsidR="00467063" w:rsidRDefault="00B81DA1" w:rsidP="00843672">
            <w:pPr>
              <w:suppressAutoHyphens/>
            </w:pPr>
            <w:sdt>
              <w:sdtPr>
                <w:id w:val="9485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1A884F34" w14:textId="178E142E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6673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A533B54" w14:textId="6B7EE9B0" w:rsidR="00467063" w:rsidRPr="00A70C70" w:rsidRDefault="00B81DA1" w:rsidP="00843672">
            <w:pPr>
              <w:keepNext/>
            </w:pPr>
            <w:sdt>
              <w:sdtPr>
                <w:id w:val="116273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6618039E" w14:textId="23BB7BCC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-152007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632861EA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7812D47" w14:textId="77777777" w:rsidR="00467063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01B2BC69" w14:textId="77777777" w:rsidR="00467063" w:rsidRDefault="00467063" w:rsidP="0084367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Posiadanie umiejętności w dziedzinie funkcji aktuarialnej</w:t>
            </w:r>
          </w:p>
          <w:p w14:paraId="40F2C3CA" w14:textId="4959E8DD" w:rsidR="00467063" w:rsidRPr="00D353E4" w:rsidRDefault="00467063" w:rsidP="003C3764">
            <w:pPr>
              <w:suppressAutoHyphens/>
              <w:jc w:val="both"/>
              <w:rPr>
                <w:sz w:val="20"/>
                <w:szCs w:val="20"/>
              </w:rPr>
            </w:pPr>
            <w:r w:rsidRPr="00D353E4">
              <w:rPr>
                <w:sz w:val="20"/>
                <w:szCs w:val="20"/>
              </w:rPr>
              <w:t>Kandydat rozumie znaczenie i rolę f</w:t>
            </w:r>
            <w:r w:rsidR="0057661A">
              <w:rPr>
                <w:sz w:val="20"/>
                <w:szCs w:val="20"/>
              </w:rPr>
              <w:t>unkcji aktuarialnej w podmiocie</w:t>
            </w:r>
            <w:r w:rsidRPr="00D353E4">
              <w:rPr>
                <w:sz w:val="20"/>
                <w:szCs w:val="20"/>
              </w:rPr>
              <w:t xml:space="preserve">; potrafi </w:t>
            </w:r>
            <w:r>
              <w:rPr>
                <w:sz w:val="20"/>
                <w:szCs w:val="20"/>
              </w:rPr>
              <w:t>przeprowadzi</w:t>
            </w:r>
            <w:r w:rsidRPr="00D353E4">
              <w:rPr>
                <w:sz w:val="20"/>
                <w:szCs w:val="20"/>
              </w:rPr>
              <w:t xml:space="preserve">ć analizę danych i interpretować informacje </w:t>
            </w:r>
            <w:r>
              <w:rPr>
                <w:sz w:val="20"/>
                <w:szCs w:val="20"/>
              </w:rPr>
              <w:t>z </w:t>
            </w:r>
            <w:r w:rsidRPr="00D353E4">
              <w:rPr>
                <w:sz w:val="20"/>
                <w:szCs w:val="20"/>
              </w:rPr>
              <w:t>uwzględnieniem strategii podmiotu oraz sytuacji rynkowej.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3C4DE657" w14:textId="651A1C98" w:rsidR="00467063" w:rsidRPr="00A70C70" w:rsidRDefault="00B81DA1" w:rsidP="00843672">
            <w:pPr>
              <w:suppressAutoHyphens/>
            </w:pPr>
            <w:sdt>
              <w:sdtPr>
                <w:id w:val="-5476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110561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138A6CCD" w14:textId="73DE5CA6" w:rsidR="00467063" w:rsidRPr="00A70C70" w:rsidRDefault="00B81DA1" w:rsidP="00843672">
            <w:pPr>
              <w:suppressAutoHyphens/>
            </w:pPr>
            <w:sdt>
              <w:sdtPr>
                <w:id w:val="9765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407CBC1B" w14:textId="572E90B9" w:rsidR="00467063" w:rsidRPr="00A70C70" w:rsidRDefault="00B81DA1" w:rsidP="00843672">
            <w:pPr>
              <w:suppressAutoHyphens/>
            </w:pPr>
            <w:sdt>
              <w:sdtPr>
                <w:id w:val="-89358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11708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0C49242A" w14:textId="77777777" w:rsidR="00467063" w:rsidRDefault="00467063" w:rsidP="00843672">
            <w:pPr>
              <w:suppressAutoHyphens/>
            </w:pPr>
          </w:p>
          <w:p w14:paraId="6CFD1641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444BA1E4" w14:textId="2FCC4FA5" w:rsidR="00467063" w:rsidRPr="00A70C70" w:rsidRDefault="00B81DA1" w:rsidP="00843672">
            <w:pPr>
              <w:suppressAutoHyphens/>
            </w:pPr>
            <w:sdt>
              <w:sdtPr>
                <w:id w:val="-73670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1729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248E7F6C" w14:textId="54DB4C44" w:rsidR="00467063" w:rsidRPr="00A70C70" w:rsidRDefault="00B81DA1" w:rsidP="00843672">
            <w:pPr>
              <w:suppressAutoHyphens/>
            </w:pPr>
            <w:sdt>
              <w:sdtPr>
                <w:id w:val="12221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09BB12AD" w14:textId="42381823" w:rsidR="00467063" w:rsidRPr="00A70C70" w:rsidRDefault="00B81DA1" w:rsidP="00843672">
            <w:pPr>
              <w:suppressAutoHyphens/>
            </w:pPr>
            <w:sdt>
              <w:sdtPr>
                <w:id w:val="9360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3272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68C8326A" w14:textId="77777777" w:rsidR="00467063" w:rsidRDefault="00467063" w:rsidP="00843672">
            <w:pPr>
              <w:suppressAutoHyphens/>
            </w:pPr>
          </w:p>
          <w:p w14:paraId="6342F5DB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1ADEBB3C" w14:textId="3BC3622B" w:rsidR="00467063" w:rsidRPr="003D5449" w:rsidRDefault="00B81DA1" w:rsidP="00843672">
            <w:pPr>
              <w:suppressAutoHyphens/>
            </w:pPr>
            <w:sdt>
              <w:sdtPr>
                <w:id w:val="202990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6DC1BD1E" w14:textId="59C89EB4" w:rsidR="00467063" w:rsidRPr="003D5449" w:rsidRDefault="00B81DA1" w:rsidP="00843672">
            <w:pPr>
              <w:suppressAutoHyphens/>
            </w:pPr>
            <w:sdt>
              <w:sdtPr>
                <w:id w:val="-5313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3C811D50" w14:textId="24747DAF" w:rsidR="00467063" w:rsidRPr="003D5449" w:rsidRDefault="00B81DA1" w:rsidP="00843672">
            <w:pPr>
              <w:suppressAutoHyphens/>
            </w:pPr>
            <w:sdt>
              <w:sdtPr>
                <w:id w:val="126626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404E51D1" w14:textId="2FFCA1CB" w:rsidR="00467063" w:rsidRDefault="00B81DA1" w:rsidP="00843672">
            <w:pPr>
              <w:suppressAutoHyphens/>
            </w:pPr>
            <w:sdt>
              <w:sdtPr>
                <w:id w:val="414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17A58AE8" w14:textId="6D8985F7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8587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4CEA0CD" w14:textId="030D5C29" w:rsidR="00467063" w:rsidRPr="00A70C70" w:rsidRDefault="00B81DA1" w:rsidP="00843672">
            <w:pPr>
              <w:keepNext/>
            </w:pPr>
            <w:sdt>
              <w:sdtPr>
                <w:id w:val="10722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45FBACFE" w14:textId="4F857414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9941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tr w:rsidR="00467063" w:rsidRPr="00246D14" w14:paraId="2A5A26BD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F413F74" w14:textId="77777777" w:rsidR="00467063" w:rsidRPr="00246D14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52BF8C5" w14:textId="77777777" w:rsidR="00467063" w:rsidRPr="00996253" w:rsidRDefault="00467063" w:rsidP="00843672">
            <w:pPr>
              <w:suppressAutoHyphens/>
              <w:rPr>
                <w:szCs w:val="20"/>
              </w:rPr>
            </w:pPr>
            <w:r w:rsidRPr="00996253">
              <w:rPr>
                <w:sz w:val="24"/>
                <w:szCs w:val="20"/>
              </w:rPr>
              <w:t>Znajomość języka polskiego</w:t>
            </w:r>
            <w:r>
              <w:rPr>
                <w:rStyle w:val="Odwoanieprzypisudolnego"/>
                <w:sz w:val="24"/>
                <w:szCs w:val="20"/>
              </w:rPr>
              <w:footnoteReference w:id="7"/>
            </w:r>
          </w:p>
          <w:p w14:paraId="22F356D0" w14:textId="77777777" w:rsidR="00467063" w:rsidRPr="00996253" w:rsidRDefault="00467063" w:rsidP="00843672">
            <w:pPr>
              <w:suppressAutoHyphens/>
              <w:jc w:val="both"/>
              <w:rPr>
                <w:sz w:val="20"/>
                <w:szCs w:val="20"/>
              </w:rPr>
            </w:pPr>
            <w:r w:rsidRPr="00996253">
              <w:rPr>
                <w:sz w:val="20"/>
                <w:szCs w:val="20"/>
              </w:rPr>
              <w:t>Kandydat posiada udowodnioną znajomość języka polskiego, sprawnie komunikuje się w języku polskim z pracownikami (zarówno w tematach codziennych, jak i branżowych), rozumie poruszane tematy podczas posiedzenia organu; potrafi wykorzystać</w:t>
            </w:r>
            <w:r>
              <w:rPr>
                <w:sz w:val="20"/>
                <w:szCs w:val="20"/>
              </w:rPr>
              <w:t xml:space="preserve"> język polski w prezentacjach i </w:t>
            </w:r>
            <w:r w:rsidRPr="00996253">
              <w:rPr>
                <w:sz w:val="20"/>
                <w:szCs w:val="20"/>
              </w:rPr>
              <w:t>przemówieniach podczas konferencji, warsztatów czy kluczowych spotkań.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6C563AB5" w14:textId="4307F028" w:rsidR="00467063" w:rsidRPr="00A70C70" w:rsidRDefault="00B81DA1" w:rsidP="00843672">
            <w:pPr>
              <w:suppressAutoHyphens/>
            </w:pPr>
            <w:sdt>
              <w:sdtPr>
                <w:id w:val="14614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19729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43172717" w14:textId="73D38E52" w:rsidR="00467063" w:rsidRPr="00A70C70" w:rsidRDefault="00B81DA1" w:rsidP="00843672">
            <w:pPr>
              <w:suppressAutoHyphens/>
            </w:pPr>
            <w:sdt>
              <w:sdtPr>
                <w:id w:val="-16742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6A438893" w14:textId="2B06B170" w:rsidR="00467063" w:rsidRPr="00A70C70" w:rsidRDefault="00B81DA1" w:rsidP="00843672">
            <w:pPr>
              <w:suppressAutoHyphens/>
            </w:pPr>
            <w:sdt>
              <w:sdtPr>
                <w:id w:val="-17084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-72815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3BDB6CD5" w14:textId="77777777" w:rsidR="00467063" w:rsidRDefault="00467063" w:rsidP="00843672">
            <w:pPr>
              <w:suppressAutoHyphens/>
            </w:pPr>
          </w:p>
          <w:p w14:paraId="6BEB03C3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1FC4E9F" w14:textId="37243043" w:rsidR="00467063" w:rsidRPr="00A70C70" w:rsidRDefault="00B81DA1" w:rsidP="00843672">
            <w:pPr>
              <w:suppressAutoHyphens/>
            </w:pPr>
            <w:sdt>
              <w:sdtPr>
                <w:id w:val="7105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Brak         </w:t>
            </w:r>
            <w:sdt>
              <w:sdtPr>
                <w:id w:val="-5052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Podstawowy</w:t>
            </w:r>
          </w:p>
          <w:p w14:paraId="3760EA20" w14:textId="4C320705" w:rsidR="00467063" w:rsidRPr="00A70C70" w:rsidRDefault="00B81DA1" w:rsidP="00843672">
            <w:pPr>
              <w:suppressAutoHyphens/>
            </w:pPr>
            <w:sdt>
              <w:sdtPr>
                <w:id w:val="19337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Średni</w:t>
            </w:r>
          </w:p>
          <w:p w14:paraId="1C02A897" w14:textId="1E3BB521" w:rsidR="00467063" w:rsidRPr="00A70C70" w:rsidRDefault="00B81DA1" w:rsidP="00843672">
            <w:pPr>
              <w:suppressAutoHyphens/>
            </w:pPr>
            <w:sdt>
              <w:sdtPr>
                <w:id w:val="12389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Wysoki    </w:t>
            </w:r>
            <w:sdt>
              <w:sdtPr>
                <w:id w:val="6605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 xml:space="preserve"> B. </w:t>
            </w:r>
            <w:r w:rsidR="0057661A">
              <w:t>w</w:t>
            </w:r>
            <w:r w:rsidR="00467063" w:rsidRPr="00A70C70">
              <w:t>ysoki</w:t>
            </w:r>
          </w:p>
          <w:p w14:paraId="2D0A6FF7" w14:textId="77777777" w:rsidR="00467063" w:rsidRDefault="00467063" w:rsidP="00843672">
            <w:pPr>
              <w:suppressAutoHyphens/>
            </w:pPr>
          </w:p>
          <w:p w14:paraId="047618AC" w14:textId="77777777" w:rsidR="00467063" w:rsidRDefault="00467063" w:rsidP="00843672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19D2BF7" w14:textId="03471682" w:rsidR="00467063" w:rsidRPr="003D5449" w:rsidRDefault="00B81DA1" w:rsidP="00843672">
            <w:pPr>
              <w:suppressAutoHyphens/>
            </w:pPr>
            <w:sdt>
              <w:sdtPr>
                <w:id w:val="1760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Brak</w:t>
            </w:r>
          </w:p>
          <w:p w14:paraId="45AC8663" w14:textId="7472B818" w:rsidR="00467063" w:rsidRPr="003D5449" w:rsidRDefault="00B81DA1" w:rsidP="00843672">
            <w:pPr>
              <w:suppressAutoHyphens/>
            </w:pPr>
            <w:sdt>
              <w:sdtPr>
                <w:id w:val="5426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Podstawowy</w:t>
            </w:r>
          </w:p>
          <w:p w14:paraId="06AC4DC6" w14:textId="51B093B5" w:rsidR="00467063" w:rsidRPr="003D5449" w:rsidRDefault="00B81DA1" w:rsidP="00843672">
            <w:pPr>
              <w:suppressAutoHyphens/>
            </w:pPr>
            <w:sdt>
              <w:sdtPr>
                <w:id w:val="9116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Średni</w:t>
            </w:r>
          </w:p>
          <w:p w14:paraId="1B305530" w14:textId="5D675700" w:rsidR="00467063" w:rsidRDefault="00B81DA1" w:rsidP="00843672">
            <w:pPr>
              <w:suppressAutoHyphens/>
            </w:pPr>
            <w:sdt>
              <w:sdtPr>
                <w:id w:val="70853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Wysoki</w:t>
            </w:r>
          </w:p>
          <w:p w14:paraId="2840C504" w14:textId="6D8FFD7E" w:rsidR="00467063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65281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3D5449">
              <w:t xml:space="preserve"> </w:t>
            </w:r>
            <w:r w:rsidR="00467063">
              <w:t xml:space="preserve">B. </w:t>
            </w:r>
            <w:r w:rsidR="0057661A">
              <w:t>w</w:t>
            </w:r>
            <w:r w:rsidR="00467063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7D2F53B" w14:textId="638E5380" w:rsidR="00467063" w:rsidRPr="00A70C70" w:rsidRDefault="00B81DA1" w:rsidP="00843672">
            <w:pPr>
              <w:keepNext/>
            </w:pPr>
            <w:sdt>
              <w:sdtPr>
                <w:id w:val="-53896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spełnia</w:t>
            </w:r>
          </w:p>
          <w:p w14:paraId="5316BCE9" w14:textId="050B1CCF" w:rsidR="00467063" w:rsidRDefault="00B81DA1" w:rsidP="00843672">
            <w:pPr>
              <w:keepNext/>
              <w:rPr>
                <w:sz w:val="24"/>
                <w:szCs w:val="24"/>
              </w:rPr>
            </w:pPr>
            <w:sdt>
              <w:sdtPr>
                <w:id w:val="-14698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063" w:rsidRPr="00A70C70">
              <w:t>nie spełnia</w:t>
            </w:r>
          </w:p>
        </w:tc>
      </w:tr>
      <w:sdt>
        <w:sdtPr>
          <w:rPr>
            <w:sz w:val="24"/>
            <w:szCs w:val="24"/>
          </w:rPr>
          <w:id w:val="1840275169"/>
        </w:sdtPr>
        <w:sdtEndPr>
          <w:rPr>
            <w:sz w:val="22"/>
            <w:szCs w:val="22"/>
          </w:rPr>
        </w:sdtEndPr>
        <w:sdtContent>
          <w:sdt>
            <w:sdtPr>
              <w:rPr>
                <w:sz w:val="24"/>
                <w:szCs w:val="24"/>
              </w:rPr>
              <w:id w:val="260421632"/>
            </w:sdtPr>
            <w:sdtEndPr>
              <w:rPr>
                <w:sz w:val="22"/>
                <w:szCs w:val="22"/>
              </w:rPr>
            </w:sdtEndPr>
            <w:sdtContent>
              <w:tr w:rsidR="00467063" w:rsidRPr="00246D14" w14:paraId="4095C7C8" w14:textId="77777777" w:rsidTr="00A66681">
                <w:trPr>
                  <w:cantSplit/>
                </w:trPr>
                <w:tc>
                  <w:tcPr>
                    <w:tcW w:w="421" w:type="dxa"/>
                    <w:shd w:val="clear" w:color="auto" w:fill="E7E6E6" w:themeFill="background2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F8CF04F" w14:textId="2720F80C" w:rsidR="00467063" w:rsidRPr="00246D14" w:rsidRDefault="00467063" w:rsidP="00843672">
                    <w:pPr>
                      <w:pStyle w:val="Akapitzlist"/>
                      <w:numPr>
                        <w:ilvl w:val="0"/>
                        <w:numId w:val="10"/>
                      </w:numPr>
                      <w:suppressAutoHyphens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94" w:type="dxa"/>
                    <w:shd w:val="clear" w:color="auto" w:fill="FDF0E7"/>
                    <w:vAlign w:val="center"/>
                  </w:tcPr>
                  <w:p w14:paraId="3CEBE3C3" w14:textId="77777777" w:rsidR="00467063" w:rsidRDefault="00467063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Inne (jakie):</w:t>
                    </w:r>
                  </w:p>
                </w:tc>
                <w:tc>
                  <w:tcPr>
                    <w:tcW w:w="3118" w:type="dxa"/>
                    <w:shd w:val="clear" w:color="auto" w:fill="F2F7FC"/>
                    <w:vAlign w:val="center"/>
                  </w:tcPr>
                  <w:p w14:paraId="408D7A3E" w14:textId="77777777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-20253890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Brak         </w:t>
                    </w:r>
                    <w:sdt>
                      <w:sdtPr>
                        <w:id w:val="-3931219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Podstawowy</w:t>
                    </w:r>
                  </w:p>
                  <w:p w14:paraId="0E978487" w14:textId="77777777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-7868137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Średni</w:t>
                    </w:r>
                  </w:p>
                  <w:p w14:paraId="65C3E703" w14:textId="4568C892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533461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Wysoki    </w:t>
                    </w:r>
                    <w:sdt>
                      <w:sdtPr>
                        <w:id w:val="17894010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B. </w:t>
                    </w:r>
                    <w:r w:rsidR="0057661A">
                      <w:t>w</w:t>
                    </w:r>
                    <w:r w:rsidR="00467063" w:rsidRPr="00A70C70">
                      <w:t>ysoki</w:t>
                    </w:r>
                  </w:p>
                  <w:p w14:paraId="2782523B" w14:textId="77777777" w:rsidR="00467063" w:rsidRDefault="00467063" w:rsidP="00843672">
                    <w:pPr>
                      <w:suppressAutoHyphens/>
                    </w:pPr>
                  </w:p>
                  <w:p w14:paraId="4D9969BD" w14:textId="77777777" w:rsidR="00467063" w:rsidRDefault="00467063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2835" w:type="dxa"/>
                    <w:shd w:val="clear" w:color="auto" w:fill="FDF0E7"/>
                    <w:vAlign w:val="center"/>
                  </w:tcPr>
                  <w:p w14:paraId="117A5C5E" w14:textId="77777777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-6272494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Brak         </w:t>
                    </w:r>
                    <w:sdt>
                      <w:sdtPr>
                        <w:id w:val="2144084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Podstawowy</w:t>
                    </w:r>
                  </w:p>
                  <w:p w14:paraId="1E363A6C" w14:textId="77777777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21184117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Średni</w:t>
                    </w:r>
                  </w:p>
                  <w:p w14:paraId="216C0486" w14:textId="31DC3D55" w:rsidR="00467063" w:rsidRPr="00A70C70" w:rsidRDefault="00B81DA1" w:rsidP="00843672">
                    <w:pPr>
                      <w:suppressAutoHyphens/>
                    </w:pPr>
                    <w:sdt>
                      <w:sdtPr>
                        <w:id w:val="16036090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Wysoki    </w:t>
                    </w:r>
                    <w:sdt>
                      <w:sdtPr>
                        <w:id w:val="15810230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 xml:space="preserve"> B. </w:t>
                    </w:r>
                    <w:r w:rsidR="0057661A">
                      <w:t>w</w:t>
                    </w:r>
                    <w:r w:rsidR="00467063" w:rsidRPr="00A70C70">
                      <w:t>ysoki</w:t>
                    </w:r>
                  </w:p>
                  <w:p w14:paraId="47F64080" w14:textId="77777777" w:rsidR="00467063" w:rsidRDefault="00467063" w:rsidP="00843672">
                    <w:pPr>
                      <w:suppressAutoHyphens/>
                    </w:pPr>
                  </w:p>
                  <w:p w14:paraId="4D1554B4" w14:textId="77777777" w:rsidR="00467063" w:rsidRDefault="00467063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465F4DF0" w14:textId="77777777" w:rsidR="00467063" w:rsidRPr="003D5449" w:rsidRDefault="00B81DA1" w:rsidP="00843672">
                    <w:pPr>
                      <w:suppressAutoHyphens/>
                    </w:pPr>
                    <w:sdt>
                      <w:sdtPr>
                        <w:id w:val="-2970772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3D5449">
                      <w:t xml:space="preserve"> Brak</w:t>
                    </w:r>
                  </w:p>
                  <w:p w14:paraId="513DD424" w14:textId="77777777" w:rsidR="00467063" w:rsidRPr="003D5449" w:rsidRDefault="00B81DA1" w:rsidP="00843672">
                    <w:pPr>
                      <w:suppressAutoHyphens/>
                    </w:pPr>
                    <w:sdt>
                      <w:sdtPr>
                        <w:id w:val="-12377708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3D5449">
                      <w:t xml:space="preserve"> Podstawowy</w:t>
                    </w:r>
                  </w:p>
                  <w:p w14:paraId="4C004EC1" w14:textId="77777777" w:rsidR="00467063" w:rsidRPr="003D5449" w:rsidRDefault="00B81DA1" w:rsidP="00843672">
                    <w:pPr>
                      <w:suppressAutoHyphens/>
                    </w:pPr>
                    <w:sdt>
                      <w:sdtPr>
                        <w:id w:val="13838265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3D5449">
                      <w:t xml:space="preserve"> Średni</w:t>
                    </w:r>
                  </w:p>
                  <w:p w14:paraId="42DA2E9C" w14:textId="6FFECD32" w:rsidR="00467063" w:rsidRDefault="00B81DA1" w:rsidP="00843672">
                    <w:pPr>
                      <w:suppressAutoHyphens/>
                    </w:pPr>
                    <w:sdt>
                      <w:sdtPr>
                        <w:id w:val="16248040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E252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3D5449">
                      <w:t xml:space="preserve"> Wysoki</w:t>
                    </w:r>
                  </w:p>
                  <w:p w14:paraId="473AF11C" w14:textId="0153AB87" w:rsidR="00467063" w:rsidRDefault="00B81DA1" w:rsidP="0057661A">
                    <w:pPr>
                      <w:suppressAutoHyphens/>
                      <w:rPr>
                        <w:sz w:val="24"/>
                        <w:szCs w:val="24"/>
                      </w:rPr>
                    </w:pPr>
                    <w:sdt>
                      <w:sdtPr>
                        <w:id w:val="3338820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3D5449">
                      <w:t xml:space="preserve"> </w:t>
                    </w:r>
                    <w:r w:rsidR="00467063">
                      <w:t xml:space="preserve">B. </w:t>
                    </w:r>
                    <w:r w:rsidR="0057661A">
                      <w:t>w</w:t>
                    </w:r>
                    <w:r w:rsidR="00467063" w:rsidRPr="003D5449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B40A23A" w14:textId="77777777" w:rsidR="00467063" w:rsidRPr="00A70C70" w:rsidRDefault="00B81DA1" w:rsidP="00843672">
                    <w:pPr>
                      <w:keepNext/>
                    </w:pPr>
                    <w:sdt>
                      <w:sdtPr>
                        <w:id w:val="-203246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>spełnia</w:t>
                    </w:r>
                  </w:p>
                  <w:p w14:paraId="399C69DB" w14:textId="13A34531" w:rsidR="00467063" w:rsidRDefault="00B81DA1" w:rsidP="00843672">
                    <w:pPr>
                      <w:keepNext/>
                      <w:rPr>
                        <w:sz w:val="24"/>
                        <w:szCs w:val="24"/>
                      </w:rPr>
                    </w:pPr>
                    <w:sdt>
                      <w:sdtPr>
                        <w:id w:val="17637988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67063" w:rsidRPr="00A70C70">
                      <w:t>nie spełnia</w:t>
                    </w:r>
                  </w:p>
                </w:tc>
              </w:tr>
            </w:sdtContent>
          </w:sdt>
        </w:sdtContent>
      </w:sdt>
    </w:tbl>
    <w:p w14:paraId="69A425DA" w14:textId="77777777" w:rsidR="00495622" w:rsidRDefault="00495622">
      <w:r>
        <w:br w:type="page"/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2977"/>
        <w:gridCol w:w="2976"/>
        <w:gridCol w:w="1843"/>
        <w:gridCol w:w="1559"/>
      </w:tblGrid>
      <w:tr w:rsidR="00A768C3" w:rsidRPr="00AB573D" w14:paraId="6A0CCAB2" w14:textId="77777777" w:rsidTr="009208A3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2DED7E1" w14:textId="59C73E85" w:rsidR="00A768C3" w:rsidRPr="00664A8A" w:rsidRDefault="00A768C3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  <w:sz w:val="24"/>
                <w:szCs w:val="24"/>
              </w:rPr>
            </w:pPr>
            <w:r w:rsidRPr="00664A8A">
              <w:rPr>
                <w:b/>
                <w:sz w:val="24"/>
                <w:szCs w:val="24"/>
              </w:rPr>
              <w:lastRenderedPageBreak/>
              <w:br w:type="page"/>
              <w:t xml:space="preserve">Kompetencje w zakresie zarządzania </w:t>
            </w:r>
            <w:proofErr w:type="spellStart"/>
            <w:r w:rsidRPr="00664A8A">
              <w:rPr>
                <w:b/>
                <w:sz w:val="24"/>
                <w:szCs w:val="24"/>
              </w:rPr>
              <w:t>ryzykami</w:t>
            </w:r>
            <w:proofErr w:type="spellEnd"/>
            <w:r w:rsidRPr="00664A8A">
              <w:rPr>
                <w:b/>
                <w:sz w:val="24"/>
                <w:szCs w:val="24"/>
              </w:rPr>
              <w:t xml:space="preserve"> występującymi w działalności podmiotu nadzorowanego</w:t>
            </w:r>
          </w:p>
        </w:tc>
      </w:tr>
      <w:tr w:rsidR="001A1755" w:rsidRPr="00246D14" w14:paraId="040D1143" w14:textId="77777777" w:rsidTr="006C7709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51BAD6D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51D91B51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Komp</w:t>
            </w:r>
            <w:r>
              <w:rPr>
                <w:sz w:val="24"/>
                <w:szCs w:val="24"/>
              </w:rPr>
              <w:t>etencja</w:t>
            </w:r>
          </w:p>
          <w:p w14:paraId="10F9E1C6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5D571942" w14:textId="77777777" w:rsidR="001A1755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Poziom kompetencji</w:t>
            </w:r>
          </w:p>
          <w:p w14:paraId="7170D8E2" w14:textId="403003E9" w:rsidR="001A1755" w:rsidRPr="00246D14" w:rsidRDefault="001A1755" w:rsidP="0057661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766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amoocena)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13D4320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dokonana przez podmiot</w:t>
            </w:r>
            <w:r>
              <w:rPr>
                <w:rStyle w:val="Odwoanieprzypisudolnego"/>
                <w:sz w:val="24"/>
                <w:szCs w:val="24"/>
              </w:rPr>
              <w:footnoteReference w:id="9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644E130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wymagany przez podmiot</w:t>
            </w:r>
            <w:r>
              <w:rPr>
                <w:rStyle w:val="Odwoanieprzypisudolnego"/>
                <w:sz w:val="24"/>
                <w:szCs w:val="24"/>
              </w:rPr>
              <w:footnoteReference w:id="10"/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B7FE1FA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spełniania wymogów</w:t>
            </w:r>
            <w:r>
              <w:rPr>
                <w:rStyle w:val="Odwoanieprzypisudolnego"/>
                <w:sz w:val="24"/>
                <w:szCs w:val="24"/>
              </w:rPr>
              <w:footnoteReference w:id="11"/>
            </w:r>
          </w:p>
        </w:tc>
      </w:tr>
      <w:sdt>
        <w:sdtPr>
          <w:rPr>
            <w:sz w:val="24"/>
            <w:szCs w:val="24"/>
          </w:rPr>
          <w:id w:val="1120492212"/>
        </w:sdtPr>
        <w:sdtEndPr>
          <w:rPr>
            <w:sz w:val="22"/>
            <w:szCs w:val="22"/>
          </w:rPr>
        </w:sdtEndPr>
        <w:sdtContent>
          <w:sdt>
            <w:sdtPr>
              <w:rPr>
                <w:sz w:val="24"/>
                <w:szCs w:val="24"/>
              </w:rPr>
              <w:id w:val="-2118970021"/>
            </w:sdtPr>
            <w:sdtEndPr>
              <w:rPr>
                <w:sz w:val="22"/>
                <w:szCs w:val="22"/>
              </w:rPr>
            </w:sdtEndPr>
            <w:sdtContent>
              <w:tr w:rsidR="00495622" w:rsidRPr="00246D14" w14:paraId="31A5FA5E" w14:textId="77777777" w:rsidTr="001A1755">
                <w:tc>
                  <w:tcPr>
                    <w:tcW w:w="421" w:type="dxa"/>
                    <w:shd w:val="clear" w:color="auto" w:fill="E7E6E6" w:themeFill="background2"/>
                  </w:tcPr>
                  <w:p w14:paraId="5237B1F2" w14:textId="55F7E04C" w:rsidR="00495622" w:rsidRPr="00246D14" w:rsidRDefault="00495622" w:rsidP="009208A3">
                    <w:pPr>
                      <w:pStyle w:val="Akapitzlist"/>
                      <w:numPr>
                        <w:ilvl w:val="0"/>
                        <w:numId w:val="11"/>
                      </w:numPr>
                      <w:suppressAutoHyphens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94" w:type="dxa"/>
                    <w:shd w:val="clear" w:color="auto" w:fill="FDF0E7"/>
                  </w:tcPr>
                  <w:p w14:paraId="025CCCC7" w14:textId="3C071D77" w:rsidR="00495622" w:rsidRPr="00246D14" w:rsidRDefault="00495622" w:rsidP="00661BDB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Ryzyko</w:t>
                    </w:r>
                    <w:r>
                      <w:rPr>
                        <w:rStyle w:val="Odwoanieprzypisudolnego"/>
                        <w:sz w:val="24"/>
                        <w:szCs w:val="24"/>
                      </w:rPr>
                      <w:footnoteReference w:id="12"/>
                    </w:r>
                  </w:p>
                </w:tc>
                <w:tc>
                  <w:tcPr>
                    <w:tcW w:w="2977" w:type="dxa"/>
                    <w:shd w:val="clear" w:color="auto" w:fill="F2F7FC"/>
                    <w:vAlign w:val="center"/>
                  </w:tcPr>
                  <w:p w14:paraId="2F93719A" w14:textId="77777777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-15102940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Brak         </w:t>
                    </w:r>
                    <w:sdt>
                      <w:sdtPr>
                        <w:id w:val="-13759310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Podstawowy</w:t>
                    </w:r>
                  </w:p>
                  <w:p w14:paraId="4679DED6" w14:textId="77777777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6761557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Średni</w:t>
                    </w:r>
                  </w:p>
                  <w:p w14:paraId="4C6692EE" w14:textId="26349D6F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2168653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Wysoki    </w:t>
                    </w:r>
                    <w:sdt>
                      <w:sdtPr>
                        <w:id w:val="-4631193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B. </w:t>
                    </w:r>
                    <w:r w:rsidR="0057661A">
                      <w:t>w</w:t>
                    </w:r>
                    <w:r w:rsidR="00495622" w:rsidRPr="00A70C70">
                      <w:t>ysoki</w:t>
                    </w:r>
                  </w:p>
                  <w:p w14:paraId="161F907A" w14:textId="77777777" w:rsidR="00495622" w:rsidRDefault="00495622" w:rsidP="00843672">
                    <w:pPr>
                      <w:suppressAutoHyphens/>
                    </w:pPr>
                  </w:p>
                  <w:p w14:paraId="5BF5272D" w14:textId="53F64DE5" w:rsidR="00495622" w:rsidRDefault="00495622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2976" w:type="dxa"/>
                    <w:shd w:val="clear" w:color="auto" w:fill="FDF0E7"/>
                    <w:vAlign w:val="center"/>
                  </w:tcPr>
                  <w:p w14:paraId="2E951D0E" w14:textId="77777777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6569683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Brak         </w:t>
                    </w:r>
                    <w:sdt>
                      <w:sdtPr>
                        <w:id w:val="8601582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Podstawowy</w:t>
                    </w:r>
                  </w:p>
                  <w:p w14:paraId="29886CF1" w14:textId="77777777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-13199479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Średni</w:t>
                    </w:r>
                  </w:p>
                  <w:p w14:paraId="71C81EA2" w14:textId="4C950E85" w:rsidR="00495622" w:rsidRPr="00A70C70" w:rsidRDefault="00B81DA1" w:rsidP="00843672">
                    <w:pPr>
                      <w:suppressAutoHyphens/>
                    </w:pPr>
                    <w:sdt>
                      <w:sdtPr>
                        <w:id w:val="-17036251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Wysoki    </w:t>
                    </w:r>
                    <w:sdt>
                      <w:sdtPr>
                        <w:id w:val="-9285849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 xml:space="preserve"> B. </w:t>
                    </w:r>
                    <w:r w:rsidR="0057661A">
                      <w:t>w</w:t>
                    </w:r>
                    <w:r w:rsidR="00495622" w:rsidRPr="00A70C70">
                      <w:t>ysoki</w:t>
                    </w:r>
                  </w:p>
                  <w:p w14:paraId="254C18D3" w14:textId="77777777" w:rsidR="00495622" w:rsidRDefault="00495622" w:rsidP="00843672">
                    <w:pPr>
                      <w:suppressAutoHyphens/>
                    </w:pPr>
                  </w:p>
                  <w:p w14:paraId="66ECDF82" w14:textId="736126BF" w:rsidR="00495622" w:rsidRDefault="00495622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54603A11" w14:textId="77777777" w:rsidR="00495622" w:rsidRPr="003D5449" w:rsidRDefault="00B81DA1" w:rsidP="00843672">
                    <w:pPr>
                      <w:suppressAutoHyphens/>
                    </w:pPr>
                    <w:sdt>
                      <w:sdtPr>
                        <w:id w:val="3209283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3D5449">
                      <w:t xml:space="preserve"> Brak</w:t>
                    </w:r>
                  </w:p>
                  <w:p w14:paraId="0AA06E94" w14:textId="77777777" w:rsidR="00495622" w:rsidRPr="003D5449" w:rsidRDefault="00B81DA1" w:rsidP="00843672">
                    <w:pPr>
                      <w:suppressAutoHyphens/>
                    </w:pPr>
                    <w:sdt>
                      <w:sdtPr>
                        <w:id w:val="-19724400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3D5449">
                      <w:t xml:space="preserve"> Podstawowy</w:t>
                    </w:r>
                  </w:p>
                  <w:p w14:paraId="47BED36B" w14:textId="77777777" w:rsidR="00495622" w:rsidRPr="003D5449" w:rsidRDefault="00B81DA1" w:rsidP="00843672">
                    <w:pPr>
                      <w:suppressAutoHyphens/>
                    </w:pPr>
                    <w:sdt>
                      <w:sdtPr>
                        <w:id w:val="21270437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3D5449">
                      <w:t xml:space="preserve"> Średni</w:t>
                    </w:r>
                  </w:p>
                  <w:p w14:paraId="7EC19DCA" w14:textId="77777777" w:rsidR="00495622" w:rsidRDefault="00B81DA1" w:rsidP="00843672">
                    <w:pPr>
                      <w:suppressAutoHyphens/>
                    </w:pPr>
                    <w:sdt>
                      <w:sdtPr>
                        <w:id w:val="-11586142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3D5449">
                      <w:t xml:space="preserve"> Wysoki</w:t>
                    </w:r>
                  </w:p>
                  <w:p w14:paraId="2847693A" w14:textId="725FB252" w:rsidR="00495622" w:rsidRDefault="00B81DA1" w:rsidP="0057661A">
                    <w:pPr>
                      <w:suppressAutoHyphens/>
                      <w:rPr>
                        <w:sz w:val="24"/>
                        <w:szCs w:val="24"/>
                      </w:rPr>
                    </w:pPr>
                    <w:sdt>
                      <w:sdtPr>
                        <w:id w:val="1655941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3D5449">
                      <w:t xml:space="preserve"> </w:t>
                    </w:r>
                    <w:r w:rsidR="00495622">
                      <w:t xml:space="preserve">B. </w:t>
                    </w:r>
                    <w:r w:rsidR="0057661A">
                      <w:t>w</w:t>
                    </w:r>
                    <w:r w:rsidR="00495622" w:rsidRPr="003D5449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6B480214" w14:textId="77777777" w:rsidR="00495622" w:rsidRPr="00A70C70" w:rsidRDefault="00B81DA1" w:rsidP="00843672">
                    <w:pPr>
                      <w:keepNext/>
                    </w:pPr>
                    <w:sdt>
                      <w:sdtPr>
                        <w:id w:val="-7087218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>spełnia</w:t>
                    </w:r>
                  </w:p>
                  <w:p w14:paraId="5088F82F" w14:textId="4157878C" w:rsidR="00495622" w:rsidRPr="00DF77A1" w:rsidRDefault="00B81DA1" w:rsidP="00843672">
                    <w:pPr>
                      <w:keepNext/>
                      <w:rPr>
                        <w:sz w:val="24"/>
                        <w:szCs w:val="24"/>
                      </w:rPr>
                    </w:pPr>
                    <w:sdt>
                      <w:sdtPr>
                        <w:id w:val="2102982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70C70">
                      <w:t>nie spełnia</w:t>
                    </w:r>
                  </w:p>
                </w:tc>
              </w:tr>
            </w:sdtContent>
          </w:sdt>
        </w:sdtContent>
      </w:sdt>
    </w:tbl>
    <w:p w14:paraId="2110BABB" w14:textId="77777777" w:rsidR="00A768C3" w:rsidRDefault="00A768C3" w:rsidP="00A768C3">
      <w:r>
        <w:br w:type="page"/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2977"/>
        <w:gridCol w:w="2976"/>
        <w:gridCol w:w="1843"/>
        <w:gridCol w:w="1559"/>
      </w:tblGrid>
      <w:tr w:rsidR="00A768C3" w:rsidRPr="00AB573D" w14:paraId="1CC00B11" w14:textId="77777777" w:rsidTr="009208A3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9D85EF8" w14:textId="4BB64B4F" w:rsidR="00A768C3" w:rsidRPr="00664A8A" w:rsidRDefault="00A768C3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  <w:sz w:val="24"/>
                <w:szCs w:val="24"/>
              </w:rPr>
            </w:pPr>
            <w:r w:rsidRPr="00664A8A">
              <w:rPr>
                <w:b/>
                <w:sz w:val="24"/>
                <w:szCs w:val="24"/>
              </w:rPr>
              <w:lastRenderedPageBreak/>
              <w:t>Kompetencje w zakresie zarządzania głównymi obszarami dzi</w:t>
            </w:r>
            <w:r w:rsidR="000F307F" w:rsidRPr="00664A8A">
              <w:rPr>
                <w:b/>
                <w:sz w:val="24"/>
                <w:szCs w:val="24"/>
              </w:rPr>
              <w:t>ałalności podmiotu nadzorowanego</w:t>
            </w:r>
          </w:p>
        </w:tc>
      </w:tr>
      <w:tr w:rsidR="001A1755" w:rsidRPr="00246D14" w14:paraId="50556261" w14:textId="77777777" w:rsidTr="006C7709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323DBDB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1B61D8D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Komp</w:t>
            </w:r>
            <w:r>
              <w:rPr>
                <w:sz w:val="24"/>
                <w:szCs w:val="24"/>
              </w:rPr>
              <w:t>etencja</w:t>
            </w:r>
          </w:p>
          <w:p w14:paraId="32987E85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F3A750F" w14:textId="77777777" w:rsidR="001A1755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Poziom kompetencji</w:t>
            </w:r>
          </w:p>
          <w:p w14:paraId="20A97188" w14:textId="00C8C7B4" w:rsidR="001A1755" w:rsidRPr="00246D14" w:rsidRDefault="001A1755" w:rsidP="0057661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766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amoocena)</w:t>
            </w:r>
            <w:r>
              <w:rPr>
                <w:rStyle w:val="Odwoanieprzypisudolnego"/>
                <w:sz w:val="24"/>
                <w:szCs w:val="24"/>
              </w:rPr>
              <w:footnoteReference w:id="13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F7520E9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dokonana przez podmiot</w:t>
            </w:r>
            <w:r>
              <w:rPr>
                <w:rStyle w:val="Odwoanieprzypisudolnego"/>
                <w:sz w:val="24"/>
                <w:szCs w:val="24"/>
              </w:rPr>
              <w:footnoteReference w:id="14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B7C4E74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wymagany przez podmiot</w:t>
            </w:r>
            <w:r>
              <w:rPr>
                <w:rStyle w:val="Odwoanieprzypisudolnego"/>
                <w:sz w:val="24"/>
                <w:szCs w:val="24"/>
              </w:rPr>
              <w:footnoteReference w:id="15"/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ADAA0BE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spełniania wymogów</w:t>
            </w:r>
            <w:r>
              <w:rPr>
                <w:rStyle w:val="Odwoanieprzypisudolnego"/>
                <w:sz w:val="24"/>
                <w:szCs w:val="24"/>
              </w:rPr>
              <w:footnoteReference w:id="16"/>
            </w:r>
          </w:p>
        </w:tc>
      </w:tr>
      <w:sdt>
        <w:sdtPr>
          <w:rPr>
            <w:sz w:val="24"/>
            <w:szCs w:val="24"/>
          </w:rPr>
          <w:id w:val="-266231944"/>
        </w:sdtPr>
        <w:sdtEndPr>
          <w:rPr>
            <w:sz w:val="22"/>
            <w:szCs w:val="22"/>
          </w:rPr>
        </w:sdtEndPr>
        <w:sdtContent>
          <w:sdt>
            <w:sdtPr>
              <w:rPr>
                <w:sz w:val="24"/>
                <w:szCs w:val="24"/>
              </w:rPr>
              <w:id w:val="-626011297"/>
            </w:sdtPr>
            <w:sdtEndPr>
              <w:rPr>
                <w:sz w:val="22"/>
                <w:szCs w:val="22"/>
              </w:rPr>
            </w:sdtEndPr>
            <w:sdtContent>
              <w:tr w:rsidR="00843672" w:rsidRPr="00246D14" w14:paraId="7D19E9EB" w14:textId="77777777" w:rsidTr="001A1755">
                <w:tc>
                  <w:tcPr>
                    <w:tcW w:w="421" w:type="dxa"/>
                    <w:shd w:val="clear" w:color="auto" w:fill="E7E6E6" w:themeFill="background2"/>
                  </w:tcPr>
                  <w:p w14:paraId="7FED5F50" w14:textId="4B1ECFA9" w:rsidR="00843672" w:rsidRPr="00246D14" w:rsidRDefault="00843672" w:rsidP="00843672">
                    <w:pPr>
                      <w:pStyle w:val="Akapitzlist"/>
                      <w:numPr>
                        <w:ilvl w:val="0"/>
                        <w:numId w:val="15"/>
                      </w:numPr>
                      <w:suppressAutoHyphens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94" w:type="dxa"/>
                    <w:shd w:val="clear" w:color="auto" w:fill="FDF0E7"/>
                  </w:tcPr>
                  <w:p w14:paraId="506E7134" w14:textId="3BB0F023" w:rsidR="00843672" w:rsidRPr="00246D14" w:rsidRDefault="00843672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Linia biznesowa </w:t>
                    </w:r>
                  </w:p>
                  <w:p w14:paraId="37F9BC85" w14:textId="77777777" w:rsidR="00843672" w:rsidRPr="00246D14" w:rsidRDefault="00843672" w:rsidP="00843672">
                    <w:pPr>
                      <w:suppressAutoHyphens/>
                      <w:jc w:val="both"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2F7FC"/>
                  </w:tcPr>
                  <w:p w14:paraId="68EFA751" w14:textId="3D9E869C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-466440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Brak         </w:t>
                    </w:r>
                    <w:sdt>
                      <w:sdtPr>
                        <w:id w:val="-1071888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Podstawowy</w:t>
                    </w:r>
                  </w:p>
                  <w:p w14:paraId="4CF2B9CC" w14:textId="77777777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1872959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Średni</w:t>
                    </w:r>
                  </w:p>
                  <w:p w14:paraId="16CEAC1E" w14:textId="2D3BD67F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-6631664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Wysoki    </w:t>
                    </w:r>
                    <w:sdt>
                      <w:sdtPr>
                        <w:id w:val="8702652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B. </w:t>
                    </w:r>
                    <w:r w:rsidR="0057661A">
                      <w:t>w</w:t>
                    </w:r>
                    <w:r w:rsidR="00843672" w:rsidRPr="00A70C70">
                      <w:t>ysoki</w:t>
                    </w:r>
                  </w:p>
                  <w:p w14:paraId="11ADA8AF" w14:textId="77777777" w:rsidR="00843672" w:rsidRDefault="00843672" w:rsidP="00843672">
                    <w:pPr>
                      <w:suppressAutoHyphens/>
                    </w:pPr>
                  </w:p>
                  <w:p w14:paraId="6A38B7F4" w14:textId="4D5B2B72" w:rsidR="00843672" w:rsidRDefault="00843672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2976" w:type="dxa"/>
                    <w:shd w:val="clear" w:color="auto" w:fill="FDF0E7"/>
                  </w:tcPr>
                  <w:p w14:paraId="3C3DFB52" w14:textId="31C77EE0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-20398865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Brak         </w:t>
                    </w:r>
                    <w:sdt>
                      <w:sdtPr>
                        <w:id w:val="-1742856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Podstawowy</w:t>
                    </w:r>
                  </w:p>
                  <w:p w14:paraId="30DF3E7A" w14:textId="77777777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12935601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Średni</w:t>
                    </w:r>
                  </w:p>
                  <w:p w14:paraId="7F6C95F3" w14:textId="09C336FA" w:rsidR="00843672" w:rsidRPr="00A70C70" w:rsidRDefault="00B81DA1" w:rsidP="00843672">
                    <w:pPr>
                      <w:suppressAutoHyphens/>
                    </w:pPr>
                    <w:sdt>
                      <w:sdtPr>
                        <w:id w:val="-1472670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Wysoki    </w:t>
                    </w:r>
                    <w:sdt>
                      <w:sdtPr>
                        <w:id w:val="-5459794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 xml:space="preserve"> B. </w:t>
                    </w:r>
                    <w:r w:rsidR="0057661A">
                      <w:t>w</w:t>
                    </w:r>
                    <w:r w:rsidR="00843672" w:rsidRPr="00A70C70">
                      <w:t>ysoki</w:t>
                    </w:r>
                  </w:p>
                  <w:p w14:paraId="03C17DFF" w14:textId="77777777" w:rsidR="00843672" w:rsidRDefault="00843672" w:rsidP="00843672">
                    <w:pPr>
                      <w:suppressAutoHyphens/>
                    </w:pPr>
                  </w:p>
                  <w:p w14:paraId="1CF5E975" w14:textId="3E3FD47C" w:rsidR="00843672" w:rsidRDefault="00843672" w:rsidP="00843672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1843" w:type="dxa"/>
                    <w:shd w:val="clear" w:color="auto" w:fill="FDF0E7"/>
                  </w:tcPr>
                  <w:p w14:paraId="53B8FAD2" w14:textId="77777777" w:rsidR="00843672" w:rsidRPr="003D5449" w:rsidRDefault="00B81DA1" w:rsidP="00843672">
                    <w:pPr>
                      <w:suppressAutoHyphens/>
                    </w:pPr>
                    <w:sdt>
                      <w:sdtPr>
                        <w:id w:val="9101260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3D5449">
                      <w:t xml:space="preserve"> Brak</w:t>
                    </w:r>
                  </w:p>
                  <w:p w14:paraId="7A7B2BEB" w14:textId="77777777" w:rsidR="00843672" w:rsidRPr="003D5449" w:rsidRDefault="00B81DA1" w:rsidP="00843672">
                    <w:pPr>
                      <w:suppressAutoHyphens/>
                    </w:pPr>
                    <w:sdt>
                      <w:sdtPr>
                        <w:id w:val="-18210268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3D5449">
                      <w:t xml:space="preserve"> Podstawowy</w:t>
                    </w:r>
                  </w:p>
                  <w:p w14:paraId="6250CA35" w14:textId="77777777" w:rsidR="00843672" w:rsidRPr="003D5449" w:rsidRDefault="00B81DA1" w:rsidP="00843672">
                    <w:pPr>
                      <w:suppressAutoHyphens/>
                    </w:pPr>
                    <w:sdt>
                      <w:sdtPr>
                        <w:id w:val="4440470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3D5449">
                      <w:t xml:space="preserve"> Średni</w:t>
                    </w:r>
                  </w:p>
                  <w:p w14:paraId="506A4C90" w14:textId="77777777" w:rsidR="00843672" w:rsidRDefault="00B81DA1" w:rsidP="00843672">
                    <w:pPr>
                      <w:suppressAutoHyphens/>
                    </w:pPr>
                    <w:sdt>
                      <w:sdtPr>
                        <w:id w:val="-15116794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3D5449">
                      <w:t xml:space="preserve"> Wysoki</w:t>
                    </w:r>
                  </w:p>
                  <w:p w14:paraId="2109E182" w14:textId="03828856" w:rsidR="00843672" w:rsidRDefault="00B81DA1" w:rsidP="0057661A">
                    <w:pPr>
                      <w:suppressAutoHyphens/>
                      <w:rPr>
                        <w:sz w:val="24"/>
                        <w:szCs w:val="24"/>
                      </w:rPr>
                    </w:pPr>
                    <w:sdt>
                      <w:sdtPr>
                        <w:id w:val="-1709252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3D5449">
                      <w:t xml:space="preserve"> </w:t>
                    </w:r>
                    <w:r w:rsidR="00843672">
                      <w:t xml:space="preserve">B. </w:t>
                    </w:r>
                    <w:r w:rsidR="0057661A">
                      <w:t>w</w:t>
                    </w:r>
                    <w:r w:rsidR="00843672" w:rsidRPr="003D5449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0EC2FAC" w14:textId="77777777" w:rsidR="00843672" w:rsidRPr="00A70C70" w:rsidRDefault="00B81DA1" w:rsidP="00843672">
                    <w:pPr>
                      <w:keepNext/>
                    </w:pPr>
                    <w:sdt>
                      <w:sdtPr>
                        <w:id w:val="-196941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>spełnia</w:t>
                    </w:r>
                  </w:p>
                  <w:p w14:paraId="57E1662E" w14:textId="3CB57B3C" w:rsidR="00843672" w:rsidRPr="00DF77A1" w:rsidRDefault="00B81DA1" w:rsidP="00843672">
                    <w:pPr>
                      <w:keepNext/>
                      <w:rPr>
                        <w:sz w:val="24"/>
                        <w:szCs w:val="24"/>
                      </w:rPr>
                    </w:pPr>
                    <w:sdt>
                      <w:sdtPr>
                        <w:id w:val="13156793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70C70">
                      <w:t>nie spełnia</w:t>
                    </w:r>
                  </w:p>
                </w:tc>
              </w:tr>
            </w:sdtContent>
          </w:sdt>
        </w:sdtContent>
      </w:sdt>
    </w:tbl>
    <w:p w14:paraId="70D799C9" w14:textId="77777777" w:rsidR="00A768C3" w:rsidRDefault="00A768C3"/>
    <w:p w14:paraId="7D2D4123" w14:textId="77777777" w:rsidR="000F307F" w:rsidRDefault="000F307F">
      <w:r>
        <w:br w:type="page"/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2977"/>
        <w:gridCol w:w="2976"/>
        <w:gridCol w:w="1843"/>
        <w:gridCol w:w="1559"/>
      </w:tblGrid>
      <w:tr w:rsidR="00AB573D" w:rsidRPr="00AB573D" w14:paraId="4D8F32A5" w14:textId="77777777" w:rsidTr="00356055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77F3DB7" w14:textId="2B73EB1E" w:rsidR="00AB573D" w:rsidRPr="00664A8A" w:rsidRDefault="00246D14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  <w:sz w:val="24"/>
                <w:szCs w:val="24"/>
              </w:rPr>
            </w:pPr>
            <w:r w:rsidRPr="00664A8A">
              <w:rPr>
                <w:b/>
                <w:sz w:val="24"/>
                <w:szCs w:val="24"/>
              </w:rPr>
              <w:lastRenderedPageBreak/>
              <w:t>Kompetencje osobiste</w:t>
            </w:r>
          </w:p>
        </w:tc>
      </w:tr>
      <w:tr w:rsidR="001A1755" w:rsidRPr="00246D14" w14:paraId="4104A789" w14:textId="77777777" w:rsidTr="006C7709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278149D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3BB870D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Komp</w:t>
            </w:r>
            <w:r>
              <w:rPr>
                <w:sz w:val="24"/>
                <w:szCs w:val="24"/>
              </w:rPr>
              <w:t>etencja</w:t>
            </w:r>
          </w:p>
          <w:p w14:paraId="7C38EA84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2E89C044" w14:textId="77777777" w:rsidR="001A1755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Poziom kompetencji</w:t>
            </w:r>
          </w:p>
          <w:p w14:paraId="75A1C359" w14:textId="49DBA3EE" w:rsidR="001A1755" w:rsidRPr="00246D14" w:rsidRDefault="001A1755" w:rsidP="0057661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766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amoocena)</w:t>
            </w:r>
            <w:r>
              <w:rPr>
                <w:rStyle w:val="Odwoanieprzypisudolnego"/>
                <w:sz w:val="24"/>
                <w:szCs w:val="24"/>
              </w:rPr>
              <w:footnoteReference w:id="17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59D01495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dokonana przez podmiot</w:t>
            </w:r>
            <w:r>
              <w:rPr>
                <w:rStyle w:val="Odwoanieprzypisudolnego"/>
                <w:sz w:val="24"/>
                <w:szCs w:val="24"/>
              </w:rPr>
              <w:footnoteReference w:id="18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EB27DA9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wymagany przez podmiot</w:t>
            </w:r>
            <w:r>
              <w:rPr>
                <w:rStyle w:val="Odwoanieprzypisudolnego"/>
                <w:sz w:val="24"/>
                <w:szCs w:val="24"/>
              </w:rPr>
              <w:footnoteReference w:id="19"/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08B7497" w14:textId="77777777" w:rsidR="001A1755" w:rsidRPr="00246D14" w:rsidRDefault="001A1755" w:rsidP="006C77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spełniania wymogów</w:t>
            </w:r>
            <w:r>
              <w:rPr>
                <w:rStyle w:val="Odwoanieprzypisudolnego"/>
                <w:sz w:val="24"/>
                <w:szCs w:val="24"/>
              </w:rPr>
              <w:footnoteReference w:id="20"/>
            </w:r>
          </w:p>
        </w:tc>
      </w:tr>
      <w:tr w:rsidR="00843672" w:rsidRPr="00246D14" w14:paraId="6593A343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C259867" w14:textId="1B4B6BAC" w:rsidR="00843672" w:rsidRPr="00246D14" w:rsidRDefault="00843672" w:rsidP="00843672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59549171" w14:textId="77777777" w:rsidR="00843672" w:rsidRPr="00246D14" w:rsidRDefault="00843672" w:rsidP="00843672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Autentyczność</w:t>
            </w:r>
          </w:p>
          <w:p w14:paraId="1C5C76B7" w14:textId="3C9003BD" w:rsidR="00843672" w:rsidRPr="00246D14" w:rsidRDefault="00843672" w:rsidP="00843672">
            <w:pPr>
              <w:suppressAutoHyphens/>
              <w:jc w:val="both"/>
              <w:rPr>
                <w:sz w:val="24"/>
                <w:szCs w:val="24"/>
              </w:rPr>
            </w:pPr>
            <w:r w:rsidRPr="00CD1A12">
              <w:rPr>
                <w:sz w:val="20"/>
                <w:szCs w:val="24"/>
              </w:rPr>
              <w:t>Słowa i działania kandydata są spójne, a zachowanie zgodne z gło</w:t>
            </w:r>
            <w:r>
              <w:rPr>
                <w:sz w:val="20"/>
                <w:szCs w:val="24"/>
              </w:rPr>
              <w:t xml:space="preserve">szonymi przez niego wartościami </w:t>
            </w:r>
            <w:r w:rsidRPr="00246D14">
              <w:rPr>
                <w:sz w:val="20"/>
                <w:szCs w:val="24"/>
              </w:rPr>
              <w:t xml:space="preserve">i przekonaniami. Kandydat otwarcie głosi swoje zamiary, pomysły i </w:t>
            </w:r>
            <w:r>
              <w:rPr>
                <w:sz w:val="20"/>
                <w:szCs w:val="24"/>
              </w:rPr>
              <w:t>opinie,</w:t>
            </w:r>
            <w:r w:rsidRPr="00246D14">
              <w:rPr>
                <w:sz w:val="20"/>
                <w:szCs w:val="24"/>
              </w:rPr>
              <w:t xml:space="preserve"> zachęca środowisko do otwartości i szczerości oraz prawidłowo informuje </w:t>
            </w:r>
            <w:r>
              <w:rPr>
                <w:sz w:val="20"/>
                <w:szCs w:val="24"/>
              </w:rPr>
              <w:t>przełożonego o </w:t>
            </w:r>
            <w:r w:rsidRPr="00246D14">
              <w:rPr>
                <w:sz w:val="20"/>
                <w:szCs w:val="24"/>
              </w:rPr>
              <w:t>faktycznej sytuacji, w ten sposób uznając istniejące ryzyka i problemy.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69497BD" w14:textId="735E9588" w:rsidR="00843672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4702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43672" w:rsidRPr="00E86D09">
              <w:rPr>
                <w:szCs w:val="24"/>
              </w:rPr>
              <w:t>spełniam</w:t>
            </w:r>
          </w:p>
          <w:p w14:paraId="7E9B3917" w14:textId="323EBD06" w:rsidR="00843672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2108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43672" w:rsidRPr="00E86D09">
              <w:rPr>
                <w:szCs w:val="24"/>
              </w:rPr>
              <w:t>nie spełniam</w:t>
            </w:r>
          </w:p>
          <w:p w14:paraId="187CD51D" w14:textId="77777777" w:rsidR="00E86D09" w:rsidRDefault="00E86D09" w:rsidP="00E86D09">
            <w:pPr>
              <w:suppressAutoHyphens/>
            </w:pPr>
          </w:p>
          <w:p w14:paraId="0398FDB1" w14:textId="08088AB0" w:rsidR="00E86D09" w:rsidRPr="00E86D09" w:rsidRDefault="00E86D09" w:rsidP="00E86D09">
            <w:pPr>
              <w:suppressAutoHyphens/>
              <w:rPr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3A5DA7E" w14:textId="6CF1A400" w:rsidR="00843672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8032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43672" w:rsidRPr="00E86D09">
              <w:rPr>
                <w:szCs w:val="24"/>
              </w:rPr>
              <w:t>spełnia</w:t>
            </w:r>
          </w:p>
          <w:p w14:paraId="6EA8377F" w14:textId="53ED0A94" w:rsidR="00843672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169722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43672" w:rsidRPr="00E86D09">
              <w:rPr>
                <w:szCs w:val="24"/>
              </w:rPr>
              <w:t>nie spełnia</w:t>
            </w:r>
          </w:p>
          <w:p w14:paraId="66EE1F56" w14:textId="77777777" w:rsidR="00E86D09" w:rsidRDefault="00E86D09" w:rsidP="00E86D09">
            <w:pPr>
              <w:suppressAutoHyphens/>
            </w:pPr>
          </w:p>
          <w:p w14:paraId="1F491B49" w14:textId="58350E8B" w:rsidR="00E86D09" w:rsidRPr="00E86D09" w:rsidRDefault="00E86D09" w:rsidP="00E86D09">
            <w:pPr>
              <w:suppressAutoHyphens/>
              <w:rPr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BBF127E" w14:textId="26E1472F" w:rsidR="003E2520" w:rsidRPr="00A70C70" w:rsidRDefault="00B81DA1" w:rsidP="003E2520">
            <w:pPr>
              <w:keepNext/>
            </w:pPr>
            <w:sdt>
              <w:sdtPr>
                <w:id w:val="21112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0" w:rsidRPr="00A70C70">
              <w:t>spełnia</w:t>
            </w:r>
          </w:p>
          <w:p w14:paraId="52A88AE6" w14:textId="638AB21C" w:rsidR="00843672" w:rsidRDefault="00B81DA1" w:rsidP="003E2520">
            <w:pPr>
              <w:suppressAutoHyphens/>
              <w:rPr>
                <w:sz w:val="24"/>
                <w:szCs w:val="24"/>
              </w:rPr>
            </w:pPr>
            <w:sdt>
              <w:sdtPr>
                <w:id w:val="-19941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0" w:rsidRPr="00A70C70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71470EF" w14:textId="5E8E093E" w:rsidR="00843672" w:rsidRPr="00A70C70" w:rsidRDefault="00B81DA1" w:rsidP="00E86D09">
            <w:pPr>
              <w:keepNext/>
            </w:pPr>
            <w:sdt>
              <w:sdtPr>
                <w:id w:val="18645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70C70">
              <w:t>spełnia</w:t>
            </w:r>
          </w:p>
          <w:p w14:paraId="49FC0D36" w14:textId="4BF19880" w:rsidR="00843672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9789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70C70">
              <w:t>nie spełnia</w:t>
            </w:r>
          </w:p>
        </w:tc>
      </w:tr>
      <w:tr w:rsidR="00E86D09" w:rsidRPr="00246D14" w14:paraId="27E86787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BEB2897" w14:textId="5790F687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7810E3C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Jęz</w:t>
            </w:r>
            <w:r>
              <w:rPr>
                <w:sz w:val="24"/>
                <w:szCs w:val="24"/>
              </w:rPr>
              <w:t>yk</w:t>
            </w:r>
          </w:p>
          <w:p w14:paraId="6D0BE47E" w14:textId="77777777" w:rsidR="00E86D09" w:rsidRPr="00246D14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Kandydat </w:t>
            </w:r>
            <w:r w:rsidRPr="00246D14">
              <w:rPr>
                <w:sz w:val="20"/>
                <w:szCs w:val="24"/>
              </w:rPr>
              <w:t xml:space="preserve">potrafi komunikować się </w:t>
            </w:r>
            <w:r>
              <w:rPr>
                <w:sz w:val="20"/>
                <w:szCs w:val="24"/>
              </w:rPr>
              <w:t>ustnie w sposób zorganizowany i </w:t>
            </w:r>
            <w:r w:rsidRPr="00246D14">
              <w:rPr>
                <w:sz w:val="20"/>
                <w:szCs w:val="24"/>
              </w:rPr>
              <w:t>konwencjonalny oraz pisać w języku ojczystym lub języku używanym w pracy w miejscu położenia instytucji.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F5E37EC" w14:textId="03B407D7" w:rsidR="00E86D09" w:rsidRPr="00A70C70" w:rsidRDefault="00B81DA1" w:rsidP="00E86D09">
            <w:pPr>
              <w:suppressAutoHyphens/>
            </w:pPr>
            <w:sdt>
              <w:sdtPr>
                <w:id w:val="-109585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7114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C942947" w14:textId="79E645A4" w:rsidR="00E86D09" w:rsidRPr="00A70C70" w:rsidRDefault="00B81DA1" w:rsidP="00E86D09">
            <w:pPr>
              <w:suppressAutoHyphens/>
            </w:pPr>
            <w:sdt>
              <w:sdtPr>
                <w:id w:val="7853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5B00931C" w14:textId="6EB60630" w:rsidR="00E86D09" w:rsidRPr="00A70C70" w:rsidRDefault="00B81DA1" w:rsidP="00E86D09">
            <w:pPr>
              <w:suppressAutoHyphens/>
            </w:pPr>
            <w:sdt>
              <w:sdtPr>
                <w:id w:val="6450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13339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40187F00" w14:textId="77777777" w:rsidR="00E86D09" w:rsidRDefault="00E86D09" w:rsidP="00E86D09">
            <w:pPr>
              <w:suppressAutoHyphens/>
            </w:pPr>
          </w:p>
          <w:p w14:paraId="30B20232" w14:textId="06CCF713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6A6628B" w14:textId="4C6B6B75" w:rsidR="00E86D09" w:rsidRPr="00A70C70" w:rsidRDefault="00B81DA1" w:rsidP="00E86D09">
            <w:pPr>
              <w:suppressAutoHyphens/>
            </w:pPr>
            <w:sdt>
              <w:sdtPr>
                <w:id w:val="-1023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21015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481F3FA5" w14:textId="1873C772" w:rsidR="00E86D09" w:rsidRPr="00A70C70" w:rsidRDefault="00B81DA1" w:rsidP="00E86D09">
            <w:pPr>
              <w:suppressAutoHyphens/>
            </w:pPr>
            <w:sdt>
              <w:sdtPr>
                <w:id w:val="-133035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71D96BEA" w14:textId="395950EA" w:rsidR="00E86D09" w:rsidRPr="00A70C70" w:rsidRDefault="00B81DA1" w:rsidP="00E86D09">
            <w:pPr>
              <w:suppressAutoHyphens/>
            </w:pPr>
            <w:sdt>
              <w:sdtPr>
                <w:id w:val="-17829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2014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3D0DDB15" w14:textId="77777777" w:rsidR="00E86D09" w:rsidRDefault="00E86D09" w:rsidP="00E86D09">
            <w:pPr>
              <w:suppressAutoHyphens/>
            </w:pPr>
          </w:p>
          <w:p w14:paraId="380AFF1F" w14:textId="579A7DD5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D835A7B" w14:textId="6096D05D" w:rsidR="00E86D09" w:rsidRPr="003D5449" w:rsidRDefault="00B81DA1" w:rsidP="00E86D09">
            <w:pPr>
              <w:suppressAutoHyphens/>
            </w:pPr>
            <w:sdt>
              <w:sdtPr>
                <w:id w:val="2229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2332E0F9" w14:textId="618032BC" w:rsidR="00E86D09" w:rsidRPr="003D5449" w:rsidRDefault="00B81DA1" w:rsidP="00E86D09">
            <w:pPr>
              <w:suppressAutoHyphens/>
            </w:pPr>
            <w:sdt>
              <w:sdtPr>
                <w:id w:val="-132118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71ED8473" w14:textId="73255EEF" w:rsidR="00E86D09" w:rsidRPr="003D5449" w:rsidRDefault="00B81DA1" w:rsidP="00E86D09">
            <w:pPr>
              <w:suppressAutoHyphens/>
            </w:pPr>
            <w:sdt>
              <w:sdtPr>
                <w:id w:val="-1460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3FFF215E" w14:textId="4E6B8CF8" w:rsidR="00E86D09" w:rsidRDefault="00B81DA1" w:rsidP="00E86D09">
            <w:pPr>
              <w:suppressAutoHyphens/>
            </w:pPr>
            <w:sdt>
              <w:sdtPr>
                <w:id w:val="8704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18EA22A1" w14:textId="40923C38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8837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249340F" w14:textId="20BDE13A" w:rsidR="00E86D09" w:rsidRPr="00A70C70" w:rsidRDefault="00B81DA1" w:rsidP="00E86D09">
            <w:pPr>
              <w:keepNext/>
            </w:pPr>
            <w:sdt>
              <w:sdtPr>
                <w:id w:val="-12562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38296A86" w14:textId="2AD79600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0234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5FADF7CC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9D87F83" w14:textId="435E0260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1A0736C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Stanowczość</w:t>
            </w:r>
          </w:p>
          <w:p w14:paraId="2378BDDE" w14:textId="6E6C3E7C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Kandydat </w:t>
            </w:r>
            <w:r w:rsidRPr="00246D14">
              <w:rPr>
                <w:sz w:val="20"/>
                <w:szCs w:val="24"/>
              </w:rPr>
              <w:t xml:space="preserve">podejmuje decyzje terminowo na podstawie </w:t>
            </w:r>
            <w:r>
              <w:rPr>
                <w:sz w:val="20"/>
                <w:szCs w:val="24"/>
              </w:rPr>
              <w:t>dostępnych</w:t>
            </w:r>
            <w:r w:rsidRPr="00246D14">
              <w:rPr>
                <w:sz w:val="20"/>
                <w:szCs w:val="24"/>
              </w:rPr>
              <w:t xml:space="preserve"> informacji,</w:t>
            </w:r>
            <w:r>
              <w:rPr>
                <w:sz w:val="20"/>
                <w:szCs w:val="24"/>
              </w:rPr>
              <w:t xml:space="preserve"> działając szybko lub zgodnie z </w:t>
            </w:r>
            <w:r w:rsidRPr="00246D14">
              <w:rPr>
                <w:sz w:val="20"/>
                <w:szCs w:val="24"/>
              </w:rPr>
              <w:t>określonym sposobem działania, na przykład wyrażając swoje poglądy i nie przekładając momentu podjęcia decyzji.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7CE7098" w14:textId="7E4BBB73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473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spełniam</w:t>
            </w:r>
          </w:p>
          <w:p w14:paraId="15C21950" w14:textId="09A19F3E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20229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spełniam</w:t>
            </w:r>
          </w:p>
          <w:p w14:paraId="5251DE57" w14:textId="77777777" w:rsidR="00E86D09" w:rsidRDefault="00E86D09" w:rsidP="00E86D09">
            <w:pPr>
              <w:suppressAutoHyphens/>
            </w:pPr>
          </w:p>
          <w:p w14:paraId="51A46F5C" w14:textId="29CB8600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60839A69" w14:textId="01BC2031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203144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</w:t>
            </w:r>
          </w:p>
          <w:p w14:paraId="33C79193" w14:textId="1AF4814F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13938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</w:t>
            </w:r>
          </w:p>
          <w:p w14:paraId="0A288FAB" w14:textId="77777777" w:rsidR="00E86D09" w:rsidRDefault="00E86D09" w:rsidP="00E86D09">
            <w:pPr>
              <w:suppressAutoHyphens/>
            </w:pPr>
          </w:p>
          <w:p w14:paraId="2C5102B3" w14:textId="511C4FBD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07036D0" w14:textId="4EEA70BD" w:rsidR="00E86D09" w:rsidRPr="00A70C70" w:rsidRDefault="00B81DA1" w:rsidP="00E86D09">
            <w:pPr>
              <w:keepNext/>
            </w:pPr>
            <w:sdt>
              <w:sdtPr>
                <w:id w:val="3985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3AE1648B" w14:textId="5FC7D743" w:rsidR="00E86D09" w:rsidRDefault="00B81DA1" w:rsidP="00E86D09">
            <w:pPr>
              <w:suppressAutoHyphens/>
              <w:rPr>
                <w:sz w:val="24"/>
                <w:szCs w:val="24"/>
              </w:rPr>
            </w:pPr>
            <w:sdt>
              <w:sdtPr>
                <w:id w:val="17820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330E54D" w14:textId="49EABB9F" w:rsidR="00E86D09" w:rsidRPr="00A70C70" w:rsidRDefault="00B81DA1" w:rsidP="00E86D09">
            <w:pPr>
              <w:keepNext/>
            </w:pPr>
            <w:sdt>
              <w:sdtPr>
                <w:id w:val="-9354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34DB6492" w14:textId="64A6584B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8747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55F7E23B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008473E" w14:textId="4FDF9029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48A1F236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Komunikacja</w:t>
            </w:r>
          </w:p>
          <w:p w14:paraId="07D5CF8C" w14:textId="00BB5659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potrafi przekazać wiadomość w sposób zrozumiały i</w:t>
            </w:r>
            <w:r>
              <w:rPr>
                <w:sz w:val="20"/>
                <w:szCs w:val="24"/>
              </w:rPr>
              <w:t xml:space="preserve"> </w:t>
            </w:r>
            <w:r w:rsidRPr="00313B32">
              <w:rPr>
                <w:sz w:val="20"/>
                <w:szCs w:val="24"/>
              </w:rPr>
              <w:t>społecznie akceptowalny</w:t>
            </w:r>
            <w:r w:rsidRPr="00246D14">
              <w:rPr>
                <w:sz w:val="20"/>
                <w:szCs w:val="24"/>
              </w:rPr>
              <w:t xml:space="preserve"> oraz w odpowiedniej formie. Koncentruje się na przekazywaniu i uzyskiwaniu jasnych i przejrzystych informacji oraz zachęca do aktywnej informacji zwrotnej.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D8A30AC" w14:textId="1324EBD9" w:rsidR="00E86D09" w:rsidRPr="00A70C70" w:rsidRDefault="00B81DA1" w:rsidP="00E86D09">
            <w:pPr>
              <w:suppressAutoHyphens/>
            </w:pPr>
            <w:sdt>
              <w:sdtPr>
                <w:id w:val="-146819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6931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0979F341" w14:textId="0D92E91B" w:rsidR="00E86D09" w:rsidRPr="00A70C70" w:rsidRDefault="00B81DA1" w:rsidP="00E86D09">
            <w:pPr>
              <w:suppressAutoHyphens/>
            </w:pPr>
            <w:sdt>
              <w:sdtPr>
                <w:id w:val="3136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2675C401" w14:textId="5E67D6ED" w:rsidR="00E86D09" w:rsidRPr="00A70C70" w:rsidRDefault="00B81DA1" w:rsidP="00E86D09">
            <w:pPr>
              <w:suppressAutoHyphens/>
            </w:pPr>
            <w:sdt>
              <w:sdtPr>
                <w:id w:val="-7388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8249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0EED2778" w14:textId="77777777" w:rsidR="00E86D09" w:rsidRDefault="00E86D09" w:rsidP="00E86D09">
            <w:pPr>
              <w:suppressAutoHyphens/>
            </w:pPr>
          </w:p>
          <w:p w14:paraId="6752781F" w14:textId="3B0FD68C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7C69E25" w14:textId="0B5A96CC" w:rsidR="00E86D09" w:rsidRPr="00A70C70" w:rsidRDefault="00B81DA1" w:rsidP="00E86D09">
            <w:pPr>
              <w:suppressAutoHyphens/>
            </w:pPr>
            <w:sdt>
              <w:sdtPr>
                <w:id w:val="-9927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21279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59ADD46C" w14:textId="3DBA6A58" w:rsidR="00E86D09" w:rsidRPr="00A70C70" w:rsidRDefault="00B81DA1" w:rsidP="00E86D09">
            <w:pPr>
              <w:suppressAutoHyphens/>
            </w:pPr>
            <w:sdt>
              <w:sdtPr>
                <w:id w:val="-2411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7CBB0B0C" w14:textId="1DADC57F" w:rsidR="00E86D09" w:rsidRPr="00A70C70" w:rsidRDefault="00B81DA1" w:rsidP="00E86D09">
            <w:pPr>
              <w:suppressAutoHyphens/>
            </w:pPr>
            <w:sdt>
              <w:sdtPr>
                <w:id w:val="-16017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6876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2EA3C711" w14:textId="77777777" w:rsidR="00E86D09" w:rsidRDefault="00E86D09" w:rsidP="00E86D09">
            <w:pPr>
              <w:suppressAutoHyphens/>
            </w:pPr>
          </w:p>
          <w:p w14:paraId="61D71CA5" w14:textId="5C18ACD1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E9C0F16" w14:textId="2113C237" w:rsidR="00E86D09" w:rsidRPr="003D5449" w:rsidRDefault="00B81DA1" w:rsidP="00E86D09">
            <w:pPr>
              <w:suppressAutoHyphens/>
            </w:pPr>
            <w:sdt>
              <w:sdtPr>
                <w:id w:val="-5099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13FB6E80" w14:textId="76A61DFA" w:rsidR="00E86D09" w:rsidRPr="003D5449" w:rsidRDefault="00B81DA1" w:rsidP="00E86D09">
            <w:pPr>
              <w:suppressAutoHyphens/>
            </w:pPr>
            <w:sdt>
              <w:sdtPr>
                <w:id w:val="15752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2FCADE1F" w14:textId="5DF54F97" w:rsidR="00E86D09" w:rsidRPr="003D5449" w:rsidRDefault="00B81DA1" w:rsidP="00E86D09">
            <w:pPr>
              <w:suppressAutoHyphens/>
            </w:pPr>
            <w:sdt>
              <w:sdtPr>
                <w:id w:val="5108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14B818E4" w14:textId="09580A61" w:rsidR="00E86D09" w:rsidRDefault="00B81DA1" w:rsidP="00E86D09">
            <w:pPr>
              <w:suppressAutoHyphens/>
            </w:pPr>
            <w:sdt>
              <w:sdtPr>
                <w:id w:val="19608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1472C88D" w14:textId="4286C415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3206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69DC6FD0" w14:textId="05897472" w:rsidR="00E86D09" w:rsidRPr="00A70C70" w:rsidRDefault="00B81DA1" w:rsidP="00E86D09">
            <w:pPr>
              <w:keepNext/>
            </w:pPr>
            <w:sdt>
              <w:sdtPr>
                <w:id w:val="7183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7FEA2E1C" w14:textId="39E54537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8334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1F4E0430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1AEC73B" w14:textId="1DC16A37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491DD516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Osąd</w:t>
            </w:r>
          </w:p>
          <w:p w14:paraId="18847EBE" w14:textId="735E3CEE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potrafi dokonywać </w:t>
            </w:r>
            <w:r>
              <w:rPr>
                <w:sz w:val="20"/>
                <w:szCs w:val="24"/>
              </w:rPr>
              <w:t xml:space="preserve">trafnej </w:t>
            </w:r>
            <w:r w:rsidRPr="00246D14">
              <w:rPr>
                <w:sz w:val="20"/>
                <w:szCs w:val="24"/>
              </w:rPr>
              <w:t>oceny informacji i różnych sposobów działania oraz dochodzi do logicznych wniosków. Sprawdz</w:t>
            </w:r>
            <w:r>
              <w:rPr>
                <w:sz w:val="20"/>
                <w:szCs w:val="24"/>
              </w:rPr>
              <w:t>a, rozpoznaje i rozumie istotne</w:t>
            </w:r>
            <w:r w:rsidRPr="00246D14">
              <w:rPr>
                <w:sz w:val="20"/>
                <w:szCs w:val="24"/>
              </w:rPr>
              <w:t xml:space="preserve"> kwestie. </w:t>
            </w:r>
            <w:r w:rsidRPr="00BD0FBF">
              <w:rPr>
                <w:sz w:val="20"/>
                <w:szCs w:val="24"/>
              </w:rPr>
              <w:t>Posiada umiejętność holistycznej oceny sytuacji, wykraczającej poza perspektywę zajmowanego stanowiska, zwłaszcza</w:t>
            </w:r>
            <w:r w:rsidRPr="00246D14">
              <w:rPr>
                <w:sz w:val="20"/>
                <w:szCs w:val="24"/>
              </w:rPr>
              <w:t xml:space="preserve"> przy rozwiązywaniu problemów, które mogą zagrozić ciągłości przedsiębiorstwa.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58062D9E" w14:textId="5B5631F0" w:rsidR="00E86D09" w:rsidRPr="00A70C70" w:rsidRDefault="00B81DA1" w:rsidP="00E86D09">
            <w:pPr>
              <w:suppressAutoHyphens/>
            </w:pPr>
            <w:sdt>
              <w:sdtPr>
                <w:id w:val="-8561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6433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0010EBA1" w14:textId="399BE866" w:rsidR="00E86D09" w:rsidRPr="00A70C70" w:rsidRDefault="00B81DA1" w:rsidP="00E86D09">
            <w:pPr>
              <w:suppressAutoHyphens/>
            </w:pPr>
            <w:sdt>
              <w:sdtPr>
                <w:id w:val="-38256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242C422D" w14:textId="43FC2EE8" w:rsidR="00E86D09" w:rsidRPr="00A70C70" w:rsidRDefault="00B81DA1" w:rsidP="00E86D09">
            <w:pPr>
              <w:suppressAutoHyphens/>
            </w:pPr>
            <w:sdt>
              <w:sdtPr>
                <w:id w:val="-10403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3377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50F38526" w14:textId="77777777" w:rsidR="00E86D09" w:rsidRDefault="00E86D09" w:rsidP="00E86D09">
            <w:pPr>
              <w:suppressAutoHyphens/>
            </w:pPr>
          </w:p>
          <w:p w14:paraId="29A3FEEC" w14:textId="2947F140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BE07830" w14:textId="22C83B0D" w:rsidR="00E86D09" w:rsidRPr="00A70C70" w:rsidRDefault="00B81DA1" w:rsidP="00E86D09">
            <w:pPr>
              <w:suppressAutoHyphens/>
            </w:pPr>
            <w:sdt>
              <w:sdtPr>
                <w:id w:val="9024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20023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D6FB22F" w14:textId="6B41D32B" w:rsidR="00E86D09" w:rsidRPr="00A70C70" w:rsidRDefault="00B81DA1" w:rsidP="00E86D09">
            <w:pPr>
              <w:suppressAutoHyphens/>
            </w:pPr>
            <w:sdt>
              <w:sdtPr>
                <w:id w:val="-6660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4113B2BB" w14:textId="6E74732C" w:rsidR="00E86D09" w:rsidRPr="00A70C70" w:rsidRDefault="00B81DA1" w:rsidP="00E86D09">
            <w:pPr>
              <w:suppressAutoHyphens/>
            </w:pPr>
            <w:sdt>
              <w:sdtPr>
                <w:id w:val="-7657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8170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2BBC7AF0" w14:textId="77777777" w:rsidR="00E86D09" w:rsidRDefault="00E86D09" w:rsidP="00E86D09">
            <w:pPr>
              <w:suppressAutoHyphens/>
            </w:pPr>
          </w:p>
          <w:p w14:paraId="13776FDD" w14:textId="78C51C34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46F5D52" w14:textId="0BD0BDCD" w:rsidR="00E86D09" w:rsidRPr="003D5449" w:rsidRDefault="00B81DA1" w:rsidP="00E86D09">
            <w:pPr>
              <w:suppressAutoHyphens/>
            </w:pPr>
            <w:sdt>
              <w:sdtPr>
                <w:id w:val="1911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7F5BDF4A" w14:textId="7FDE32D7" w:rsidR="00E86D09" w:rsidRPr="003D5449" w:rsidRDefault="00B81DA1" w:rsidP="00E86D09">
            <w:pPr>
              <w:suppressAutoHyphens/>
            </w:pPr>
            <w:sdt>
              <w:sdtPr>
                <w:id w:val="-748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0292052F" w14:textId="2CC0F1C1" w:rsidR="00E86D09" w:rsidRPr="003D5449" w:rsidRDefault="00B81DA1" w:rsidP="00E86D09">
            <w:pPr>
              <w:suppressAutoHyphens/>
            </w:pPr>
            <w:sdt>
              <w:sdtPr>
                <w:id w:val="-194552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36DD93BF" w14:textId="425A11DF" w:rsidR="00E86D09" w:rsidRDefault="00B81DA1" w:rsidP="00E86D09">
            <w:pPr>
              <w:suppressAutoHyphens/>
            </w:pPr>
            <w:sdt>
              <w:sdtPr>
                <w:id w:val="-12546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680B39BD" w14:textId="5676E472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5818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C204AF0" w14:textId="7591DD50" w:rsidR="00E86D09" w:rsidRPr="00A70C70" w:rsidRDefault="00B81DA1" w:rsidP="00E86D09">
            <w:pPr>
              <w:keepNext/>
            </w:pPr>
            <w:sdt>
              <w:sdtPr>
                <w:id w:val="-19203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1A39325E" w14:textId="44103234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9453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1030EDE6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F035638" w14:textId="5018160E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0E0F5F57" w14:textId="3A098141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Dbałość </w:t>
            </w:r>
            <w:r w:rsidRPr="00246D14">
              <w:rPr>
                <w:sz w:val="24"/>
                <w:szCs w:val="24"/>
              </w:rPr>
              <w:t xml:space="preserve">o klienta i </w:t>
            </w:r>
            <w:r>
              <w:rPr>
                <w:sz w:val="24"/>
                <w:szCs w:val="24"/>
              </w:rPr>
              <w:t>wysokie standardy</w:t>
            </w:r>
          </w:p>
          <w:p w14:paraId="7EC93A88" w14:textId="194754F5" w:rsidR="00E86D09" w:rsidRDefault="00E86D09" w:rsidP="003C3764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koncentruje się na zapewnianiu </w:t>
            </w:r>
            <w:r>
              <w:rPr>
                <w:sz w:val="20"/>
                <w:szCs w:val="24"/>
              </w:rPr>
              <w:t xml:space="preserve">wysokich standardów </w:t>
            </w:r>
            <w:r w:rsidRPr="00246D14">
              <w:rPr>
                <w:sz w:val="20"/>
                <w:szCs w:val="24"/>
              </w:rPr>
              <w:t>oraz, jeśli to możliwe, znalezie</w:t>
            </w:r>
            <w:r>
              <w:rPr>
                <w:sz w:val="20"/>
                <w:szCs w:val="24"/>
              </w:rPr>
              <w:t>niu sposobów podnoszenia ich. W </w:t>
            </w:r>
            <w:r w:rsidRPr="00246D14">
              <w:rPr>
                <w:sz w:val="20"/>
                <w:szCs w:val="24"/>
              </w:rPr>
              <w:t>szczególności</w:t>
            </w:r>
            <w:r>
              <w:rPr>
                <w:sz w:val="20"/>
                <w:szCs w:val="24"/>
              </w:rPr>
              <w:t>:</w:t>
            </w:r>
            <w:r w:rsidRPr="00246D14">
              <w:rPr>
                <w:sz w:val="20"/>
                <w:szCs w:val="24"/>
              </w:rPr>
              <w:t xml:space="preserve"> odm</w:t>
            </w:r>
            <w:r>
              <w:rPr>
                <w:sz w:val="20"/>
                <w:szCs w:val="24"/>
              </w:rPr>
              <w:t>awia</w:t>
            </w:r>
            <w:r w:rsidRPr="00246D14">
              <w:rPr>
                <w:sz w:val="20"/>
                <w:szCs w:val="24"/>
              </w:rPr>
              <w:t xml:space="preserve"> udzielenia zgody na opracowanie i wprowadzenie do obrotu produktów i usług oraz na </w:t>
            </w:r>
            <w:r>
              <w:rPr>
                <w:sz w:val="20"/>
                <w:szCs w:val="24"/>
              </w:rPr>
              <w:t xml:space="preserve">poniesienie nakładów kapitałowych </w:t>
            </w:r>
            <w:r w:rsidRPr="00246D14">
              <w:rPr>
                <w:sz w:val="20"/>
                <w:szCs w:val="24"/>
              </w:rPr>
              <w:t xml:space="preserve">w okolicznościach, w których nie jest w stanie odpowiednio zmierzyć ryzyka w związku z brakiem zrozumienia </w:t>
            </w:r>
            <w:r>
              <w:rPr>
                <w:sz w:val="20"/>
                <w:szCs w:val="24"/>
              </w:rPr>
              <w:t>konstrukcji</w:t>
            </w:r>
            <w:r w:rsidRPr="00246D14">
              <w:rPr>
                <w:sz w:val="20"/>
                <w:szCs w:val="24"/>
              </w:rPr>
              <w:t>, zasad lub podst</w:t>
            </w:r>
            <w:r>
              <w:rPr>
                <w:sz w:val="20"/>
                <w:szCs w:val="24"/>
              </w:rPr>
              <w:t>awowych założeń proponowanego rozwiązania. Identyfikuje i bada oczekiwania oraz potrzeby klientów</w:t>
            </w:r>
            <w:r w:rsidRPr="00246D14">
              <w:rPr>
                <w:sz w:val="20"/>
                <w:szCs w:val="24"/>
              </w:rPr>
              <w:t xml:space="preserve"> oraz zapewnia</w:t>
            </w:r>
            <w:r>
              <w:rPr>
                <w:sz w:val="20"/>
                <w:szCs w:val="24"/>
              </w:rPr>
              <w:t xml:space="preserve"> </w:t>
            </w:r>
            <w:r w:rsidRPr="000F27CD">
              <w:rPr>
                <w:sz w:val="20"/>
                <w:szCs w:val="24"/>
              </w:rPr>
              <w:t>przeka</w:t>
            </w:r>
            <w:r>
              <w:rPr>
                <w:sz w:val="20"/>
                <w:szCs w:val="24"/>
              </w:rPr>
              <w:t xml:space="preserve">zanie poprawnych, kompletnych i zrozumiałych </w:t>
            </w:r>
            <w:r w:rsidRPr="000F27CD">
              <w:rPr>
                <w:sz w:val="20"/>
                <w:szCs w:val="24"/>
              </w:rPr>
              <w:t>informacji klientom.</w:t>
            </w:r>
            <w:r>
              <w:rPr>
                <w:sz w:val="20"/>
                <w:szCs w:val="24"/>
              </w:rPr>
              <w:t xml:space="preserve"> </w:t>
            </w:r>
            <w:r w:rsidRPr="003C15D2">
              <w:rPr>
                <w:sz w:val="20"/>
                <w:szCs w:val="24"/>
              </w:rPr>
              <w:t>Uwzględnia w szczególności wartość produktu dla klienta oraz adekwatność i odpowiedniość produktu.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2E3318F" w14:textId="1B506E9A" w:rsidR="00E86D09" w:rsidRPr="00A70C70" w:rsidRDefault="00B81DA1" w:rsidP="00E86D09">
            <w:pPr>
              <w:suppressAutoHyphens/>
            </w:pPr>
            <w:sdt>
              <w:sdtPr>
                <w:id w:val="-1865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19743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10F12C3E" w14:textId="5AA5F3FE" w:rsidR="00E86D09" w:rsidRPr="00A70C70" w:rsidRDefault="00B81DA1" w:rsidP="00E86D09">
            <w:pPr>
              <w:suppressAutoHyphens/>
            </w:pPr>
            <w:sdt>
              <w:sdtPr>
                <w:id w:val="7139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0F3B1294" w14:textId="2DE0B1FB" w:rsidR="00E86D09" w:rsidRPr="00A70C70" w:rsidRDefault="00B81DA1" w:rsidP="00E86D09">
            <w:pPr>
              <w:suppressAutoHyphens/>
            </w:pPr>
            <w:sdt>
              <w:sdtPr>
                <w:id w:val="-14886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6085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68447940" w14:textId="77777777" w:rsidR="00E86D09" w:rsidRDefault="00E86D09" w:rsidP="00E86D09">
            <w:pPr>
              <w:suppressAutoHyphens/>
            </w:pPr>
          </w:p>
          <w:p w14:paraId="4E77C274" w14:textId="25EC8303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82459BB" w14:textId="0BDB7259" w:rsidR="00E86D09" w:rsidRPr="00A70C70" w:rsidRDefault="00B81DA1" w:rsidP="00E86D09">
            <w:pPr>
              <w:suppressAutoHyphens/>
            </w:pPr>
            <w:sdt>
              <w:sdtPr>
                <w:id w:val="11279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774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5932064" w14:textId="42F6DFC3" w:rsidR="00E86D09" w:rsidRPr="00A70C70" w:rsidRDefault="00B81DA1" w:rsidP="00E86D09">
            <w:pPr>
              <w:suppressAutoHyphens/>
            </w:pPr>
            <w:sdt>
              <w:sdtPr>
                <w:id w:val="20985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284E84C8" w14:textId="71DA03B4" w:rsidR="00E86D09" w:rsidRPr="00A70C70" w:rsidRDefault="00B81DA1" w:rsidP="00E86D09">
            <w:pPr>
              <w:suppressAutoHyphens/>
            </w:pPr>
            <w:sdt>
              <w:sdtPr>
                <w:id w:val="5267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16454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6748A839" w14:textId="77777777" w:rsidR="00E86D09" w:rsidRDefault="00E86D09" w:rsidP="00E86D09">
            <w:pPr>
              <w:suppressAutoHyphens/>
            </w:pPr>
          </w:p>
          <w:p w14:paraId="636BB501" w14:textId="696A7C0E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156C4C78" w14:textId="7863D78F" w:rsidR="00E86D09" w:rsidRPr="003D5449" w:rsidRDefault="00B81DA1" w:rsidP="00E86D09">
            <w:pPr>
              <w:suppressAutoHyphens/>
            </w:pPr>
            <w:sdt>
              <w:sdtPr>
                <w:id w:val="-1761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76BE673D" w14:textId="7A9AB2C8" w:rsidR="00E86D09" w:rsidRPr="003D5449" w:rsidRDefault="00B81DA1" w:rsidP="00E86D09">
            <w:pPr>
              <w:suppressAutoHyphens/>
            </w:pPr>
            <w:sdt>
              <w:sdtPr>
                <w:id w:val="-323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018B9297" w14:textId="35EBF347" w:rsidR="00E86D09" w:rsidRPr="003D5449" w:rsidRDefault="00B81DA1" w:rsidP="00E86D09">
            <w:pPr>
              <w:suppressAutoHyphens/>
            </w:pPr>
            <w:sdt>
              <w:sdtPr>
                <w:id w:val="105497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62834F0B" w14:textId="1A4FD408" w:rsidR="00E86D09" w:rsidRDefault="00B81DA1" w:rsidP="00E86D09">
            <w:pPr>
              <w:suppressAutoHyphens/>
            </w:pPr>
            <w:sdt>
              <w:sdtPr>
                <w:id w:val="-20880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360BD18A" w14:textId="78877C7D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540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040E063" w14:textId="15183C10" w:rsidR="00E86D09" w:rsidRPr="00A70C70" w:rsidRDefault="00B81DA1" w:rsidP="00E86D09">
            <w:pPr>
              <w:keepNext/>
            </w:pPr>
            <w:sdt>
              <w:sdtPr>
                <w:id w:val="-16034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0474CEDF" w14:textId="7C462A80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-3321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045BA092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0233C77" w14:textId="09096FCB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2D365A4" w14:textId="77777777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Zdolności przywódcze</w:t>
            </w:r>
          </w:p>
          <w:p w14:paraId="22EF1833" w14:textId="6C2AB374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ws</w:t>
            </w:r>
            <w:r>
              <w:rPr>
                <w:sz w:val="20"/>
                <w:szCs w:val="24"/>
              </w:rPr>
              <w:t>kazuje kierunki działania i </w:t>
            </w:r>
            <w:r w:rsidRPr="00246D14">
              <w:rPr>
                <w:sz w:val="20"/>
                <w:szCs w:val="24"/>
              </w:rPr>
              <w:t xml:space="preserve">zapewnia </w:t>
            </w:r>
            <w:r>
              <w:rPr>
                <w:sz w:val="20"/>
                <w:szCs w:val="24"/>
              </w:rPr>
              <w:t>przywództwo</w:t>
            </w:r>
            <w:r w:rsidRPr="00246D14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 xml:space="preserve">wspiera </w:t>
            </w:r>
            <w:r w:rsidRPr="00246D14">
              <w:rPr>
                <w:sz w:val="20"/>
                <w:szCs w:val="24"/>
              </w:rPr>
              <w:t xml:space="preserve">pracę zespołową, motywuje </w:t>
            </w:r>
            <w:r>
              <w:rPr>
                <w:sz w:val="20"/>
                <w:szCs w:val="24"/>
              </w:rPr>
              <w:t xml:space="preserve">pracowników </w:t>
            </w:r>
            <w:r w:rsidRPr="00246D14">
              <w:rPr>
                <w:sz w:val="20"/>
                <w:szCs w:val="24"/>
              </w:rPr>
              <w:t xml:space="preserve">i zapewnia, aby </w:t>
            </w:r>
            <w:r>
              <w:rPr>
                <w:sz w:val="20"/>
                <w:szCs w:val="24"/>
              </w:rPr>
              <w:t>posiadali kompetencje zawodowe odpowiednie do wykonywanych funkcji lub niezbędne do osiągnięcia wyznaczonych celów</w:t>
            </w:r>
            <w:r w:rsidRPr="00246D14">
              <w:rPr>
                <w:sz w:val="20"/>
                <w:szCs w:val="24"/>
              </w:rPr>
              <w:t>. Jest o</w:t>
            </w:r>
            <w:r>
              <w:rPr>
                <w:sz w:val="20"/>
                <w:szCs w:val="24"/>
              </w:rPr>
              <w:t>twarty</w:t>
            </w:r>
            <w:r w:rsidRPr="00246D14">
              <w:rPr>
                <w:sz w:val="20"/>
                <w:szCs w:val="24"/>
              </w:rPr>
              <w:t xml:space="preserve"> na kryty</w:t>
            </w:r>
            <w:r>
              <w:rPr>
                <w:sz w:val="20"/>
                <w:szCs w:val="24"/>
              </w:rPr>
              <w:t>kę</w:t>
            </w:r>
            <w:r w:rsidRPr="00246D14">
              <w:rPr>
                <w:sz w:val="20"/>
                <w:szCs w:val="24"/>
              </w:rPr>
              <w:t xml:space="preserve"> i zapewnia prowadzenie </w:t>
            </w:r>
            <w:r>
              <w:rPr>
                <w:sz w:val="20"/>
                <w:szCs w:val="24"/>
              </w:rPr>
              <w:t>konstruktywnej</w:t>
            </w:r>
            <w:r w:rsidRPr="00246D14">
              <w:rPr>
                <w:sz w:val="20"/>
                <w:szCs w:val="24"/>
              </w:rPr>
              <w:t xml:space="preserve"> debaty.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39C32DF" w14:textId="2EA68D17" w:rsidR="00E86D09" w:rsidRPr="00A70C70" w:rsidRDefault="00B81DA1" w:rsidP="00E86D09">
            <w:pPr>
              <w:suppressAutoHyphens/>
            </w:pPr>
            <w:sdt>
              <w:sdtPr>
                <w:id w:val="79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21111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6A584E7B" w14:textId="2BF07ACD" w:rsidR="00E86D09" w:rsidRPr="00A70C70" w:rsidRDefault="00B81DA1" w:rsidP="00E86D09">
            <w:pPr>
              <w:suppressAutoHyphens/>
            </w:pPr>
            <w:sdt>
              <w:sdtPr>
                <w:id w:val="-20709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58C7AABC" w14:textId="577C4DD0" w:rsidR="00E86D09" w:rsidRPr="00A70C70" w:rsidRDefault="00B81DA1" w:rsidP="00E86D09">
            <w:pPr>
              <w:suppressAutoHyphens/>
            </w:pPr>
            <w:sdt>
              <w:sdtPr>
                <w:id w:val="-14861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11650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7EEDD745" w14:textId="77777777" w:rsidR="00E86D09" w:rsidRDefault="00E86D09" w:rsidP="00E86D09">
            <w:pPr>
              <w:suppressAutoHyphens/>
            </w:pPr>
          </w:p>
          <w:p w14:paraId="550918F6" w14:textId="05685E44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83DC53E" w14:textId="1995A5AD" w:rsidR="00E86D09" w:rsidRPr="00A70C70" w:rsidRDefault="00B81DA1" w:rsidP="00E86D09">
            <w:pPr>
              <w:suppressAutoHyphens/>
            </w:pPr>
            <w:sdt>
              <w:sdtPr>
                <w:id w:val="-12983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4262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04C4B8D0" w14:textId="5FB07F12" w:rsidR="00E86D09" w:rsidRPr="00A70C70" w:rsidRDefault="00B81DA1" w:rsidP="00E86D09">
            <w:pPr>
              <w:suppressAutoHyphens/>
            </w:pPr>
            <w:sdt>
              <w:sdtPr>
                <w:id w:val="-923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09F2BC83" w14:textId="6EDE894C" w:rsidR="00E86D09" w:rsidRPr="00A70C70" w:rsidRDefault="00B81DA1" w:rsidP="00E86D09">
            <w:pPr>
              <w:suppressAutoHyphens/>
            </w:pPr>
            <w:sdt>
              <w:sdtPr>
                <w:id w:val="1026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12395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4036A2DD" w14:textId="77777777" w:rsidR="00E86D09" w:rsidRDefault="00E86D09" w:rsidP="00E86D09">
            <w:pPr>
              <w:suppressAutoHyphens/>
            </w:pPr>
          </w:p>
          <w:p w14:paraId="590F6ADC" w14:textId="0B12D7BF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65A6D2B" w14:textId="6AC3EE5A" w:rsidR="00E86D09" w:rsidRPr="003D5449" w:rsidRDefault="00B81DA1" w:rsidP="00E86D09">
            <w:pPr>
              <w:suppressAutoHyphens/>
            </w:pPr>
            <w:sdt>
              <w:sdtPr>
                <w:id w:val="149066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361AFB50" w14:textId="2024AA7F" w:rsidR="00E86D09" w:rsidRPr="003D5449" w:rsidRDefault="00B81DA1" w:rsidP="00E86D09">
            <w:pPr>
              <w:suppressAutoHyphens/>
            </w:pPr>
            <w:sdt>
              <w:sdtPr>
                <w:id w:val="-1366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44280D18" w14:textId="038AA56B" w:rsidR="00E86D09" w:rsidRPr="003D5449" w:rsidRDefault="00B81DA1" w:rsidP="00E86D09">
            <w:pPr>
              <w:suppressAutoHyphens/>
            </w:pPr>
            <w:sdt>
              <w:sdtPr>
                <w:id w:val="-7903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4F8B342D" w14:textId="5D2500B6" w:rsidR="00E86D09" w:rsidRDefault="00B81DA1" w:rsidP="00E86D09">
            <w:pPr>
              <w:suppressAutoHyphens/>
            </w:pPr>
            <w:sdt>
              <w:sdtPr>
                <w:id w:val="21138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3F835D6D" w14:textId="1DC9E5A5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216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AC80DEF" w14:textId="305DD4F7" w:rsidR="00E86D09" w:rsidRPr="00A70C70" w:rsidRDefault="00B81DA1" w:rsidP="00E86D09">
            <w:pPr>
              <w:keepNext/>
            </w:pPr>
            <w:sdt>
              <w:sdtPr>
                <w:id w:val="18667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07C0A3E1" w14:textId="3EAD9C5A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9811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74DE78B5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A2BAC7F" w14:textId="4007F2E7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08856B77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Lojalność</w:t>
            </w:r>
          </w:p>
          <w:p w14:paraId="01787A38" w14:textId="7CDECFEC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Kandydat identyfikuje się </w:t>
            </w:r>
            <w:r w:rsidRPr="006A4B23">
              <w:rPr>
                <w:sz w:val="20"/>
                <w:szCs w:val="24"/>
              </w:rPr>
              <w:t>z </w:t>
            </w:r>
            <w:r>
              <w:rPr>
                <w:sz w:val="20"/>
                <w:szCs w:val="24"/>
              </w:rPr>
              <w:t xml:space="preserve">organizacją </w:t>
            </w:r>
            <w:r w:rsidRPr="00246D14">
              <w:rPr>
                <w:sz w:val="20"/>
                <w:szCs w:val="24"/>
              </w:rPr>
              <w:t xml:space="preserve">i </w:t>
            </w:r>
            <w:r>
              <w:rPr>
                <w:sz w:val="20"/>
                <w:szCs w:val="24"/>
              </w:rPr>
              <w:t>wykazuje zaangażowanie</w:t>
            </w:r>
            <w:r w:rsidRPr="00246D14">
              <w:rPr>
                <w:sz w:val="20"/>
                <w:szCs w:val="24"/>
              </w:rPr>
              <w:t xml:space="preserve">. Pokazuje, że potrafi poświęcić wystarczająco dużo czasu na pracę i potrafi odpowiednio wypełniać swoje obowiązki, broni interesów </w:t>
            </w:r>
            <w:r>
              <w:rPr>
                <w:sz w:val="20"/>
                <w:szCs w:val="24"/>
              </w:rPr>
              <w:t>organizacji</w:t>
            </w:r>
            <w:r w:rsidRPr="00246D14">
              <w:rPr>
                <w:sz w:val="20"/>
                <w:szCs w:val="24"/>
              </w:rPr>
              <w:t xml:space="preserve"> oraz działa w sposób obiek</w:t>
            </w:r>
            <w:r>
              <w:rPr>
                <w:sz w:val="20"/>
                <w:szCs w:val="24"/>
              </w:rPr>
              <w:t>tywny i krytyczny. Rozpoznaje i </w:t>
            </w:r>
            <w:r w:rsidRPr="00246D14">
              <w:rPr>
                <w:sz w:val="20"/>
                <w:szCs w:val="24"/>
              </w:rPr>
              <w:t>przewiduje</w:t>
            </w:r>
            <w:r>
              <w:rPr>
                <w:sz w:val="20"/>
                <w:szCs w:val="24"/>
              </w:rPr>
              <w:t xml:space="preserve"> potencjalne konflikty interesów.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2E93731" w14:textId="5F95AB1D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17879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spełniam</w:t>
            </w:r>
          </w:p>
          <w:p w14:paraId="17F71D35" w14:textId="00F8A282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8190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spełniam</w:t>
            </w:r>
          </w:p>
          <w:p w14:paraId="7E283BE3" w14:textId="77777777" w:rsidR="00E86D09" w:rsidRDefault="00E86D09" w:rsidP="00E86D09">
            <w:pPr>
              <w:suppressAutoHyphens/>
            </w:pPr>
          </w:p>
          <w:p w14:paraId="30E9C5FC" w14:textId="688E7829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152B4E73" w14:textId="1FD1CFA2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-19068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</w:t>
            </w:r>
          </w:p>
          <w:p w14:paraId="396D4BFF" w14:textId="18FBB145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27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</w:t>
            </w:r>
          </w:p>
          <w:p w14:paraId="310954A6" w14:textId="77777777" w:rsidR="00E86D09" w:rsidRDefault="00E86D09" w:rsidP="00E86D09">
            <w:pPr>
              <w:suppressAutoHyphens/>
            </w:pPr>
          </w:p>
          <w:p w14:paraId="135D17B8" w14:textId="4E012411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D409315" w14:textId="5B64DA17" w:rsidR="00E86D09" w:rsidRPr="00A70C70" w:rsidRDefault="00B81DA1" w:rsidP="00E86D09">
            <w:pPr>
              <w:keepNext/>
            </w:pPr>
            <w:sdt>
              <w:sdtPr>
                <w:id w:val="74315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7563A6C0" w14:textId="15619B2F" w:rsidR="00E86D09" w:rsidRDefault="00B81DA1" w:rsidP="00E86D09">
            <w:pPr>
              <w:suppressAutoHyphens/>
              <w:rPr>
                <w:sz w:val="24"/>
                <w:szCs w:val="24"/>
              </w:rPr>
            </w:pPr>
            <w:sdt>
              <w:sdtPr>
                <w:id w:val="143870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8FF4E20" w14:textId="0EB0C41B" w:rsidR="00E86D09" w:rsidRPr="00A70C70" w:rsidRDefault="00B81DA1" w:rsidP="00E86D09">
            <w:pPr>
              <w:keepNext/>
            </w:pPr>
            <w:sdt>
              <w:sdtPr>
                <w:id w:val="18885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4046BD71" w14:textId="720E09EF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5444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068BC7E2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C99DBC" w14:textId="7C83656B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2B4F103" w14:textId="77777777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Świadomość zewnętrzna</w:t>
            </w:r>
          </w:p>
          <w:p w14:paraId="228EF761" w14:textId="34A6E7C6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 w:rsidRPr="002963A7">
              <w:rPr>
                <w:sz w:val="20"/>
                <w:szCs w:val="24"/>
              </w:rPr>
              <w:t xml:space="preserve">Kandydat monitoruje na bieżąco stan </w:t>
            </w:r>
            <w:r>
              <w:rPr>
                <w:sz w:val="20"/>
                <w:szCs w:val="24"/>
              </w:rPr>
              <w:t>organizacji</w:t>
            </w:r>
            <w:r w:rsidRPr="002963A7">
              <w:rPr>
                <w:sz w:val="20"/>
                <w:szCs w:val="24"/>
              </w:rPr>
              <w:t xml:space="preserve">, panujący  w </w:t>
            </w:r>
            <w:r>
              <w:rPr>
                <w:sz w:val="20"/>
                <w:szCs w:val="24"/>
              </w:rPr>
              <w:t xml:space="preserve">niej </w:t>
            </w:r>
            <w:r w:rsidRPr="002963A7">
              <w:rPr>
                <w:sz w:val="20"/>
                <w:szCs w:val="24"/>
              </w:rPr>
              <w:t xml:space="preserve">układ sił oraz przyjęte metody działania. Jest dobrze zorientowany w kwestii panującej w kraju i na </w:t>
            </w:r>
            <w:r>
              <w:rPr>
                <w:sz w:val="20"/>
                <w:szCs w:val="24"/>
              </w:rPr>
              <w:t>świecie sytuacji gospodarczej (</w:t>
            </w:r>
            <w:r w:rsidRPr="002963A7">
              <w:rPr>
                <w:sz w:val="20"/>
                <w:szCs w:val="24"/>
              </w:rPr>
              <w:t xml:space="preserve">w tym rozwoju finansowego, ekonomicznego oraz społecznego), która może wywierać wpływ na </w:t>
            </w:r>
            <w:r>
              <w:rPr>
                <w:sz w:val="20"/>
                <w:szCs w:val="24"/>
              </w:rPr>
              <w:t>organizację oraz interesy po</w:t>
            </w:r>
            <w:r w:rsidRPr="002963A7">
              <w:rPr>
                <w:sz w:val="20"/>
                <w:szCs w:val="24"/>
              </w:rPr>
              <w:t xml:space="preserve">szczególnych podmiotów. Jednocześnie kandydat </w:t>
            </w:r>
            <w:r>
              <w:rPr>
                <w:sz w:val="20"/>
                <w:szCs w:val="24"/>
              </w:rPr>
              <w:t>potrafi skutecznie wykorzystywać te informacje</w:t>
            </w:r>
            <w:r w:rsidRPr="002963A7">
              <w:rPr>
                <w:sz w:val="20"/>
                <w:szCs w:val="24"/>
              </w:rPr>
              <w:t>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89B9D5F" w14:textId="6BBDD6AF" w:rsidR="00E86D09" w:rsidRPr="00A70C70" w:rsidRDefault="00B81DA1" w:rsidP="00E86D09">
            <w:pPr>
              <w:suppressAutoHyphens/>
            </w:pPr>
            <w:sdt>
              <w:sdtPr>
                <w:id w:val="-4610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0141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04F13C21" w14:textId="6E4BC159" w:rsidR="00E86D09" w:rsidRPr="00A70C70" w:rsidRDefault="00B81DA1" w:rsidP="00E86D09">
            <w:pPr>
              <w:suppressAutoHyphens/>
            </w:pPr>
            <w:sdt>
              <w:sdtPr>
                <w:id w:val="4738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359C5FC8" w14:textId="529E9EDC" w:rsidR="00E86D09" w:rsidRPr="00A70C70" w:rsidRDefault="00B81DA1" w:rsidP="00E86D09">
            <w:pPr>
              <w:suppressAutoHyphens/>
            </w:pPr>
            <w:sdt>
              <w:sdtPr>
                <w:id w:val="-1662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5286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4B13526C" w14:textId="77777777" w:rsidR="00E86D09" w:rsidRDefault="00E86D09" w:rsidP="00E86D09">
            <w:pPr>
              <w:suppressAutoHyphens/>
            </w:pPr>
          </w:p>
          <w:p w14:paraId="778CEDC5" w14:textId="3F4DE01C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CCD46C4" w14:textId="2BFE282F" w:rsidR="00E86D09" w:rsidRPr="00A70C70" w:rsidRDefault="00B81DA1" w:rsidP="00E86D09">
            <w:pPr>
              <w:suppressAutoHyphens/>
            </w:pPr>
            <w:sdt>
              <w:sdtPr>
                <w:id w:val="-1098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1581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A20B640" w14:textId="38369AA8" w:rsidR="00E86D09" w:rsidRPr="00A70C70" w:rsidRDefault="00B81DA1" w:rsidP="00E86D09">
            <w:pPr>
              <w:suppressAutoHyphens/>
            </w:pPr>
            <w:sdt>
              <w:sdtPr>
                <w:id w:val="-17632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53FCA86A" w14:textId="266BFE54" w:rsidR="00E86D09" w:rsidRPr="00A70C70" w:rsidRDefault="00B81DA1" w:rsidP="00E86D09">
            <w:pPr>
              <w:suppressAutoHyphens/>
            </w:pPr>
            <w:sdt>
              <w:sdtPr>
                <w:id w:val="-16292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20452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1ED5CB64" w14:textId="77777777" w:rsidR="00E86D09" w:rsidRDefault="00E86D09" w:rsidP="00E86D09">
            <w:pPr>
              <w:suppressAutoHyphens/>
            </w:pPr>
          </w:p>
          <w:p w14:paraId="748A8CEF" w14:textId="0AE88FDA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CC32AFF" w14:textId="31EFAC53" w:rsidR="00E86D09" w:rsidRPr="003D5449" w:rsidRDefault="00B81DA1" w:rsidP="00E86D09">
            <w:pPr>
              <w:suppressAutoHyphens/>
            </w:pPr>
            <w:sdt>
              <w:sdtPr>
                <w:id w:val="17112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26555BB2" w14:textId="102EC113" w:rsidR="00E86D09" w:rsidRPr="003D5449" w:rsidRDefault="00B81DA1" w:rsidP="00E86D09">
            <w:pPr>
              <w:suppressAutoHyphens/>
            </w:pPr>
            <w:sdt>
              <w:sdtPr>
                <w:id w:val="1560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33AB7416" w14:textId="57F06837" w:rsidR="00E86D09" w:rsidRPr="003D5449" w:rsidRDefault="00B81DA1" w:rsidP="00E86D09">
            <w:pPr>
              <w:suppressAutoHyphens/>
            </w:pPr>
            <w:sdt>
              <w:sdtPr>
                <w:id w:val="3099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53914137" w14:textId="50CF2CF5" w:rsidR="00E86D09" w:rsidRDefault="00B81DA1" w:rsidP="00E86D09">
            <w:pPr>
              <w:suppressAutoHyphens/>
            </w:pPr>
            <w:sdt>
              <w:sdtPr>
                <w:id w:val="-1088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024D9C19" w14:textId="1E0F97D9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9875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D20A70D" w14:textId="79CA8AE6" w:rsidR="00E86D09" w:rsidRPr="00A70C70" w:rsidRDefault="00B81DA1" w:rsidP="00E86D09">
            <w:pPr>
              <w:keepNext/>
            </w:pPr>
            <w:sdt>
              <w:sdtPr>
                <w:id w:val="-9431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5EA1F6F4" w14:textId="1F52FE21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8083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77B27E3C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7FE964" w14:textId="08B5D413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5297553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Negocjacje</w:t>
            </w:r>
          </w:p>
          <w:p w14:paraId="1286BC62" w14:textId="6A3F264D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identyfikuje i ujawnia </w:t>
            </w:r>
            <w:r w:rsidRPr="00C81EE8">
              <w:rPr>
                <w:sz w:val="20"/>
                <w:szCs w:val="24"/>
              </w:rPr>
              <w:t>interesy</w:t>
            </w:r>
            <w:r w:rsidRPr="00246D14">
              <w:rPr>
                <w:sz w:val="20"/>
                <w:szCs w:val="24"/>
              </w:rPr>
              <w:t xml:space="preserve"> w sposób mający za zadanie osiągnięcie konsensusu w dążeniu do celów negocjacyjnych.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A376142" w14:textId="5E83244E" w:rsidR="00E86D09" w:rsidRPr="00A70C70" w:rsidRDefault="00B81DA1" w:rsidP="00E86D09">
            <w:pPr>
              <w:suppressAutoHyphens/>
            </w:pPr>
            <w:sdt>
              <w:sdtPr>
                <w:id w:val="13799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28508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099AE83D" w14:textId="79425A75" w:rsidR="00E86D09" w:rsidRPr="00A70C70" w:rsidRDefault="00B81DA1" w:rsidP="00E86D09">
            <w:pPr>
              <w:suppressAutoHyphens/>
            </w:pPr>
            <w:sdt>
              <w:sdtPr>
                <w:id w:val="-1398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16CC15AC" w14:textId="7B42F92E" w:rsidR="00E86D09" w:rsidRPr="00A70C70" w:rsidRDefault="00B81DA1" w:rsidP="00E86D09">
            <w:pPr>
              <w:suppressAutoHyphens/>
            </w:pPr>
            <w:sdt>
              <w:sdtPr>
                <w:id w:val="-136290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5876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2E683317" w14:textId="77777777" w:rsidR="00E86D09" w:rsidRDefault="00E86D09" w:rsidP="00E86D09">
            <w:pPr>
              <w:suppressAutoHyphens/>
            </w:pPr>
          </w:p>
          <w:p w14:paraId="4F66CBA0" w14:textId="6E7CB765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8F0771D" w14:textId="5BAD72CD" w:rsidR="00E86D09" w:rsidRPr="00A70C70" w:rsidRDefault="00B81DA1" w:rsidP="00E86D09">
            <w:pPr>
              <w:suppressAutoHyphens/>
            </w:pPr>
            <w:sdt>
              <w:sdtPr>
                <w:id w:val="-2007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5248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C1668A6" w14:textId="4C65F7ED" w:rsidR="00E86D09" w:rsidRPr="00A70C70" w:rsidRDefault="00B81DA1" w:rsidP="00E86D09">
            <w:pPr>
              <w:suppressAutoHyphens/>
            </w:pPr>
            <w:sdt>
              <w:sdtPr>
                <w:id w:val="-3123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02B9B5B3" w14:textId="658C991A" w:rsidR="00E86D09" w:rsidRPr="00A70C70" w:rsidRDefault="00B81DA1" w:rsidP="00E86D09">
            <w:pPr>
              <w:suppressAutoHyphens/>
            </w:pPr>
            <w:sdt>
              <w:sdtPr>
                <w:id w:val="-5089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4397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297C3E37" w14:textId="77777777" w:rsidR="00E86D09" w:rsidRDefault="00E86D09" w:rsidP="00E86D09">
            <w:pPr>
              <w:suppressAutoHyphens/>
            </w:pPr>
          </w:p>
          <w:p w14:paraId="359E8B06" w14:textId="1E6B8194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5294F49" w14:textId="386D2712" w:rsidR="00E86D09" w:rsidRPr="003D5449" w:rsidRDefault="00B81DA1" w:rsidP="00E86D09">
            <w:pPr>
              <w:suppressAutoHyphens/>
            </w:pPr>
            <w:sdt>
              <w:sdtPr>
                <w:id w:val="-878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4CD3A7EB" w14:textId="05BEC9B8" w:rsidR="00E86D09" w:rsidRPr="003D5449" w:rsidRDefault="00B81DA1" w:rsidP="00E86D09">
            <w:pPr>
              <w:suppressAutoHyphens/>
            </w:pPr>
            <w:sdt>
              <w:sdtPr>
                <w:id w:val="-4085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6EDDBAB6" w14:textId="5F4E2A94" w:rsidR="00E86D09" w:rsidRPr="003D5449" w:rsidRDefault="00B81DA1" w:rsidP="00E86D09">
            <w:pPr>
              <w:suppressAutoHyphens/>
            </w:pPr>
            <w:sdt>
              <w:sdtPr>
                <w:id w:val="6901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4B50B7E0" w14:textId="0134B393" w:rsidR="00E86D09" w:rsidRDefault="00B81DA1" w:rsidP="00E86D09">
            <w:pPr>
              <w:suppressAutoHyphens/>
            </w:pPr>
            <w:sdt>
              <w:sdtPr>
                <w:id w:val="2593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1E482D1D" w14:textId="1CDA5AF1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9508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D1AC6D1" w14:textId="531BA66A" w:rsidR="00E86D09" w:rsidRPr="00A70C70" w:rsidRDefault="00B81DA1" w:rsidP="00E86D09">
            <w:pPr>
              <w:keepNext/>
            </w:pPr>
            <w:sdt>
              <w:sdtPr>
                <w:id w:val="11149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1D12DCEF" w14:textId="0EABFEE1" w:rsidR="00E86D09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-16619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363AE457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A1B398" w14:textId="0FBF1D8B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77381FE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Przekonywanie</w:t>
            </w:r>
          </w:p>
          <w:p w14:paraId="254EDAD2" w14:textId="40642AAB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="0057661A">
              <w:rPr>
                <w:sz w:val="20"/>
                <w:szCs w:val="24"/>
              </w:rPr>
              <w:t>/ka</w:t>
            </w:r>
            <w:r w:rsidRPr="00246D14">
              <w:rPr>
                <w:sz w:val="20"/>
                <w:szCs w:val="24"/>
              </w:rPr>
              <w:t xml:space="preserve"> potrafi wpływać na opinie innych, wykorzystując swój dar przekonywania oraz naturalny autorytet i </w:t>
            </w:r>
            <w:r>
              <w:rPr>
                <w:sz w:val="20"/>
                <w:szCs w:val="24"/>
              </w:rPr>
              <w:t>takt. Posiada silną osobowość i </w:t>
            </w:r>
            <w:r w:rsidRPr="00246D14">
              <w:rPr>
                <w:sz w:val="20"/>
                <w:szCs w:val="24"/>
              </w:rPr>
              <w:t>umiejętność pozostawania nieugiętym/ą.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EB478AC" w14:textId="3EEC204A" w:rsidR="00E86D09" w:rsidRPr="00A70C70" w:rsidRDefault="00B81DA1" w:rsidP="00E86D09">
            <w:pPr>
              <w:suppressAutoHyphens/>
            </w:pPr>
            <w:sdt>
              <w:sdtPr>
                <w:id w:val="11835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8928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6C865B50" w14:textId="3A5F5DD5" w:rsidR="00E86D09" w:rsidRPr="00A70C70" w:rsidRDefault="00B81DA1" w:rsidP="00E86D09">
            <w:pPr>
              <w:suppressAutoHyphens/>
            </w:pPr>
            <w:sdt>
              <w:sdtPr>
                <w:id w:val="-1430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7969FD93" w14:textId="03C33552" w:rsidR="00E86D09" w:rsidRPr="00A70C70" w:rsidRDefault="00B81DA1" w:rsidP="00E86D09">
            <w:pPr>
              <w:suppressAutoHyphens/>
            </w:pPr>
            <w:sdt>
              <w:sdtPr>
                <w:id w:val="-17484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26219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7231F7CC" w14:textId="77777777" w:rsidR="00E86D09" w:rsidRDefault="00E86D09" w:rsidP="00E86D09">
            <w:pPr>
              <w:suppressAutoHyphens/>
            </w:pPr>
          </w:p>
          <w:p w14:paraId="33AED4A1" w14:textId="01FC2FA5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28E5FAED" w14:textId="454D4E5E" w:rsidR="00E86D09" w:rsidRPr="00A70C70" w:rsidRDefault="00B81DA1" w:rsidP="00E86D09">
            <w:pPr>
              <w:suppressAutoHyphens/>
            </w:pPr>
            <w:sdt>
              <w:sdtPr>
                <w:id w:val="-14836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2630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19D816B0" w14:textId="28A2F0D1" w:rsidR="00E86D09" w:rsidRPr="00A70C70" w:rsidRDefault="00B81DA1" w:rsidP="00E86D09">
            <w:pPr>
              <w:suppressAutoHyphens/>
            </w:pPr>
            <w:sdt>
              <w:sdtPr>
                <w:id w:val="106229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11EB2772" w14:textId="47FBB2E8" w:rsidR="00E86D09" w:rsidRPr="00A70C70" w:rsidRDefault="00B81DA1" w:rsidP="00E86D09">
            <w:pPr>
              <w:suppressAutoHyphens/>
            </w:pPr>
            <w:sdt>
              <w:sdtPr>
                <w:id w:val="4615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19382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0554FB29" w14:textId="77777777" w:rsidR="00E86D09" w:rsidRDefault="00E86D09" w:rsidP="00E86D09">
            <w:pPr>
              <w:suppressAutoHyphens/>
            </w:pPr>
          </w:p>
          <w:p w14:paraId="55200046" w14:textId="283416F5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322680A" w14:textId="6C2ECFCE" w:rsidR="00E86D09" w:rsidRPr="003D5449" w:rsidRDefault="00B81DA1" w:rsidP="00E86D09">
            <w:pPr>
              <w:suppressAutoHyphens/>
            </w:pPr>
            <w:sdt>
              <w:sdtPr>
                <w:id w:val="17776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69FE29C9" w14:textId="0DF14EA7" w:rsidR="00E86D09" w:rsidRPr="003D5449" w:rsidRDefault="00B81DA1" w:rsidP="00E86D09">
            <w:pPr>
              <w:suppressAutoHyphens/>
            </w:pPr>
            <w:sdt>
              <w:sdtPr>
                <w:id w:val="7910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56960246" w14:textId="3CBD8EFC" w:rsidR="00E86D09" w:rsidRPr="003D5449" w:rsidRDefault="00B81DA1" w:rsidP="00E86D09">
            <w:pPr>
              <w:suppressAutoHyphens/>
            </w:pPr>
            <w:sdt>
              <w:sdtPr>
                <w:id w:val="-13494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53E213BE" w14:textId="3F687BE8" w:rsidR="00E86D09" w:rsidRDefault="00B81DA1" w:rsidP="00E86D09">
            <w:pPr>
              <w:suppressAutoHyphens/>
            </w:pPr>
            <w:sdt>
              <w:sdtPr>
                <w:id w:val="-17737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47B76AD3" w14:textId="32C09497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3492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404E4DA" w14:textId="0B58EB63" w:rsidR="00E86D09" w:rsidRPr="00A70C70" w:rsidRDefault="00B81DA1" w:rsidP="00E86D09">
            <w:pPr>
              <w:keepNext/>
            </w:pPr>
            <w:sdt>
              <w:sdtPr>
                <w:id w:val="29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7F9C9CDE" w14:textId="359FE9D7" w:rsidR="00E86D09" w:rsidRDefault="00B81DA1" w:rsidP="00E86D09">
            <w:pPr>
              <w:suppressAutoHyphens/>
              <w:rPr>
                <w:sz w:val="24"/>
                <w:szCs w:val="24"/>
              </w:rPr>
            </w:pPr>
            <w:sdt>
              <w:sdtPr>
                <w:id w:val="12644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4D74B261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C56A278" w14:textId="00465C57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2A3864B" w14:textId="77777777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Praca zespołowa</w:t>
            </w:r>
          </w:p>
          <w:p w14:paraId="0663EE00" w14:textId="3F31F687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="0057661A">
              <w:rPr>
                <w:sz w:val="20"/>
                <w:szCs w:val="24"/>
              </w:rPr>
              <w:t>/ka jest świadom/</w:t>
            </w:r>
            <w:r w:rsidRPr="00246D14">
              <w:rPr>
                <w:sz w:val="20"/>
                <w:szCs w:val="24"/>
              </w:rPr>
              <w:t>a interesu grupy i przyczynia się do osiągnięcia wspólnego celu; potrafi funkcjonować jako część grupy.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8A7314C" w14:textId="1F8CABD9" w:rsidR="00E86D09" w:rsidRPr="00A70C70" w:rsidRDefault="00B81DA1" w:rsidP="00E86D09">
            <w:pPr>
              <w:suppressAutoHyphens/>
            </w:pPr>
            <w:sdt>
              <w:sdtPr>
                <w:id w:val="-20061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8843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711B10E4" w14:textId="3D900586" w:rsidR="00E86D09" w:rsidRPr="00A70C70" w:rsidRDefault="00B81DA1" w:rsidP="00E86D09">
            <w:pPr>
              <w:suppressAutoHyphens/>
            </w:pPr>
            <w:sdt>
              <w:sdtPr>
                <w:id w:val="-6910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3663E454" w14:textId="681D4FA1" w:rsidR="00E86D09" w:rsidRPr="00A70C70" w:rsidRDefault="00B81DA1" w:rsidP="00E86D09">
            <w:pPr>
              <w:suppressAutoHyphens/>
            </w:pPr>
            <w:sdt>
              <w:sdtPr>
                <w:id w:val="-20841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8535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313B3AC4" w14:textId="77777777" w:rsidR="00E86D09" w:rsidRDefault="00E86D09" w:rsidP="00E86D09">
            <w:pPr>
              <w:suppressAutoHyphens/>
            </w:pPr>
          </w:p>
          <w:p w14:paraId="2E464152" w14:textId="484A3949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7331409" w14:textId="350F0308" w:rsidR="00E86D09" w:rsidRPr="00A70C70" w:rsidRDefault="00B81DA1" w:rsidP="00E86D09">
            <w:pPr>
              <w:suppressAutoHyphens/>
            </w:pPr>
            <w:sdt>
              <w:sdtPr>
                <w:id w:val="4893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4379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4D9453F7" w14:textId="5B089D29" w:rsidR="00E86D09" w:rsidRPr="00A70C70" w:rsidRDefault="00B81DA1" w:rsidP="00E86D09">
            <w:pPr>
              <w:suppressAutoHyphens/>
            </w:pPr>
            <w:sdt>
              <w:sdtPr>
                <w:id w:val="-8538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4E661B7F" w14:textId="48CEF79E" w:rsidR="00E86D09" w:rsidRPr="00A70C70" w:rsidRDefault="00B81DA1" w:rsidP="00E86D09">
            <w:pPr>
              <w:suppressAutoHyphens/>
            </w:pPr>
            <w:sdt>
              <w:sdtPr>
                <w:id w:val="-47299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13870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3E39BF23" w14:textId="77777777" w:rsidR="00E86D09" w:rsidRDefault="00E86D09" w:rsidP="00E86D09">
            <w:pPr>
              <w:suppressAutoHyphens/>
            </w:pPr>
          </w:p>
          <w:p w14:paraId="5844BDA1" w14:textId="4866800D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1D72419" w14:textId="1D76D4B4" w:rsidR="00E86D09" w:rsidRPr="003D5449" w:rsidRDefault="00B81DA1" w:rsidP="00E86D09">
            <w:pPr>
              <w:suppressAutoHyphens/>
            </w:pPr>
            <w:sdt>
              <w:sdtPr>
                <w:id w:val="14276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2590A8F4" w14:textId="02E7F6D5" w:rsidR="00E86D09" w:rsidRPr="003D5449" w:rsidRDefault="00B81DA1" w:rsidP="00E86D09">
            <w:pPr>
              <w:suppressAutoHyphens/>
            </w:pPr>
            <w:sdt>
              <w:sdtPr>
                <w:id w:val="-18392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39AE5243" w14:textId="24E73416" w:rsidR="00E86D09" w:rsidRPr="003D5449" w:rsidRDefault="00B81DA1" w:rsidP="00E86D09">
            <w:pPr>
              <w:suppressAutoHyphens/>
            </w:pPr>
            <w:sdt>
              <w:sdtPr>
                <w:id w:val="20521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6F96A1F7" w14:textId="72B7F93A" w:rsidR="00E86D09" w:rsidRDefault="00B81DA1" w:rsidP="00E86D09">
            <w:pPr>
              <w:suppressAutoHyphens/>
            </w:pPr>
            <w:sdt>
              <w:sdtPr>
                <w:id w:val="-3933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602BB755" w14:textId="23796D3F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-11393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7C42EBF" w14:textId="53F8655D" w:rsidR="00E86D09" w:rsidRPr="00A70C70" w:rsidRDefault="00B81DA1" w:rsidP="00E86D09">
            <w:pPr>
              <w:keepNext/>
            </w:pPr>
            <w:sdt>
              <w:sdtPr>
                <w:id w:val="7617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12C93EA3" w14:textId="000EC398" w:rsidR="00E86D09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8404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3F17E965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0EC11CD" w14:textId="3AA1E9BE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4B73A1CA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Umiejętności strategiczne</w:t>
            </w:r>
          </w:p>
          <w:p w14:paraId="2E12A4B1" w14:textId="6092F958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potrafi</w:t>
            </w:r>
            <w:r>
              <w:rPr>
                <w:sz w:val="20"/>
                <w:szCs w:val="24"/>
              </w:rPr>
              <w:t xml:space="preserve"> kreować i </w:t>
            </w:r>
            <w:r w:rsidRPr="00246D14">
              <w:rPr>
                <w:sz w:val="20"/>
                <w:szCs w:val="24"/>
              </w:rPr>
              <w:t xml:space="preserve">rozwijać realistyczne </w:t>
            </w:r>
            <w:r>
              <w:rPr>
                <w:sz w:val="20"/>
                <w:szCs w:val="24"/>
              </w:rPr>
              <w:t>plany i strategie</w:t>
            </w:r>
            <w:r w:rsidRPr="00246D14">
              <w:rPr>
                <w:sz w:val="20"/>
                <w:szCs w:val="24"/>
              </w:rPr>
              <w:t xml:space="preserve"> dotyczące przyszłego rozwoju</w:t>
            </w:r>
            <w:r>
              <w:rPr>
                <w:sz w:val="20"/>
                <w:szCs w:val="24"/>
              </w:rPr>
              <w:t xml:space="preserve"> (</w:t>
            </w:r>
            <w:r w:rsidR="0057661A">
              <w:rPr>
                <w:sz w:val="20"/>
                <w:szCs w:val="24"/>
              </w:rPr>
              <w:t>m.</w:t>
            </w:r>
            <w:r w:rsidRPr="002F3871">
              <w:rPr>
                <w:sz w:val="20"/>
                <w:szCs w:val="24"/>
              </w:rPr>
              <w:t>in. stosując analizę scenariuszy), co przekłada się na umiejętność wyzn</w:t>
            </w:r>
            <w:r w:rsidR="0057661A">
              <w:rPr>
                <w:sz w:val="20"/>
                <w:szCs w:val="24"/>
              </w:rPr>
              <w:t>aczania  długoterminowych celów</w:t>
            </w:r>
            <w:r w:rsidRPr="002F3871">
              <w:rPr>
                <w:sz w:val="20"/>
                <w:szCs w:val="24"/>
              </w:rPr>
              <w:t>. We właściwy sposób uwzględnia ryzyko, na które narażona jest organizacja</w:t>
            </w:r>
            <w:r w:rsidR="003C3764">
              <w:rPr>
                <w:sz w:val="20"/>
                <w:szCs w:val="24"/>
              </w:rPr>
              <w:t>,</w:t>
            </w:r>
            <w:r w:rsidRPr="002F3871">
              <w:rPr>
                <w:sz w:val="20"/>
                <w:szCs w:val="24"/>
              </w:rPr>
              <w:t xml:space="preserve"> oraz podejmuje właściwe kroki, aby zarządzać tym ryzykiem.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6A3E988" w14:textId="2527D747" w:rsidR="00E86D09" w:rsidRPr="00A70C70" w:rsidRDefault="00B81DA1" w:rsidP="00E86D09">
            <w:pPr>
              <w:suppressAutoHyphens/>
            </w:pPr>
            <w:sdt>
              <w:sdtPr>
                <w:id w:val="16601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4665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3942F4A0" w14:textId="46D63BBA" w:rsidR="00E86D09" w:rsidRPr="00A70C70" w:rsidRDefault="00B81DA1" w:rsidP="00E86D09">
            <w:pPr>
              <w:suppressAutoHyphens/>
            </w:pPr>
            <w:sdt>
              <w:sdtPr>
                <w:id w:val="-9394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58AF7F61" w14:textId="132172DA" w:rsidR="00E86D09" w:rsidRPr="00A70C70" w:rsidRDefault="00B81DA1" w:rsidP="00E86D09">
            <w:pPr>
              <w:suppressAutoHyphens/>
            </w:pPr>
            <w:sdt>
              <w:sdtPr>
                <w:id w:val="20369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1000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5FB6A399" w14:textId="77777777" w:rsidR="00E86D09" w:rsidRDefault="00E86D09" w:rsidP="00E86D09">
            <w:pPr>
              <w:suppressAutoHyphens/>
            </w:pPr>
          </w:p>
          <w:p w14:paraId="18630847" w14:textId="7CAF0BFB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36CE9F4" w14:textId="267A16B5" w:rsidR="00E86D09" w:rsidRPr="00A70C70" w:rsidRDefault="00B81DA1" w:rsidP="00E86D09">
            <w:pPr>
              <w:suppressAutoHyphens/>
            </w:pPr>
            <w:sdt>
              <w:sdtPr>
                <w:id w:val="-12959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5038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14582849" w14:textId="3F37BCC7" w:rsidR="00E86D09" w:rsidRPr="00A70C70" w:rsidRDefault="00B81DA1" w:rsidP="00E86D09">
            <w:pPr>
              <w:suppressAutoHyphens/>
            </w:pPr>
            <w:sdt>
              <w:sdtPr>
                <w:id w:val="-20663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150E288D" w14:textId="79D74D9A" w:rsidR="00E86D09" w:rsidRPr="00A70C70" w:rsidRDefault="00B81DA1" w:rsidP="00E86D09">
            <w:pPr>
              <w:suppressAutoHyphens/>
            </w:pPr>
            <w:sdt>
              <w:sdtPr>
                <w:id w:val="-6080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9090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57661A">
              <w:t>w</w:t>
            </w:r>
            <w:r w:rsidR="00E86D09" w:rsidRPr="00A70C70">
              <w:t>ysoki</w:t>
            </w:r>
          </w:p>
          <w:p w14:paraId="5B366D42" w14:textId="77777777" w:rsidR="00E86D09" w:rsidRDefault="00E86D09" w:rsidP="00E86D09">
            <w:pPr>
              <w:suppressAutoHyphens/>
            </w:pPr>
          </w:p>
          <w:p w14:paraId="2A4137A1" w14:textId="520A541E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14170B6E" w14:textId="06B9331C" w:rsidR="00E86D09" w:rsidRPr="003D5449" w:rsidRDefault="00B81DA1" w:rsidP="00E86D09">
            <w:pPr>
              <w:suppressAutoHyphens/>
            </w:pPr>
            <w:sdt>
              <w:sdtPr>
                <w:id w:val="-18635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531E2F56" w14:textId="4D21FFD9" w:rsidR="00E86D09" w:rsidRPr="003D5449" w:rsidRDefault="00B81DA1" w:rsidP="00E86D09">
            <w:pPr>
              <w:suppressAutoHyphens/>
            </w:pPr>
            <w:sdt>
              <w:sdtPr>
                <w:id w:val="-4669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480ACECF" w14:textId="5474C13E" w:rsidR="00E86D09" w:rsidRPr="003D5449" w:rsidRDefault="00B81DA1" w:rsidP="00E86D09">
            <w:pPr>
              <w:suppressAutoHyphens/>
            </w:pPr>
            <w:sdt>
              <w:sdtPr>
                <w:id w:val="-192694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61ACA97F" w14:textId="32C08327" w:rsidR="00E86D09" w:rsidRDefault="00B81DA1" w:rsidP="00E86D09">
            <w:pPr>
              <w:suppressAutoHyphens/>
            </w:pPr>
            <w:sdt>
              <w:sdtPr>
                <w:id w:val="128215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22FFD8EE" w14:textId="63F5F1F2" w:rsidR="00E86D09" w:rsidRDefault="00B81DA1" w:rsidP="0057661A">
            <w:pPr>
              <w:suppressAutoHyphens/>
              <w:rPr>
                <w:sz w:val="24"/>
                <w:szCs w:val="24"/>
              </w:rPr>
            </w:pPr>
            <w:sdt>
              <w:sdtPr>
                <w:id w:val="15532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57661A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803E2F3" w14:textId="1DD88F41" w:rsidR="00E86D09" w:rsidRPr="00A70C70" w:rsidRDefault="00B81DA1" w:rsidP="00E86D09">
            <w:pPr>
              <w:keepNext/>
            </w:pPr>
            <w:sdt>
              <w:sdtPr>
                <w:id w:val="2425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34586B44" w14:textId="5DE26E9A" w:rsidR="00E86D09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6643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294253D6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3618B6E" w14:textId="2D8F1473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02EB63B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Odporność na stres</w:t>
            </w:r>
          </w:p>
          <w:p w14:paraId="3B11C2E9" w14:textId="78660F78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 jest odporny</w:t>
            </w:r>
            <w:r w:rsidRPr="00246D14">
              <w:rPr>
                <w:sz w:val="20"/>
                <w:szCs w:val="24"/>
              </w:rPr>
              <w:t xml:space="preserve"> na stres i potrafi działać logicznie, nawet będąc pod dużą presją oraz w momentach niepewności.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428FACF4" w14:textId="346AFE40" w:rsidR="00E86D09" w:rsidRPr="00A70C70" w:rsidRDefault="00B81DA1" w:rsidP="00E86D09">
            <w:pPr>
              <w:suppressAutoHyphens/>
            </w:pPr>
            <w:sdt>
              <w:sdtPr>
                <w:id w:val="19821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16011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1CEAF34B" w14:textId="1B2FA2B2" w:rsidR="00E86D09" w:rsidRPr="00A70C70" w:rsidRDefault="00B81DA1" w:rsidP="00E86D09">
            <w:pPr>
              <w:suppressAutoHyphens/>
            </w:pPr>
            <w:sdt>
              <w:sdtPr>
                <w:id w:val="-5257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7C84583D" w14:textId="1AC20F23" w:rsidR="00E86D09" w:rsidRPr="00A70C70" w:rsidRDefault="00B81DA1" w:rsidP="00E86D09">
            <w:pPr>
              <w:suppressAutoHyphens/>
            </w:pPr>
            <w:sdt>
              <w:sdtPr>
                <w:id w:val="83187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1176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3C3764">
              <w:t>w</w:t>
            </w:r>
            <w:r w:rsidR="00E86D09" w:rsidRPr="00A70C70">
              <w:t>ysoki</w:t>
            </w:r>
          </w:p>
          <w:p w14:paraId="7C3A0DC0" w14:textId="77777777" w:rsidR="00E86D09" w:rsidRDefault="00E86D09" w:rsidP="00E86D09">
            <w:pPr>
              <w:suppressAutoHyphens/>
            </w:pPr>
          </w:p>
          <w:p w14:paraId="4CAEB8E0" w14:textId="5A2E66AD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21E76A3" w14:textId="31A248C0" w:rsidR="00E86D09" w:rsidRPr="00A70C70" w:rsidRDefault="00B81DA1" w:rsidP="00E86D09">
            <w:pPr>
              <w:suppressAutoHyphens/>
            </w:pPr>
            <w:sdt>
              <w:sdtPr>
                <w:id w:val="-9729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-16911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25BA19F7" w14:textId="7B00765B" w:rsidR="00E86D09" w:rsidRPr="00A70C70" w:rsidRDefault="00B81DA1" w:rsidP="00E86D09">
            <w:pPr>
              <w:suppressAutoHyphens/>
            </w:pPr>
            <w:sdt>
              <w:sdtPr>
                <w:id w:val="13561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6F82EEE5" w14:textId="13F2CF18" w:rsidR="00E86D09" w:rsidRPr="00A70C70" w:rsidRDefault="00B81DA1" w:rsidP="00E86D09">
            <w:pPr>
              <w:suppressAutoHyphens/>
            </w:pPr>
            <w:sdt>
              <w:sdtPr>
                <w:id w:val="1582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16119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3C3764">
              <w:t>w</w:t>
            </w:r>
            <w:r w:rsidR="00E86D09" w:rsidRPr="00A70C70">
              <w:t>ysoki</w:t>
            </w:r>
          </w:p>
          <w:p w14:paraId="0D13C30D" w14:textId="77777777" w:rsidR="00E86D09" w:rsidRDefault="00E86D09" w:rsidP="00E86D09">
            <w:pPr>
              <w:suppressAutoHyphens/>
            </w:pPr>
          </w:p>
          <w:p w14:paraId="65F74682" w14:textId="4A2E86F0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5D265E1" w14:textId="54B5C868" w:rsidR="00E86D09" w:rsidRPr="003D5449" w:rsidRDefault="00B81DA1" w:rsidP="00E86D09">
            <w:pPr>
              <w:suppressAutoHyphens/>
            </w:pPr>
            <w:sdt>
              <w:sdtPr>
                <w:id w:val="-8532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339B3205" w14:textId="307C564E" w:rsidR="00E86D09" w:rsidRPr="003D5449" w:rsidRDefault="00B81DA1" w:rsidP="00E86D09">
            <w:pPr>
              <w:suppressAutoHyphens/>
            </w:pPr>
            <w:sdt>
              <w:sdtPr>
                <w:id w:val="-16851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63DAB604" w14:textId="5B085865" w:rsidR="00E86D09" w:rsidRPr="003D5449" w:rsidRDefault="00B81DA1" w:rsidP="00E86D09">
            <w:pPr>
              <w:suppressAutoHyphens/>
            </w:pPr>
            <w:sdt>
              <w:sdtPr>
                <w:id w:val="-13834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5885AD3D" w14:textId="1879BB1B" w:rsidR="00E86D09" w:rsidRDefault="00B81DA1" w:rsidP="00E86D09">
            <w:pPr>
              <w:suppressAutoHyphens/>
            </w:pPr>
            <w:sdt>
              <w:sdtPr>
                <w:id w:val="-199547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5A58E0F6" w14:textId="3BD30F67" w:rsidR="00E86D09" w:rsidRDefault="00B81DA1" w:rsidP="003C3764">
            <w:pPr>
              <w:suppressAutoHyphens/>
              <w:rPr>
                <w:sz w:val="24"/>
                <w:szCs w:val="24"/>
              </w:rPr>
            </w:pPr>
            <w:sdt>
              <w:sdtPr>
                <w:id w:val="2920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3C3764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6D239EA" w14:textId="6F509456" w:rsidR="00E86D09" w:rsidRPr="00A70C70" w:rsidRDefault="00B81DA1" w:rsidP="00E86D09">
            <w:pPr>
              <w:keepNext/>
            </w:pPr>
            <w:sdt>
              <w:sdtPr>
                <w:id w:val="133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0BF74C99" w14:textId="509A7086" w:rsidR="00E86D09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9317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79160222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09712CE" w14:textId="007976AE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EB94F69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Poczucie odpowiedzialności</w:t>
            </w:r>
          </w:p>
          <w:p w14:paraId="5628629C" w14:textId="0AF1C88A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rozumie wewnętrzne i zewnętrzne </w:t>
            </w:r>
            <w:r>
              <w:rPr>
                <w:sz w:val="20"/>
                <w:szCs w:val="24"/>
              </w:rPr>
              <w:t>uwarunkowania i motywacje</w:t>
            </w:r>
            <w:r w:rsidRPr="00246D14">
              <w:rPr>
                <w:sz w:val="20"/>
                <w:szCs w:val="24"/>
              </w:rPr>
              <w:t xml:space="preserve">, dokonuje ich starannej oceny oraz bierze je pod uwagę. Potrafi </w:t>
            </w:r>
            <w:r>
              <w:rPr>
                <w:sz w:val="20"/>
                <w:szCs w:val="24"/>
              </w:rPr>
              <w:t>wyciągać wnioski</w:t>
            </w:r>
            <w:r w:rsidRPr="00246D14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i jest świadomy tego, </w:t>
            </w:r>
            <w:r w:rsidRPr="00246D14">
              <w:rPr>
                <w:sz w:val="20"/>
                <w:szCs w:val="24"/>
              </w:rPr>
              <w:t>że jego działania mają wpływ na interesy stron zainteresowanych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2E878815" w14:textId="1A06DF50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-18429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spełniam</w:t>
            </w:r>
          </w:p>
          <w:p w14:paraId="207C582F" w14:textId="081F7CB1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20223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spełniam</w:t>
            </w:r>
          </w:p>
          <w:p w14:paraId="5D4FD2A6" w14:textId="77777777" w:rsidR="00E86D09" w:rsidRDefault="00E86D09" w:rsidP="00E86D09">
            <w:pPr>
              <w:suppressAutoHyphens/>
            </w:pPr>
          </w:p>
          <w:p w14:paraId="6B703D35" w14:textId="5A510065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65A7064" w14:textId="2281D280" w:rsidR="00E86D09" w:rsidRPr="00E86D09" w:rsidRDefault="00B81DA1" w:rsidP="00E86D09">
            <w:pPr>
              <w:keepNext/>
              <w:rPr>
                <w:szCs w:val="24"/>
              </w:rPr>
            </w:pPr>
            <w:sdt>
              <w:sdtPr>
                <w:rPr>
                  <w:szCs w:val="24"/>
                </w:rPr>
                <w:id w:val="14515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spełnia</w:t>
            </w:r>
          </w:p>
          <w:p w14:paraId="66968E42" w14:textId="5797D51B" w:rsidR="00E86D09" w:rsidRDefault="00B81DA1" w:rsidP="00E86D09">
            <w:pPr>
              <w:suppressAutoHyphens/>
              <w:rPr>
                <w:szCs w:val="24"/>
              </w:rPr>
            </w:pPr>
            <w:sdt>
              <w:sdtPr>
                <w:rPr>
                  <w:szCs w:val="24"/>
                </w:rPr>
                <w:id w:val="-580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E86D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86D09" w:rsidRPr="00E86D09">
              <w:rPr>
                <w:szCs w:val="24"/>
              </w:rPr>
              <w:t>nie spełnia</w:t>
            </w:r>
          </w:p>
          <w:p w14:paraId="38DC6354" w14:textId="77777777" w:rsidR="00E86D09" w:rsidRDefault="00E86D09" w:rsidP="00E86D09">
            <w:pPr>
              <w:suppressAutoHyphens/>
            </w:pPr>
          </w:p>
          <w:p w14:paraId="4BE917C2" w14:textId="79DB4FD3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F2600FE" w14:textId="74A50FCF" w:rsidR="00E86D09" w:rsidRPr="00A70C70" w:rsidRDefault="00B81DA1" w:rsidP="00E86D09">
            <w:pPr>
              <w:keepNext/>
            </w:pPr>
            <w:sdt>
              <w:sdtPr>
                <w:id w:val="-15897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484150E8" w14:textId="66963E94" w:rsidR="00E86D09" w:rsidRDefault="00B81DA1" w:rsidP="00E86D09">
            <w:pPr>
              <w:suppressAutoHyphens/>
              <w:rPr>
                <w:sz w:val="24"/>
                <w:szCs w:val="24"/>
              </w:rPr>
            </w:pPr>
            <w:sdt>
              <w:sdtPr>
                <w:id w:val="-12480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E22EFAA" w14:textId="6F1D0350" w:rsidR="00E86D09" w:rsidRPr="00A70C70" w:rsidRDefault="00B81DA1" w:rsidP="00E86D09">
            <w:pPr>
              <w:keepNext/>
            </w:pPr>
            <w:sdt>
              <w:sdtPr>
                <w:id w:val="13971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30604A7A" w14:textId="6F58CC07" w:rsidR="00E86D09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1942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tr w:rsidR="00E86D09" w:rsidRPr="00246D14" w14:paraId="2011ED99" w14:textId="77777777" w:rsidTr="008C0AE8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C5CCE0F" w14:textId="7AB5D2B8" w:rsidR="00E86D09" w:rsidRPr="00246D14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F59EB17" w14:textId="77777777" w:rsidR="00E86D09" w:rsidRPr="00246D14" w:rsidRDefault="00E86D09" w:rsidP="00E86D09">
            <w:pPr>
              <w:suppressAutoHyphens/>
              <w:rPr>
                <w:sz w:val="24"/>
                <w:szCs w:val="24"/>
              </w:rPr>
            </w:pPr>
            <w:r w:rsidRPr="00246D14">
              <w:rPr>
                <w:sz w:val="24"/>
                <w:szCs w:val="24"/>
              </w:rPr>
              <w:t>Przewodniczenie posiedzeniom</w:t>
            </w:r>
          </w:p>
          <w:p w14:paraId="679CC2CB" w14:textId="233131E4" w:rsidR="00E86D09" w:rsidRDefault="00E86D09" w:rsidP="00E86D09">
            <w:pPr>
              <w:suppressAutoHyphens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Kandydat</w:t>
            </w:r>
            <w:r w:rsidRPr="00246D14">
              <w:rPr>
                <w:sz w:val="20"/>
                <w:szCs w:val="24"/>
              </w:rPr>
              <w:t xml:space="preserve"> potrafi w sposób skuteczny i sprawny przewodniczyć </w:t>
            </w:r>
            <w:r>
              <w:rPr>
                <w:sz w:val="20"/>
                <w:szCs w:val="24"/>
              </w:rPr>
              <w:t>posiedzeniom</w:t>
            </w:r>
            <w:r w:rsidRPr="00246D14">
              <w:rPr>
                <w:sz w:val="20"/>
                <w:szCs w:val="24"/>
              </w:rPr>
              <w:t>, tworząc atmosferę otwartości i zachęcając każdego do brania w nich udziału na równych warunkach</w:t>
            </w:r>
            <w:r w:rsidRPr="00E9254B">
              <w:rPr>
                <w:sz w:val="20"/>
                <w:szCs w:val="24"/>
              </w:rPr>
              <w:t xml:space="preserve">; jest </w:t>
            </w:r>
            <w:r>
              <w:rPr>
                <w:sz w:val="20"/>
                <w:szCs w:val="24"/>
              </w:rPr>
              <w:t>zorientowany w zadaniach</w:t>
            </w:r>
            <w:r w:rsidRPr="00E9254B">
              <w:rPr>
                <w:sz w:val="20"/>
                <w:szCs w:val="24"/>
              </w:rPr>
              <w:t xml:space="preserve"> i obowiąz</w:t>
            </w:r>
            <w:r>
              <w:rPr>
                <w:sz w:val="20"/>
                <w:szCs w:val="24"/>
              </w:rPr>
              <w:t>kach</w:t>
            </w:r>
            <w:r w:rsidRPr="00E9254B">
              <w:rPr>
                <w:sz w:val="20"/>
                <w:szCs w:val="24"/>
              </w:rPr>
              <w:t xml:space="preserve"> innych osób.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B7420EA" w14:textId="60DEB0F3" w:rsidR="00E86D09" w:rsidRPr="00A70C70" w:rsidRDefault="00B81DA1" w:rsidP="00E86D09">
            <w:pPr>
              <w:suppressAutoHyphens/>
            </w:pPr>
            <w:sdt>
              <w:sdtPr>
                <w:id w:val="6339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13646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511F7ABD" w14:textId="47EA52D6" w:rsidR="00E86D09" w:rsidRPr="00A70C70" w:rsidRDefault="00B81DA1" w:rsidP="00E86D09">
            <w:pPr>
              <w:suppressAutoHyphens/>
            </w:pPr>
            <w:sdt>
              <w:sdtPr>
                <w:id w:val="13827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3FB4744F" w14:textId="206D9F23" w:rsidR="00E86D09" w:rsidRPr="00A70C70" w:rsidRDefault="00B81DA1" w:rsidP="00E86D09">
            <w:pPr>
              <w:suppressAutoHyphens/>
            </w:pPr>
            <w:sdt>
              <w:sdtPr>
                <w:id w:val="-195979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6570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3C3764">
              <w:t>w</w:t>
            </w:r>
            <w:r w:rsidR="00E86D09" w:rsidRPr="00A70C70">
              <w:t>ysoki</w:t>
            </w:r>
          </w:p>
          <w:p w14:paraId="08DED7C4" w14:textId="77777777" w:rsidR="00E86D09" w:rsidRDefault="00E86D09" w:rsidP="00E86D09">
            <w:pPr>
              <w:suppressAutoHyphens/>
            </w:pPr>
          </w:p>
          <w:p w14:paraId="3F32EC6F" w14:textId="68081E3E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C22AB04" w14:textId="5330DA02" w:rsidR="00E86D09" w:rsidRPr="00A70C70" w:rsidRDefault="00B81DA1" w:rsidP="00E86D09">
            <w:pPr>
              <w:suppressAutoHyphens/>
            </w:pPr>
            <w:sdt>
              <w:sdtPr>
                <w:id w:val="-15279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Brak         </w:t>
            </w:r>
            <w:sdt>
              <w:sdtPr>
                <w:id w:val="4915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Podstawowy</w:t>
            </w:r>
          </w:p>
          <w:p w14:paraId="6907863A" w14:textId="0E2640CC" w:rsidR="00E86D09" w:rsidRPr="00A70C70" w:rsidRDefault="00B81DA1" w:rsidP="00E86D09">
            <w:pPr>
              <w:suppressAutoHyphens/>
            </w:pPr>
            <w:sdt>
              <w:sdtPr>
                <w:id w:val="729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Średni</w:t>
            </w:r>
          </w:p>
          <w:p w14:paraId="60B54DBD" w14:textId="22BD0AA9" w:rsidR="00E86D09" w:rsidRPr="00A70C70" w:rsidRDefault="00B81DA1" w:rsidP="00E86D09">
            <w:pPr>
              <w:suppressAutoHyphens/>
            </w:pPr>
            <w:sdt>
              <w:sdtPr>
                <w:id w:val="-151969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Wysoki    </w:t>
            </w:r>
            <w:sdt>
              <w:sdtPr>
                <w:id w:val="-8676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 xml:space="preserve"> B. </w:t>
            </w:r>
            <w:r w:rsidR="003C3764">
              <w:t>w</w:t>
            </w:r>
            <w:r w:rsidR="00E86D09" w:rsidRPr="00A70C70">
              <w:t>ysoki</w:t>
            </w:r>
          </w:p>
          <w:p w14:paraId="2674305E" w14:textId="77777777" w:rsidR="00E86D09" w:rsidRDefault="00E86D09" w:rsidP="00E86D09">
            <w:pPr>
              <w:suppressAutoHyphens/>
            </w:pPr>
          </w:p>
          <w:p w14:paraId="1FA5273B" w14:textId="52703E6B" w:rsidR="00E86D09" w:rsidRDefault="00E86D09" w:rsidP="00E86D09">
            <w:pPr>
              <w:suppressAutoHyphens/>
              <w:rPr>
                <w:sz w:val="24"/>
                <w:szCs w:val="24"/>
              </w:rPr>
            </w:pPr>
            <w:r w:rsidRPr="00A70C70">
              <w:t>Uzasadnienie: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24702E5" w14:textId="3C017AE7" w:rsidR="00E86D09" w:rsidRPr="003D5449" w:rsidRDefault="00B81DA1" w:rsidP="00E86D09">
            <w:pPr>
              <w:suppressAutoHyphens/>
            </w:pPr>
            <w:sdt>
              <w:sdtPr>
                <w:id w:val="20700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Brak</w:t>
            </w:r>
          </w:p>
          <w:p w14:paraId="3946EA6D" w14:textId="4D74422D" w:rsidR="00E86D09" w:rsidRPr="003D5449" w:rsidRDefault="00B81DA1" w:rsidP="00E86D09">
            <w:pPr>
              <w:suppressAutoHyphens/>
            </w:pPr>
            <w:sdt>
              <w:sdtPr>
                <w:id w:val="-858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Podstawowy</w:t>
            </w:r>
          </w:p>
          <w:p w14:paraId="709C2C44" w14:textId="21B809E2" w:rsidR="00E86D09" w:rsidRPr="003D5449" w:rsidRDefault="00B81DA1" w:rsidP="00E86D09">
            <w:pPr>
              <w:suppressAutoHyphens/>
            </w:pPr>
            <w:sdt>
              <w:sdtPr>
                <w:id w:val="-18536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Średni</w:t>
            </w:r>
          </w:p>
          <w:p w14:paraId="325B1049" w14:textId="28ACC574" w:rsidR="00E86D09" w:rsidRDefault="00B81DA1" w:rsidP="00E86D09">
            <w:pPr>
              <w:suppressAutoHyphens/>
            </w:pPr>
            <w:sdt>
              <w:sdtPr>
                <w:id w:val="-21271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Wysoki</w:t>
            </w:r>
          </w:p>
          <w:p w14:paraId="1DDED229" w14:textId="6CED1F6F" w:rsidR="00E86D09" w:rsidRDefault="00B81DA1" w:rsidP="003C3764">
            <w:pPr>
              <w:suppressAutoHyphens/>
              <w:rPr>
                <w:sz w:val="24"/>
                <w:szCs w:val="24"/>
              </w:rPr>
            </w:pPr>
            <w:sdt>
              <w:sdtPr>
                <w:id w:val="-3757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3D5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3D5449">
              <w:t xml:space="preserve"> </w:t>
            </w:r>
            <w:r w:rsidR="00E86D09">
              <w:t xml:space="preserve">B. </w:t>
            </w:r>
            <w:r w:rsidR="003C3764">
              <w:t>w</w:t>
            </w:r>
            <w:r w:rsidR="00E86D09" w:rsidRPr="003D5449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E6BA5BB" w14:textId="59F1626C" w:rsidR="00E86D09" w:rsidRPr="00A70C70" w:rsidRDefault="00B81DA1" w:rsidP="00E86D09">
            <w:pPr>
              <w:keepNext/>
            </w:pPr>
            <w:sdt>
              <w:sdtPr>
                <w:id w:val="-6514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spełnia</w:t>
            </w:r>
          </w:p>
          <w:p w14:paraId="61875698" w14:textId="62764B85" w:rsidR="00E86D09" w:rsidRPr="00DF77A1" w:rsidRDefault="00B81DA1" w:rsidP="00E86D09">
            <w:pPr>
              <w:keepNext/>
              <w:rPr>
                <w:sz w:val="24"/>
                <w:szCs w:val="24"/>
              </w:rPr>
            </w:pPr>
            <w:sdt>
              <w:sdtPr>
                <w:id w:val="6118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70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70C70">
              <w:t>nie spełnia</w:t>
            </w:r>
          </w:p>
        </w:tc>
      </w:tr>
      <w:sdt>
        <w:sdtPr>
          <w:rPr>
            <w:sz w:val="24"/>
            <w:szCs w:val="24"/>
          </w:rPr>
          <w:id w:val="-1151142153"/>
        </w:sdtPr>
        <w:sdtEndPr>
          <w:rPr>
            <w:sz w:val="22"/>
            <w:szCs w:val="22"/>
          </w:rPr>
        </w:sdtEndPr>
        <w:sdtContent>
          <w:sdt>
            <w:sdtPr>
              <w:rPr>
                <w:sz w:val="24"/>
                <w:szCs w:val="24"/>
              </w:rPr>
              <w:id w:val="1388380655"/>
            </w:sdtPr>
            <w:sdtEndPr>
              <w:rPr>
                <w:sz w:val="22"/>
                <w:szCs w:val="22"/>
              </w:rPr>
            </w:sdtEndPr>
            <w:sdtContent>
              <w:tr w:rsidR="00E86D09" w:rsidRPr="00246D14" w14:paraId="21DAF5A9" w14:textId="77777777" w:rsidTr="008C0AE8">
                <w:trPr>
                  <w:cantSplit/>
                </w:trPr>
                <w:tc>
                  <w:tcPr>
                    <w:tcW w:w="421" w:type="dxa"/>
                    <w:shd w:val="clear" w:color="auto" w:fill="E7E6E6" w:themeFill="background2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AD4BB08" w14:textId="2F7CB17A" w:rsidR="00E86D09" w:rsidRPr="00246D14" w:rsidRDefault="00E86D09" w:rsidP="00E86D09">
                    <w:pPr>
                      <w:pStyle w:val="Akapitzlist"/>
                      <w:numPr>
                        <w:ilvl w:val="0"/>
                        <w:numId w:val="9"/>
                      </w:numPr>
                      <w:suppressAutoHyphens/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94" w:type="dxa"/>
                    <w:shd w:val="clear" w:color="auto" w:fill="FDF0E7"/>
                    <w:vAlign w:val="center"/>
                  </w:tcPr>
                  <w:p w14:paraId="7E180170" w14:textId="77777777" w:rsidR="00E86D09" w:rsidRDefault="00E86D09" w:rsidP="00E86D09">
                    <w:pPr>
                      <w:suppressAutoHyphens/>
                      <w:jc w:val="both"/>
                      <w:rPr>
                        <w:sz w:val="20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Inne (jakie):</w:t>
                    </w:r>
                  </w:p>
                </w:tc>
                <w:tc>
                  <w:tcPr>
                    <w:tcW w:w="2977" w:type="dxa"/>
                    <w:shd w:val="clear" w:color="auto" w:fill="F2F7FC"/>
                    <w:vAlign w:val="center"/>
                  </w:tcPr>
                  <w:p w14:paraId="63647A39" w14:textId="77777777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8880708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Brak         </w:t>
                    </w:r>
                    <w:sdt>
                      <w:sdtPr>
                        <w:id w:val="-21023304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Podstawowy</w:t>
                    </w:r>
                  </w:p>
                  <w:p w14:paraId="20B1D3D8" w14:textId="77777777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9706378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Średni</w:t>
                    </w:r>
                  </w:p>
                  <w:p w14:paraId="6118D7F7" w14:textId="124BFA6E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-1875327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Wysoki    </w:t>
                    </w:r>
                    <w:sdt>
                      <w:sdtPr>
                        <w:id w:val="-8657575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B. </w:t>
                    </w:r>
                    <w:r w:rsidR="003C3764">
                      <w:t>w</w:t>
                    </w:r>
                    <w:r w:rsidR="00E86D09" w:rsidRPr="00A70C70">
                      <w:t>ysoki</w:t>
                    </w:r>
                  </w:p>
                  <w:p w14:paraId="1121F80C" w14:textId="77777777" w:rsidR="00E86D09" w:rsidRDefault="00E86D09" w:rsidP="00E86D09">
                    <w:pPr>
                      <w:suppressAutoHyphens/>
                    </w:pPr>
                  </w:p>
                  <w:p w14:paraId="56F08879" w14:textId="5F35AB9D" w:rsidR="00E86D09" w:rsidRDefault="00E86D09" w:rsidP="00E86D09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2976" w:type="dxa"/>
                    <w:shd w:val="clear" w:color="auto" w:fill="FDF0E7"/>
                    <w:vAlign w:val="center"/>
                  </w:tcPr>
                  <w:p w14:paraId="238C11F9" w14:textId="77777777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-13662100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Brak         </w:t>
                    </w:r>
                    <w:sdt>
                      <w:sdtPr>
                        <w:id w:val="18384242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Podstawowy</w:t>
                    </w:r>
                  </w:p>
                  <w:p w14:paraId="4F9A411E" w14:textId="77777777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-12414093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Średni</w:t>
                    </w:r>
                  </w:p>
                  <w:p w14:paraId="6BC0F68F" w14:textId="4715BE66" w:rsidR="00E86D09" w:rsidRPr="00A70C70" w:rsidRDefault="00B81DA1" w:rsidP="00E86D09">
                    <w:pPr>
                      <w:suppressAutoHyphens/>
                    </w:pPr>
                    <w:sdt>
                      <w:sdtPr>
                        <w:id w:val="-12732309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Wysoki    </w:t>
                    </w:r>
                    <w:sdt>
                      <w:sdtPr>
                        <w:id w:val="-13837935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 xml:space="preserve"> B. </w:t>
                    </w:r>
                    <w:r w:rsidR="003C3764">
                      <w:t>w</w:t>
                    </w:r>
                    <w:r w:rsidR="00E86D09" w:rsidRPr="00A70C70">
                      <w:t>ysoki</w:t>
                    </w:r>
                  </w:p>
                  <w:p w14:paraId="64BFC3E8" w14:textId="77777777" w:rsidR="00E86D09" w:rsidRDefault="00E86D09" w:rsidP="00E86D09">
                    <w:pPr>
                      <w:suppressAutoHyphens/>
                    </w:pPr>
                  </w:p>
                  <w:p w14:paraId="64B07793" w14:textId="2BCB9424" w:rsidR="00E86D09" w:rsidRDefault="00E86D09" w:rsidP="00E86D09">
                    <w:pPr>
                      <w:suppressAutoHyphens/>
                      <w:rPr>
                        <w:sz w:val="24"/>
                        <w:szCs w:val="24"/>
                      </w:rPr>
                    </w:pPr>
                    <w:r w:rsidRPr="00A70C70">
                      <w:t>Uzasadnienie: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706FC77F" w14:textId="77777777" w:rsidR="00E86D09" w:rsidRPr="003D5449" w:rsidRDefault="00B81DA1" w:rsidP="00E86D09">
                    <w:pPr>
                      <w:suppressAutoHyphens/>
                    </w:pPr>
                    <w:sdt>
                      <w:sdtPr>
                        <w:id w:val="-1761668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3D5449">
                      <w:t xml:space="preserve"> Brak</w:t>
                    </w:r>
                  </w:p>
                  <w:p w14:paraId="0B4555BE" w14:textId="77777777" w:rsidR="00E86D09" w:rsidRPr="003D5449" w:rsidRDefault="00B81DA1" w:rsidP="00E86D09">
                    <w:pPr>
                      <w:suppressAutoHyphens/>
                    </w:pPr>
                    <w:sdt>
                      <w:sdtPr>
                        <w:id w:val="-11376495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3D5449">
                      <w:t xml:space="preserve"> Podstawowy</w:t>
                    </w:r>
                  </w:p>
                  <w:p w14:paraId="7DF6FE36" w14:textId="77777777" w:rsidR="00E86D09" w:rsidRPr="003D5449" w:rsidRDefault="00B81DA1" w:rsidP="00E86D09">
                    <w:pPr>
                      <w:suppressAutoHyphens/>
                    </w:pPr>
                    <w:sdt>
                      <w:sdtPr>
                        <w:id w:val="-6084295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3D5449">
                      <w:t xml:space="preserve"> Średni</w:t>
                    </w:r>
                  </w:p>
                  <w:p w14:paraId="0783538F" w14:textId="77777777" w:rsidR="00E86D09" w:rsidRDefault="00B81DA1" w:rsidP="00E86D09">
                    <w:pPr>
                      <w:suppressAutoHyphens/>
                    </w:pPr>
                    <w:sdt>
                      <w:sdtPr>
                        <w:id w:val="7296524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3D5449">
                      <w:t xml:space="preserve"> Wysoki</w:t>
                    </w:r>
                  </w:p>
                  <w:p w14:paraId="60E838A3" w14:textId="424439EC" w:rsidR="00E86D09" w:rsidRDefault="00B81DA1" w:rsidP="003C3764">
                    <w:pPr>
                      <w:suppressAutoHyphens/>
                      <w:rPr>
                        <w:sz w:val="24"/>
                        <w:szCs w:val="24"/>
                      </w:rPr>
                    </w:pPr>
                    <w:sdt>
                      <w:sdtPr>
                        <w:id w:val="-7398656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3D544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3D5449">
                      <w:t xml:space="preserve"> </w:t>
                    </w:r>
                    <w:r w:rsidR="00E86D09">
                      <w:t xml:space="preserve">B. </w:t>
                    </w:r>
                    <w:r w:rsidR="003C3764">
                      <w:t>w</w:t>
                    </w:r>
                    <w:r w:rsidR="00E86D09" w:rsidRPr="003D5449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8B26005" w14:textId="77777777" w:rsidR="00E86D09" w:rsidRPr="00A70C70" w:rsidRDefault="00B81DA1" w:rsidP="00E86D09">
                    <w:pPr>
                      <w:keepNext/>
                    </w:pPr>
                    <w:sdt>
                      <w:sdtPr>
                        <w:id w:val="-5789079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>spełnia</w:t>
                    </w:r>
                  </w:p>
                  <w:p w14:paraId="536D441D" w14:textId="35203421" w:rsidR="00E86D09" w:rsidRPr="00DF77A1" w:rsidRDefault="00B81DA1" w:rsidP="00E86D09">
                    <w:pPr>
                      <w:keepNext/>
                      <w:rPr>
                        <w:sz w:val="24"/>
                        <w:szCs w:val="24"/>
                      </w:rPr>
                    </w:pPr>
                    <w:sdt>
                      <w:sdtPr>
                        <w:id w:val="21409827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86D09" w:rsidRPr="00A70C7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E86D09" w:rsidRPr="00A70C70">
                      <w:t>nie spełnia</w:t>
                    </w:r>
                  </w:p>
                </w:tc>
              </w:tr>
            </w:sdtContent>
          </w:sdt>
        </w:sdtContent>
      </w:sdt>
    </w:tbl>
    <w:p w14:paraId="680F282A" w14:textId="77777777" w:rsidR="0005779C" w:rsidRDefault="0005779C"/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198"/>
      </w:tblGrid>
      <w:tr w:rsidR="00946ADC" w:rsidRPr="00AB573D" w14:paraId="3A5F69C6" w14:textId="77777777" w:rsidTr="00EA1BC0">
        <w:trPr>
          <w:cantSplit/>
        </w:trPr>
        <w:tc>
          <w:tcPr>
            <w:tcW w:w="2977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4F180E1" w14:textId="4E6EE95A" w:rsidR="00946ADC" w:rsidRPr="00946ADC" w:rsidRDefault="00943AF3" w:rsidP="00946ADC">
            <w:pPr>
              <w:rPr>
                <w:sz w:val="24"/>
                <w:szCs w:val="24"/>
              </w:rPr>
            </w:pPr>
            <w:r>
              <w:br w:type="page"/>
            </w:r>
            <w:r w:rsidR="00946ADC">
              <w:rPr>
                <w:sz w:val="24"/>
                <w:szCs w:val="24"/>
              </w:rPr>
              <w:t>Data i podpis kandydata</w:t>
            </w:r>
            <w:r w:rsidR="003C3764">
              <w:rPr>
                <w:sz w:val="24"/>
                <w:szCs w:val="24"/>
              </w:rPr>
              <w:t>:</w:t>
            </w:r>
          </w:p>
        </w:tc>
        <w:tc>
          <w:tcPr>
            <w:tcW w:w="11198" w:type="dxa"/>
            <w:shd w:val="clear" w:color="auto" w:fill="F2F7FC"/>
            <w:tcMar>
              <w:left w:w="28" w:type="dxa"/>
              <w:right w:w="28" w:type="dxa"/>
            </w:tcMar>
            <w:vAlign w:val="center"/>
          </w:tcPr>
          <w:p w14:paraId="5B46AF79" w14:textId="77777777" w:rsidR="003E2520" w:rsidRDefault="003E2520" w:rsidP="003E2520">
            <w:pPr>
              <w:rPr>
                <w:sz w:val="24"/>
                <w:szCs w:val="24"/>
              </w:rPr>
            </w:pPr>
          </w:p>
          <w:p w14:paraId="2F0DAAD5" w14:textId="06789708" w:rsidR="00946ADC" w:rsidRPr="00D85E38" w:rsidRDefault="00946ADC" w:rsidP="003E2520">
            <w:pPr>
              <w:rPr>
                <w:sz w:val="24"/>
                <w:szCs w:val="24"/>
              </w:rPr>
            </w:pPr>
          </w:p>
        </w:tc>
      </w:tr>
      <w:tr w:rsidR="00943AF3" w:rsidRPr="00AB573D" w14:paraId="4DCE9B67" w14:textId="77777777" w:rsidTr="00EA1BC0">
        <w:trPr>
          <w:cantSplit/>
        </w:trPr>
        <w:tc>
          <w:tcPr>
            <w:tcW w:w="2977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96993D6" w14:textId="0FFAFAA3" w:rsidR="00943AF3" w:rsidRPr="00946ADC" w:rsidRDefault="00943AF3" w:rsidP="00D43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upoważnionego przedstawiciela podmiotu</w:t>
            </w:r>
            <w:r w:rsidR="003C3764">
              <w:rPr>
                <w:sz w:val="24"/>
                <w:szCs w:val="24"/>
              </w:rPr>
              <w:t>:</w:t>
            </w:r>
          </w:p>
        </w:tc>
        <w:tc>
          <w:tcPr>
            <w:tcW w:w="11198" w:type="dxa"/>
            <w:shd w:val="clear" w:color="auto" w:fill="FDF0E7"/>
            <w:tcMar>
              <w:left w:w="28" w:type="dxa"/>
              <w:right w:w="28" w:type="dxa"/>
            </w:tcMar>
            <w:vAlign w:val="center"/>
          </w:tcPr>
          <w:p w14:paraId="625980CF" w14:textId="77777777" w:rsidR="00943AF3" w:rsidRDefault="00943AF3" w:rsidP="003E2520">
            <w:pPr>
              <w:rPr>
                <w:sz w:val="24"/>
                <w:szCs w:val="24"/>
              </w:rPr>
            </w:pPr>
          </w:p>
          <w:p w14:paraId="1EAF8002" w14:textId="77777777" w:rsidR="00943AF3" w:rsidRPr="00D85E38" w:rsidRDefault="00943AF3" w:rsidP="003E2520">
            <w:pPr>
              <w:rPr>
                <w:sz w:val="24"/>
                <w:szCs w:val="24"/>
              </w:rPr>
            </w:pPr>
          </w:p>
        </w:tc>
      </w:tr>
    </w:tbl>
    <w:p w14:paraId="0A2C8D9F" w14:textId="77777777" w:rsidR="004F636E" w:rsidRPr="00AB573D" w:rsidRDefault="004F636E" w:rsidP="00943AF3">
      <w:pPr>
        <w:rPr>
          <w:sz w:val="24"/>
          <w:szCs w:val="24"/>
        </w:rPr>
      </w:pPr>
    </w:p>
    <w:sectPr w:rsidR="004F636E" w:rsidRPr="00AB573D" w:rsidSect="00AB573D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A44FA" w14:textId="77777777" w:rsidR="00B81DA1" w:rsidRDefault="00B81DA1" w:rsidP="00AB573D">
      <w:pPr>
        <w:spacing w:after="0" w:line="240" w:lineRule="auto"/>
      </w:pPr>
      <w:r>
        <w:separator/>
      </w:r>
    </w:p>
  </w:endnote>
  <w:endnote w:type="continuationSeparator" w:id="0">
    <w:p w14:paraId="610ACEEC" w14:textId="77777777" w:rsidR="00B81DA1" w:rsidRDefault="00B81DA1" w:rsidP="00AB573D">
      <w:pPr>
        <w:spacing w:after="0" w:line="240" w:lineRule="auto"/>
      </w:pPr>
      <w:r>
        <w:continuationSeparator/>
      </w:r>
    </w:p>
  </w:endnote>
  <w:endnote w:type="continuationNotice" w:id="1">
    <w:p w14:paraId="02374882" w14:textId="77777777" w:rsidR="00B81DA1" w:rsidRDefault="00B8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3B205" w14:textId="7E1D72FC" w:rsidR="0057661A" w:rsidRDefault="0057661A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40197">
          <w:rPr>
            <w:noProof/>
          </w:rPr>
          <w:t>10</w:t>
        </w:r>
        <w:r>
          <w:fldChar w:fldCharType="end"/>
        </w:r>
        <w:r>
          <w:t>/</w:t>
        </w:r>
        <w:r w:rsidR="00B81DA1">
          <w:fldChar w:fldCharType="begin"/>
        </w:r>
        <w:r w:rsidR="00B81DA1">
          <w:instrText xml:space="preserve"> NUMPAGES  \* Arabic  \* MERGEFORMAT </w:instrText>
        </w:r>
        <w:r w:rsidR="00B81DA1">
          <w:fldChar w:fldCharType="separate"/>
        </w:r>
        <w:r w:rsidR="00D40197">
          <w:rPr>
            <w:noProof/>
          </w:rPr>
          <w:t>10</w:t>
        </w:r>
        <w:r w:rsidR="00B81DA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46A1E" w14:textId="77777777" w:rsidR="00B81DA1" w:rsidRDefault="00B81DA1" w:rsidP="00AB573D">
      <w:pPr>
        <w:spacing w:after="0" w:line="240" w:lineRule="auto"/>
      </w:pPr>
      <w:r>
        <w:separator/>
      </w:r>
    </w:p>
  </w:footnote>
  <w:footnote w:type="continuationSeparator" w:id="0">
    <w:p w14:paraId="7021735B" w14:textId="77777777" w:rsidR="00B81DA1" w:rsidRDefault="00B81DA1" w:rsidP="00AB573D">
      <w:pPr>
        <w:spacing w:after="0" w:line="240" w:lineRule="auto"/>
      </w:pPr>
      <w:r>
        <w:continuationSeparator/>
      </w:r>
    </w:p>
  </w:footnote>
  <w:footnote w:type="continuationNotice" w:id="1">
    <w:p w14:paraId="6E5A5DF4" w14:textId="77777777" w:rsidR="00B81DA1" w:rsidRDefault="00B81DA1">
      <w:pPr>
        <w:spacing w:after="0" w:line="240" w:lineRule="auto"/>
      </w:pPr>
    </w:p>
  </w:footnote>
  <w:footnote w:id="2">
    <w:p w14:paraId="3E1A13DD" w14:textId="7E802B1C" w:rsidR="0057661A" w:rsidRDefault="0057661A" w:rsidP="00467063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3">
    <w:p w14:paraId="38DB1E33" w14:textId="03865474" w:rsidR="0057661A" w:rsidRDefault="0057661A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uzasadnieniem, w szczególności w przypadku oceny odmiennej od samooceny dokonanej przez kandydata.</w:t>
      </w:r>
    </w:p>
  </w:footnote>
  <w:footnote w:id="4">
    <w:p w14:paraId="6853E04A" w14:textId="2549696A" w:rsidR="0057661A" w:rsidRDefault="0057661A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opcji.</w:t>
      </w:r>
    </w:p>
  </w:footnote>
  <w:footnote w:id="5">
    <w:p w14:paraId="7F30A16B" w14:textId="622A8B36" w:rsidR="0057661A" w:rsidRDefault="0057661A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w polu „ocena dokonana przez podmiot” jest równa lub wyższa wartości w polu „poziom wymagany przez podmiot”, należy wybrać opcję „spełnia”; w poz</w:t>
      </w:r>
      <w:r>
        <w:t>o</w:t>
      </w:r>
      <w:r>
        <w:t>stałych przypadkach należy wyprać opcję „nie spełnia”.</w:t>
      </w:r>
    </w:p>
  </w:footnote>
  <w:footnote w:id="6">
    <w:p w14:paraId="7667E9FA" w14:textId="0A501430" w:rsidR="0057661A" w:rsidRDefault="0057661A">
      <w:pPr>
        <w:pStyle w:val="Tekstprzypisudolnego"/>
      </w:pPr>
      <w:r>
        <w:rPr>
          <w:rStyle w:val="Odwoanieprzypisudolnego"/>
        </w:rPr>
        <w:footnoteRef/>
      </w:r>
      <w:r>
        <w:t xml:space="preserve"> W miarę możliwości dla każdej kompetencji należy przedstawić dokumenty poświadczające jej posiadanie przez kandydata.</w:t>
      </w:r>
    </w:p>
  </w:footnote>
  <w:footnote w:id="7">
    <w:p w14:paraId="6DC991E4" w14:textId="65D4A448" w:rsidR="0057661A" w:rsidRDefault="0057661A" w:rsidP="00467063">
      <w:pPr>
        <w:pStyle w:val="Tekstprzypisudolnego"/>
      </w:pPr>
      <w:r>
        <w:rPr>
          <w:rStyle w:val="Odwoanieprzypisudolnego"/>
        </w:rPr>
        <w:footnoteRef/>
      </w:r>
      <w:r>
        <w:t xml:space="preserve"> Na rynku ubezpieczeniowym wypełniają wyłącznie kandydaci do pełnienia funkcji w zarządzie zakładu ubezpieczeń z uwzględnieniem regulacji art. 50 ust. 4 ustawy o dzi</w:t>
      </w:r>
      <w:r>
        <w:t>a</w:t>
      </w:r>
      <w:r>
        <w:t>łalności ubezpieczeniowej i reasekuracyjnej.</w:t>
      </w:r>
    </w:p>
  </w:footnote>
  <w:footnote w:id="8">
    <w:p w14:paraId="045BD7DD" w14:textId="746C3889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9">
    <w:p w14:paraId="5274E651" w14:textId="07134146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uzasadnieniem, w szczególności w przypadku oceny odmiennej od samooceny dokonanej przez kandydata.</w:t>
      </w:r>
    </w:p>
  </w:footnote>
  <w:footnote w:id="10">
    <w:p w14:paraId="69B491A2" w14:textId="27F98D67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opcji.</w:t>
      </w:r>
    </w:p>
  </w:footnote>
  <w:footnote w:id="11">
    <w:p w14:paraId="4F43D662" w14:textId="14E52E68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w polu „ocena dokonana przez podmiot” jest równa lub wyższa wartości w polu „poziom wymagany przez podmiot”, należy wybrać opcję „spełnia”; w p</w:t>
      </w:r>
      <w:r>
        <w:t>o</w:t>
      </w:r>
      <w:r>
        <w:t>zostałych przypadkach należy wyprać opcję „nie spełnia”.</w:t>
      </w:r>
    </w:p>
  </w:footnote>
  <w:footnote w:id="12">
    <w:p w14:paraId="57504886" w14:textId="77693955" w:rsidR="0057661A" w:rsidRDefault="0057661A" w:rsidP="008F4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6346A">
        <w:t>R</w:t>
      </w:r>
      <w:r>
        <w:t>yzyka występujące w działalności podmiotu nadzorowanego</w:t>
      </w:r>
      <w:r w:rsidR="0076346A">
        <w:t>:</w:t>
      </w:r>
      <w:r w:rsidRPr="00991D8B">
        <w:t xml:space="preserve"> </w:t>
      </w:r>
      <w:r w:rsidRPr="003A7302">
        <w:rPr>
          <w:bCs/>
        </w:rPr>
        <w:t>ryzyka wynikające z profilu działalności zakładu, w tym ryzyko aktuarialne, ryzyko rynkowe, ryzyko kred</w:t>
      </w:r>
      <w:r w:rsidRPr="003A7302">
        <w:rPr>
          <w:bCs/>
        </w:rPr>
        <w:t>y</w:t>
      </w:r>
      <w:r w:rsidRPr="003A7302">
        <w:rPr>
          <w:bCs/>
        </w:rPr>
        <w:t>towe, ryzyko płynności, ryzyko operacyjne oraz pozostałe ryzyka istotne dla zakładu.</w:t>
      </w:r>
    </w:p>
    <w:p w14:paraId="10352B54" w14:textId="4E7E1DF6" w:rsidR="0057661A" w:rsidRDefault="0057661A" w:rsidP="0013005B">
      <w:pPr>
        <w:pStyle w:val="Tekstprzypisudolnego"/>
        <w:ind w:left="360"/>
      </w:pPr>
    </w:p>
  </w:footnote>
  <w:footnote w:id="13">
    <w:p w14:paraId="76ABF668" w14:textId="553B45EF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14">
    <w:p w14:paraId="3E18E573" w14:textId="5C2B8A35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uzasadnieniem, w szczególności w przypadku oceny odmiennej od samooceny dokonanej przez kandydata.</w:t>
      </w:r>
    </w:p>
  </w:footnote>
  <w:footnote w:id="15">
    <w:p w14:paraId="5C273562" w14:textId="015B7D30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opcji.</w:t>
      </w:r>
    </w:p>
  </w:footnote>
  <w:footnote w:id="16">
    <w:p w14:paraId="6737CAD0" w14:textId="1378C0D5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w polu „ocena dokonana przez podmiot” jest równa lub wyższa wartości w polu „poziom wymagany przez podmiot”, należy wybrać opcję „spełnia”; w p</w:t>
      </w:r>
      <w:r>
        <w:t>o</w:t>
      </w:r>
      <w:r>
        <w:t>zostałych przypadkach należy wyprać opcję „nie spełnia”.</w:t>
      </w:r>
    </w:p>
  </w:footnote>
  <w:footnote w:id="17">
    <w:p w14:paraId="6A9C1513" w14:textId="04DD6D1B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18">
    <w:p w14:paraId="00E15FBC" w14:textId="0A596004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uzasadnieniem, w szczególności w przypadku oceny odmiennej od samooceny dokonanej przez kandydata.</w:t>
      </w:r>
    </w:p>
  </w:footnote>
  <w:footnote w:id="19">
    <w:p w14:paraId="61225D00" w14:textId="77777777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opcji;</w:t>
      </w:r>
    </w:p>
  </w:footnote>
  <w:footnote w:id="20">
    <w:p w14:paraId="7E56C18F" w14:textId="294F8CDB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w polu „ocena dokonana przez podmiot” jest równa lub wyższa wartości w polu „poziom wymagany przez podmiot”, należy wybrać opcję „spełnia”; w p</w:t>
      </w:r>
      <w:r>
        <w:t>o</w:t>
      </w:r>
      <w:r>
        <w:t>zostałych przypadkach należy wyprać opcję „nie spełnia”.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AA97" w14:textId="0B701AAE" w:rsidR="0057661A" w:rsidRPr="008F4F13" w:rsidRDefault="0076346A" w:rsidP="008F4F13">
    <w:pPr>
      <w:pStyle w:val="Nagwek"/>
      <w:rPr>
        <w:sz w:val="20"/>
        <w:szCs w:val="20"/>
      </w:rPr>
    </w:pPr>
    <w:r w:rsidRPr="008F4F13">
      <w:rPr>
        <w:sz w:val="20"/>
        <w:szCs w:val="20"/>
      </w:rPr>
      <w:t>Załącznik 1.4 – Kompetencje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AAA"/>
    <w:multiLevelType w:val="hybridMultilevel"/>
    <w:tmpl w:val="4AAC29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55770"/>
    <w:multiLevelType w:val="hybridMultilevel"/>
    <w:tmpl w:val="0B0E8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4B1573"/>
    <w:multiLevelType w:val="hybridMultilevel"/>
    <w:tmpl w:val="7F1CB5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F2028C"/>
    <w:multiLevelType w:val="hybridMultilevel"/>
    <w:tmpl w:val="D414B3B8"/>
    <w:lvl w:ilvl="0" w:tplc="42D8C5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2C4477"/>
    <w:multiLevelType w:val="hybridMultilevel"/>
    <w:tmpl w:val="B602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E1A99"/>
    <w:multiLevelType w:val="hybridMultilevel"/>
    <w:tmpl w:val="C062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A331C"/>
    <w:multiLevelType w:val="hybridMultilevel"/>
    <w:tmpl w:val="96A6D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F333B3"/>
    <w:multiLevelType w:val="hybridMultilevel"/>
    <w:tmpl w:val="829AE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  <w:num w:numId="14">
    <w:abstractNumId w:val="1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89"/>
    <w:rsid w:val="000155E5"/>
    <w:rsid w:val="0002016F"/>
    <w:rsid w:val="00033115"/>
    <w:rsid w:val="0005779C"/>
    <w:rsid w:val="00071562"/>
    <w:rsid w:val="000B57E8"/>
    <w:rsid w:val="000D3DAA"/>
    <w:rsid w:val="000D5A72"/>
    <w:rsid w:val="000E1E04"/>
    <w:rsid w:val="000F27CD"/>
    <w:rsid w:val="000F307F"/>
    <w:rsid w:val="000F7239"/>
    <w:rsid w:val="00100097"/>
    <w:rsid w:val="00124FAE"/>
    <w:rsid w:val="0013005B"/>
    <w:rsid w:val="00136D93"/>
    <w:rsid w:val="001507C3"/>
    <w:rsid w:val="00160B2B"/>
    <w:rsid w:val="001754FC"/>
    <w:rsid w:val="001856E7"/>
    <w:rsid w:val="00196A91"/>
    <w:rsid w:val="00197394"/>
    <w:rsid w:val="001A1755"/>
    <w:rsid w:val="001A4D3A"/>
    <w:rsid w:val="001A5689"/>
    <w:rsid w:val="001C2792"/>
    <w:rsid w:val="001E09C9"/>
    <w:rsid w:val="001E35B2"/>
    <w:rsid w:val="001E66D4"/>
    <w:rsid w:val="001F1A5C"/>
    <w:rsid w:val="001F29A2"/>
    <w:rsid w:val="001F69F2"/>
    <w:rsid w:val="002227E8"/>
    <w:rsid w:val="00242472"/>
    <w:rsid w:val="00246D14"/>
    <w:rsid w:val="002837C6"/>
    <w:rsid w:val="002963A7"/>
    <w:rsid w:val="002A6A17"/>
    <w:rsid w:val="002B06D3"/>
    <w:rsid w:val="002B1670"/>
    <w:rsid w:val="002C1A8B"/>
    <w:rsid w:val="002F3871"/>
    <w:rsid w:val="003007DC"/>
    <w:rsid w:val="003137B9"/>
    <w:rsid w:val="00313B32"/>
    <w:rsid w:val="00327C4A"/>
    <w:rsid w:val="00347720"/>
    <w:rsid w:val="003555B2"/>
    <w:rsid w:val="00356055"/>
    <w:rsid w:val="00380D85"/>
    <w:rsid w:val="003A7302"/>
    <w:rsid w:val="003B02DD"/>
    <w:rsid w:val="003C15D2"/>
    <w:rsid w:val="003C21A0"/>
    <w:rsid w:val="003C3764"/>
    <w:rsid w:val="003C3882"/>
    <w:rsid w:val="003C58CB"/>
    <w:rsid w:val="003D5449"/>
    <w:rsid w:val="003E2520"/>
    <w:rsid w:val="004231E9"/>
    <w:rsid w:val="00452091"/>
    <w:rsid w:val="0045530D"/>
    <w:rsid w:val="00464B19"/>
    <w:rsid w:val="00467063"/>
    <w:rsid w:val="00493D12"/>
    <w:rsid w:val="00495622"/>
    <w:rsid w:val="004C1ED1"/>
    <w:rsid w:val="004F636E"/>
    <w:rsid w:val="0050239E"/>
    <w:rsid w:val="00520358"/>
    <w:rsid w:val="0053237B"/>
    <w:rsid w:val="00544099"/>
    <w:rsid w:val="00560371"/>
    <w:rsid w:val="00571962"/>
    <w:rsid w:val="0057661A"/>
    <w:rsid w:val="00586FA9"/>
    <w:rsid w:val="00595244"/>
    <w:rsid w:val="005A297A"/>
    <w:rsid w:val="005A2F32"/>
    <w:rsid w:val="005E144F"/>
    <w:rsid w:val="00603303"/>
    <w:rsid w:val="006038E2"/>
    <w:rsid w:val="00617E05"/>
    <w:rsid w:val="006224C5"/>
    <w:rsid w:val="0064699D"/>
    <w:rsid w:val="00661BDB"/>
    <w:rsid w:val="00664A8A"/>
    <w:rsid w:val="00667BB6"/>
    <w:rsid w:val="00694141"/>
    <w:rsid w:val="006A1309"/>
    <w:rsid w:val="006A3B08"/>
    <w:rsid w:val="006A4B23"/>
    <w:rsid w:val="006C6758"/>
    <w:rsid w:val="006C7709"/>
    <w:rsid w:val="006D1A18"/>
    <w:rsid w:val="006D561E"/>
    <w:rsid w:val="006D5ECE"/>
    <w:rsid w:val="006D63CF"/>
    <w:rsid w:val="00711879"/>
    <w:rsid w:val="00722B6E"/>
    <w:rsid w:val="00726D64"/>
    <w:rsid w:val="0072C092"/>
    <w:rsid w:val="0074207E"/>
    <w:rsid w:val="007532D5"/>
    <w:rsid w:val="0076346A"/>
    <w:rsid w:val="0076557D"/>
    <w:rsid w:val="007A651D"/>
    <w:rsid w:val="007A74F9"/>
    <w:rsid w:val="007C54CD"/>
    <w:rsid w:val="007D4020"/>
    <w:rsid w:val="007E6641"/>
    <w:rsid w:val="00801A69"/>
    <w:rsid w:val="008031D8"/>
    <w:rsid w:val="00810CF8"/>
    <w:rsid w:val="00822F12"/>
    <w:rsid w:val="00843672"/>
    <w:rsid w:val="00881E1D"/>
    <w:rsid w:val="008C0AE8"/>
    <w:rsid w:val="008D40AC"/>
    <w:rsid w:val="008D4F57"/>
    <w:rsid w:val="008E792E"/>
    <w:rsid w:val="008F35E9"/>
    <w:rsid w:val="008F4F13"/>
    <w:rsid w:val="008F6112"/>
    <w:rsid w:val="009208A3"/>
    <w:rsid w:val="009226A4"/>
    <w:rsid w:val="00927C1D"/>
    <w:rsid w:val="00943AF3"/>
    <w:rsid w:val="00946ADC"/>
    <w:rsid w:val="00954B66"/>
    <w:rsid w:val="009605A4"/>
    <w:rsid w:val="00965001"/>
    <w:rsid w:val="009716C9"/>
    <w:rsid w:val="00981B0D"/>
    <w:rsid w:val="00984533"/>
    <w:rsid w:val="0098519E"/>
    <w:rsid w:val="009853D5"/>
    <w:rsid w:val="00991D8B"/>
    <w:rsid w:val="00996253"/>
    <w:rsid w:val="009B179F"/>
    <w:rsid w:val="009D0302"/>
    <w:rsid w:val="009D5A7E"/>
    <w:rsid w:val="009E2DF7"/>
    <w:rsid w:val="009E3146"/>
    <w:rsid w:val="009E5D94"/>
    <w:rsid w:val="009F7B49"/>
    <w:rsid w:val="00A078F0"/>
    <w:rsid w:val="00A10C6C"/>
    <w:rsid w:val="00A42FE3"/>
    <w:rsid w:val="00A4305F"/>
    <w:rsid w:val="00A60DEE"/>
    <w:rsid w:val="00A66681"/>
    <w:rsid w:val="00A666FC"/>
    <w:rsid w:val="00A7566C"/>
    <w:rsid w:val="00A768C3"/>
    <w:rsid w:val="00A76ACA"/>
    <w:rsid w:val="00A81B55"/>
    <w:rsid w:val="00AA2910"/>
    <w:rsid w:val="00AB3F9F"/>
    <w:rsid w:val="00AB573D"/>
    <w:rsid w:val="00AD2288"/>
    <w:rsid w:val="00AE2186"/>
    <w:rsid w:val="00AF25DB"/>
    <w:rsid w:val="00AF456D"/>
    <w:rsid w:val="00B428F2"/>
    <w:rsid w:val="00B65441"/>
    <w:rsid w:val="00B81DA1"/>
    <w:rsid w:val="00B944AB"/>
    <w:rsid w:val="00BA1529"/>
    <w:rsid w:val="00BA7AA7"/>
    <w:rsid w:val="00BB2877"/>
    <w:rsid w:val="00BB76CF"/>
    <w:rsid w:val="00BC1136"/>
    <w:rsid w:val="00BC2524"/>
    <w:rsid w:val="00BD0FBF"/>
    <w:rsid w:val="00BD2DCF"/>
    <w:rsid w:val="00BE736D"/>
    <w:rsid w:val="00C0285A"/>
    <w:rsid w:val="00C30774"/>
    <w:rsid w:val="00C374B5"/>
    <w:rsid w:val="00C73732"/>
    <w:rsid w:val="00C73B20"/>
    <w:rsid w:val="00C81EE8"/>
    <w:rsid w:val="00C86139"/>
    <w:rsid w:val="00C97A83"/>
    <w:rsid w:val="00CA4610"/>
    <w:rsid w:val="00CB6454"/>
    <w:rsid w:val="00CB774D"/>
    <w:rsid w:val="00CD1A12"/>
    <w:rsid w:val="00CE633C"/>
    <w:rsid w:val="00CE77BB"/>
    <w:rsid w:val="00CF65B5"/>
    <w:rsid w:val="00D15005"/>
    <w:rsid w:val="00D33099"/>
    <w:rsid w:val="00D353E4"/>
    <w:rsid w:val="00D40197"/>
    <w:rsid w:val="00D43362"/>
    <w:rsid w:val="00D4598D"/>
    <w:rsid w:val="00D46687"/>
    <w:rsid w:val="00D479BB"/>
    <w:rsid w:val="00D544FC"/>
    <w:rsid w:val="00D7394B"/>
    <w:rsid w:val="00D817D5"/>
    <w:rsid w:val="00D85850"/>
    <w:rsid w:val="00D85E38"/>
    <w:rsid w:val="00D93616"/>
    <w:rsid w:val="00DA66A7"/>
    <w:rsid w:val="00DA7759"/>
    <w:rsid w:val="00DC02E4"/>
    <w:rsid w:val="00DF77A1"/>
    <w:rsid w:val="00E0194F"/>
    <w:rsid w:val="00E171F3"/>
    <w:rsid w:val="00E374DC"/>
    <w:rsid w:val="00E42580"/>
    <w:rsid w:val="00E51C04"/>
    <w:rsid w:val="00E51C82"/>
    <w:rsid w:val="00E652B8"/>
    <w:rsid w:val="00E74B1D"/>
    <w:rsid w:val="00E80C50"/>
    <w:rsid w:val="00E86D09"/>
    <w:rsid w:val="00E9254B"/>
    <w:rsid w:val="00EA1BC0"/>
    <w:rsid w:val="00EB4F1E"/>
    <w:rsid w:val="00EC087C"/>
    <w:rsid w:val="00ED1526"/>
    <w:rsid w:val="00ED1858"/>
    <w:rsid w:val="00EE48A0"/>
    <w:rsid w:val="00EF5421"/>
    <w:rsid w:val="00EF6044"/>
    <w:rsid w:val="00EF6AE3"/>
    <w:rsid w:val="00F12C21"/>
    <w:rsid w:val="00F2253C"/>
    <w:rsid w:val="00F32B6A"/>
    <w:rsid w:val="00F37362"/>
    <w:rsid w:val="00F40E61"/>
    <w:rsid w:val="00F4132B"/>
    <w:rsid w:val="00F447C3"/>
    <w:rsid w:val="00F548D6"/>
    <w:rsid w:val="00F63244"/>
    <w:rsid w:val="00F679F1"/>
    <w:rsid w:val="00F86A40"/>
    <w:rsid w:val="00FA3434"/>
    <w:rsid w:val="00FB3A0F"/>
    <w:rsid w:val="00FD6CEF"/>
    <w:rsid w:val="33FE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8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A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5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3B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A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5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3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8E96-040B-455D-BD3A-13811B826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93A2B-893B-4FDA-B92A-38265F33A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81B72-05DC-43E8-9DFB-66FEA66C9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3FF91D-14A6-4457-8CFB-3E51C104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10</Pages>
  <Words>2195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3</cp:revision>
  <dcterms:created xsi:type="dcterms:W3CDTF">2022-02-07T14:02:00Z</dcterms:created>
  <dcterms:modified xsi:type="dcterms:W3CDTF">2022-02-07T14:02:00Z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