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7F4C7" w14:textId="798F95A7" w:rsidR="0008055F" w:rsidRPr="00EC253C" w:rsidRDefault="00F90534" w:rsidP="006A4872">
      <w:pPr>
        <w:pStyle w:val="Nagwek3"/>
        <w:spacing w:line="276" w:lineRule="auto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t>ZAPYTANIE OFERTOWE</w:t>
      </w:r>
    </w:p>
    <w:p w14:paraId="568E458C" w14:textId="77777777" w:rsidR="0008055F" w:rsidRPr="00EC253C" w:rsidRDefault="00F90534" w:rsidP="006A4872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C253C">
        <w:rPr>
          <w:rFonts w:asciiTheme="minorHAnsi" w:hAnsiTheme="minorHAnsi" w:cstheme="minorHAnsi"/>
          <w:b/>
          <w:sz w:val="28"/>
          <w:szCs w:val="28"/>
        </w:rPr>
        <w:t>Narodowy Fundusz Ochrony Środowiska i Gospodarki Wodnej</w:t>
      </w:r>
    </w:p>
    <w:p w14:paraId="2B0F016C" w14:textId="77777777" w:rsidR="0008055F" w:rsidRPr="00EC253C" w:rsidRDefault="00F90534" w:rsidP="006A4872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C253C">
        <w:rPr>
          <w:rFonts w:asciiTheme="minorHAnsi" w:hAnsiTheme="minorHAnsi" w:cstheme="minorHAnsi"/>
          <w:b/>
          <w:sz w:val="28"/>
          <w:szCs w:val="28"/>
        </w:rPr>
        <w:t>02-673 Warszawa, ul. Konstruktorska 3A</w:t>
      </w:r>
    </w:p>
    <w:p w14:paraId="656E18F6" w14:textId="77777777" w:rsidR="0008055F" w:rsidRPr="00EC253C" w:rsidRDefault="00F90534" w:rsidP="000A4B00">
      <w:pPr>
        <w:pStyle w:val="Nagwek5"/>
        <w:spacing w:line="276" w:lineRule="auto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t xml:space="preserve">PRZEDMIOT ZAMÓWIENIA </w:t>
      </w:r>
    </w:p>
    <w:p w14:paraId="42AA8706" w14:textId="17914F50" w:rsidR="00470D78" w:rsidRPr="00100A83" w:rsidRDefault="00470D78" w:rsidP="000A4B00">
      <w:p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470D78">
        <w:rPr>
          <w:rFonts w:asciiTheme="minorHAnsi" w:hAnsiTheme="minorHAnsi" w:cstheme="minorHAnsi"/>
          <w:bCs/>
          <w:sz w:val="28"/>
          <w:szCs w:val="28"/>
        </w:rPr>
        <w:t xml:space="preserve">Przedmiotem zamówienia jest sukcesywny zakup 5000 szt. pudeł służących do przechowywania dokumentacji </w:t>
      </w:r>
      <w:r w:rsidRPr="00100A83">
        <w:rPr>
          <w:rFonts w:asciiTheme="minorHAnsi" w:hAnsiTheme="minorHAnsi" w:cstheme="minorHAnsi"/>
          <w:bCs/>
          <w:sz w:val="28"/>
          <w:szCs w:val="28"/>
        </w:rPr>
        <w:t xml:space="preserve">w okresie </w:t>
      </w:r>
      <w:r w:rsidR="00100A83" w:rsidRPr="00100A83">
        <w:rPr>
          <w:rFonts w:asciiTheme="minorHAnsi" w:hAnsiTheme="minorHAnsi" w:cstheme="minorHAnsi"/>
          <w:bCs/>
          <w:sz w:val="28"/>
          <w:szCs w:val="28"/>
        </w:rPr>
        <w:t>12 miesięcy od podpisania umowy.</w:t>
      </w:r>
    </w:p>
    <w:p w14:paraId="230ABC69" w14:textId="77777777" w:rsidR="00470D78" w:rsidRPr="00470D78" w:rsidRDefault="00470D78" w:rsidP="000A4B00">
      <w:pPr>
        <w:numPr>
          <w:ilvl w:val="0"/>
          <w:numId w:val="19"/>
        </w:numPr>
        <w:tabs>
          <w:tab w:val="num" w:pos="142"/>
        </w:tabs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470D78">
        <w:rPr>
          <w:rFonts w:asciiTheme="minorHAnsi" w:hAnsiTheme="minorHAnsi" w:cstheme="minorHAnsi"/>
          <w:b/>
          <w:bCs/>
          <w:sz w:val="28"/>
          <w:szCs w:val="28"/>
        </w:rPr>
        <w:t>Przedmiot zamówienia</w:t>
      </w:r>
      <w:r w:rsidRPr="00470D78">
        <w:rPr>
          <w:rFonts w:asciiTheme="minorHAnsi" w:hAnsiTheme="minorHAnsi" w:cstheme="minorHAnsi"/>
          <w:bCs/>
          <w:sz w:val="28"/>
          <w:szCs w:val="28"/>
        </w:rPr>
        <w:t>: Przedmiotem zamówienia jest sukcesywny zakup 5000 sztuk kartonów zamykanych pokrywą, o wymiarach 300 mm x 400 mm x 330 mm, przeznaczonych do przechowywania dokumentów wytworzonych w Biurze Narodowego Funduszu Ochrony Środowiska i Gospodarki Wodnej. Zamówienie będzie realizowane we wskazanym terminie, w ramach kwoty przeznaczonej na jego realizację (lub do jej wyczerpania).</w:t>
      </w:r>
    </w:p>
    <w:p w14:paraId="6DEAC9B4" w14:textId="77777777" w:rsidR="00470D78" w:rsidRPr="00470D78" w:rsidRDefault="00470D78" w:rsidP="000A4B00">
      <w:pPr>
        <w:numPr>
          <w:ilvl w:val="0"/>
          <w:numId w:val="19"/>
        </w:numPr>
        <w:tabs>
          <w:tab w:val="num" w:pos="142"/>
        </w:tabs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470D78">
        <w:rPr>
          <w:rFonts w:asciiTheme="minorHAnsi" w:hAnsiTheme="minorHAnsi" w:cstheme="minorHAnsi"/>
          <w:b/>
          <w:bCs/>
          <w:sz w:val="28"/>
          <w:szCs w:val="28"/>
        </w:rPr>
        <w:t>Forma i konstrukcja</w:t>
      </w:r>
      <w:r w:rsidRPr="00470D78">
        <w:rPr>
          <w:rFonts w:asciiTheme="minorHAnsi" w:hAnsiTheme="minorHAnsi" w:cstheme="minorHAnsi"/>
          <w:bCs/>
          <w:sz w:val="28"/>
          <w:szCs w:val="28"/>
        </w:rPr>
        <w:t>: Pudła muszą być dostarczone w formie niezłożonych arkuszy. Konstrukcja pudeł musi umożliwiać ich składanie oraz zapewniać trwałość bez konieczności użycia klejenia lub innych dodatkowych materiałów.</w:t>
      </w:r>
    </w:p>
    <w:p w14:paraId="7689CB0B" w14:textId="77777777" w:rsidR="003E1DC3" w:rsidRDefault="00470D78" w:rsidP="000A4B00">
      <w:pPr>
        <w:numPr>
          <w:ilvl w:val="0"/>
          <w:numId w:val="19"/>
        </w:numPr>
        <w:tabs>
          <w:tab w:val="num" w:pos="142"/>
        </w:tabs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470D78">
        <w:rPr>
          <w:rFonts w:asciiTheme="minorHAnsi" w:hAnsiTheme="minorHAnsi" w:cstheme="minorHAnsi"/>
          <w:b/>
          <w:bCs/>
          <w:sz w:val="28"/>
          <w:szCs w:val="28"/>
        </w:rPr>
        <w:t>Gramatura</w:t>
      </w:r>
      <w:r w:rsidRPr="00470D78">
        <w:rPr>
          <w:rFonts w:asciiTheme="minorHAnsi" w:hAnsiTheme="minorHAnsi" w:cstheme="minorHAnsi"/>
          <w:bCs/>
          <w:sz w:val="28"/>
          <w:szCs w:val="28"/>
        </w:rPr>
        <w:t>: Gramatura kartonów musi wynosić minimum 560 g/m², co zapewni odpowiednią wytrzymałość i trwałość.</w:t>
      </w:r>
    </w:p>
    <w:p w14:paraId="6A39B30B" w14:textId="77777777" w:rsidR="00906986" w:rsidRDefault="00470D78" w:rsidP="00326EDE">
      <w:pPr>
        <w:numPr>
          <w:ilvl w:val="0"/>
          <w:numId w:val="19"/>
        </w:numPr>
        <w:tabs>
          <w:tab w:val="num" w:pos="142"/>
        </w:tabs>
        <w:spacing w:line="276" w:lineRule="auto"/>
        <w:ind w:left="714" w:hanging="357"/>
        <w:rPr>
          <w:rFonts w:asciiTheme="minorHAnsi" w:hAnsiTheme="minorHAnsi" w:cstheme="minorHAnsi"/>
          <w:bCs/>
          <w:sz w:val="28"/>
          <w:szCs w:val="28"/>
        </w:rPr>
      </w:pPr>
      <w:r w:rsidRPr="003E1DC3">
        <w:rPr>
          <w:rFonts w:asciiTheme="minorHAnsi" w:hAnsiTheme="minorHAnsi" w:cstheme="minorHAnsi"/>
          <w:b/>
          <w:bCs/>
          <w:sz w:val="28"/>
          <w:szCs w:val="28"/>
        </w:rPr>
        <w:t>Przechowywanie i transport</w:t>
      </w:r>
      <w:r w:rsidRPr="003E1DC3">
        <w:rPr>
          <w:rFonts w:asciiTheme="minorHAnsi" w:hAnsiTheme="minorHAnsi" w:cstheme="minorHAnsi"/>
          <w:bCs/>
          <w:sz w:val="28"/>
          <w:szCs w:val="28"/>
        </w:rPr>
        <w:t xml:space="preserve">: </w:t>
      </w:r>
    </w:p>
    <w:p w14:paraId="7652DD48" w14:textId="2C0F83A2" w:rsidR="00470D78" w:rsidRDefault="00470D78" w:rsidP="000A4B00">
      <w:pPr>
        <w:pStyle w:val="Akapitzlist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906986">
        <w:rPr>
          <w:rFonts w:asciiTheme="minorHAnsi" w:hAnsiTheme="minorHAnsi" w:cstheme="minorHAnsi"/>
          <w:bCs/>
          <w:sz w:val="28"/>
          <w:szCs w:val="28"/>
        </w:rPr>
        <w:t>Kartony powinny umożliwiać</w:t>
      </w:r>
      <w:r w:rsidR="008B6703" w:rsidRPr="00906986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906986">
        <w:rPr>
          <w:rFonts w:asciiTheme="minorHAnsi" w:hAnsiTheme="minorHAnsi" w:cstheme="minorHAnsi"/>
          <w:bCs/>
          <w:sz w:val="28"/>
          <w:szCs w:val="28"/>
        </w:rPr>
        <w:t>przechowywanie</w:t>
      </w:r>
      <w:r w:rsidR="008B6703" w:rsidRPr="00906986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906986">
        <w:rPr>
          <w:rFonts w:asciiTheme="minorHAnsi" w:hAnsiTheme="minorHAnsi" w:cstheme="minorHAnsi"/>
          <w:bCs/>
          <w:sz w:val="28"/>
          <w:szCs w:val="28"/>
        </w:rPr>
        <w:t>dokumentacji</w:t>
      </w:r>
      <w:r w:rsidR="008B6703" w:rsidRPr="00906986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906986">
        <w:rPr>
          <w:rFonts w:asciiTheme="minorHAnsi" w:hAnsiTheme="minorHAnsi" w:cstheme="minorHAnsi"/>
          <w:bCs/>
          <w:sz w:val="28"/>
          <w:szCs w:val="28"/>
        </w:rPr>
        <w:t>z maksymalnym wykorzystaniem przestrzeni na paletach o wymiarach 120 x 80 cm, bez konieczności posiadania certyfikacji (EPAL).</w:t>
      </w:r>
    </w:p>
    <w:p w14:paraId="3BE6A32A" w14:textId="6C20F132" w:rsidR="00906986" w:rsidRPr="00906986" w:rsidRDefault="00906986" w:rsidP="000A4B00">
      <w:pPr>
        <w:pStyle w:val="Akapitzlist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Transport i odbiór palety z złożonymi kartonami leży po stronie Zamawiającego</w:t>
      </w:r>
    </w:p>
    <w:p w14:paraId="3BC09EF1" w14:textId="652A7302" w:rsidR="003E1DC3" w:rsidRPr="000A4B00" w:rsidRDefault="00EE00C3" w:rsidP="000A4B00">
      <w:pPr>
        <w:pStyle w:val="Akapitzlist"/>
        <w:numPr>
          <w:ilvl w:val="0"/>
          <w:numId w:val="19"/>
        </w:numPr>
        <w:spacing w:line="276" w:lineRule="auto"/>
        <w:rPr>
          <w:rFonts w:asciiTheme="minorHAnsi" w:eastAsia="Times New Roman" w:hAnsiTheme="minorHAnsi" w:cstheme="minorHAnsi"/>
          <w:bCs/>
          <w:sz w:val="28"/>
          <w:szCs w:val="28"/>
        </w:rPr>
      </w:pPr>
      <w:r w:rsidRPr="00EE00C3">
        <w:rPr>
          <w:rFonts w:asciiTheme="minorHAnsi" w:eastAsia="Times New Roman" w:hAnsiTheme="minorHAnsi" w:cstheme="minorHAnsi"/>
          <w:b/>
          <w:sz w:val="28"/>
          <w:szCs w:val="28"/>
        </w:rPr>
        <w:t>Minimalna ilość kartonów w zamówieniu</w:t>
      </w:r>
      <w:r w:rsidRPr="00EE00C3">
        <w:rPr>
          <w:rFonts w:asciiTheme="minorHAnsi" w:eastAsia="Times New Roman" w:hAnsiTheme="minorHAnsi" w:cstheme="minorHAnsi"/>
          <w:bCs/>
          <w:sz w:val="28"/>
          <w:szCs w:val="28"/>
        </w:rPr>
        <w:t>: 300 sztuk.</w:t>
      </w:r>
    </w:p>
    <w:p w14:paraId="5B7A0D23" w14:textId="19B7B8A6" w:rsidR="0008055F" w:rsidRPr="00AC645D" w:rsidRDefault="00F90534" w:rsidP="000A4B00">
      <w:pPr>
        <w:pStyle w:val="Nagwek5"/>
        <w:spacing w:line="276" w:lineRule="auto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t>TERMIN REALIZACJI ZAMÓWIENIA</w:t>
      </w:r>
    </w:p>
    <w:p w14:paraId="0A17F375" w14:textId="288AF450" w:rsidR="006E12C1" w:rsidRPr="005D15E3" w:rsidRDefault="006E12C1" w:rsidP="000A4B00">
      <w:pPr>
        <w:spacing w:line="276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6E12C1">
        <w:rPr>
          <w:rFonts w:asciiTheme="minorHAnsi" w:hAnsiTheme="minorHAnsi" w:cstheme="minorHAnsi"/>
          <w:sz w:val="28"/>
          <w:szCs w:val="28"/>
        </w:rPr>
        <w:t>1</w:t>
      </w:r>
      <w:r w:rsidR="00906986">
        <w:rPr>
          <w:rFonts w:asciiTheme="minorHAnsi" w:hAnsiTheme="minorHAnsi" w:cstheme="minorHAnsi"/>
          <w:sz w:val="28"/>
          <w:szCs w:val="28"/>
        </w:rPr>
        <w:t>2</w:t>
      </w:r>
      <w:r w:rsidRPr="006E12C1">
        <w:rPr>
          <w:rFonts w:asciiTheme="minorHAnsi" w:hAnsiTheme="minorHAnsi" w:cstheme="minorHAnsi"/>
          <w:sz w:val="28"/>
          <w:szCs w:val="28"/>
        </w:rPr>
        <w:t xml:space="preserve"> miesięcy liczone od </w:t>
      </w:r>
      <w:r w:rsidR="00906986">
        <w:rPr>
          <w:rFonts w:asciiTheme="minorHAnsi" w:hAnsiTheme="minorHAnsi" w:cstheme="minorHAnsi"/>
          <w:sz w:val="28"/>
          <w:szCs w:val="28"/>
        </w:rPr>
        <w:t>dnia podpisania umowy</w:t>
      </w:r>
      <w:r w:rsidRPr="006E12C1">
        <w:rPr>
          <w:rFonts w:asciiTheme="minorHAnsi" w:hAnsiTheme="minorHAnsi" w:cstheme="minorHAnsi"/>
          <w:sz w:val="28"/>
          <w:szCs w:val="28"/>
        </w:rPr>
        <w:t xml:space="preserve"> lub do wyczerpania środków finansowych przeznaczonych na realizację zamówienia.</w:t>
      </w:r>
    </w:p>
    <w:p w14:paraId="41D484B5" w14:textId="77777777" w:rsidR="0008055F" w:rsidRPr="00EC253C" w:rsidRDefault="00F90534" w:rsidP="000A4B00">
      <w:pPr>
        <w:pStyle w:val="Nagwek5"/>
        <w:spacing w:line="276" w:lineRule="auto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lastRenderedPageBreak/>
        <w:t>DOKUMENTY WYMAGANE OD WYKONAWCY</w:t>
      </w:r>
    </w:p>
    <w:p w14:paraId="10F3E235" w14:textId="1D1FF6CC" w:rsidR="0008055F" w:rsidRPr="00EC253C" w:rsidRDefault="00F90534" w:rsidP="000A4B00">
      <w:pPr>
        <w:pStyle w:val="Akapitzlist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>Wypełniony i podpisany</w:t>
      </w:r>
      <w:r w:rsidR="001635DD" w:rsidRPr="00EC253C">
        <w:rPr>
          <w:rFonts w:asciiTheme="minorHAnsi" w:hAnsiTheme="minorHAnsi" w:cstheme="minorHAnsi"/>
          <w:sz w:val="28"/>
          <w:szCs w:val="28"/>
        </w:rPr>
        <w:t>,</w:t>
      </w:r>
      <w:r w:rsidRPr="00EC253C">
        <w:rPr>
          <w:rFonts w:asciiTheme="minorHAnsi" w:hAnsiTheme="minorHAnsi" w:cstheme="minorHAnsi"/>
          <w:sz w:val="28"/>
          <w:szCs w:val="28"/>
        </w:rPr>
        <w:t xml:space="preserve"> przez uprawnionego przedstawiciela Wykonawcy, </w:t>
      </w:r>
      <w:r w:rsidR="001635DD" w:rsidRPr="00EC253C">
        <w:rPr>
          <w:rFonts w:asciiTheme="minorHAnsi" w:hAnsiTheme="minorHAnsi" w:cstheme="minorHAnsi"/>
          <w:sz w:val="28"/>
          <w:szCs w:val="28"/>
        </w:rPr>
        <w:t>F</w:t>
      </w:r>
      <w:r w:rsidRPr="00EC253C">
        <w:rPr>
          <w:rFonts w:asciiTheme="minorHAnsi" w:hAnsiTheme="minorHAnsi" w:cstheme="minorHAnsi"/>
          <w:sz w:val="28"/>
          <w:szCs w:val="28"/>
        </w:rPr>
        <w:t>ormularz ofert</w:t>
      </w:r>
      <w:r w:rsidR="001635DD" w:rsidRPr="00EC253C">
        <w:rPr>
          <w:rFonts w:asciiTheme="minorHAnsi" w:hAnsiTheme="minorHAnsi" w:cstheme="minorHAnsi"/>
          <w:sz w:val="28"/>
          <w:szCs w:val="28"/>
        </w:rPr>
        <w:t>ow</w:t>
      </w:r>
      <w:r w:rsidRPr="00EC253C">
        <w:rPr>
          <w:rFonts w:asciiTheme="minorHAnsi" w:hAnsiTheme="minorHAnsi" w:cstheme="minorHAnsi"/>
          <w:sz w:val="28"/>
          <w:szCs w:val="28"/>
        </w:rPr>
        <w:t>y</w:t>
      </w:r>
      <w:r w:rsidR="00C34BAA" w:rsidRPr="00EC253C">
        <w:rPr>
          <w:rFonts w:asciiTheme="minorHAnsi" w:hAnsiTheme="minorHAnsi" w:cstheme="minorHAnsi"/>
          <w:sz w:val="28"/>
          <w:szCs w:val="28"/>
        </w:rPr>
        <w:t xml:space="preserve"> wraz z wymaganymi załącznikami</w:t>
      </w:r>
      <w:r w:rsidRPr="00EC253C">
        <w:rPr>
          <w:rFonts w:asciiTheme="minorHAnsi" w:hAnsiTheme="minorHAnsi" w:cstheme="minorHAnsi"/>
          <w:sz w:val="28"/>
          <w:szCs w:val="28"/>
        </w:rPr>
        <w:t xml:space="preserve">, którego wzór stanowi </w:t>
      </w:r>
      <w:r w:rsidR="001635DD" w:rsidRPr="00EC253C">
        <w:rPr>
          <w:rFonts w:asciiTheme="minorHAnsi" w:hAnsiTheme="minorHAnsi" w:cstheme="minorHAnsi"/>
          <w:sz w:val="28"/>
          <w:szCs w:val="28"/>
        </w:rPr>
        <w:t>Z</w:t>
      </w:r>
      <w:r w:rsidRPr="00EC253C">
        <w:rPr>
          <w:rFonts w:asciiTheme="minorHAnsi" w:hAnsiTheme="minorHAnsi" w:cstheme="minorHAnsi"/>
          <w:sz w:val="28"/>
          <w:szCs w:val="28"/>
        </w:rPr>
        <w:t>ał</w:t>
      </w:r>
      <w:r w:rsidR="001635DD"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>ącznik</w:t>
      </w:r>
      <w:r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nr 1 </w:t>
      </w:r>
      <w:r w:rsidRPr="00EC253C">
        <w:rPr>
          <w:rFonts w:asciiTheme="minorHAnsi" w:hAnsiTheme="minorHAnsi" w:cstheme="minorHAnsi"/>
          <w:sz w:val="28"/>
          <w:szCs w:val="28"/>
        </w:rPr>
        <w:t xml:space="preserve">do niniejszego Zapytania Ofertowego. </w:t>
      </w:r>
    </w:p>
    <w:p w14:paraId="7739C58C" w14:textId="0334EF43" w:rsidR="0008055F" w:rsidRPr="00EC253C" w:rsidRDefault="00F90534" w:rsidP="000A4B00">
      <w:pPr>
        <w:pStyle w:val="Akapitzlist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>Przed podpisaniem umowy Wykonawca będzie zobowiązany</w:t>
      </w:r>
      <w:r w:rsidR="00B12847" w:rsidRPr="00EC253C">
        <w:rPr>
          <w:rFonts w:asciiTheme="minorHAnsi" w:hAnsiTheme="minorHAnsi" w:cstheme="minorHAnsi"/>
          <w:sz w:val="28"/>
          <w:szCs w:val="28"/>
        </w:rPr>
        <w:t xml:space="preserve"> do złożenia </w:t>
      </w:r>
      <w:r w:rsidRPr="00EC253C">
        <w:rPr>
          <w:rFonts w:asciiTheme="minorHAnsi" w:hAnsiTheme="minorHAnsi" w:cstheme="minorHAnsi"/>
          <w:sz w:val="28"/>
          <w:szCs w:val="28"/>
        </w:rPr>
        <w:t xml:space="preserve">aktualnego zaświadczenia o wpisie do Centralnej Ewidencji i Informacji o Działalności Gospodarczej RP. </w:t>
      </w:r>
    </w:p>
    <w:p w14:paraId="3B8800D3" w14:textId="77777777" w:rsidR="0008055F" w:rsidRPr="00EC253C" w:rsidRDefault="00F90534" w:rsidP="000A4B00">
      <w:pPr>
        <w:pStyle w:val="Nagwek5"/>
        <w:spacing w:line="276" w:lineRule="auto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t>KRYTERIA OCENY OFERT</w:t>
      </w:r>
    </w:p>
    <w:p w14:paraId="6B946FA6" w14:textId="77777777" w:rsidR="001551BB" w:rsidRPr="00EC253C" w:rsidRDefault="001551BB" w:rsidP="000A4B00">
      <w:pPr>
        <w:pStyle w:val="Akapitzlist"/>
        <w:numPr>
          <w:ilvl w:val="3"/>
          <w:numId w:val="3"/>
        </w:numPr>
        <w:spacing w:line="276" w:lineRule="auto"/>
        <w:ind w:left="567" w:hanging="283"/>
        <w:rPr>
          <w:rFonts w:asciiTheme="minorHAnsi" w:hAnsiTheme="minorHAnsi" w:cstheme="minorHAnsi"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>Kryteria oceny ofert</w:t>
      </w:r>
      <w:r w:rsidR="00812BF7" w:rsidRPr="00EC253C">
        <w:rPr>
          <w:rFonts w:asciiTheme="minorHAnsi" w:hAnsiTheme="minorHAnsi" w:cstheme="minorHAnsi"/>
          <w:sz w:val="28"/>
          <w:szCs w:val="28"/>
        </w:rPr>
        <w:t>:</w:t>
      </w:r>
    </w:p>
    <w:p w14:paraId="71E95EB4" w14:textId="54D133F4" w:rsidR="00812BF7" w:rsidRPr="000A4B00" w:rsidRDefault="00812BF7" w:rsidP="000A4B00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before="120" w:after="600" w:line="276" w:lineRule="auto"/>
        <w:ind w:left="714" w:hanging="357"/>
        <w:rPr>
          <w:rFonts w:asciiTheme="minorHAnsi" w:hAnsiTheme="minorHAnsi" w:cstheme="minorHAnsi"/>
          <w:noProof/>
          <w:sz w:val="28"/>
          <w:szCs w:val="28"/>
        </w:rPr>
      </w:pPr>
      <w:r w:rsidRPr="00EC253C">
        <w:rPr>
          <w:rFonts w:asciiTheme="minorHAnsi" w:hAnsiTheme="minorHAnsi" w:cstheme="minorHAnsi"/>
          <w:noProof/>
          <w:sz w:val="28"/>
          <w:szCs w:val="28"/>
        </w:rPr>
        <w:t>Oferty zostaną ocenione przez Zamawiającego w oparciu o następujące kryteria:</w:t>
      </w:r>
    </w:p>
    <w:tbl>
      <w:tblPr>
        <w:tblStyle w:val="Tabela-Siatka"/>
        <w:tblW w:w="0" w:type="auto"/>
        <w:tblInd w:w="793" w:type="dxa"/>
        <w:tblLook w:val="04A0" w:firstRow="1" w:lastRow="0" w:firstColumn="1" w:lastColumn="0" w:noHBand="0" w:noVBand="1"/>
        <w:tblCaption w:val="Kryterium oceny wraz z wagą kryterium określonego w punktach"/>
        <w:tblDescription w:val="Kryterium oceny wraz z wagą kryterium określonego w punktach"/>
      </w:tblPr>
      <w:tblGrid>
        <w:gridCol w:w="4164"/>
        <w:gridCol w:w="4105"/>
      </w:tblGrid>
      <w:tr w:rsidR="00812BF7" w:rsidRPr="00EC253C" w14:paraId="02D2F270" w14:textId="77777777" w:rsidTr="00990B43">
        <w:tc>
          <w:tcPr>
            <w:tcW w:w="4527" w:type="dxa"/>
          </w:tcPr>
          <w:p w14:paraId="20E30E23" w14:textId="77777777" w:rsidR="00812BF7" w:rsidRPr="00EC253C" w:rsidRDefault="00812BF7" w:rsidP="000A4B00">
            <w:pPr>
              <w:pStyle w:val="Akapitzlist"/>
              <w:tabs>
                <w:tab w:val="left" w:pos="567"/>
              </w:tabs>
              <w:spacing w:before="120" w:after="120" w:line="276" w:lineRule="auto"/>
              <w:ind w:left="0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  <w:r w:rsidRPr="00EC253C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>Kryterium</w:t>
            </w:r>
          </w:p>
        </w:tc>
        <w:tc>
          <w:tcPr>
            <w:tcW w:w="4527" w:type="dxa"/>
          </w:tcPr>
          <w:p w14:paraId="41A21A2C" w14:textId="77777777" w:rsidR="00812BF7" w:rsidRPr="00EC253C" w:rsidRDefault="00812BF7" w:rsidP="000A4B00">
            <w:pPr>
              <w:pStyle w:val="Akapitzlist"/>
              <w:tabs>
                <w:tab w:val="left" w:pos="567"/>
              </w:tabs>
              <w:spacing w:before="120" w:after="120" w:line="276" w:lineRule="auto"/>
              <w:ind w:left="0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  <w:r w:rsidRPr="00EC253C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>Waga pkt</w:t>
            </w:r>
          </w:p>
        </w:tc>
      </w:tr>
      <w:tr w:rsidR="00812BF7" w:rsidRPr="00EC253C" w14:paraId="5452B556" w14:textId="77777777" w:rsidTr="00990B43">
        <w:tc>
          <w:tcPr>
            <w:tcW w:w="4527" w:type="dxa"/>
          </w:tcPr>
          <w:p w14:paraId="71AB6E1A" w14:textId="77777777" w:rsidR="00812BF7" w:rsidRPr="00EC253C" w:rsidRDefault="00812BF7" w:rsidP="000A4B00">
            <w:pPr>
              <w:pStyle w:val="Akapitzlist"/>
              <w:tabs>
                <w:tab w:val="left" w:pos="567"/>
              </w:tabs>
              <w:spacing w:line="276" w:lineRule="auto"/>
              <w:ind w:left="0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EC253C">
              <w:rPr>
                <w:rFonts w:asciiTheme="minorHAnsi" w:hAnsiTheme="minorHAnsi" w:cstheme="minorHAnsi"/>
                <w:noProof/>
                <w:sz w:val="28"/>
                <w:szCs w:val="28"/>
              </w:rPr>
              <w:t>Cena (C)</w:t>
            </w:r>
          </w:p>
        </w:tc>
        <w:tc>
          <w:tcPr>
            <w:tcW w:w="4527" w:type="dxa"/>
          </w:tcPr>
          <w:p w14:paraId="58ABDD39" w14:textId="77777777" w:rsidR="00812BF7" w:rsidRPr="00EC253C" w:rsidRDefault="00812BF7" w:rsidP="000A4B00">
            <w:pPr>
              <w:pStyle w:val="Akapitzlist"/>
              <w:tabs>
                <w:tab w:val="left" w:pos="567"/>
              </w:tabs>
              <w:spacing w:line="276" w:lineRule="auto"/>
              <w:ind w:left="0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EC253C">
              <w:rPr>
                <w:rFonts w:asciiTheme="minorHAnsi" w:hAnsiTheme="minorHAnsi" w:cstheme="minorHAnsi"/>
                <w:noProof/>
                <w:sz w:val="28"/>
                <w:szCs w:val="28"/>
              </w:rPr>
              <w:t>100</w:t>
            </w:r>
          </w:p>
        </w:tc>
      </w:tr>
    </w:tbl>
    <w:p w14:paraId="18EE306D" w14:textId="77777777" w:rsidR="00812BF7" w:rsidRPr="00EC253C" w:rsidRDefault="00812BF7" w:rsidP="000A4B00">
      <w:pPr>
        <w:spacing w:line="276" w:lineRule="auto"/>
        <w:contextualSpacing/>
        <w:rPr>
          <w:rFonts w:asciiTheme="minorHAnsi" w:hAnsiTheme="minorHAnsi" w:cstheme="minorHAnsi"/>
          <w:noProof/>
          <w:sz w:val="28"/>
          <w:szCs w:val="28"/>
        </w:rPr>
      </w:pPr>
    </w:p>
    <w:p w14:paraId="047ED060" w14:textId="28DD98DE" w:rsidR="00812BF7" w:rsidRPr="000A4B00" w:rsidRDefault="00812BF7" w:rsidP="000A4B00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76" w:lineRule="auto"/>
        <w:rPr>
          <w:rFonts w:asciiTheme="minorHAnsi" w:hAnsiTheme="minorHAnsi" w:cstheme="minorHAnsi"/>
          <w:noProof/>
          <w:sz w:val="28"/>
          <w:szCs w:val="28"/>
        </w:rPr>
      </w:pPr>
      <w:r w:rsidRPr="00EC253C">
        <w:rPr>
          <w:rFonts w:asciiTheme="minorHAnsi" w:hAnsiTheme="minorHAnsi" w:cstheme="minorHAnsi"/>
          <w:noProof/>
          <w:sz w:val="28"/>
          <w:szCs w:val="28"/>
        </w:rPr>
        <w:t>Oferty w kryterium Cena (C) zostaną ocenione wg wzoru:</w:t>
      </w:r>
    </w:p>
    <w:p w14:paraId="467B467B" w14:textId="75E5D843" w:rsidR="00164BAB" w:rsidRPr="00EC253C" w:rsidRDefault="00164BAB" w:rsidP="00A61FCF">
      <w:pPr>
        <w:tabs>
          <w:tab w:val="left" w:pos="3722"/>
        </w:tabs>
        <w:spacing w:line="276" w:lineRule="auto"/>
        <w:ind w:left="1418"/>
        <w:contextualSpacing/>
        <w:rPr>
          <w:rFonts w:asciiTheme="minorHAnsi" w:hAnsiTheme="minorHAnsi" w:cstheme="minorHAnsi"/>
          <w:noProof/>
          <w:sz w:val="28"/>
          <w:szCs w:val="28"/>
        </w:rPr>
      </w:pPr>
      <w:r w:rsidRPr="00EC253C">
        <w:rPr>
          <w:rFonts w:asciiTheme="minorHAnsi" w:hAnsiTheme="minorHAnsi" w:cstheme="minorHAnsi"/>
          <w:noProof/>
          <w:sz w:val="28"/>
          <w:szCs w:val="28"/>
        </w:rPr>
        <w:t xml:space="preserve">najniższa oferowana cena </w:t>
      </w:r>
    </w:p>
    <w:p w14:paraId="4F11CAFB" w14:textId="7344B6B1" w:rsidR="00812BF7" w:rsidRPr="00EC253C" w:rsidRDefault="00812BF7" w:rsidP="000A4B00">
      <w:pPr>
        <w:tabs>
          <w:tab w:val="left" w:pos="3722"/>
        </w:tabs>
        <w:spacing w:line="276" w:lineRule="auto"/>
        <w:ind w:left="810"/>
        <w:contextualSpacing/>
        <w:rPr>
          <w:rFonts w:asciiTheme="minorHAnsi" w:hAnsiTheme="minorHAnsi" w:cstheme="minorHAnsi"/>
          <w:noProof/>
          <w:sz w:val="28"/>
          <w:szCs w:val="28"/>
        </w:rPr>
      </w:pPr>
      <w:r w:rsidRPr="00EC253C">
        <w:rPr>
          <w:rFonts w:asciiTheme="minorHAnsi" w:hAnsiTheme="minorHAnsi" w:cstheme="minorHAnsi"/>
          <w:noProof/>
          <w:sz w:val="28"/>
          <w:szCs w:val="28"/>
        </w:rPr>
        <w:t>C = - - - - - - - - - - - - - - - - - - - - - - - - - -</w:t>
      </w:r>
      <w:r w:rsidR="0007493D" w:rsidRPr="00EC253C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EC253C">
        <w:rPr>
          <w:rFonts w:asciiTheme="minorHAnsi" w:hAnsiTheme="minorHAnsi" w:cstheme="minorHAnsi"/>
          <w:noProof/>
          <w:sz w:val="28"/>
          <w:szCs w:val="28"/>
        </w:rPr>
        <w:t>- - - - X 100 pkt</w:t>
      </w:r>
    </w:p>
    <w:p w14:paraId="78A4DDE4" w14:textId="02B82A9B" w:rsidR="001551BB" w:rsidRPr="00EC253C" w:rsidRDefault="00164BAB" w:rsidP="00A61FCF">
      <w:pPr>
        <w:spacing w:line="276" w:lineRule="auto"/>
        <w:ind w:left="1985"/>
        <w:contextualSpacing/>
        <w:rPr>
          <w:rFonts w:asciiTheme="minorHAnsi" w:hAnsiTheme="minorHAnsi" w:cstheme="minorHAnsi"/>
          <w:noProof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>cena oferty</w:t>
      </w:r>
    </w:p>
    <w:p w14:paraId="25B8E3A2" w14:textId="3C9C7885" w:rsidR="001635DD" w:rsidRPr="00EC253C" w:rsidRDefault="001635DD" w:rsidP="000A4B00">
      <w:pPr>
        <w:pStyle w:val="Akapitzlist"/>
        <w:spacing w:line="276" w:lineRule="auto"/>
        <w:ind w:left="0"/>
        <w:rPr>
          <w:rFonts w:asciiTheme="minorHAnsi" w:hAnsiTheme="minorHAnsi" w:cstheme="minorHAnsi"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>Punkty będą obliczane z dokładnością do dwóch miejsc po przecinku. Niniejsze zamówienie zostanie udzielone temu Wykonawcy, którego oferta uzyska najwyższą liczbę punktów w ostatecznej ocenie punktowej.</w:t>
      </w:r>
    </w:p>
    <w:p w14:paraId="7180BED8" w14:textId="508291DE" w:rsidR="002A0A77" w:rsidRPr="00EC253C" w:rsidRDefault="00F90534" w:rsidP="000A4B00">
      <w:pPr>
        <w:pStyle w:val="Nagwek5"/>
        <w:spacing w:before="240" w:after="100" w:afterAutospacing="1" w:line="276" w:lineRule="auto"/>
        <w:ind w:left="714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t>TERMIN,  MIEJSCE  I  SPOSÓB  SKŁADANIA  OFERT.</w:t>
      </w:r>
    </w:p>
    <w:p w14:paraId="77061F1A" w14:textId="5F71FAFB" w:rsidR="002A0A77" w:rsidRPr="000E25C9" w:rsidRDefault="00F90534" w:rsidP="000A4B00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  <w:sz w:val="28"/>
          <w:szCs w:val="28"/>
        </w:rPr>
      </w:pPr>
      <w:r w:rsidRPr="000E25C9">
        <w:rPr>
          <w:rFonts w:asciiTheme="minorHAnsi" w:hAnsiTheme="minorHAnsi" w:cstheme="minorHAnsi"/>
          <w:sz w:val="28"/>
          <w:szCs w:val="28"/>
        </w:rPr>
        <w:t xml:space="preserve">Oferty należy </w:t>
      </w:r>
      <w:r w:rsidR="003B4151" w:rsidRPr="000E25C9">
        <w:rPr>
          <w:rFonts w:asciiTheme="minorHAnsi" w:hAnsiTheme="minorHAnsi" w:cstheme="minorHAnsi"/>
          <w:sz w:val="28"/>
          <w:szCs w:val="28"/>
        </w:rPr>
        <w:t xml:space="preserve">składać w nieprzekraczalnym terminie do </w:t>
      </w:r>
      <w:r w:rsidR="00EE00C3">
        <w:rPr>
          <w:rFonts w:asciiTheme="minorHAnsi" w:hAnsiTheme="minorHAnsi" w:cstheme="minorHAnsi"/>
          <w:b/>
          <w:color w:val="FF0000"/>
          <w:sz w:val="28"/>
          <w:szCs w:val="28"/>
        </w:rPr>
        <w:t>5</w:t>
      </w:r>
      <w:r w:rsidR="003B4151" w:rsidRPr="001D60F3">
        <w:rPr>
          <w:rFonts w:asciiTheme="minorHAnsi" w:hAnsiTheme="minorHAnsi" w:cstheme="minorHAnsi"/>
          <w:b/>
          <w:color w:val="FF0000"/>
          <w:sz w:val="28"/>
          <w:szCs w:val="28"/>
        </w:rPr>
        <w:t>.0</w:t>
      </w:r>
      <w:r w:rsidR="00F44F87">
        <w:rPr>
          <w:rFonts w:asciiTheme="minorHAnsi" w:hAnsiTheme="minorHAnsi" w:cstheme="minorHAnsi"/>
          <w:b/>
          <w:color w:val="FF0000"/>
          <w:sz w:val="28"/>
          <w:szCs w:val="28"/>
        </w:rPr>
        <w:t>3</w:t>
      </w:r>
      <w:r w:rsidR="003B4151" w:rsidRPr="001D60F3">
        <w:rPr>
          <w:rFonts w:asciiTheme="minorHAnsi" w:hAnsiTheme="minorHAnsi" w:cstheme="minorHAnsi"/>
          <w:b/>
          <w:color w:val="FF0000"/>
          <w:sz w:val="28"/>
          <w:szCs w:val="28"/>
        </w:rPr>
        <w:t>.202</w:t>
      </w:r>
      <w:r w:rsidR="00EE00C3">
        <w:rPr>
          <w:rFonts w:asciiTheme="minorHAnsi" w:hAnsiTheme="minorHAnsi" w:cstheme="minorHAnsi"/>
          <w:b/>
          <w:color w:val="FF0000"/>
          <w:sz w:val="28"/>
          <w:szCs w:val="28"/>
        </w:rPr>
        <w:t>5</w:t>
      </w:r>
      <w:r w:rsidR="003B4151" w:rsidRPr="001D60F3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r. do godziny 12.00</w:t>
      </w:r>
      <w:r w:rsidR="003B4151" w:rsidRPr="000E25C9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Pr="000E25C9">
        <w:rPr>
          <w:rFonts w:asciiTheme="minorHAnsi" w:hAnsiTheme="minorHAnsi" w:cstheme="minorHAnsi"/>
          <w:sz w:val="28"/>
          <w:szCs w:val="28"/>
        </w:rPr>
        <w:t xml:space="preserve"> zgodnie ze wzorem </w:t>
      </w:r>
      <w:r w:rsidR="003B4151" w:rsidRPr="000E25C9">
        <w:rPr>
          <w:rFonts w:asciiTheme="minorHAnsi" w:hAnsiTheme="minorHAnsi" w:cstheme="minorHAnsi"/>
          <w:sz w:val="28"/>
          <w:szCs w:val="28"/>
        </w:rPr>
        <w:t xml:space="preserve">Formularza </w:t>
      </w:r>
      <w:r w:rsidRPr="000E25C9">
        <w:rPr>
          <w:rFonts w:asciiTheme="minorHAnsi" w:hAnsiTheme="minorHAnsi" w:cstheme="minorHAnsi"/>
          <w:sz w:val="28"/>
          <w:szCs w:val="28"/>
        </w:rPr>
        <w:t>ofert</w:t>
      </w:r>
      <w:r w:rsidR="003B4151" w:rsidRPr="000E25C9">
        <w:rPr>
          <w:rFonts w:asciiTheme="minorHAnsi" w:hAnsiTheme="minorHAnsi" w:cstheme="minorHAnsi"/>
          <w:sz w:val="28"/>
          <w:szCs w:val="28"/>
        </w:rPr>
        <w:t>owego</w:t>
      </w:r>
      <w:r w:rsidRPr="000E25C9">
        <w:rPr>
          <w:rFonts w:asciiTheme="minorHAnsi" w:hAnsiTheme="minorHAnsi" w:cstheme="minorHAnsi"/>
          <w:sz w:val="28"/>
          <w:szCs w:val="28"/>
        </w:rPr>
        <w:t xml:space="preserve">, który stanowi </w:t>
      </w:r>
      <w:r w:rsidRPr="000E25C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Załącznik </w:t>
      </w:r>
      <w:r w:rsidRPr="000E25C9">
        <w:rPr>
          <w:rStyle w:val="Numerstrony"/>
          <w:rFonts w:asciiTheme="minorHAnsi" w:hAnsiTheme="minorHAnsi" w:cstheme="minorHAnsi"/>
          <w:sz w:val="28"/>
          <w:szCs w:val="28"/>
        </w:rPr>
        <w:t>nr</w:t>
      </w:r>
      <w:r w:rsidRPr="000E25C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1 do </w:t>
      </w:r>
      <w:r w:rsidRPr="000E25C9">
        <w:rPr>
          <w:rFonts w:asciiTheme="minorHAnsi" w:hAnsiTheme="minorHAnsi" w:cstheme="minorHAnsi"/>
          <w:sz w:val="28"/>
          <w:szCs w:val="28"/>
        </w:rPr>
        <w:t>niniejszego Zapytania ofertowego.</w:t>
      </w:r>
      <w:r w:rsidR="003B4151" w:rsidRPr="000E25C9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FA9C52D" w14:textId="1D559371" w:rsidR="00FF52A3" w:rsidRPr="00BA7922" w:rsidRDefault="003B4151" w:rsidP="000A4B00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  <w:color w:val="auto"/>
          <w:sz w:val="28"/>
          <w:szCs w:val="28"/>
        </w:rPr>
      </w:pPr>
      <w:r w:rsidRPr="00BA7922">
        <w:rPr>
          <w:rFonts w:asciiTheme="minorHAnsi" w:hAnsiTheme="minorHAnsi" w:cstheme="minorHAnsi"/>
          <w:color w:val="auto"/>
          <w:sz w:val="28"/>
          <w:szCs w:val="28"/>
        </w:rPr>
        <w:t>Do oferty należy załączyć</w:t>
      </w:r>
      <w:r w:rsidR="00FF52A3" w:rsidRPr="00BA7922">
        <w:rPr>
          <w:rFonts w:asciiTheme="minorHAnsi" w:hAnsiTheme="minorHAnsi" w:cstheme="minorHAnsi"/>
          <w:color w:val="auto"/>
          <w:sz w:val="28"/>
          <w:szCs w:val="28"/>
        </w:rPr>
        <w:t>:</w:t>
      </w:r>
    </w:p>
    <w:p w14:paraId="24248E9B" w14:textId="42A4A47A" w:rsidR="003B4151" w:rsidRPr="004808FC" w:rsidRDefault="00FF52A3" w:rsidP="000A4B00">
      <w:pPr>
        <w:pStyle w:val="Akapitzlist"/>
        <w:numPr>
          <w:ilvl w:val="0"/>
          <w:numId w:val="18"/>
        </w:numPr>
        <w:spacing w:after="160" w:line="276" w:lineRule="auto"/>
        <w:rPr>
          <w:rFonts w:asciiTheme="minorHAnsi" w:eastAsia="Calibri" w:hAnsiTheme="minorHAnsi" w:cstheme="minorHAnsi"/>
          <w:sz w:val="28"/>
          <w:szCs w:val="28"/>
          <w:lang w:eastAsia="en-US"/>
        </w:rPr>
      </w:pPr>
      <w:bookmarkStart w:id="0" w:name="_Hlk127783295"/>
      <w:r w:rsidRPr="004808F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oświadczenie o braku podstaw wykluczenia na podstawie na podstawie art. 7 ust. 1 ustawy z dnia 13 kwietnia 2022 r. o szczególnych rozwiązaniach w zakresie przeciwdziałania wspieraniu agresji na Ukrainę oraz służących ochronie bezpieczeństwa </w:t>
      </w:r>
      <w:r w:rsidRPr="004808FC">
        <w:rPr>
          <w:rFonts w:asciiTheme="minorHAnsi" w:eastAsia="Calibri" w:hAnsiTheme="minorHAnsi" w:cstheme="minorHAnsi"/>
          <w:sz w:val="28"/>
          <w:szCs w:val="28"/>
          <w:lang w:eastAsia="en-US"/>
        </w:rPr>
        <w:lastRenderedPageBreak/>
        <w:t>narodowego (tj. Dz. U. z dnia 15 kwietnia 2022 r. poz. 835), sporządzone z wykorzystaniem wzoru stanowiącego Załącznik</w:t>
      </w:r>
      <w:r w:rsidR="00A608B5" w:rsidRPr="004808F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nr </w:t>
      </w:r>
      <w:r w:rsidR="00304707">
        <w:rPr>
          <w:rFonts w:asciiTheme="minorHAnsi" w:eastAsia="Calibri" w:hAnsiTheme="minorHAnsi" w:cstheme="minorHAnsi"/>
          <w:sz w:val="28"/>
          <w:szCs w:val="28"/>
          <w:lang w:eastAsia="en-US"/>
        </w:rPr>
        <w:t>3</w:t>
      </w:r>
      <w:r w:rsidRPr="004808F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do Formularza ofertowego</w:t>
      </w:r>
      <w:bookmarkEnd w:id="0"/>
      <w:r w:rsidR="003B4151" w:rsidRPr="004808F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. </w:t>
      </w:r>
    </w:p>
    <w:p w14:paraId="794765C4" w14:textId="790EA962" w:rsidR="0008055F" w:rsidRPr="00EC253C" w:rsidRDefault="003B4151" w:rsidP="000A4B00">
      <w:pPr>
        <w:spacing w:after="160" w:line="276" w:lineRule="auto"/>
        <w:ind w:left="284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W przypadku nie załączenia do oferty </w:t>
      </w:r>
      <w:r w:rsidR="00FF52A3"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wymaganych </w:t>
      </w:r>
      <w:r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>dokumen</w:t>
      </w:r>
      <w:r w:rsidR="00FF52A3"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tów, o których mowa powyżej,  </w:t>
      </w:r>
      <w:r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>Zamawiający jednok</w:t>
      </w:r>
      <w:r w:rsidR="00FF52A3"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>rotnie</w:t>
      </w:r>
      <w:r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</w:t>
      </w:r>
      <w:r w:rsidR="00FF52A3"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>wezwie</w:t>
      </w:r>
      <w:r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W</w:t>
      </w:r>
      <w:r w:rsidR="00FF52A3"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>ykonawcę</w:t>
      </w:r>
      <w:r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do uzupełnienia dokumentu</w:t>
      </w:r>
      <w:r w:rsidR="00FF52A3"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>, pod rygorem odrzucenia oferty</w:t>
      </w:r>
      <w:r w:rsidRPr="00EC253C">
        <w:rPr>
          <w:rFonts w:asciiTheme="minorHAnsi" w:eastAsia="Calibri" w:hAnsiTheme="minorHAnsi" w:cstheme="minorHAnsi"/>
          <w:sz w:val="28"/>
          <w:szCs w:val="28"/>
          <w:lang w:eastAsia="en-US"/>
        </w:rPr>
        <w:t>.</w:t>
      </w:r>
    </w:p>
    <w:p w14:paraId="031B4981" w14:textId="1BD89968" w:rsidR="002A0A77" w:rsidRPr="00EC253C" w:rsidRDefault="00F90534" w:rsidP="000A4B00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>Oferty należy sporządzić w języku polskim z zachowaniem formy pisemnej</w:t>
      </w:r>
      <w:r w:rsidR="003B4151" w:rsidRPr="00EC253C">
        <w:rPr>
          <w:rFonts w:asciiTheme="minorHAnsi" w:hAnsiTheme="minorHAnsi" w:cstheme="minorHAnsi"/>
          <w:sz w:val="28"/>
          <w:szCs w:val="28"/>
        </w:rPr>
        <w:t>, wyłącznie w postaci  elektronicznej</w:t>
      </w:r>
      <w:r w:rsidR="00DC0994" w:rsidRPr="00EC253C">
        <w:rPr>
          <w:rFonts w:asciiTheme="minorHAnsi" w:hAnsiTheme="minorHAnsi" w:cstheme="minorHAnsi"/>
          <w:sz w:val="28"/>
          <w:szCs w:val="28"/>
        </w:rPr>
        <w:t xml:space="preserve"> nieedytowalnej </w:t>
      </w:r>
      <w:r w:rsidR="00FF52A3" w:rsidRPr="00EC253C">
        <w:rPr>
          <w:rFonts w:asciiTheme="minorHAnsi" w:hAnsiTheme="minorHAnsi" w:cstheme="minorHAnsi"/>
          <w:sz w:val="28"/>
          <w:szCs w:val="28"/>
        </w:rPr>
        <w:t>(np. format pdf, skan, fotokopia)</w:t>
      </w:r>
      <w:r w:rsidR="003B4151" w:rsidRPr="00EC253C">
        <w:rPr>
          <w:rFonts w:asciiTheme="minorHAnsi" w:hAnsiTheme="minorHAnsi" w:cstheme="minorHAnsi"/>
          <w:sz w:val="28"/>
          <w:szCs w:val="28"/>
        </w:rPr>
        <w:t xml:space="preserve">, </w:t>
      </w:r>
      <w:r w:rsidR="00FF52A3" w:rsidRPr="00EC253C">
        <w:rPr>
          <w:rFonts w:asciiTheme="minorHAnsi" w:hAnsiTheme="minorHAnsi" w:cstheme="minorHAnsi"/>
          <w:sz w:val="28"/>
          <w:szCs w:val="28"/>
        </w:rPr>
        <w:t xml:space="preserve">a następnie przesłać </w:t>
      </w:r>
      <w:r w:rsidR="003B4151" w:rsidRPr="00EC253C">
        <w:rPr>
          <w:rFonts w:asciiTheme="minorHAnsi" w:hAnsiTheme="minorHAnsi" w:cstheme="minorHAnsi"/>
          <w:sz w:val="28"/>
          <w:szCs w:val="28"/>
        </w:rPr>
        <w:t xml:space="preserve">na  adres e-mail: </w:t>
      </w:r>
      <w:r w:rsidR="00EE00C3">
        <w:rPr>
          <w:rFonts w:asciiTheme="minorHAnsi" w:hAnsiTheme="minorHAnsi" w:cstheme="minorHAnsi"/>
          <w:sz w:val="28"/>
          <w:szCs w:val="28"/>
        </w:rPr>
        <w:t>mariusz.zega</w:t>
      </w:r>
      <w:r w:rsidR="003B4151" w:rsidRPr="00EC253C">
        <w:rPr>
          <w:rFonts w:asciiTheme="minorHAnsi" w:hAnsiTheme="minorHAnsi" w:cstheme="minorHAnsi"/>
          <w:sz w:val="28"/>
          <w:szCs w:val="28"/>
        </w:rPr>
        <w:t>@nfosigw.gov.pl</w:t>
      </w:r>
      <w:r w:rsidRPr="00EC253C">
        <w:rPr>
          <w:rFonts w:asciiTheme="minorHAnsi" w:hAnsiTheme="minorHAnsi" w:cstheme="minorHAnsi"/>
          <w:sz w:val="28"/>
          <w:szCs w:val="28"/>
        </w:rPr>
        <w:t>.</w:t>
      </w:r>
      <w:r w:rsidR="003B4151" w:rsidRPr="00EC253C">
        <w:rPr>
          <w:rFonts w:asciiTheme="minorHAnsi" w:hAnsiTheme="minorHAnsi" w:cstheme="minorHAnsi"/>
          <w:sz w:val="28"/>
          <w:szCs w:val="28"/>
        </w:rPr>
        <w:t xml:space="preserve"> Liczy się termin wpływu oferty do Zamawiającego.</w:t>
      </w:r>
    </w:p>
    <w:p w14:paraId="0AB094C2" w14:textId="16E773BF" w:rsidR="0008055F" w:rsidRPr="00EC253C" w:rsidRDefault="00F90534" w:rsidP="000A4B00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>Oferta i oświadczeni</w:t>
      </w:r>
      <w:r w:rsidR="00EE00C3">
        <w:rPr>
          <w:rFonts w:asciiTheme="minorHAnsi" w:hAnsiTheme="minorHAnsi" w:cstheme="minorHAnsi"/>
          <w:sz w:val="28"/>
          <w:szCs w:val="28"/>
        </w:rPr>
        <w:t>e</w:t>
      </w:r>
      <w:r w:rsidRPr="00EC253C">
        <w:rPr>
          <w:rFonts w:asciiTheme="minorHAnsi" w:hAnsiTheme="minorHAnsi" w:cstheme="minorHAnsi"/>
          <w:sz w:val="28"/>
          <w:szCs w:val="28"/>
        </w:rPr>
        <w:t xml:space="preserve"> muszą być podpisane przez osobę/osoby uprawnione do reprezentowania i składania oświadczeń woli w imieniu </w:t>
      </w:r>
      <w:r w:rsidR="00416607" w:rsidRPr="00EC253C">
        <w:rPr>
          <w:rFonts w:asciiTheme="minorHAnsi" w:hAnsiTheme="minorHAnsi" w:cstheme="minorHAnsi"/>
          <w:sz w:val="28"/>
          <w:szCs w:val="28"/>
        </w:rPr>
        <w:t>W</w:t>
      </w:r>
      <w:r w:rsidRPr="00EC253C">
        <w:rPr>
          <w:rFonts w:asciiTheme="minorHAnsi" w:hAnsiTheme="minorHAnsi" w:cstheme="minorHAnsi"/>
          <w:sz w:val="28"/>
          <w:szCs w:val="28"/>
        </w:rPr>
        <w:t xml:space="preserve">ykonawcy. </w:t>
      </w:r>
    </w:p>
    <w:p w14:paraId="4C9DC267" w14:textId="5AE652FB" w:rsidR="0008055F" w:rsidRPr="00EC253C" w:rsidRDefault="00F90534" w:rsidP="000A4B00">
      <w:pPr>
        <w:pStyle w:val="Nagwek5"/>
        <w:spacing w:line="276" w:lineRule="auto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t xml:space="preserve">SZACUNKOWA WARTOŚĆ ZAMÓWIENIA </w:t>
      </w:r>
    </w:p>
    <w:p w14:paraId="0339A473" w14:textId="4870FF46" w:rsidR="0008055F" w:rsidRPr="00EC253C" w:rsidRDefault="00F90534" w:rsidP="000A4B00">
      <w:pPr>
        <w:spacing w:line="276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EC253C">
        <w:rPr>
          <w:rFonts w:asciiTheme="minorHAnsi" w:hAnsiTheme="minorHAnsi" w:cstheme="minorHAnsi"/>
          <w:sz w:val="28"/>
          <w:szCs w:val="28"/>
        </w:rPr>
        <w:t xml:space="preserve">Szacunkowa wartość zamówienia nie przekracza progu odpowiadającego wartości </w:t>
      </w:r>
      <w:r w:rsidR="003B4151" w:rsidRPr="00EC253C">
        <w:rPr>
          <w:rFonts w:asciiTheme="minorHAnsi" w:hAnsiTheme="minorHAnsi" w:cstheme="minorHAnsi"/>
          <w:sz w:val="28"/>
          <w:szCs w:val="28"/>
        </w:rPr>
        <w:t>1</w:t>
      </w:r>
      <w:r w:rsidRPr="00EC253C">
        <w:rPr>
          <w:rFonts w:asciiTheme="minorHAnsi" w:hAnsiTheme="minorHAnsi" w:cstheme="minorHAnsi"/>
          <w:sz w:val="28"/>
          <w:szCs w:val="28"/>
        </w:rPr>
        <w:t xml:space="preserve">30 000,00 </w:t>
      </w:r>
      <w:r w:rsidR="003B4151" w:rsidRPr="00EC253C">
        <w:rPr>
          <w:rFonts w:asciiTheme="minorHAnsi" w:hAnsiTheme="minorHAnsi" w:cstheme="minorHAnsi"/>
          <w:sz w:val="28"/>
          <w:szCs w:val="28"/>
        </w:rPr>
        <w:t xml:space="preserve">zł </w:t>
      </w:r>
      <w:r w:rsidRPr="00EC253C">
        <w:rPr>
          <w:rFonts w:asciiTheme="minorHAnsi" w:hAnsiTheme="minorHAnsi" w:cstheme="minorHAnsi"/>
          <w:sz w:val="28"/>
          <w:szCs w:val="28"/>
        </w:rPr>
        <w:t xml:space="preserve">i zamówienie nie podlega obowiązkowi stosowania przepisów ustawy Prawo zamówień publicznych. Zamówienie udzielane jest zgodnie z Regulaminem udzielania zamówień przez NFOŚiGW dostępnym w na stronie internetowej Zamawiającego w zakładce „zamówienia publiczne”. </w:t>
      </w:r>
    </w:p>
    <w:p w14:paraId="556679D0" w14:textId="510A5E8B" w:rsidR="0008055F" w:rsidRPr="00EC253C" w:rsidRDefault="00F90534" w:rsidP="000A4B00">
      <w:pPr>
        <w:pStyle w:val="Nagwek5"/>
        <w:spacing w:line="276" w:lineRule="auto"/>
        <w:rPr>
          <w:rFonts w:asciiTheme="minorHAnsi" w:hAnsiTheme="minorHAnsi" w:cstheme="minorHAnsi"/>
        </w:rPr>
      </w:pPr>
      <w:r w:rsidRPr="00EC253C">
        <w:rPr>
          <w:rFonts w:asciiTheme="minorHAnsi" w:hAnsiTheme="minorHAnsi" w:cstheme="minorHAnsi"/>
        </w:rPr>
        <w:t>INFORMACJE DODATKOWE</w:t>
      </w:r>
    </w:p>
    <w:p w14:paraId="1592D98C" w14:textId="77777777" w:rsidR="00DC0994" w:rsidRPr="00EC253C" w:rsidRDefault="00DC0994" w:rsidP="000A4B00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 w:val="28"/>
          <w:szCs w:val="28"/>
        </w:rPr>
      </w:pPr>
      <w:r w:rsidRPr="00EC253C">
        <w:rPr>
          <w:rFonts w:asciiTheme="minorHAnsi" w:hAnsiTheme="minorHAnsi" w:cstheme="minorHAnsi"/>
          <w:b w:val="0"/>
          <w:sz w:val="28"/>
          <w:szCs w:val="28"/>
        </w:rPr>
        <w:t>Pytania dotyczące wyjaśnienia treści Zapytania ofertowego należy kierować na adres e-mail:</w:t>
      </w:r>
    </w:p>
    <w:p w14:paraId="3DB0806A" w14:textId="725FF452" w:rsidR="00DC0994" w:rsidRPr="00EC253C" w:rsidRDefault="00EE00C3" w:rsidP="000A4B00">
      <w:pPr>
        <w:pStyle w:val="Tekstpodstawowy21"/>
        <w:spacing w:line="276" w:lineRule="auto"/>
        <w:ind w:left="704" w:firstLine="0"/>
        <w:rPr>
          <w:rFonts w:asciiTheme="minorHAnsi" w:hAnsiTheme="minorHAnsi" w:cstheme="minorHAnsi"/>
          <w:b w:val="0"/>
          <w:sz w:val="28"/>
          <w:szCs w:val="28"/>
        </w:rPr>
      </w:pPr>
      <w:hyperlink r:id="rId8" w:history="1">
        <w:r w:rsidRPr="00794879">
          <w:rPr>
            <w:rStyle w:val="Hipercze"/>
            <w:rFonts w:asciiTheme="minorHAnsi" w:hAnsiTheme="minorHAnsi" w:cstheme="minorHAnsi"/>
            <w:b w:val="0"/>
            <w:sz w:val="28"/>
            <w:szCs w:val="28"/>
          </w:rPr>
          <w:t>mariusz.zega@nfosigw.gov.pl</w:t>
        </w:r>
      </w:hyperlink>
      <w:r w:rsidR="00DC0994" w:rsidRPr="00EC253C">
        <w:rPr>
          <w:rFonts w:asciiTheme="minorHAnsi" w:hAnsiTheme="minorHAnsi" w:cstheme="minorHAnsi"/>
          <w:b w:val="0"/>
          <w:sz w:val="28"/>
          <w:szCs w:val="28"/>
        </w:rPr>
        <w:t>. Odpowiedzi na ewentualne pytania zostaną dodatkowo zamieszczone na stronie internetowej, na której zamieszczone było Zapytanie ofertowe.</w:t>
      </w:r>
    </w:p>
    <w:p w14:paraId="48351C67" w14:textId="15D9E1E6" w:rsidR="00DC0994" w:rsidRPr="00EC253C" w:rsidRDefault="00DC0994" w:rsidP="000A4B00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 w:val="28"/>
          <w:szCs w:val="28"/>
        </w:rPr>
      </w:pPr>
      <w:r w:rsidRPr="00EC253C">
        <w:rPr>
          <w:rFonts w:asciiTheme="minorHAnsi" w:hAnsiTheme="minorHAnsi" w:cstheme="minorHAnsi"/>
          <w:b w:val="0"/>
          <w:sz w:val="28"/>
          <w:szCs w:val="28"/>
        </w:rPr>
        <w:t>W przypadku złożenia mniej niż dwóch ofert, Zamawiający zastrzega sobie możliwość zawarcia umowy z Wykonawcą, który złożył jedyną ważną ofertę lub ponowionego przedstawienia zapytania ofertowego.</w:t>
      </w:r>
    </w:p>
    <w:p w14:paraId="7470EB85" w14:textId="62BC0181" w:rsidR="00DC0994" w:rsidRPr="00EC253C" w:rsidRDefault="00DC0994" w:rsidP="000A4B00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 w:val="28"/>
          <w:szCs w:val="28"/>
        </w:rPr>
      </w:pPr>
      <w:r w:rsidRPr="00EC253C">
        <w:rPr>
          <w:rFonts w:asciiTheme="minorHAnsi" w:hAnsiTheme="minorHAnsi" w:cstheme="minorHAnsi"/>
          <w:b w:val="0"/>
          <w:sz w:val="28"/>
          <w:szCs w:val="28"/>
          <w:u w:val="single"/>
        </w:rPr>
        <w:t xml:space="preserve">W przypadku jeżeli dwie lub więcej ofert przedstawi taki sam bilans ceny / kosztu za realizację przedmiotu zamówienia, Zamawiający wezwie Wykonawcę do złożenia oferty dodatkowej w określonym przez </w:t>
      </w:r>
      <w:r w:rsidRPr="00EC253C">
        <w:rPr>
          <w:rFonts w:asciiTheme="minorHAnsi" w:hAnsiTheme="minorHAnsi" w:cstheme="minorHAnsi"/>
          <w:b w:val="0"/>
          <w:sz w:val="28"/>
          <w:szCs w:val="28"/>
          <w:u w:val="single"/>
        </w:rPr>
        <w:lastRenderedPageBreak/>
        <w:t>Zamawiającego terminie. Zamawiający będzie pozyskiwał oferty dodatkowe do skutecznego wyboru oferty najkorzystniejszej.</w:t>
      </w:r>
    </w:p>
    <w:p w14:paraId="5AF7ECC9" w14:textId="391BA40A" w:rsidR="00DC0994" w:rsidRPr="00EC253C" w:rsidRDefault="00DC0994" w:rsidP="000A4B00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 w:val="28"/>
          <w:szCs w:val="28"/>
        </w:rPr>
      </w:pPr>
      <w:r w:rsidRPr="00EC253C">
        <w:rPr>
          <w:rFonts w:asciiTheme="minorHAnsi" w:hAnsiTheme="minorHAnsi" w:cstheme="minorHAnsi"/>
          <w:b w:val="0"/>
          <w:sz w:val="28"/>
          <w:szCs w:val="28"/>
        </w:rPr>
        <w:t>Zamawiający zastrzega sobie prawo do unieważnienia postepowania na każdym jego etapie, bez podania przyczyn.</w:t>
      </w:r>
    </w:p>
    <w:p w14:paraId="0023BEF0" w14:textId="095FE564" w:rsidR="00DC0994" w:rsidRPr="00EC253C" w:rsidRDefault="00DC0994" w:rsidP="000A4B00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 w:val="28"/>
          <w:szCs w:val="28"/>
        </w:rPr>
      </w:pPr>
      <w:r w:rsidRPr="00EC253C">
        <w:rPr>
          <w:rFonts w:asciiTheme="minorHAnsi" w:hAnsiTheme="minorHAnsi" w:cstheme="minorHAnsi"/>
          <w:b w:val="0"/>
          <w:sz w:val="28"/>
          <w:szCs w:val="28"/>
        </w:rPr>
        <w:t>Oferta złożona w niniejszym postepowaniu będzie podstawą do wyboru Wykonawcy i zawarcia z nim  umowy.</w:t>
      </w:r>
    </w:p>
    <w:p w14:paraId="1FAE4946" w14:textId="6192A09B" w:rsidR="000D1B16" w:rsidRPr="001D3143" w:rsidRDefault="00F90534" w:rsidP="001D3143">
      <w:pPr>
        <w:pStyle w:val="Nagwek6"/>
        <w:spacing w:before="7560" w:line="276" w:lineRule="auto"/>
        <w:rPr>
          <w:rFonts w:cstheme="minorHAnsi"/>
          <w:i/>
          <w:szCs w:val="28"/>
          <w:u w:val="single"/>
        </w:rPr>
      </w:pPr>
      <w:r w:rsidRPr="00EC253C">
        <w:rPr>
          <w:rStyle w:val="Nagwek5Znak"/>
          <w:rFonts w:asciiTheme="minorHAnsi" w:eastAsiaTheme="majorEastAsia" w:hAnsiTheme="minorHAnsi" w:cstheme="minorHAnsi"/>
        </w:rPr>
        <w:t>Załączniki</w:t>
      </w:r>
      <w:r w:rsidRPr="00EC253C">
        <w:rPr>
          <w:rFonts w:cstheme="minorHAnsi"/>
          <w:i/>
          <w:szCs w:val="28"/>
          <w:u w:val="single"/>
        </w:rPr>
        <w:t>:</w:t>
      </w:r>
    </w:p>
    <w:p w14:paraId="3F075417" w14:textId="77777777" w:rsidR="0008055F" w:rsidRPr="00EC253C" w:rsidRDefault="00F90534" w:rsidP="000A4B00">
      <w:pPr>
        <w:numPr>
          <w:ilvl w:val="0"/>
          <w:numId w:val="1"/>
        </w:numPr>
        <w:spacing w:line="276" w:lineRule="auto"/>
        <w:ind w:left="0" w:firstLine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>Formularz ofertowy – załącznik nr 1.</w:t>
      </w:r>
    </w:p>
    <w:p w14:paraId="6B9170E8" w14:textId="73E85122" w:rsidR="00405D98" w:rsidRPr="00EC253C" w:rsidRDefault="00CF2F73" w:rsidP="000A4B00">
      <w:pPr>
        <w:numPr>
          <w:ilvl w:val="0"/>
          <w:numId w:val="1"/>
        </w:numPr>
        <w:spacing w:line="276" w:lineRule="auto"/>
        <w:ind w:left="0" w:firstLine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Proponowane </w:t>
      </w:r>
      <w:r w:rsidR="00405D98"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Postanowienia Umowy – załącznik nr </w:t>
      </w:r>
      <w:r w:rsidR="00EE00C3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405D98"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14:paraId="38E65589" w14:textId="14682B1D" w:rsidR="0008055F" w:rsidRPr="00EC253C" w:rsidRDefault="00A608B5" w:rsidP="000A4B00">
      <w:pPr>
        <w:numPr>
          <w:ilvl w:val="0"/>
          <w:numId w:val="1"/>
        </w:numPr>
        <w:spacing w:line="276" w:lineRule="auto"/>
        <w:ind w:left="0" w:firstLine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>Oświadczenie w zakresie przeciwdziałania wspieraniu agresji na Ukrainę oraz służących</w:t>
      </w:r>
      <w:r w:rsidR="0098589E"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ochronie bezpieczeństwa narodowego (tj. Dz. U. z dnia 15 kwietnia 2022 r. poz. 835) – załącznik nr </w:t>
      </w:r>
      <w:r w:rsidR="00EE00C3">
        <w:rPr>
          <w:rFonts w:asciiTheme="minorHAnsi" w:hAnsiTheme="minorHAnsi" w:cstheme="minorHAnsi"/>
          <w:color w:val="000000" w:themeColor="text1"/>
          <w:sz w:val="28"/>
          <w:szCs w:val="28"/>
        </w:rPr>
        <w:t>3</w:t>
      </w:r>
      <w:r w:rsidRPr="00EC253C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sectPr w:rsidR="0008055F" w:rsidRPr="00EC253C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3FAC3" w14:textId="77777777" w:rsidR="00F7493B" w:rsidRDefault="00F7493B">
      <w:r>
        <w:separator/>
      </w:r>
    </w:p>
  </w:endnote>
  <w:endnote w:type="continuationSeparator" w:id="0">
    <w:p w14:paraId="7DA10DE3" w14:textId="77777777" w:rsidR="00F7493B" w:rsidRDefault="00F74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3552414"/>
      <w:docPartObj>
        <w:docPartGallery w:val="Page Numbers (Bottom of Page)"/>
        <w:docPartUnique/>
      </w:docPartObj>
    </w:sdtPr>
    <w:sdtContent>
      <w:p w14:paraId="3546E2B9" w14:textId="674E187C" w:rsidR="0008055F" w:rsidRDefault="00F90534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34BAA">
          <w:rPr>
            <w:noProof/>
          </w:rPr>
          <w:t>3</w:t>
        </w:r>
        <w:r>
          <w:fldChar w:fldCharType="end"/>
        </w:r>
      </w:p>
    </w:sdtContent>
  </w:sdt>
  <w:p w14:paraId="7B7497D7" w14:textId="77777777" w:rsidR="0008055F" w:rsidRDefault="0008055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4504680"/>
      <w:docPartObj>
        <w:docPartGallery w:val="Page Numbers (Bottom of Page)"/>
        <w:docPartUnique/>
      </w:docPartObj>
    </w:sdtPr>
    <w:sdtContent>
      <w:p w14:paraId="3CDBCFDC" w14:textId="47EEE50D" w:rsidR="00735114" w:rsidRDefault="0073511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303352" w14:textId="77777777" w:rsidR="0008055F" w:rsidRDefault="00080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9BEE1" w14:textId="77777777" w:rsidR="00F7493B" w:rsidRDefault="00F7493B">
      <w:r>
        <w:separator/>
      </w:r>
    </w:p>
  </w:footnote>
  <w:footnote w:type="continuationSeparator" w:id="0">
    <w:p w14:paraId="0AFAD324" w14:textId="77777777" w:rsidR="00F7493B" w:rsidRDefault="00F74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CA857" w14:textId="694C7F7F" w:rsidR="006A4872" w:rsidRDefault="006A4872">
    <w:pPr>
      <w:pStyle w:val="Nagwek"/>
    </w:pPr>
    <w:r w:rsidRPr="00AC786B">
      <w:rPr>
        <w:noProof/>
      </w:rPr>
      <w:drawing>
        <wp:anchor distT="0" distB="0" distL="114300" distR="114300" simplePos="0" relativeHeight="251658240" behindDoc="0" locked="0" layoutInCell="1" allowOverlap="1" wp14:anchorId="36C422B9" wp14:editId="63A4CF95">
          <wp:simplePos x="0" y="0"/>
          <wp:positionH relativeFrom="column">
            <wp:posOffset>-4445</wp:posOffset>
          </wp:positionH>
          <wp:positionV relativeFrom="page">
            <wp:posOffset>304800</wp:posOffset>
          </wp:positionV>
          <wp:extent cx="1764665" cy="431800"/>
          <wp:effectExtent l="0" t="0" r="6985" b="6350"/>
          <wp:wrapTopAndBottom/>
          <wp:docPr id="1534772548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772548" name="Obraz 1" descr="Logo Narodowego Funduszu Ochrony Środowiska i Gospodarki Wodnej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EB6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67180"/>
    <w:multiLevelType w:val="multilevel"/>
    <w:tmpl w:val="0016B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E768E"/>
    <w:multiLevelType w:val="hybridMultilevel"/>
    <w:tmpl w:val="AF0CD2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55736AC"/>
    <w:multiLevelType w:val="multilevel"/>
    <w:tmpl w:val="5DAABB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91F4442"/>
    <w:multiLevelType w:val="hybridMultilevel"/>
    <w:tmpl w:val="B92C78B2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2D1530C0"/>
    <w:multiLevelType w:val="multilevel"/>
    <w:tmpl w:val="E2F6AD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B7FEE"/>
    <w:multiLevelType w:val="hybridMultilevel"/>
    <w:tmpl w:val="D7DCC6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06F17"/>
    <w:multiLevelType w:val="multilevel"/>
    <w:tmpl w:val="16703DC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FBA7211"/>
    <w:multiLevelType w:val="hybridMultilevel"/>
    <w:tmpl w:val="80443F8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415807FA"/>
    <w:multiLevelType w:val="hybridMultilevel"/>
    <w:tmpl w:val="CCBA9590"/>
    <w:lvl w:ilvl="0" w:tplc="E6EC6EE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3567BC8"/>
    <w:multiLevelType w:val="multilevel"/>
    <w:tmpl w:val="094AA82E"/>
    <w:lvl w:ilvl="0">
      <w:start w:val="1"/>
      <w:numFmt w:val="decimal"/>
      <w:lvlText w:val="%1."/>
      <w:lvlJc w:val="left"/>
      <w:pPr>
        <w:ind w:left="714" w:hanging="288"/>
      </w:pPr>
      <w:rPr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43C35C8B"/>
    <w:multiLevelType w:val="multilevel"/>
    <w:tmpl w:val="39608B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4C20A4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3" w15:restartNumberingAfterBreak="0">
    <w:nsid w:val="59C23455"/>
    <w:multiLevelType w:val="hybridMultilevel"/>
    <w:tmpl w:val="467A4C64"/>
    <w:lvl w:ilvl="0" w:tplc="CBE475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0224ED"/>
    <w:multiLevelType w:val="hybridMultilevel"/>
    <w:tmpl w:val="9BF6D54C"/>
    <w:lvl w:ilvl="0" w:tplc="39805DA4">
      <w:start w:val="1"/>
      <w:numFmt w:val="decimal"/>
      <w:pStyle w:val="Nagwek5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22CCE"/>
    <w:multiLevelType w:val="hybridMultilevel"/>
    <w:tmpl w:val="3F32E0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343055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80E2C"/>
    <w:multiLevelType w:val="hybridMultilevel"/>
    <w:tmpl w:val="C89E1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C2F18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9" w15:restartNumberingAfterBreak="0">
    <w:nsid w:val="74FC2A11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054004">
    <w:abstractNumId w:val="10"/>
  </w:num>
  <w:num w:numId="2" w16cid:durableId="1765689575">
    <w:abstractNumId w:val="11"/>
  </w:num>
  <w:num w:numId="3" w16cid:durableId="1648128903">
    <w:abstractNumId w:val="16"/>
  </w:num>
  <w:num w:numId="4" w16cid:durableId="1607423590">
    <w:abstractNumId w:val="5"/>
  </w:num>
  <w:num w:numId="5" w16cid:durableId="590704338">
    <w:abstractNumId w:val="7"/>
  </w:num>
  <w:num w:numId="6" w16cid:durableId="1557005816">
    <w:abstractNumId w:val="3"/>
  </w:num>
  <w:num w:numId="7" w16cid:durableId="1464225476">
    <w:abstractNumId w:val="0"/>
  </w:num>
  <w:num w:numId="8" w16cid:durableId="47534358">
    <w:abstractNumId w:val="13"/>
  </w:num>
  <w:num w:numId="9" w16cid:durableId="607197470">
    <w:abstractNumId w:val="4"/>
  </w:num>
  <w:num w:numId="10" w16cid:durableId="1857695724">
    <w:abstractNumId w:val="12"/>
  </w:num>
  <w:num w:numId="11" w16cid:durableId="1458068803">
    <w:abstractNumId w:val="19"/>
  </w:num>
  <w:num w:numId="12" w16cid:durableId="836113708">
    <w:abstractNumId w:val="6"/>
  </w:num>
  <w:num w:numId="13" w16cid:durableId="1521239475">
    <w:abstractNumId w:val="18"/>
  </w:num>
  <w:num w:numId="14" w16cid:durableId="209463124">
    <w:abstractNumId w:val="9"/>
  </w:num>
  <w:num w:numId="15" w16cid:durableId="2073890067">
    <w:abstractNumId w:val="8"/>
  </w:num>
  <w:num w:numId="16" w16cid:durableId="1782408510">
    <w:abstractNumId w:val="14"/>
  </w:num>
  <w:num w:numId="17" w16cid:durableId="776290100">
    <w:abstractNumId w:val="17"/>
  </w:num>
  <w:num w:numId="18" w16cid:durableId="1051424279">
    <w:abstractNumId w:val="2"/>
  </w:num>
  <w:num w:numId="19" w16cid:durableId="1651976565">
    <w:abstractNumId w:val="1"/>
  </w:num>
  <w:num w:numId="20" w16cid:durableId="16910564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5F"/>
    <w:rsid w:val="0004349F"/>
    <w:rsid w:val="00061918"/>
    <w:rsid w:val="0007493D"/>
    <w:rsid w:val="000756A2"/>
    <w:rsid w:val="0008055F"/>
    <w:rsid w:val="000A4B00"/>
    <w:rsid w:val="000D1B16"/>
    <w:rsid w:val="000E25C9"/>
    <w:rsid w:val="00100A83"/>
    <w:rsid w:val="00117DEB"/>
    <w:rsid w:val="001204A5"/>
    <w:rsid w:val="00136BFE"/>
    <w:rsid w:val="00150884"/>
    <w:rsid w:val="001548E9"/>
    <w:rsid w:val="001551BB"/>
    <w:rsid w:val="001635DD"/>
    <w:rsid w:val="00164BAB"/>
    <w:rsid w:val="00192CBA"/>
    <w:rsid w:val="001B0C50"/>
    <w:rsid w:val="001C212F"/>
    <w:rsid w:val="001C7EBF"/>
    <w:rsid w:val="001D3143"/>
    <w:rsid w:val="001D60F3"/>
    <w:rsid w:val="001F1BAB"/>
    <w:rsid w:val="0020149B"/>
    <w:rsid w:val="00232C1E"/>
    <w:rsid w:val="002407C5"/>
    <w:rsid w:val="00273889"/>
    <w:rsid w:val="00274485"/>
    <w:rsid w:val="002A0A77"/>
    <w:rsid w:val="002D6F81"/>
    <w:rsid w:val="00304707"/>
    <w:rsid w:val="003169E9"/>
    <w:rsid w:val="00326EDE"/>
    <w:rsid w:val="00343E16"/>
    <w:rsid w:val="00350B3D"/>
    <w:rsid w:val="003A3CA1"/>
    <w:rsid w:val="003B4151"/>
    <w:rsid w:val="003B5EF2"/>
    <w:rsid w:val="003E1DC3"/>
    <w:rsid w:val="003E32CB"/>
    <w:rsid w:val="003F2385"/>
    <w:rsid w:val="00405D98"/>
    <w:rsid w:val="00411296"/>
    <w:rsid w:val="00416607"/>
    <w:rsid w:val="0043065C"/>
    <w:rsid w:val="00447BA2"/>
    <w:rsid w:val="004570F2"/>
    <w:rsid w:val="00470D78"/>
    <w:rsid w:val="004808FC"/>
    <w:rsid w:val="004A7AF9"/>
    <w:rsid w:val="00503043"/>
    <w:rsid w:val="00573D03"/>
    <w:rsid w:val="005967E9"/>
    <w:rsid w:val="005B6ED4"/>
    <w:rsid w:val="005C3D00"/>
    <w:rsid w:val="005D15E3"/>
    <w:rsid w:val="005D5788"/>
    <w:rsid w:val="00614749"/>
    <w:rsid w:val="00620839"/>
    <w:rsid w:val="006719FF"/>
    <w:rsid w:val="00696911"/>
    <w:rsid w:val="006A4872"/>
    <w:rsid w:val="006D4F95"/>
    <w:rsid w:val="006E12C1"/>
    <w:rsid w:val="006E3619"/>
    <w:rsid w:val="00733020"/>
    <w:rsid w:val="00735114"/>
    <w:rsid w:val="00762880"/>
    <w:rsid w:val="00780488"/>
    <w:rsid w:val="007C283B"/>
    <w:rsid w:val="007D5857"/>
    <w:rsid w:val="007F1E4C"/>
    <w:rsid w:val="00812BF7"/>
    <w:rsid w:val="00826475"/>
    <w:rsid w:val="00854338"/>
    <w:rsid w:val="00863423"/>
    <w:rsid w:val="008704A6"/>
    <w:rsid w:val="008B390D"/>
    <w:rsid w:val="008B6703"/>
    <w:rsid w:val="008D4B57"/>
    <w:rsid w:val="008E0D7F"/>
    <w:rsid w:val="008E4A1B"/>
    <w:rsid w:val="008F636D"/>
    <w:rsid w:val="008F6DDD"/>
    <w:rsid w:val="00906986"/>
    <w:rsid w:val="009218C5"/>
    <w:rsid w:val="0098589E"/>
    <w:rsid w:val="00994607"/>
    <w:rsid w:val="009D6413"/>
    <w:rsid w:val="00A37D54"/>
    <w:rsid w:val="00A608B5"/>
    <w:rsid w:val="00A61FCF"/>
    <w:rsid w:val="00A641AB"/>
    <w:rsid w:val="00A66418"/>
    <w:rsid w:val="00A85CFE"/>
    <w:rsid w:val="00AA1508"/>
    <w:rsid w:val="00AB65EB"/>
    <w:rsid w:val="00AC645D"/>
    <w:rsid w:val="00AE06D3"/>
    <w:rsid w:val="00B07D23"/>
    <w:rsid w:val="00B12847"/>
    <w:rsid w:val="00B31329"/>
    <w:rsid w:val="00B66375"/>
    <w:rsid w:val="00BA7922"/>
    <w:rsid w:val="00C034CB"/>
    <w:rsid w:val="00C2474D"/>
    <w:rsid w:val="00C34BAA"/>
    <w:rsid w:val="00C55104"/>
    <w:rsid w:val="00CA0EAE"/>
    <w:rsid w:val="00CB6BC4"/>
    <w:rsid w:val="00CC0833"/>
    <w:rsid w:val="00CD0C3A"/>
    <w:rsid w:val="00CF2F73"/>
    <w:rsid w:val="00D00C46"/>
    <w:rsid w:val="00D41782"/>
    <w:rsid w:val="00D46E0B"/>
    <w:rsid w:val="00D634DC"/>
    <w:rsid w:val="00D64288"/>
    <w:rsid w:val="00D90EF6"/>
    <w:rsid w:val="00DA67B4"/>
    <w:rsid w:val="00DA73A3"/>
    <w:rsid w:val="00DC0994"/>
    <w:rsid w:val="00DD09D1"/>
    <w:rsid w:val="00DE19BF"/>
    <w:rsid w:val="00DE1A9B"/>
    <w:rsid w:val="00E13226"/>
    <w:rsid w:val="00E22514"/>
    <w:rsid w:val="00E43997"/>
    <w:rsid w:val="00E45498"/>
    <w:rsid w:val="00E45775"/>
    <w:rsid w:val="00E513FF"/>
    <w:rsid w:val="00E945D7"/>
    <w:rsid w:val="00E9497D"/>
    <w:rsid w:val="00EB1B59"/>
    <w:rsid w:val="00EC253C"/>
    <w:rsid w:val="00ED7378"/>
    <w:rsid w:val="00EE00C3"/>
    <w:rsid w:val="00EE0C56"/>
    <w:rsid w:val="00F020D2"/>
    <w:rsid w:val="00F026EC"/>
    <w:rsid w:val="00F40A1D"/>
    <w:rsid w:val="00F44588"/>
    <w:rsid w:val="00F44F87"/>
    <w:rsid w:val="00F458B6"/>
    <w:rsid w:val="00F55496"/>
    <w:rsid w:val="00F6126C"/>
    <w:rsid w:val="00F7031A"/>
    <w:rsid w:val="00F7493B"/>
    <w:rsid w:val="00F822AA"/>
    <w:rsid w:val="00F90534"/>
    <w:rsid w:val="00FD5A2A"/>
    <w:rsid w:val="00FD6AD1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96F3"/>
  <w15:docId w15:val="{1F7377AD-36B4-4164-B205-04A686DC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C4D"/>
    <w:rPr>
      <w:rFonts w:ascii="Times New Roman" w:eastAsia="Times New Roman" w:hAnsi="Times New Roman" w:cs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A0A77"/>
    <w:pPr>
      <w:keepNext/>
      <w:spacing w:before="240" w:line="360" w:lineRule="auto"/>
      <w:jc w:val="center"/>
      <w:outlineLvl w:val="2"/>
    </w:pPr>
    <w:rPr>
      <w:b/>
      <w:sz w:val="28"/>
    </w:rPr>
  </w:style>
  <w:style w:type="paragraph" w:styleId="Nagwek5">
    <w:name w:val="heading 5"/>
    <w:basedOn w:val="Normalny"/>
    <w:next w:val="Normalny"/>
    <w:link w:val="Nagwek5Znak"/>
    <w:qFormat/>
    <w:rsid w:val="00696911"/>
    <w:pPr>
      <w:keepNext/>
      <w:numPr>
        <w:numId w:val="16"/>
      </w:numPr>
      <w:spacing w:before="360" w:after="120" w:line="360" w:lineRule="auto"/>
      <w:ind w:left="357" w:hanging="357"/>
      <w:outlineLvl w:val="4"/>
    </w:pPr>
    <w:rPr>
      <w:b/>
      <w:sz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D1B1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qFormat/>
    <w:rsid w:val="002A0A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qFormat/>
    <w:rsid w:val="0069691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729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A729E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A729E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Numerstrony">
    <w:name w:val="page number"/>
    <w:basedOn w:val="Domylnaczcionkaakapitu"/>
    <w:qFormat/>
    <w:rsid w:val="00A729E6"/>
  </w:style>
  <w:style w:type="character" w:customStyle="1" w:styleId="czeinternetowe">
    <w:name w:val="Łącze internetowe"/>
    <w:uiPriority w:val="99"/>
    <w:unhideWhenUsed/>
    <w:rsid w:val="00A729E6"/>
    <w:rPr>
      <w:color w:val="0563C1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140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61602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140A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A729E6"/>
    <w:rPr>
      <w:sz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A729E6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729E6"/>
    <w:pPr>
      <w:ind w:firstLine="567"/>
    </w:pPr>
    <w:rPr>
      <w:b/>
      <w:sz w:val="24"/>
    </w:rPr>
  </w:style>
  <w:style w:type="paragraph" w:customStyle="1" w:styleId="Tekstpodstawowy21">
    <w:name w:val="Tekst podstawowy 21"/>
    <w:basedOn w:val="Normalny"/>
    <w:qFormat/>
    <w:rsid w:val="00A729E6"/>
    <w:pPr>
      <w:overflowPunct w:val="0"/>
      <w:ind w:firstLine="567"/>
      <w:textAlignment w:val="baseline"/>
    </w:pPr>
    <w:rPr>
      <w:b/>
      <w:sz w:val="24"/>
    </w:rPr>
  </w:style>
  <w:style w:type="paragraph" w:styleId="Akapitzlist">
    <w:name w:val="List Paragraph"/>
    <w:basedOn w:val="Normalny"/>
    <w:uiPriority w:val="34"/>
    <w:qFormat/>
    <w:rsid w:val="00A729E6"/>
    <w:pPr>
      <w:ind w:left="720"/>
      <w:contextualSpacing/>
    </w:pPr>
    <w:rPr>
      <w:rFonts w:eastAsia="SimSun"/>
    </w:rPr>
  </w:style>
  <w:style w:type="paragraph" w:styleId="Bezodstpw">
    <w:name w:val="No Spacing"/>
    <w:uiPriority w:val="1"/>
    <w:qFormat/>
    <w:rsid w:val="00A729E6"/>
    <w:rPr>
      <w:rFonts w:cs="Times New Roman"/>
    </w:rPr>
  </w:style>
  <w:style w:type="paragraph" w:customStyle="1" w:styleId="Default">
    <w:name w:val="Default"/>
    <w:qFormat/>
    <w:rsid w:val="00A729E6"/>
    <w:rPr>
      <w:rFonts w:ascii="Verdana" w:eastAsia="Calibri" w:hAnsi="Verdana" w:cs="Verdan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160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083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812BF7"/>
    <w:pPr>
      <w:suppressAutoHyphens w:val="0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635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35D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35DD"/>
    <w:rPr>
      <w:rFonts w:ascii="Times New Roman" w:eastAsia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5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5DD"/>
    <w:rPr>
      <w:rFonts w:ascii="Times New Roman" w:eastAsia="Times New Roman" w:hAnsi="Times New Roman" w:cs="Times New Roman"/>
      <w:b/>
      <w:bCs/>
      <w:szCs w:val="20"/>
      <w:lang w:eastAsia="pl-PL"/>
    </w:rPr>
  </w:style>
  <w:style w:type="paragraph" w:styleId="Poprawka">
    <w:name w:val="Revision"/>
    <w:hidden/>
    <w:uiPriority w:val="99"/>
    <w:semiHidden/>
    <w:rsid w:val="00FD6AD1"/>
    <w:pPr>
      <w:suppressAutoHyphens w:val="0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D1B16"/>
    <w:rPr>
      <w:rFonts w:eastAsiaTheme="majorEastAsia" w:cstheme="majorBidi"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0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usz.zega@nfosigw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4BBF-6BC7-404A-BD72-E4B46883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771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NFOSIGW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subject/>
  <dc:creator>Kasprzak Anna</dc:creator>
  <dc:description/>
  <cp:lastModifiedBy>Cendrowska Anna</cp:lastModifiedBy>
  <cp:revision>14</cp:revision>
  <cp:lastPrinted>2022-01-20T11:03:00Z</cp:lastPrinted>
  <dcterms:created xsi:type="dcterms:W3CDTF">2025-02-20T12:36:00Z</dcterms:created>
  <dcterms:modified xsi:type="dcterms:W3CDTF">2025-02-26T10:11:00Z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NFOSIGW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