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660672C0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50088F">
        <w:rPr>
          <w:b/>
          <w:bCs/>
          <w:sz w:val="28"/>
          <w:szCs w:val="28"/>
        </w:rPr>
        <w:t>5</w:t>
      </w:r>
      <w:r w:rsidR="00901BF8">
        <w:rPr>
          <w:b/>
          <w:bCs/>
          <w:sz w:val="28"/>
          <w:szCs w:val="28"/>
        </w:rPr>
        <w:t xml:space="preserve"> </w:t>
      </w:r>
      <w:r w:rsidR="0050088F">
        <w:rPr>
          <w:b/>
          <w:bCs/>
          <w:sz w:val="28"/>
          <w:szCs w:val="28"/>
        </w:rPr>
        <w:t>lutego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709B4653" w14:textId="483C6CB1" w:rsidR="00823B62" w:rsidRPr="00827246" w:rsidRDefault="00823B62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lastRenderedPageBreak/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1E369296" w:rsidR="00BF1A9D" w:rsidRPr="0050088F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17157FB7" w:rsidR="0050088F" w:rsidRP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50088F">
        <w:rPr>
          <w:rFonts w:ascii="Calibri" w:eastAsia="Times New Roman" w:hAnsi="Calibri" w:cs="Calibri"/>
          <w:color w:val="000000"/>
          <w:highlight w:val="yellow"/>
          <w:lang w:eastAsia="pl-PL"/>
        </w:rPr>
        <w:t>Medyczne Laboratorium Diagnostyczne LABMED Sp. z o.o.</w:t>
      </w:r>
      <w:r w:rsidRPr="0050088F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50088F">
        <w:rPr>
          <w:rFonts w:ascii="Calibri" w:eastAsia="Times New Roman" w:hAnsi="Calibri" w:cs="Calibri"/>
          <w:color w:val="000000"/>
          <w:highlight w:val="yellow"/>
          <w:lang w:eastAsia="pl-PL"/>
        </w:rPr>
        <w:t>ul. Zimna 9, 20-204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31ADC3A0" w:rsidR="004A349D" w:rsidRPr="00827246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23BC13A" w:rsidR="004A349D" w:rsidRPr="00827246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1 - Filia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220FAE8A" w:rsidR="00BF1A9D" w:rsidRPr="0050088F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lastRenderedPageBreak/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2AE95FB0" w:rsidR="00823B62" w:rsidRPr="00BF1A9D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lastRenderedPageBreak/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105DCDB8" w:rsidR="0050088F" w:rsidRP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50088F">
        <w:rPr>
          <w:rFonts w:ascii="Calibri" w:eastAsia="Times New Roman" w:hAnsi="Calibri" w:cs="Calibri"/>
          <w:color w:val="000000"/>
          <w:highlight w:val="yellow"/>
          <w:lang w:eastAsia="pl-PL"/>
        </w:rPr>
        <w:t>Dział Diagnostyki Laboratoryjnej</w:t>
      </w:r>
      <w:r w:rsidRPr="0050088F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50088F">
        <w:rPr>
          <w:rFonts w:ascii="Calibri" w:eastAsia="Times New Roman" w:hAnsi="Calibri" w:cs="Calibri"/>
          <w:color w:val="000000"/>
          <w:highlight w:val="yellow"/>
          <w:lang w:eastAsia="pl-PL"/>
        </w:rPr>
        <w:t>Centrum Medyczne w Łańcucie Sp. z o.o.</w:t>
      </w:r>
      <w:r w:rsidRPr="0050088F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50088F">
        <w:rPr>
          <w:rFonts w:ascii="Calibri" w:eastAsia="Times New Roman" w:hAnsi="Calibri" w:cs="Calibri"/>
          <w:color w:val="000000"/>
          <w:highlight w:val="yellow"/>
          <w:lang w:eastAsia="pl-PL"/>
        </w:rPr>
        <w:t>ul. Paderewskiego 5, 37-100 Łańcut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3288494B" w:rsidR="00827246" w:rsidRPr="00A02B02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704F0068" w:rsidR="00BF1A9D" w:rsidRPr="0050088F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Mikrobiologicznej, Szpital Wojewódzki w Poznaniu, ul. Juraszów 7/19, 60-479 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1C1CBC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0088F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96C34"/>
    <w:rsid w:val="00BA5503"/>
    <w:rsid w:val="00BD56FD"/>
    <w:rsid w:val="00BF1A9D"/>
    <w:rsid w:val="00C17FBC"/>
    <w:rsid w:val="00C85BA8"/>
    <w:rsid w:val="00C86E33"/>
    <w:rsid w:val="00C95198"/>
    <w:rsid w:val="00CB6AA2"/>
    <w:rsid w:val="00DE67BE"/>
    <w:rsid w:val="00DF05B5"/>
    <w:rsid w:val="00DF766B"/>
    <w:rsid w:val="00F23A94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3879</Words>
  <Characters>23275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2</cp:revision>
  <dcterms:created xsi:type="dcterms:W3CDTF">2021-02-05T11:50:00Z</dcterms:created>
  <dcterms:modified xsi:type="dcterms:W3CDTF">2021-02-05T11:50:00Z</dcterms:modified>
</cp:coreProperties>
</file>