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ACF0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7DA4FF3" w14:textId="77777777" w:rsidR="00000000" w:rsidRPr="00D67298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D67298">
        <w:rPr>
          <w:rFonts w:asciiTheme="minorHAnsi" w:hAnsiTheme="minorHAnsi"/>
          <w:b/>
          <w:bCs/>
          <w:sz w:val="24"/>
          <w:szCs w:val="24"/>
        </w:rPr>
        <w:t>NSP-V.7570.497.2025</w:t>
      </w:r>
      <w:bookmarkEnd w:id="2"/>
      <w:r w:rsidRPr="00D67298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D67298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0D4D7DA7" w14:textId="77777777" w:rsidR="00D67298" w:rsidRPr="00D67298" w:rsidRDefault="00D67298" w:rsidP="00D67298">
      <w:pPr>
        <w:pStyle w:val="Bezodstpw"/>
        <w:suppressAutoHyphens/>
        <w:spacing w:before="40" w:after="4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D67298">
        <w:rPr>
          <w:rFonts w:asciiTheme="minorHAnsi" w:hAnsiTheme="minorHAnsi"/>
          <w:bCs/>
          <w:sz w:val="24"/>
          <w:szCs w:val="24"/>
        </w:rPr>
        <w:t>OBWIESZCZENIE</w:t>
      </w:r>
    </w:p>
    <w:p w14:paraId="70DA31E7" w14:textId="77777777" w:rsidR="00D67298" w:rsidRPr="00D67298" w:rsidRDefault="00D67298" w:rsidP="00D67298">
      <w:pPr>
        <w:pStyle w:val="Bezodstpw"/>
        <w:spacing w:before="60" w:after="60" w:line="276" w:lineRule="auto"/>
        <w:rPr>
          <w:rFonts w:asciiTheme="minorHAnsi" w:hAnsiTheme="minorHAnsi"/>
          <w:bCs/>
          <w:sz w:val="24"/>
          <w:szCs w:val="24"/>
        </w:rPr>
      </w:pP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D67298">
        <w:rPr>
          <w:rFonts w:asciiTheme="minorHAnsi" w:eastAsia="Bookman Old Style" w:hAnsiTheme="minorHAnsi"/>
          <w:bCs/>
          <w:kern w:val="1"/>
          <w:sz w:val="24"/>
          <w:szCs w:val="24"/>
          <w:lang w:eastAsia="ar-SA"/>
        </w:rPr>
        <w:t>(</w:t>
      </w: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ar-SA"/>
        </w:rPr>
        <w:t xml:space="preserve">j. t. Dz. U. z 2024 r., poz. 1145 ze zm.) </w:t>
      </w: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oraz </w:t>
      </w:r>
      <w:r w:rsidRPr="00D67298">
        <w:rPr>
          <w:rFonts w:asciiTheme="minorHAnsi" w:eastAsia="Bookman Old Style" w:hAnsiTheme="minorHAnsi"/>
          <w:bCs/>
          <w:sz w:val="24"/>
          <w:szCs w:val="24"/>
        </w:rPr>
        <w:t xml:space="preserve">art. 9 ad ust.1 ustawy </w:t>
      </w:r>
      <w:r w:rsidRPr="00D67298">
        <w:rPr>
          <w:rFonts w:asciiTheme="minorHAnsi" w:hAnsiTheme="minorHAnsi"/>
          <w:bCs/>
          <w:sz w:val="24"/>
          <w:szCs w:val="24"/>
        </w:rPr>
        <w:t xml:space="preserve">z dnia 28 marca 2003 r. o transporcie kolejowym </w:t>
      </w:r>
      <w:r w:rsidRPr="00D67298">
        <w:rPr>
          <w:rFonts w:asciiTheme="minorHAnsi" w:hAnsiTheme="minorHAnsi"/>
          <w:bCs/>
          <w:sz w:val="24"/>
          <w:szCs w:val="24"/>
        </w:rPr>
        <w:br/>
      </w:r>
      <w:r w:rsidRPr="00D67298">
        <w:rPr>
          <w:rFonts w:asciiTheme="minorHAnsi" w:eastAsia="Arial" w:hAnsiTheme="minorHAnsi"/>
          <w:bCs/>
          <w:iCs/>
          <w:sz w:val="24"/>
          <w:szCs w:val="24"/>
        </w:rPr>
        <w:t>(j.t. Dz. U. z 2024 r., poz. 697)</w:t>
      </w:r>
      <w:r w:rsidRPr="00D67298">
        <w:rPr>
          <w:rFonts w:asciiTheme="minorHAnsi" w:eastAsia="Bookman Old Style" w:hAnsiTheme="minorHAnsi"/>
          <w:bCs/>
          <w:kern w:val="1"/>
          <w:sz w:val="24"/>
          <w:szCs w:val="24"/>
          <w:lang w:eastAsia="ar-SA"/>
        </w:rPr>
        <w:t>,</w:t>
      </w: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 </w:t>
      </w:r>
      <w:r w:rsidRPr="00D67298">
        <w:rPr>
          <w:rFonts w:asciiTheme="minorHAnsi" w:eastAsia="Arial Unicode MS" w:hAnsiTheme="minorHAnsi"/>
          <w:bCs/>
          <w:kern w:val="1"/>
          <w:sz w:val="24"/>
          <w:szCs w:val="24"/>
          <w:lang w:eastAsia="ar-SA"/>
        </w:rPr>
        <w:t xml:space="preserve">podaje do publicznej wiadomości, </w:t>
      </w:r>
      <w:r w:rsidRPr="00D67298">
        <w:rPr>
          <w:rFonts w:asciiTheme="minorHAnsi" w:hAnsiTheme="minorHAnsi"/>
          <w:bCs/>
          <w:sz w:val="24"/>
          <w:szCs w:val="24"/>
        </w:rPr>
        <w:t xml:space="preserve">podaje do publicznej wiadomości, że w dniu 4 lutego 2026 r. wydał decyzję administracyjną nr NSP-V.7570.497.2025.KP w sprawie ustalenia odszkodowania </w:t>
      </w:r>
      <w:r w:rsidRPr="00D67298">
        <w:rPr>
          <w:rFonts w:asciiTheme="minorHAnsi" w:hAnsiTheme="minorHAnsi" w:cstheme="minorHAnsi"/>
          <w:bCs/>
          <w:sz w:val="24"/>
          <w:szCs w:val="24"/>
        </w:rPr>
        <w:t xml:space="preserve">za nieruchomość oznaczoną jako </w:t>
      </w:r>
      <w:r w:rsidRPr="00D672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nr 249/1 o pow. 0,0460 ha, która powstała z podziału działki nr 249</w:t>
      </w:r>
      <w:r w:rsidRPr="00D67298">
        <w:rPr>
          <w:rFonts w:asciiTheme="minorHAnsi" w:eastAsia="Arial Unicode MS" w:hAnsiTheme="minorHAnsi" w:cstheme="minorHAnsi"/>
          <w:bCs/>
          <w:color w:val="000000"/>
          <w:kern w:val="2"/>
          <w:sz w:val="24"/>
          <w:szCs w:val="24"/>
          <w:lang w:eastAsia="ar-SA"/>
        </w:rPr>
        <w:t xml:space="preserve">, </w:t>
      </w:r>
      <w:r w:rsidRPr="00D672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położoną w gminie Stężyca, obręb Gołubie (0004</w:t>
      </w:r>
      <w:r w:rsidRPr="00D67298">
        <w:rPr>
          <w:rFonts w:asciiTheme="minorHAnsi" w:hAnsiTheme="minorHAnsi" w:cstheme="minorHAnsi"/>
          <w:bCs/>
          <w:sz w:val="24"/>
          <w:szCs w:val="24"/>
        </w:rPr>
        <w:t xml:space="preserve">), której własność przeszła z mocy prawa na rzecz Skarbu Państwa na podstawie ostatecznej decyzji Wojewody Pomorskiego z dnia 22 kwietnia 2022 r. nr </w:t>
      </w:r>
      <w:bookmarkStart w:id="4" w:name="_Hlk161785894"/>
      <w:r w:rsidRPr="00D67298">
        <w:rPr>
          <w:rFonts w:asciiTheme="minorHAnsi" w:hAnsiTheme="minorHAnsi" w:cstheme="minorHAnsi"/>
          <w:bCs/>
          <w:sz w:val="24"/>
          <w:szCs w:val="24"/>
        </w:rPr>
        <w:t xml:space="preserve">WI-III.747.1.34.2021.AM </w:t>
      </w:r>
      <w:bookmarkEnd w:id="4"/>
      <w:r w:rsidRPr="00D67298">
        <w:rPr>
          <w:rFonts w:asciiTheme="minorHAnsi" w:hAnsiTheme="minorHAnsi" w:cstheme="minorHAnsi"/>
          <w:bCs/>
          <w:sz w:val="24"/>
          <w:szCs w:val="24"/>
        </w:rPr>
        <w:t xml:space="preserve">o ustaleniu lokalizacji linii kolejowej dla przedsięwzięcia pn. </w:t>
      </w:r>
      <w:bookmarkStart w:id="5" w:name="_Hlk161785925"/>
      <w:r w:rsidRPr="00D67298">
        <w:rPr>
          <w:rFonts w:asciiTheme="minorHAnsi" w:hAnsiTheme="minorHAnsi" w:cstheme="minorHAnsi"/>
          <w:bCs/>
          <w:i/>
          <w:sz w:val="24"/>
          <w:szCs w:val="24"/>
        </w:rPr>
        <w:t>„</w:t>
      </w:r>
      <w:r w:rsidRPr="00D67298">
        <w:rPr>
          <w:rFonts w:asciiTheme="minorHAnsi" w:hAnsiTheme="minorHAnsi" w:cstheme="minorHAnsi"/>
          <w:bCs/>
          <w:i/>
          <w:iCs/>
          <w:sz w:val="24"/>
          <w:szCs w:val="24"/>
        </w:rPr>
        <w:t>Prace na alternatywnym ciągu transportowym Bydgoszcz – Trójmiasto – Odcinek A: linia kolejowa nr 201 od km 145,848 do km 156,368”</w:t>
      </w:r>
      <w:bookmarkEnd w:id="5"/>
      <w:r w:rsidRPr="00D67298">
        <w:rPr>
          <w:rFonts w:asciiTheme="minorHAnsi" w:hAnsiTheme="minorHAnsi"/>
          <w:bCs/>
          <w:sz w:val="24"/>
          <w:szCs w:val="24"/>
        </w:rPr>
        <w:t>.</w:t>
      </w:r>
    </w:p>
    <w:p w14:paraId="7DB95AA2" w14:textId="77777777" w:rsidR="00D67298" w:rsidRPr="00D67298" w:rsidRDefault="00D67298" w:rsidP="00D67298">
      <w:pPr>
        <w:pStyle w:val="Bezodstpw"/>
        <w:suppressAutoHyphens/>
        <w:spacing w:before="80" w:after="80" w:line="276" w:lineRule="auto"/>
        <w:rPr>
          <w:bCs/>
          <w:sz w:val="24"/>
          <w:szCs w:val="24"/>
        </w:rPr>
      </w:pPr>
      <w:r w:rsidRPr="00D67298">
        <w:rPr>
          <w:rFonts w:asciiTheme="minorHAnsi" w:hAnsiTheme="minorHAnsi" w:cstheme="minorHAnsi"/>
          <w:bCs/>
          <w:sz w:val="24"/>
          <w:szCs w:val="24"/>
        </w:rPr>
        <w:t xml:space="preserve">Na mocy niniejszej decyzji ustalone odszkodowanie zostało przyznane na rzecz nieustalonych następców prawnych nieżyjącego Pana Franciszka </w:t>
      </w:r>
      <w:proofErr w:type="spellStart"/>
      <w:r w:rsidRPr="00D67298">
        <w:rPr>
          <w:rFonts w:asciiTheme="minorHAnsi" w:hAnsiTheme="minorHAnsi" w:cstheme="minorHAnsi"/>
          <w:bCs/>
          <w:sz w:val="24"/>
          <w:szCs w:val="24"/>
        </w:rPr>
        <w:t>Hendrich</w:t>
      </w:r>
      <w:proofErr w:type="spellEnd"/>
      <w:r w:rsidRPr="00D6729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D67298">
        <w:rPr>
          <w:rFonts w:asciiTheme="minorHAnsi" w:hAnsiTheme="minorHAnsi"/>
          <w:bCs/>
          <w:sz w:val="24"/>
          <w:szCs w:val="24"/>
        </w:rPr>
        <w:t>Informuję, że w toku prowadzonego postępowania nie udało się ustalić adresu zamieszkania lub miejsc pobytu</w:t>
      </w:r>
      <w:r w:rsidRPr="00D67298">
        <w:rPr>
          <w:bCs/>
          <w:sz w:val="24"/>
          <w:szCs w:val="24"/>
        </w:rPr>
        <w:t xml:space="preserve"> Pani Janiny </w:t>
      </w:r>
      <w:proofErr w:type="spellStart"/>
      <w:r w:rsidRPr="00D67298">
        <w:rPr>
          <w:bCs/>
          <w:sz w:val="24"/>
          <w:szCs w:val="24"/>
        </w:rPr>
        <w:t>Hendrich</w:t>
      </w:r>
      <w:proofErr w:type="spellEnd"/>
      <w:r w:rsidRPr="00D67298">
        <w:rPr>
          <w:bCs/>
          <w:sz w:val="24"/>
          <w:szCs w:val="24"/>
        </w:rPr>
        <w:t>, której</w:t>
      </w:r>
      <w:r w:rsidRPr="00D67298">
        <w:rPr>
          <w:rFonts w:asciiTheme="minorHAnsi" w:hAnsiTheme="minorHAnsi"/>
          <w:bCs/>
          <w:sz w:val="24"/>
          <w:szCs w:val="24"/>
        </w:rPr>
        <w:t xml:space="preserve"> w niniejszym postępowaniu przysługiwał status strony. </w:t>
      </w:r>
    </w:p>
    <w:p w14:paraId="4AD6F276" w14:textId="77777777" w:rsidR="00D67298" w:rsidRPr="00D67298" w:rsidRDefault="00D67298" w:rsidP="00D67298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7298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D67298">
        <w:rPr>
          <w:rFonts w:asciiTheme="minorHAnsi" w:hAnsiTheme="minorHAnsi" w:cstheme="minorHAnsi"/>
          <w:bCs/>
          <w:sz w:val="24"/>
          <w:szCs w:val="24"/>
        </w:rPr>
        <w:br/>
        <w:t>IV piętro) w godzinach 9:00-14:00, po uprzednim uzgodnieniu terminu z pracownikiem prowadzącym sprawę, numer telefonu (58) 30 77 313 oraz po wykazaniu tytułu prawnego do nieruchomości.</w:t>
      </w:r>
    </w:p>
    <w:p w14:paraId="33206B37" w14:textId="77777777" w:rsidR="00D67298" w:rsidRPr="00D67298" w:rsidRDefault="00D67298" w:rsidP="00D67298">
      <w:pPr>
        <w:pStyle w:val="Bezodstpw"/>
        <w:suppressAutoHyphens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D67298">
        <w:rPr>
          <w:rFonts w:asciiTheme="minorHAnsi" w:hAnsiTheme="minorHAnsi"/>
          <w:bCs/>
          <w:sz w:val="24"/>
          <w:szCs w:val="24"/>
        </w:rPr>
        <w:t>Pouczenie:</w:t>
      </w:r>
    </w:p>
    <w:p w14:paraId="7DBDE85B" w14:textId="77777777" w:rsidR="00D67298" w:rsidRPr="00D67298" w:rsidRDefault="00D67298" w:rsidP="00D67298">
      <w:pPr>
        <w:pStyle w:val="Bezodstpw"/>
        <w:suppressAutoHyphens/>
        <w:spacing w:line="276" w:lineRule="auto"/>
        <w:rPr>
          <w:rFonts w:asciiTheme="minorHAnsi" w:hAnsiTheme="minorHAnsi"/>
          <w:bCs/>
          <w:i/>
          <w:sz w:val="20"/>
          <w:szCs w:val="20"/>
        </w:rPr>
      </w:pPr>
      <w:r w:rsidRPr="00D67298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31 grudnia 2025 r. nr NSP-V.7570.497.2025.KP do Ministra Finansów i Gospodarki za pośrednictwem Wojewody Pomorskiego w terminie 14 dni od daty jej doręczenia, które w tym wypadku uważa się za dokonane po upływie 14 dni od dnia ukazania się obwieszczenia </w:t>
      </w:r>
      <w:r w:rsidRPr="00D67298">
        <w:rPr>
          <w:rFonts w:asciiTheme="minorHAnsi" w:hAnsiTheme="minorHAnsi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741CB635" w14:textId="77777777" w:rsidR="00D67298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C02F923" w14:textId="0FB37F06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up. Wojewody Pomorskiego</w:t>
      </w:r>
    </w:p>
    <w:p w14:paraId="091C7A3A" w14:textId="77777777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Dyrektor</w:t>
      </w:r>
    </w:p>
    <w:p w14:paraId="2489B3A0" w14:textId="77777777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Wydziału Nieruchomości </w:t>
      </w:r>
    </w:p>
    <w:p w14:paraId="51BCCF93" w14:textId="77777777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i Skarbu Państwa</w:t>
      </w:r>
    </w:p>
    <w:p w14:paraId="53741B0F" w14:textId="77777777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Rafał Adam Łabuda</w:t>
      </w:r>
    </w:p>
    <w:p w14:paraId="283EF46E" w14:textId="77777777" w:rsidR="00D67298" w:rsidRPr="00227C83" w:rsidRDefault="00D67298" w:rsidP="00D67298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233DB9B" w14:textId="77777777" w:rsidR="00D67298" w:rsidRPr="00227C83" w:rsidRDefault="00D67298" w:rsidP="00D67298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Strona BIP Pomorskiego Urzędu Wojewódzkiego w Gdańsku</w:t>
      </w:r>
    </w:p>
    <w:p w14:paraId="6A7C9343" w14:textId="77777777" w:rsidR="00D67298" w:rsidRPr="00227C83" w:rsidRDefault="00D67298" w:rsidP="00D67298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227C83">
        <w:rPr>
          <w:rFonts w:asciiTheme="minorHAnsi" w:hAnsiTheme="minorHAnsi" w:cstheme="minorHAnsi"/>
          <w:bCs/>
          <w:sz w:val="24"/>
          <w:szCs w:val="24"/>
          <w:lang w:eastAsia="pl-PL"/>
        </w:rPr>
        <w:t>Dokument został podpisany kwalifikowanym podpisem elektronicznym</w:t>
      </w:r>
    </w:p>
    <w:p w14:paraId="2C669461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657158B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5E25A34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7AB3529" w14:textId="77777777" w:rsidR="00000000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5E234F8B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D964" w14:textId="77777777" w:rsidR="00C539BF" w:rsidRDefault="00C539BF">
      <w:pPr>
        <w:spacing w:after="0" w:line="240" w:lineRule="auto"/>
      </w:pPr>
      <w:r>
        <w:separator/>
      </w:r>
    </w:p>
  </w:endnote>
  <w:endnote w:type="continuationSeparator" w:id="0">
    <w:p w14:paraId="51A5D877" w14:textId="77777777" w:rsidR="00C539BF" w:rsidRDefault="00C5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5B7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756CC05">
        <v:rect id="_x0000_i1025" style="width:0;height:1.5pt" o:hralign="center" o:hrstd="t" o:hr="t" fillcolor="#a0a0a0" stroked="f"/>
      </w:pict>
    </w:r>
  </w:p>
  <w:p w14:paraId="7AA827C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200A4D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651525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38D08B3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3791B3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814DD59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E3E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CE85E3A">
        <v:rect id="_x0000_i1027" style="width:0;height:1.5pt" o:hralign="center" o:hrstd="t" o:hr="t" fillcolor="#a0a0a0" stroked="f"/>
      </w:pict>
    </w:r>
  </w:p>
  <w:p w14:paraId="586BCF8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3B04BB8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F9B8D0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4D7D1A1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535F673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BDC5" w14:textId="77777777" w:rsidR="00C539BF" w:rsidRDefault="00C539BF">
      <w:pPr>
        <w:spacing w:after="0" w:line="240" w:lineRule="auto"/>
      </w:pPr>
      <w:r>
        <w:separator/>
      </w:r>
    </w:p>
  </w:footnote>
  <w:footnote w:type="continuationSeparator" w:id="0">
    <w:p w14:paraId="622E8014" w14:textId="77777777" w:rsidR="00C539BF" w:rsidRDefault="00C5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3F3D" w14:textId="77777777" w:rsidR="00000000" w:rsidRDefault="00000000">
    <w:pPr>
      <w:pStyle w:val="Nagwek"/>
    </w:pPr>
  </w:p>
  <w:p w14:paraId="47A90377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4F23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CDACF4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7DDA3F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EA"/>
    <w:rsid w:val="00A95589"/>
    <w:rsid w:val="00B023EA"/>
    <w:rsid w:val="00C539BF"/>
    <w:rsid w:val="00D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B1808"/>
  <w15:docId w15:val="{7D982145-298F-4E83-BE97-87D05EF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20</cp:revision>
  <cp:lastPrinted>2012-09-10T07:00:00Z</cp:lastPrinted>
  <dcterms:created xsi:type="dcterms:W3CDTF">2022-05-12T07:37:00Z</dcterms:created>
  <dcterms:modified xsi:type="dcterms:W3CDTF">2026-02-06T13:55:00Z</dcterms:modified>
</cp:coreProperties>
</file>