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26995000" r:id="rId7"/>
        </w:pict>
      </w:r>
      <w:r w:rsidRPr="00C62BA7" w:rsidR="00805FF4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F9405D" w:rsidRPr="00F9405D" w:rsidP="005A337D">
      <w:pPr>
        <w:pStyle w:val="ListParagraph"/>
        <w:tabs>
          <w:tab w:val="right" w:pos="9072"/>
        </w:tabs>
        <w:spacing w:before="480" w:after="0" w:line="360" w:lineRule="auto"/>
        <w:ind w:left="5103"/>
        <w:contextualSpacing w:val="0"/>
        <w:rPr>
          <w:rFonts w:ascii="Arial" w:hAnsi="Arial" w:cs="Arial"/>
        </w:rPr>
      </w:pPr>
      <w:r w:rsidRPr="00F9405D">
        <w:rPr>
          <w:rFonts w:ascii="Arial" w:hAnsi="Arial" w:cs="Arial"/>
        </w:rPr>
        <w:t xml:space="preserve">Opole, </w:t>
      </w:r>
      <w:bookmarkStart w:id="0" w:name="ezdDataPodpisu"/>
      <w:r w:rsidRPr="00F9405D">
        <w:rPr>
          <w:rFonts w:ascii="Arial" w:hAnsi="Arial" w:cs="Arial"/>
        </w:rPr>
        <w:t>11 października 2022</w:t>
      </w:r>
      <w:bookmarkEnd w:id="0"/>
      <w:r w:rsidRPr="00F9405D">
        <w:rPr>
          <w:rFonts w:ascii="Arial" w:hAnsi="Arial" w:cs="Arial"/>
        </w:rPr>
        <w:t xml:space="preserve"> r.</w:t>
      </w:r>
    </w:p>
    <w:p w:rsidR="00C55B5B" w:rsidRPr="00F9405D" w:rsidP="00C55B5B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F9405D">
        <w:rPr>
          <w:rFonts w:ascii="Arial" w:eastAsia="Times New Roman" w:hAnsi="Arial" w:cs="Arial"/>
        </w:rPr>
        <w:t>PN.I.431.2.</w:t>
      </w:r>
      <w:r w:rsidR="008D5229">
        <w:rPr>
          <w:rFonts w:ascii="Arial" w:eastAsia="Times New Roman" w:hAnsi="Arial" w:cs="Arial"/>
        </w:rPr>
        <w:t>19</w:t>
      </w:r>
      <w:r w:rsidR="00EE27A2">
        <w:rPr>
          <w:rFonts w:ascii="Arial" w:eastAsia="Times New Roman" w:hAnsi="Arial" w:cs="Arial"/>
        </w:rPr>
        <w:t>.2022.</w:t>
      </w:r>
      <w:r w:rsidR="008D5229">
        <w:rPr>
          <w:rFonts w:ascii="Arial" w:eastAsia="Times New Roman" w:hAnsi="Arial" w:cs="Arial"/>
        </w:rPr>
        <w:t>MF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Hubert</w:t>
      </w:r>
      <w:r w:rsidR="00E2638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Dobranowski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E26381">
        <w:rPr>
          <w:rFonts w:ascii="Arial" w:eastAsia="Calibri" w:hAnsi="Arial" w:cs="Arial"/>
          <w:b/>
          <w:bCs/>
          <w:sz w:val="24"/>
          <w:szCs w:val="24"/>
        </w:rPr>
        <w:t>niemiecki</w:t>
      </w:r>
      <w:r>
        <w:rPr>
          <w:rFonts w:ascii="Arial" w:eastAsia="Calibri" w:hAnsi="Arial" w:cs="Arial"/>
          <w:b/>
          <w:bCs/>
          <w:sz w:val="24"/>
          <w:szCs w:val="24"/>
        </w:rPr>
        <w:t>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8D5229">
        <w:rPr>
          <w:rFonts w:ascii="Arial" w:eastAsia="Calibri" w:hAnsi="Arial" w:cs="Arial"/>
          <w:b/>
          <w:bCs/>
          <w:sz w:val="24"/>
          <w:szCs w:val="24"/>
        </w:rPr>
        <w:t>Sportowa 2d</w:t>
      </w:r>
    </w:p>
    <w:p w:rsidR="00E26381" w:rsidP="008D5229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46-060 Prószków</w:t>
      </w:r>
    </w:p>
    <w:p w:rsidR="00AD666E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e-mail: </w:t>
      </w:r>
      <w:r w:rsidR="008D5229">
        <w:rPr>
          <w:rFonts w:ascii="Arial" w:eastAsia="Calibri" w:hAnsi="Arial" w:cs="Arial"/>
          <w:b/>
          <w:sz w:val="24"/>
          <w:szCs w:val="24"/>
        </w:rPr>
        <w:t>firma@dobranowski</w:t>
      </w:r>
      <w:r w:rsidRPr="00E26381" w:rsidR="00E26381">
        <w:rPr>
          <w:rFonts w:ascii="Arial" w:eastAsia="Calibri" w:hAnsi="Arial" w:cs="Arial"/>
          <w:b/>
          <w:sz w:val="24"/>
          <w:szCs w:val="24"/>
        </w:rPr>
        <w:t>.com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8D5229">
        <w:rPr>
          <w:rFonts w:ascii="Arial" w:eastAsia="Times New Roman" w:hAnsi="Arial" w:cs="Arial"/>
          <w:sz w:val="24"/>
          <w:szCs w:val="24"/>
        </w:rPr>
        <w:t xml:space="preserve">Hubert </w:t>
      </w:r>
      <w:r w:rsidR="008D5229">
        <w:rPr>
          <w:rFonts w:ascii="Arial" w:eastAsia="Times New Roman" w:hAnsi="Arial" w:cs="Arial"/>
          <w:sz w:val="24"/>
          <w:szCs w:val="24"/>
        </w:rPr>
        <w:t>Dobranowski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E26381">
        <w:rPr>
          <w:rFonts w:ascii="Arial" w:eastAsia="Times New Roman" w:hAnsi="Arial" w:cs="Arial"/>
          <w:sz w:val="24"/>
          <w:szCs w:val="24"/>
        </w:rPr>
        <w:t>niemieckiego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 w:rsidR="008D5229">
        <w:rPr>
          <w:rFonts w:ascii="Arial" w:eastAsia="Times New Roman" w:hAnsi="Arial" w:cs="Arial"/>
          <w:sz w:val="24"/>
          <w:szCs w:val="24"/>
        </w:rPr>
        <w:t>Sportowa 2d, 46-060 Prószków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 o zawodzie tłumacza przysięgłego</w:t>
      </w:r>
      <w:r w:rsidR="00186A0B">
        <w:rPr>
          <w:rFonts w:ascii="Arial" w:hAnsi="Arial" w:cs="Arial"/>
          <w:sz w:val="24"/>
        </w:rPr>
        <w:t xml:space="preserve"> (tj. Dz. 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 w:rsidR="00D24AC2">
        <w:rPr>
          <w:rFonts w:ascii="Arial" w:hAnsi="Arial" w:cs="Arial"/>
          <w:sz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="007C42BD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 stycznia</w:t>
      </w:r>
      <w:r w:rsidR="008D5229">
        <w:rPr>
          <w:rFonts w:ascii="Arial" w:eastAsia="Times New Roman" w:hAnsi="Arial" w:cs="Arial"/>
          <w:bCs/>
          <w:sz w:val="24"/>
          <w:szCs w:val="24"/>
        </w:rPr>
        <w:t xml:space="preserve"> 2021 r. – 31 sierpnia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D5229">
        <w:rPr>
          <w:rFonts w:ascii="Arial" w:eastAsia="Times New Roman" w:hAnsi="Arial" w:cs="Arial"/>
          <w:bCs/>
          <w:sz w:val="24"/>
          <w:szCs w:val="24"/>
        </w:rPr>
        <w:t>2022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Rodzaj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problemowa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Tryb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uproszczony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Termin kontroli: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="008D5229">
        <w:rPr>
          <w:rFonts w:ascii="Arial" w:hAnsi="Arial" w:cs="Arial"/>
          <w:sz w:val="24"/>
          <w:szCs w:val="24"/>
        </w:rPr>
        <w:t>27 września</w:t>
      </w:r>
      <w:r w:rsidRPr="00F571A8" w:rsidR="00D24AC2">
        <w:rPr>
          <w:rFonts w:ascii="Arial" w:hAnsi="Arial" w:cs="Arial"/>
          <w:sz w:val="24"/>
          <w:szCs w:val="24"/>
        </w:rPr>
        <w:t xml:space="preserve"> – </w:t>
      </w:r>
      <w:r w:rsidR="008D5229">
        <w:rPr>
          <w:rFonts w:ascii="Arial" w:hAnsi="Arial" w:cs="Arial"/>
          <w:sz w:val="24"/>
          <w:szCs w:val="24"/>
        </w:rPr>
        <w:t>11 października</w:t>
      </w:r>
      <w:r w:rsidRPr="00F571A8">
        <w:rPr>
          <w:rFonts w:ascii="Arial" w:eastAsia="Times New Roman" w:hAnsi="Arial" w:cs="Arial"/>
          <w:sz w:val="24"/>
          <w:szCs w:val="24"/>
        </w:rPr>
        <w:t xml:space="preserve"> 2022 r.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571A8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Małgorzata Frankowicz</w:t>
      </w:r>
      <w:r w:rsidRPr="00F571A8" w:rsidR="00D24AC2">
        <w:rPr>
          <w:rFonts w:ascii="Arial" w:hAnsi="Arial" w:cs="Arial"/>
          <w:bCs/>
          <w:i/>
          <w:sz w:val="24"/>
          <w:szCs w:val="24"/>
        </w:rPr>
        <w:t xml:space="preserve"> </w:t>
      </w:r>
      <w:r w:rsidR="00826AF0">
        <w:rPr>
          <w:rFonts w:ascii="Arial" w:hAnsi="Arial" w:cs="Arial"/>
          <w:bCs/>
          <w:sz w:val="24"/>
          <w:szCs w:val="24"/>
        </w:rPr>
        <w:t>– Inspektor Wojewódzki w</w:t>
      </w:r>
      <w:r w:rsidRPr="00F571A8" w:rsidR="00D24AC2">
        <w:rPr>
          <w:rFonts w:ascii="Arial" w:hAnsi="Arial" w:cs="Arial"/>
          <w:b/>
          <w:bCs/>
          <w:sz w:val="24"/>
          <w:szCs w:val="24"/>
        </w:rPr>
        <w:t xml:space="preserve"> </w:t>
      </w:r>
      <w:r w:rsidR="00826AF0">
        <w:rPr>
          <w:rFonts w:ascii="Arial" w:hAnsi="Arial" w:cs="Arial"/>
          <w:bCs/>
          <w:sz w:val="24"/>
          <w:szCs w:val="24"/>
        </w:rPr>
        <w:t>Oddziale</w:t>
      </w:r>
      <w:r w:rsidRPr="00F571A8" w:rsidR="00D24AC2">
        <w:rPr>
          <w:rFonts w:ascii="Arial" w:hAnsi="Arial" w:cs="Arial"/>
          <w:bCs/>
          <w:sz w:val="24"/>
          <w:szCs w:val="24"/>
        </w:rPr>
        <w:t xml:space="preserve"> Organizacji, Kontroli i Skarg </w:t>
      </w:r>
      <w:r w:rsidRPr="00F571A8" w:rsidR="00D24AC2">
        <w:rPr>
          <w:rFonts w:ascii="Arial" w:hAnsi="Arial" w:cs="Arial"/>
          <w:sz w:val="24"/>
          <w:szCs w:val="24"/>
        </w:rPr>
        <w:t>Wydziału Prawnego i Nadzoru</w:t>
      </w:r>
      <w:r w:rsidRPr="00F571A8" w:rsidR="00D24AC2">
        <w:rPr>
          <w:rFonts w:ascii="Arial" w:hAnsi="Arial" w:cs="Arial"/>
          <w:bCs/>
          <w:sz w:val="24"/>
          <w:szCs w:val="24"/>
        </w:rPr>
        <w:t xml:space="preserve"> </w:t>
      </w:r>
      <w:r w:rsidRPr="00F571A8" w:rsidR="00805FF4">
        <w:rPr>
          <w:rFonts w:ascii="Arial" w:hAnsi="Arial" w:cs="Arial"/>
          <w:sz w:val="24"/>
          <w:szCs w:val="24"/>
        </w:rPr>
        <w:t>– Kierownik zespołu kontrolnego,</w:t>
      </w:r>
    </w:p>
    <w:p w:rsidR="005E4DEB" w:rsidRPr="00F571A8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571A8">
        <w:rPr>
          <w:rFonts w:ascii="Arial" w:hAnsi="Arial" w:cs="Arial"/>
          <w:bCs/>
          <w:sz w:val="24"/>
          <w:szCs w:val="24"/>
        </w:rPr>
        <w:t xml:space="preserve">Estera Kołodziej – </w:t>
      </w:r>
      <w:r w:rsidR="00826AF0">
        <w:rPr>
          <w:rFonts w:ascii="Arial" w:hAnsi="Arial" w:cs="Arial"/>
          <w:bCs/>
          <w:sz w:val="24"/>
          <w:szCs w:val="24"/>
        </w:rPr>
        <w:t xml:space="preserve">Starszy </w:t>
      </w:r>
      <w:r w:rsidRPr="00F571A8">
        <w:rPr>
          <w:rFonts w:ascii="Arial" w:hAnsi="Arial" w:cs="Arial"/>
          <w:bCs/>
          <w:sz w:val="24"/>
          <w:szCs w:val="24"/>
        </w:rPr>
        <w:t>Inspektor Wojewódzki w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>Oddziale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="00826AF0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571A8">
        <w:rPr>
          <w:rFonts w:ascii="Arial" w:hAnsi="Arial" w:cs="Arial"/>
          <w:bCs/>
          <w:sz w:val="24"/>
          <w:szCs w:val="24"/>
        </w:rPr>
        <w:t xml:space="preserve">i Skarg </w:t>
      </w:r>
      <w:r w:rsidRPr="00F571A8">
        <w:rPr>
          <w:rFonts w:ascii="Arial" w:hAnsi="Arial" w:cs="Arial"/>
          <w:sz w:val="24"/>
          <w:szCs w:val="24"/>
        </w:rPr>
        <w:t xml:space="preserve">Wydziału Prawnego i Nadzoru </w:t>
      </w:r>
      <w:r w:rsidRPr="00F571A8" w:rsidR="00805FF4">
        <w:rPr>
          <w:rFonts w:ascii="Arial" w:hAnsi="Arial" w:cs="Arial"/>
          <w:sz w:val="24"/>
          <w:szCs w:val="24"/>
        </w:rPr>
        <w:t>–</w:t>
      </w:r>
      <w:r w:rsidRPr="00F571A8" w:rsidR="00805FF4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571A8" w:rsidR="00805FF4">
        <w:rPr>
          <w:rFonts w:ascii="Arial" w:hAnsi="Arial" w:cs="Arial"/>
          <w:sz w:val="24"/>
          <w:szCs w:val="24"/>
        </w:rPr>
        <w:t>.</w:t>
      </w:r>
    </w:p>
    <w:p w:rsidR="005E4DEB" w:rsidRPr="00F571A8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F571A8">
        <w:rPr>
          <w:rFonts w:ascii="Arial" w:hAnsi="Arial" w:cs="Arial"/>
          <w:b/>
          <w:sz w:val="24"/>
          <w:szCs w:val="24"/>
        </w:rPr>
        <w:t>podmiotu kontrolowanego: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="00826AF0">
        <w:rPr>
          <w:rFonts w:ascii="Arial" w:hAnsi="Arial" w:cs="Arial"/>
          <w:sz w:val="24"/>
          <w:szCs w:val="24"/>
        </w:rPr>
        <w:t xml:space="preserve">Hubert </w:t>
      </w:r>
      <w:r w:rsidR="00826AF0">
        <w:rPr>
          <w:rFonts w:ascii="Arial" w:hAnsi="Arial" w:cs="Arial"/>
          <w:sz w:val="24"/>
          <w:szCs w:val="24"/>
        </w:rPr>
        <w:t>Dobranowski</w:t>
      </w:r>
      <w:r w:rsidRPr="00F571A8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571A8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Pr="00F571A8" w:rsidR="00E26381">
        <w:rPr>
          <w:rFonts w:ascii="Arial" w:eastAsia="Times New Roman" w:hAnsi="Arial" w:cs="Arial"/>
          <w:sz w:val="24"/>
          <w:szCs w:val="24"/>
        </w:rPr>
        <w:t>niemieckiego</w:t>
      </w:r>
      <w:r w:rsidRPr="00F571A8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języka </w:t>
      </w:r>
      <w:r w:rsidRPr="00F571A8" w:rsidR="00E26381">
        <w:rPr>
          <w:rFonts w:ascii="Arial" w:eastAsia="Times New Roman" w:hAnsi="Arial" w:cs="Arial"/>
          <w:sz w:val="24"/>
          <w:szCs w:val="24"/>
        </w:rPr>
        <w:t>niemieckiego</w:t>
      </w:r>
      <w:r w:rsidRPr="00F571A8">
        <w:rPr>
          <w:rFonts w:ascii="Arial" w:eastAsia="Times New Roman" w:hAnsi="Arial" w:cs="Arial"/>
          <w:sz w:val="24"/>
          <w:szCs w:val="24"/>
        </w:rPr>
        <w:t xml:space="preserve"> nabył z dniem </w:t>
      </w:r>
      <w:r w:rsidR="00826AF0">
        <w:rPr>
          <w:rFonts w:ascii="Arial" w:eastAsia="Times New Roman" w:hAnsi="Arial" w:cs="Arial"/>
          <w:sz w:val="24"/>
          <w:szCs w:val="24"/>
        </w:rPr>
        <w:t>20</w:t>
      </w:r>
      <w:r w:rsidR="001F0D4E">
        <w:rPr>
          <w:rFonts w:ascii="Arial" w:eastAsia="Times New Roman" w:hAnsi="Arial" w:cs="Arial"/>
          <w:sz w:val="24"/>
          <w:szCs w:val="24"/>
        </w:rPr>
        <w:t xml:space="preserve"> maja</w:t>
      </w:r>
      <w:r w:rsidRPr="00F571A8" w:rsidR="00D24AC2">
        <w:rPr>
          <w:rFonts w:ascii="Arial" w:eastAsia="Times New Roman" w:hAnsi="Arial" w:cs="Arial"/>
          <w:sz w:val="24"/>
          <w:szCs w:val="24"/>
        </w:rPr>
        <w:t xml:space="preserve"> 200</w:t>
      </w:r>
      <w:r w:rsidR="001F0D4E">
        <w:rPr>
          <w:rFonts w:ascii="Arial" w:eastAsia="Times New Roman" w:hAnsi="Arial" w:cs="Arial"/>
          <w:sz w:val="24"/>
          <w:szCs w:val="24"/>
        </w:rPr>
        <w:t>3</w:t>
      </w:r>
      <w:r w:rsidRPr="00F571A8">
        <w:rPr>
          <w:rFonts w:ascii="Arial" w:eastAsia="Times New Roman" w:hAnsi="Arial" w:cs="Arial"/>
          <w:sz w:val="24"/>
          <w:szCs w:val="24"/>
        </w:rPr>
        <w:t xml:space="preserve"> r. Na listę tłumaczy przysięgłych, prowadzoną przez M</w:t>
      </w:r>
      <w:r w:rsidR="001F0D4E">
        <w:rPr>
          <w:rFonts w:ascii="Arial" w:eastAsia="Times New Roman" w:hAnsi="Arial" w:cs="Arial"/>
          <w:sz w:val="24"/>
          <w:szCs w:val="24"/>
        </w:rPr>
        <w:t>inistra Sprawiedliwości, został wpisany</w:t>
      </w:r>
      <w:r w:rsidRPr="00F571A8">
        <w:rPr>
          <w:rFonts w:ascii="Arial" w:eastAsia="Times New Roman" w:hAnsi="Arial" w:cs="Arial"/>
          <w:sz w:val="24"/>
          <w:szCs w:val="24"/>
        </w:rPr>
        <w:t xml:space="preserve"> </w:t>
      </w:r>
      <w:r w:rsidR="000A39BC">
        <w:rPr>
          <w:rFonts w:ascii="Arial" w:eastAsia="Times New Roman" w:hAnsi="Arial" w:cs="Arial"/>
          <w:sz w:val="24"/>
          <w:szCs w:val="24"/>
        </w:rPr>
        <w:br/>
      </w:r>
      <w:r w:rsidRPr="00F571A8">
        <w:rPr>
          <w:rFonts w:ascii="Arial" w:eastAsia="Times New Roman" w:hAnsi="Arial" w:cs="Arial"/>
          <w:sz w:val="24"/>
          <w:szCs w:val="24"/>
        </w:rPr>
        <w:t>pod Nr TP/</w:t>
      </w:r>
      <w:r w:rsidR="001F0D4E">
        <w:rPr>
          <w:rFonts w:ascii="Arial" w:eastAsia="Times New Roman" w:hAnsi="Arial" w:cs="Arial"/>
          <w:sz w:val="24"/>
          <w:szCs w:val="24"/>
        </w:rPr>
        <w:t>149</w:t>
      </w:r>
      <w:r w:rsidRPr="00F571A8" w:rsidR="00E26381">
        <w:rPr>
          <w:rFonts w:ascii="Arial" w:eastAsia="Times New Roman" w:hAnsi="Arial" w:cs="Arial"/>
          <w:sz w:val="24"/>
          <w:szCs w:val="24"/>
        </w:rPr>
        <w:t>4</w:t>
      </w:r>
      <w:r w:rsidRPr="00F571A8">
        <w:rPr>
          <w:rFonts w:ascii="Arial" w:eastAsia="Times New Roman" w:hAnsi="Arial" w:cs="Arial"/>
          <w:sz w:val="24"/>
          <w:szCs w:val="24"/>
        </w:rPr>
        <w:t>/0</w:t>
      </w:r>
      <w:r w:rsidRPr="00F571A8" w:rsidR="00E26381">
        <w:rPr>
          <w:rFonts w:ascii="Arial" w:eastAsia="Times New Roman" w:hAnsi="Arial" w:cs="Arial"/>
          <w:sz w:val="24"/>
          <w:szCs w:val="24"/>
        </w:rPr>
        <w:t>6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F571A8">
        <w:rPr>
          <w:rFonts w:ascii="Arial" w:eastAsia="Times New Roman" w:hAnsi="Arial" w:cs="Arial"/>
          <w:sz w:val="24"/>
          <w:szCs w:val="24"/>
        </w:rPr>
        <w:t>.</w:t>
      </w:r>
    </w:p>
    <w:p w:rsidR="005E4DEB" w:rsidRPr="000A39BC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F571A8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571A8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7250F">
        <w:rPr>
          <w:rFonts w:ascii="Arial" w:eastAsia="Calibri" w:hAnsi="Arial" w:cs="Arial"/>
          <w:bCs/>
          <w:sz w:val="24"/>
          <w:szCs w:val="24"/>
        </w:rPr>
        <w:t>z uwagi na jej brak.</w:t>
      </w:r>
    </w:p>
    <w:p w:rsidR="005E4DEB" w:rsidRPr="00F571A8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571A8">
        <w:rPr>
          <w:rStyle w:val="ListLabel10"/>
          <w:rFonts w:ascii="Arial" w:hAnsi="Arial" w:cs="Arial"/>
          <w:sz w:val="24"/>
          <w:szCs w:val="24"/>
        </w:rPr>
        <w:t>Ocena działalności podmiotu kontrolowanego i opis ustalonego stanu faktycznego.</w:t>
      </w:r>
    </w:p>
    <w:p w:rsidR="00B338B6" w:rsidRPr="00B338B6" w:rsidP="00B338B6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Prawidłowość i rzetelność prowadzenia repertorium </w:t>
      </w:r>
      <w:r w:rsidRPr="00F571A8">
        <w:rPr>
          <w:rFonts w:ascii="Arial" w:hAnsi="Arial" w:cs="Arial"/>
          <w:sz w:val="24"/>
          <w:szCs w:val="24"/>
        </w:rPr>
        <w:t xml:space="preserve">oceniono </w:t>
      </w:r>
      <w:r w:rsidR="000A39BC">
        <w:rPr>
          <w:rFonts w:ascii="Arial" w:hAnsi="Arial" w:cs="Arial"/>
          <w:b/>
          <w:sz w:val="24"/>
          <w:szCs w:val="24"/>
        </w:rPr>
        <w:t xml:space="preserve">pozytywnie </w:t>
      </w:r>
      <w:r w:rsidR="000A39BC">
        <w:rPr>
          <w:rFonts w:ascii="Arial" w:hAnsi="Arial" w:cs="Arial"/>
          <w:b/>
          <w:sz w:val="24"/>
          <w:szCs w:val="24"/>
        </w:rPr>
        <w:br/>
        <w:t>z uchybieniami.</w:t>
      </w:r>
      <w:r w:rsidRPr="00F571A8">
        <w:rPr>
          <w:rFonts w:ascii="Arial" w:hAnsi="Arial" w:cs="Arial"/>
          <w:sz w:val="24"/>
        </w:rPr>
        <w:t xml:space="preserve"> </w:t>
      </w:r>
      <w:r w:rsidR="005A337D">
        <w:rPr>
          <w:rFonts w:ascii="Arial" w:hAnsi="Arial" w:cs="Arial"/>
          <w:sz w:val="24"/>
        </w:rPr>
        <w:br/>
      </w:r>
      <w:r w:rsidR="00563431">
        <w:rPr>
          <w:rFonts w:ascii="Arial" w:hAnsi="Arial" w:cs="Arial"/>
          <w:sz w:val="24"/>
        </w:rPr>
        <w:t xml:space="preserve">Nie dokonano oceny </w:t>
      </w:r>
      <w:r w:rsidRPr="00F571A8" w:rsidR="00563431">
        <w:rPr>
          <w:rFonts w:ascii="Arial" w:hAnsi="Arial" w:cs="Arial"/>
          <w:sz w:val="24"/>
        </w:rPr>
        <w:t xml:space="preserve">z </w:t>
      </w:r>
      <w:r w:rsidR="00D06EEF">
        <w:rPr>
          <w:rFonts w:ascii="Arial" w:hAnsi="Arial" w:cs="Arial"/>
          <w:sz w:val="24"/>
        </w:rPr>
        <w:t xml:space="preserve">tytułu </w:t>
      </w:r>
      <w:r w:rsidRPr="00F571A8" w:rsidR="00563431">
        <w:rPr>
          <w:rFonts w:ascii="Arial" w:hAnsi="Arial" w:cs="Arial"/>
          <w:sz w:val="24"/>
        </w:rPr>
        <w:t xml:space="preserve">pobierania wynagrodzenia za czynności tłumacza </w:t>
      </w:r>
      <w:r>
        <w:rPr>
          <w:rFonts w:ascii="Arial" w:hAnsi="Arial" w:cs="Arial"/>
          <w:sz w:val="24"/>
        </w:rPr>
        <w:t>p</w:t>
      </w:r>
      <w:r w:rsidRPr="00F571A8" w:rsidR="00563431">
        <w:rPr>
          <w:rFonts w:ascii="Arial" w:hAnsi="Arial" w:cs="Arial"/>
          <w:sz w:val="24"/>
        </w:rPr>
        <w:t xml:space="preserve">rzysięgłego, wykonane na rzecz podmiotów, o których mowa w art. 15 ustawy </w:t>
      </w:r>
      <w:r>
        <w:rPr>
          <w:rFonts w:ascii="Arial" w:hAnsi="Arial" w:cs="Arial"/>
          <w:sz w:val="24"/>
        </w:rPr>
        <w:br/>
      </w:r>
      <w:r w:rsidRPr="00F571A8" w:rsidR="00563431">
        <w:rPr>
          <w:rFonts w:ascii="Arial" w:hAnsi="Arial" w:cs="Arial"/>
          <w:sz w:val="24"/>
        </w:rPr>
        <w:t>o zawodzie tłumacza przysięgłego, tj. sądu, prokuratora, Policji oraz organów a</w:t>
      </w:r>
      <w:r>
        <w:rPr>
          <w:rFonts w:ascii="Arial" w:hAnsi="Arial" w:cs="Arial"/>
          <w:sz w:val="24"/>
        </w:rPr>
        <w:t>dministracji publicznej.</w:t>
      </w:r>
      <w:r w:rsidR="005A337D">
        <w:rPr>
          <w:rFonts w:ascii="Arial" w:hAnsi="Arial" w:cs="Arial"/>
          <w:sz w:val="24"/>
        </w:rPr>
        <w:t xml:space="preserve"> Szczegóły w dalszej części sprawozdania z kontroli.</w:t>
      </w:r>
    </w:p>
    <w:p w:rsidR="00D24973" w:rsidRPr="00F571A8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Ustalenia kontroli:</w:t>
      </w:r>
    </w:p>
    <w:p w:rsidR="00F83955" w:rsidP="005266CB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  <w:szCs w:val="24"/>
        </w:rPr>
        <w:t xml:space="preserve">W okresie objętym kontrolą repertorium prowadzone było w formie </w:t>
      </w:r>
      <w:r w:rsidRPr="00F571A8" w:rsidR="007C42BD">
        <w:rPr>
          <w:rFonts w:ascii="Arial" w:hAnsi="Arial" w:cs="Arial"/>
          <w:sz w:val="24"/>
          <w:szCs w:val="24"/>
        </w:rPr>
        <w:t>papierowej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Pr="00F571A8" w:rsidR="007C42BD">
        <w:rPr>
          <w:rFonts w:ascii="Arial" w:hAnsi="Arial" w:cs="Arial"/>
          <w:sz w:val="24"/>
          <w:szCs w:val="24"/>
        </w:rPr>
        <w:br/>
      </w:r>
      <w:r w:rsidRPr="00F571A8">
        <w:rPr>
          <w:rFonts w:ascii="Arial" w:hAnsi="Arial" w:cs="Arial"/>
          <w:sz w:val="24"/>
          <w:szCs w:val="24"/>
        </w:rPr>
        <w:t xml:space="preserve">i obejmowało </w:t>
      </w:r>
      <w:r w:rsidR="007E6E74">
        <w:rPr>
          <w:rFonts w:ascii="Arial" w:hAnsi="Arial" w:cs="Arial"/>
          <w:sz w:val="24"/>
          <w:szCs w:val="24"/>
        </w:rPr>
        <w:t>w roku 2021 - 9</w:t>
      </w:r>
      <w:r w:rsidR="001F0D4E">
        <w:rPr>
          <w:rFonts w:ascii="Arial" w:hAnsi="Arial" w:cs="Arial"/>
          <w:sz w:val="24"/>
          <w:szCs w:val="24"/>
        </w:rPr>
        <w:t>0</w:t>
      </w:r>
      <w:r w:rsidRPr="00F571A8" w:rsidR="00E26381">
        <w:rPr>
          <w:rFonts w:ascii="Arial" w:hAnsi="Arial" w:cs="Arial"/>
          <w:sz w:val="24"/>
          <w:szCs w:val="24"/>
        </w:rPr>
        <w:t xml:space="preserve"> wpisów</w:t>
      </w:r>
      <w:r w:rsidR="001F0D4E">
        <w:rPr>
          <w:rFonts w:ascii="Arial" w:hAnsi="Arial" w:cs="Arial"/>
          <w:sz w:val="24"/>
          <w:szCs w:val="24"/>
        </w:rPr>
        <w:t xml:space="preserve"> oraz w roku 2022 - 44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="001F0D4E">
        <w:rPr>
          <w:rFonts w:ascii="Arial" w:hAnsi="Arial" w:cs="Arial"/>
          <w:sz w:val="24"/>
          <w:szCs w:val="24"/>
        </w:rPr>
        <w:t xml:space="preserve">wpisy. </w:t>
      </w:r>
      <w:r w:rsidRPr="00F571A8" w:rsidR="007C42BD">
        <w:rPr>
          <w:rFonts w:ascii="Arial" w:hAnsi="Arial" w:cs="Arial"/>
          <w:sz w:val="24"/>
        </w:rPr>
        <w:t xml:space="preserve">Zgodnie </w:t>
      </w:r>
      <w:r w:rsidR="005266CB">
        <w:rPr>
          <w:rFonts w:ascii="Arial" w:hAnsi="Arial" w:cs="Arial"/>
          <w:sz w:val="24"/>
        </w:rPr>
        <w:br/>
      </w:r>
      <w:r w:rsidRPr="00F571A8" w:rsidR="007C42BD">
        <w:rPr>
          <w:rFonts w:ascii="Arial" w:hAnsi="Arial" w:cs="Arial"/>
          <w:sz w:val="24"/>
        </w:rPr>
        <w:t xml:space="preserve">z założeniami </w:t>
      </w:r>
      <w:r w:rsidR="001F0D4E">
        <w:rPr>
          <w:rFonts w:ascii="Arial" w:hAnsi="Arial" w:cs="Arial"/>
          <w:sz w:val="24"/>
        </w:rPr>
        <w:t xml:space="preserve">do kontroli z dnia </w:t>
      </w:r>
      <w:r w:rsidR="005266CB">
        <w:rPr>
          <w:rFonts w:ascii="Arial" w:hAnsi="Arial" w:cs="Arial"/>
          <w:sz w:val="24"/>
        </w:rPr>
        <w:t xml:space="preserve">8 czerwca </w:t>
      </w:r>
      <w:r w:rsidRPr="00F571A8" w:rsidR="007C42BD">
        <w:rPr>
          <w:rFonts w:ascii="Arial" w:hAnsi="Arial" w:cs="Arial"/>
          <w:sz w:val="24"/>
        </w:rPr>
        <w:t xml:space="preserve">2022 r., analizie poddano ostatnie 50 wpisów repertorium – licząc </w:t>
      </w:r>
      <w:r w:rsidR="002925FC">
        <w:rPr>
          <w:rFonts w:ascii="Arial" w:hAnsi="Arial" w:cs="Arial"/>
          <w:sz w:val="24"/>
        </w:rPr>
        <w:t>od końca, tj.: wpi</w:t>
      </w:r>
      <w:r w:rsidR="004D2F18">
        <w:rPr>
          <w:rFonts w:ascii="Arial" w:hAnsi="Arial" w:cs="Arial"/>
          <w:sz w:val="24"/>
        </w:rPr>
        <w:t>sy za rok 2022 od lp. od 1 do 44</w:t>
      </w:r>
      <w:r w:rsidR="002925FC">
        <w:rPr>
          <w:rFonts w:ascii="Arial" w:hAnsi="Arial" w:cs="Arial"/>
          <w:sz w:val="24"/>
        </w:rPr>
        <w:t xml:space="preserve"> </w:t>
      </w:r>
      <w:r w:rsidR="004D2F18">
        <w:rPr>
          <w:rFonts w:ascii="Arial" w:hAnsi="Arial" w:cs="Arial"/>
          <w:sz w:val="24"/>
        </w:rPr>
        <w:t>oraz wpisy za rok 2021 od lp. 85</w:t>
      </w:r>
      <w:r w:rsidR="002925FC">
        <w:rPr>
          <w:rFonts w:ascii="Arial" w:hAnsi="Arial" w:cs="Arial"/>
          <w:sz w:val="24"/>
        </w:rPr>
        <w:t xml:space="preserve"> do 90.</w:t>
      </w:r>
      <w:r w:rsidRPr="00F571A8" w:rsidR="007C42BD">
        <w:rPr>
          <w:rFonts w:ascii="Arial" w:hAnsi="Arial" w:cs="Arial"/>
          <w:sz w:val="24"/>
        </w:rPr>
        <w:t xml:space="preserve"> </w:t>
      </w:r>
    </w:p>
    <w:p w:rsidR="0078319A" w:rsidP="0078319A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[Dowód: akta kontroli, </w:t>
      </w:r>
      <w:r>
        <w:rPr>
          <w:rFonts w:ascii="Arial" w:hAnsi="Arial" w:cs="Arial"/>
          <w:sz w:val="24"/>
        </w:rPr>
        <w:t>str. 5-31</w:t>
      </w:r>
      <w:r w:rsidRPr="00F571A8">
        <w:rPr>
          <w:rFonts w:ascii="Arial" w:hAnsi="Arial" w:cs="Arial"/>
          <w:sz w:val="24"/>
        </w:rPr>
        <w:t>]</w:t>
      </w:r>
    </w:p>
    <w:p w:rsidR="00F83955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Zgodnie z treścią przedłożonego oświadczenia, w okresie objętym kontrolą nie miały miejsca przypadki pisemnej</w:t>
      </w:r>
      <w:r w:rsidR="0078319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odmowy wykonania tłumaczenia na żądanie sądu, prokuratora, Policji oraz organów administracji publicznej. </w:t>
      </w:r>
    </w:p>
    <w:p w:rsidR="00F83955" w:rsidP="002225B6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[Dowód: akta kontroli, </w:t>
      </w:r>
      <w:r>
        <w:rPr>
          <w:rFonts w:ascii="Arial" w:hAnsi="Arial" w:cs="Arial"/>
          <w:sz w:val="24"/>
        </w:rPr>
        <w:t>str. 2</w:t>
      </w:r>
      <w:r w:rsidR="00315AA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</w:t>
      </w:r>
      <w:r w:rsidR="00315AA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</w:t>
      </w:r>
      <w:r w:rsidRPr="00F571A8">
        <w:rPr>
          <w:rFonts w:ascii="Arial" w:hAnsi="Arial" w:cs="Arial"/>
          <w:sz w:val="24"/>
        </w:rPr>
        <w:t>]</w:t>
      </w:r>
    </w:p>
    <w:p w:rsidR="00E87BC6" w:rsidRPr="00F571A8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F571A8">
        <w:rPr>
          <w:rFonts w:ascii="Arial" w:hAnsi="Arial" w:cs="Arial"/>
          <w:sz w:val="24"/>
        </w:rPr>
        <w:t>.</w:t>
      </w:r>
    </w:p>
    <w:p w:rsidR="00F62331" w:rsidRPr="00F571A8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Tłumacz przysięgły spełnił ustawow</w:t>
      </w:r>
      <w:r w:rsidRPr="00F571A8" w:rsidR="00E26381">
        <w:rPr>
          <w:rFonts w:ascii="Arial" w:hAnsi="Arial" w:cs="Arial"/>
          <w:sz w:val="24"/>
        </w:rPr>
        <w:t>y</w:t>
      </w:r>
      <w:r w:rsidRPr="00F571A8">
        <w:rPr>
          <w:rFonts w:ascii="Arial" w:hAnsi="Arial" w:cs="Arial"/>
          <w:sz w:val="24"/>
        </w:rPr>
        <w:t xml:space="preserve"> obowiąz</w:t>
      </w:r>
      <w:r w:rsidRPr="00F571A8" w:rsidR="00E26381">
        <w:rPr>
          <w:rFonts w:ascii="Arial" w:hAnsi="Arial" w:cs="Arial"/>
          <w:sz w:val="24"/>
        </w:rPr>
        <w:t>e</w:t>
      </w:r>
      <w:r w:rsidRPr="00F571A8">
        <w:rPr>
          <w:rFonts w:ascii="Arial" w:hAnsi="Arial" w:cs="Arial"/>
          <w:sz w:val="24"/>
        </w:rPr>
        <w:t xml:space="preserve">k złożenia Wojewodzie Opolskiemu wzoru podpisu i odcisku pieczęci, o którym mowa w art. 19 ustawy </w:t>
      </w:r>
      <w:r w:rsidRPr="00F571A8">
        <w:rPr>
          <w:rFonts w:ascii="Arial" w:hAnsi="Arial" w:cs="Arial"/>
          <w:sz w:val="24"/>
        </w:rPr>
        <w:br/>
        <w:t>o zawodzie tłumacza przysięgłego.</w:t>
      </w:r>
    </w:p>
    <w:p w:rsidR="00F62331" w:rsidRPr="00F571A8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[Dowód: akta kontroli, </w:t>
      </w:r>
      <w:r w:rsidR="00315AAB">
        <w:rPr>
          <w:rFonts w:ascii="Arial" w:hAnsi="Arial" w:cs="Arial"/>
          <w:sz w:val="24"/>
        </w:rPr>
        <w:t>str. 4</w:t>
      </w:r>
      <w:r w:rsidRPr="00F571A8">
        <w:rPr>
          <w:rFonts w:ascii="Arial" w:hAnsi="Arial" w:cs="Arial"/>
          <w:sz w:val="24"/>
        </w:rPr>
        <w:t>]</w:t>
      </w:r>
    </w:p>
    <w:p w:rsidR="002925FC" w:rsidP="000D71CF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W wyniku kontroli </w:t>
      </w:r>
      <w:r w:rsidR="00665925">
        <w:rPr>
          <w:rFonts w:ascii="Arial" w:hAnsi="Arial" w:eastAsiaTheme="minorHAnsi" w:cs="Arial"/>
          <w:sz w:val="24"/>
          <w:szCs w:val="24"/>
          <w:lang w:eastAsia="en-US"/>
        </w:rPr>
        <w:t xml:space="preserve">poprawności prowadzenia repertorium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stwierdzono </w:t>
      </w:r>
      <w:r w:rsidR="0070003D">
        <w:rPr>
          <w:rFonts w:ascii="Arial" w:hAnsi="Arial" w:eastAsiaTheme="minorHAnsi" w:cs="Arial"/>
          <w:sz w:val="24"/>
          <w:szCs w:val="24"/>
          <w:lang w:eastAsia="en-US"/>
        </w:rPr>
        <w:t>uchybienia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polegające na braku odnotowania w repertorium niektórych ustawowo wymaganych danych, tj.:</w:t>
      </w:r>
    </w:p>
    <w:p w:rsidR="002925FC" w:rsidP="00522A94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- </w:t>
      </w:r>
      <w:r w:rsidR="00C51FCE">
        <w:rPr>
          <w:rFonts w:ascii="Arial" w:hAnsi="Arial" w:eastAsiaTheme="minorHAnsi" w:cs="Arial"/>
          <w:sz w:val="24"/>
          <w:szCs w:val="24"/>
          <w:lang w:eastAsia="en-US"/>
        </w:rPr>
        <w:t>oznaczenia dokumentu albo adnotacji o jego braku na tłumacz</w:t>
      </w:r>
      <w:r w:rsidR="005A4964">
        <w:rPr>
          <w:rFonts w:ascii="Arial" w:hAnsi="Arial" w:eastAsiaTheme="minorHAnsi" w:cs="Arial"/>
          <w:sz w:val="24"/>
          <w:szCs w:val="24"/>
          <w:lang w:eastAsia="en-US"/>
        </w:rPr>
        <w:t xml:space="preserve">onym dokumencie </w:t>
      </w:r>
      <w:r w:rsidR="00665925">
        <w:rPr>
          <w:rFonts w:ascii="Arial" w:hAnsi="Arial" w:eastAsiaTheme="minorHAnsi" w:cs="Arial"/>
          <w:sz w:val="24"/>
          <w:szCs w:val="24"/>
          <w:lang w:eastAsia="en-US"/>
        </w:rPr>
        <w:br/>
      </w:r>
      <w:r w:rsidR="005A4964">
        <w:rPr>
          <w:rFonts w:ascii="Arial" w:hAnsi="Arial" w:eastAsiaTheme="minorHAnsi" w:cs="Arial"/>
          <w:sz w:val="24"/>
          <w:szCs w:val="24"/>
          <w:lang w:eastAsia="en-US"/>
        </w:rPr>
        <w:t>w 14 wpisach (z 2021</w:t>
      </w:r>
      <w:r w:rsidR="004D2F18">
        <w:rPr>
          <w:rFonts w:ascii="Arial" w:hAnsi="Arial" w:eastAsiaTheme="minorHAnsi" w:cs="Arial"/>
          <w:sz w:val="24"/>
          <w:szCs w:val="24"/>
          <w:lang w:eastAsia="en-US"/>
        </w:rPr>
        <w:t xml:space="preserve"> r. lp.: 85, 87, 88; z 2022 r. </w:t>
      </w:r>
      <w:r w:rsidR="005A4964">
        <w:rPr>
          <w:rFonts w:ascii="Arial" w:hAnsi="Arial" w:eastAsiaTheme="minorHAnsi" w:cs="Arial"/>
          <w:sz w:val="24"/>
          <w:szCs w:val="24"/>
          <w:lang w:eastAsia="en-US"/>
        </w:rPr>
        <w:t>lp.: 2, 3, 4, 5, 22, 23, 25, 33, 34, 35, 36).</w:t>
      </w:r>
    </w:p>
    <w:p w:rsidR="00522A94" w:rsidP="005A4964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Zgodnie ze Stanowiskiem Komisji Odpowiedzialności </w:t>
      </w:r>
      <w:r w:rsidR="0078319A">
        <w:rPr>
          <w:rFonts w:ascii="Arial" w:hAnsi="Arial" w:eastAsiaTheme="minorHAnsi" w:cs="Arial"/>
          <w:sz w:val="24"/>
          <w:szCs w:val="24"/>
          <w:lang w:eastAsia="en-US"/>
        </w:rPr>
        <w:t xml:space="preserve">Zawodowej </w:t>
      </w:r>
      <w:r>
        <w:rPr>
          <w:rFonts w:ascii="Arial" w:hAnsi="Arial" w:eastAsiaTheme="minorHAnsi" w:cs="Arial"/>
          <w:sz w:val="24"/>
          <w:szCs w:val="24"/>
          <w:lang w:eastAsia="en-US"/>
        </w:rPr>
        <w:t>Tłumaczy Przysięgłych przy Ministrze Sprawiedliwości</w:t>
      </w:r>
      <w:r w:rsidR="00665925">
        <w:rPr>
          <w:rFonts w:ascii="Arial" w:hAnsi="Arial" w:eastAsiaTheme="minorHAnsi" w:cs="Arial"/>
          <w:sz w:val="24"/>
          <w:szCs w:val="24"/>
          <w:lang w:eastAsia="en-US"/>
        </w:rPr>
        <w:t xml:space="preserve"> z dnia 21 listopada 2019 r.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5"/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522A94">
        <w:rPr>
          <w:rFonts w:ascii="Arial" w:hAnsi="Arial" w:eastAsiaTheme="minorHAnsi" w:cs="Arial"/>
          <w:i/>
          <w:sz w:val="24"/>
          <w:szCs w:val="24"/>
          <w:lang w:eastAsia="en-US"/>
        </w:rPr>
        <w:t>„</w:t>
      </w:r>
      <w:r w:rsidRPr="00522A94">
        <w:rPr>
          <w:rFonts w:ascii="Arial" w:hAnsi="Arial" w:eastAsiaTheme="minorHAnsi" w:cs="Arial"/>
          <w:i/>
          <w:sz w:val="24"/>
          <w:szCs w:val="24"/>
          <w:lang w:eastAsia="en-US"/>
        </w:rPr>
        <w:t>(…) Numer dokumentu może być w tej rubryce wpisany jako oznaczenie dokumentu, jeśli dokument jest opatrzony numerem (…). W razie braku daty lub oznaczenia dokumentu, należy ten fakt odnotować zwrotem „bez oznaczenia” lub skrótami „b.d.” albo „</w:t>
      </w:r>
      <w:r w:rsidRPr="00522A94">
        <w:rPr>
          <w:rFonts w:ascii="Arial" w:hAnsi="Arial" w:eastAsiaTheme="minorHAnsi" w:cs="Arial"/>
          <w:i/>
          <w:sz w:val="24"/>
          <w:szCs w:val="24"/>
          <w:lang w:eastAsia="en-US"/>
        </w:rPr>
        <w:t>b.o</w:t>
      </w:r>
      <w:r w:rsidRPr="00522A94">
        <w:rPr>
          <w:rFonts w:ascii="Arial" w:hAnsi="Arial" w:eastAsiaTheme="minorHAnsi" w:cs="Arial"/>
          <w:i/>
          <w:sz w:val="24"/>
          <w:szCs w:val="24"/>
          <w:lang w:eastAsia="en-US"/>
        </w:rPr>
        <w:t>.”</w:t>
      </w:r>
      <w:r>
        <w:rPr>
          <w:rFonts w:ascii="Arial" w:hAnsi="Arial" w:eastAsiaTheme="minorHAnsi" w:cs="Arial"/>
          <w:sz w:val="24"/>
          <w:szCs w:val="24"/>
          <w:lang w:eastAsia="en-US"/>
        </w:rPr>
        <w:t>,</w:t>
      </w:r>
    </w:p>
    <w:p w:rsidR="00522A94" w:rsidP="005A4964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- </w:t>
      </w:r>
      <w:r w:rsidR="00EE3349">
        <w:rPr>
          <w:rFonts w:ascii="Arial" w:hAnsi="Arial" w:eastAsiaTheme="minorHAnsi" w:cs="Arial"/>
          <w:sz w:val="24"/>
          <w:szCs w:val="24"/>
          <w:lang w:eastAsia="en-US"/>
        </w:rPr>
        <w:t>uwag o formie tłumaczonego dokumentu – w 1 wpisie (z 2022 r. lp. 13).</w:t>
      </w:r>
    </w:p>
    <w:p w:rsidR="00EE3349" w:rsidP="005A4964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W myśl ww. </w:t>
      </w:r>
      <w:r w:rsidR="000C1A34">
        <w:rPr>
          <w:rFonts w:ascii="Arial" w:hAnsi="Arial" w:eastAsiaTheme="minorHAnsi" w:cs="Arial"/>
          <w:sz w:val="24"/>
          <w:szCs w:val="24"/>
          <w:lang w:eastAsia="en-US"/>
        </w:rPr>
        <w:t>s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tanowiska </w:t>
      </w:r>
      <w:r w:rsidR="00186A0B">
        <w:rPr>
          <w:rFonts w:ascii="Arial" w:hAnsi="Arial" w:eastAsiaTheme="minorHAnsi" w:cs="Arial"/>
          <w:sz w:val="24"/>
          <w:szCs w:val="24"/>
          <w:lang w:eastAsia="en-US"/>
        </w:rPr>
        <w:t xml:space="preserve">KOZTP </w:t>
      </w:r>
      <w:r>
        <w:rPr>
          <w:rFonts w:ascii="Arial" w:hAnsi="Arial" w:eastAsiaTheme="minorHAnsi" w:cs="Arial"/>
          <w:sz w:val="24"/>
          <w:szCs w:val="24"/>
          <w:lang w:eastAsia="en-US"/>
        </w:rPr>
        <w:t>rubryka</w:t>
      </w:r>
      <w:r w:rsidR="00C434C8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”uwagi o rodzaju, formie i stanie dokumentu</w:t>
      </w:r>
      <w:r w:rsidR="00C434C8">
        <w:rPr>
          <w:rFonts w:ascii="Arial" w:hAnsi="Arial" w:eastAsiaTheme="minorHAnsi" w:cs="Arial"/>
          <w:sz w:val="24"/>
          <w:szCs w:val="24"/>
          <w:lang w:eastAsia="en-US"/>
        </w:rPr>
        <w:t xml:space="preserve">: </w:t>
      </w:r>
      <w:r w:rsidRPr="002225B6" w:rsidR="00C434C8">
        <w:rPr>
          <w:rFonts w:ascii="Arial" w:hAnsi="Arial" w:eastAsiaTheme="minorHAnsi" w:cs="Arial"/>
          <w:sz w:val="24"/>
          <w:szCs w:val="24"/>
          <w:lang w:eastAsia="en-US"/>
        </w:rPr>
        <w:t xml:space="preserve">„(…) </w:t>
      </w:r>
      <w:r w:rsidRPr="002225B6" w:rsidR="00C434C8">
        <w:rPr>
          <w:rFonts w:ascii="Arial" w:hAnsi="Arial" w:eastAsiaTheme="minorHAnsi" w:cs="Arial"/>
          <w:i/>
          <w:sz w:val="24"/>
          <w:szCs w:val="24"/>
          <w:lang w:eastAsia="en-US"/>
        </w:rPr>
        <w:t xml:space="preserve">Zawsze </w:t>
      </w:r>
      <w:r w:rsidRPr="00C434C8" w:rsidR="00C434C8">
        <w:rPr>
          <w:rFonts w:ascii="Arial" w:hAnsi="Arial" w:eastAsiaTheme="minorHAnsi" w:cs="Arial"/>
          <w:i/>
          <w:sz w:val="24"/>
          <w:szCs w:val="24"/>
          <w:lang w:eastAsia="en-US"/>
        </w:rPr>
        <w:t xml:space="preserve">jednak należy w tej rubryce stwierdzić, </w:t>
      </w:r>
      <w:r w:rsidRPr="002225B6" w:rsidR="00C434C8">
        <w:rPr>
          <w:rFonts w:ascii="Arial" w:hAnsi="Arial" w:eastAsiaTheme="minorHAnsi" w:cs="Arial"/>
          <w:i/>
          <w:sz w:val="24"/>
          <w:szCs w:val="24"/>
          <w:lang w:eastAsia="en-US"/>
        </w:rPr>
        <w:t>czy dokument jest w formie oryginału lub tekstu niesygnowanego (kopii, wydruku faksu, skanu itp.</w:t>
      </w:r>
      <w:r w:rsidRPr="00C434C8" w:rsidR="00C434C8">
        <w:rPr>
          <w:rFonts w:ascii="Arial" w:hAnsi="Arial" w:eastAsiaTheme="minorHAnsi" w:cs="Arial"/>
          <w:i/>
          <w:sz w:val="24"/>
          <w:szCs w:val="24"/>
          <w:lang w:eastAsia="en-US"/>
        </w:rPr>
        <w:t xml:space="preserve">). Natomiast </w:t>
      </w:r>
      <w:r w:rsidRPr="00C434C8" w:rsidR="00C434C8">
        <w:rPr>
          <w:rFonts w:ascii="Arial" w:hAnsi="Arial" w:eastAsiaTheme="minorHAnsi" w:cs="Arial"/>
          <w:i/>
          <w:sz w:val="24"/>
          <w:szCs w:val="24"/>
          <w:lang w:eastAsia="en-US"/>
        </w:rPr>
        <w:t>rubryka ta nie wymaga oczywiście wpisu w przypadku wykonywania tłumaczenia ustnego</w:t>
      </w:r>
      <w:r w:rsidR="00C434C8">
        <w:rPr>
          <w:rFonts w:ascii="Arial" w:hAnsi="Arial" w:eastAsiaTheme="minorHAnsi" w:cs="Arial"/>
          <w:sz w:val="24"/>
          <w:szCs w:val="24"/>
          <w:lang w:eastAsia="en-US"/>
        </w:rPr>
        <w:t>”,</w:t>
      </w:r>
    </w:p>
    <w:p w:rsidR="00C434C8" w:rsidP="005A4964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-</w:t>
      </w:r>
      <w:r w:rsidR="004B6FC2">
        <w:rPr>
          <w:rFonts w:ascii="Arial" w:hAnsi="Arial" w:eastAsiaTheme="minorHAnsi" w:cs="Arial"/>
          <w:sz w:val="24"/>
          <w:szCs w:val="24"/>
          <w:lang w:eastAsia="en-US"/>
        </w:rPr>
        <w:t xml:space="preserve"> rodzaju wykonanej czynności i języka tłumaczenia – w 2 wpisach (z 2022 r. lp.: 7 </w:t>
      </w:r>
      <w:r w:rsidR="007C22F6"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7C22F6" w:rsidR="004B6FC2">
        <w:rPr>
          <w:rFonts w:ascii="Arial" w:hAnsi="Arial" w:eastAsiaTheme="minorHAnsi" w:cs="Arial"/>
          <w:sz w:val="24"/>
          <w:szCs w:val="24"/>
          <w:lang w:eastAsia="en-US"/>
        </w:rPr>
        <w:t>i 39).</w:t>
      </w:r>
    </w:p>
    <w:p w:rsidR="000D71CF" w:rsidRPr="00F571A8" w:rsidP="00186A0B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Zgodnie z ww. </w:t>
      </w:r>
      <w:r w:rsidR="007C22F6">
        <w:rPr>
          <w:rFonts w:ascii="Arial" w:hAnsi="Arial" w:eastAsiaTheme="minorHAnsi" w:cs="Arial"/>
          <w:sz w:val="24"/>
          <w:szCs w:val="24"/>
          <w:lang w:eastAsia="en-US"/>
        </w:rPr>
        <w:t>s</w:t>
      </w:r>
      <w:r>
        <w:rPr>
          <w:rFonts w:ascii="Arial" w:hAnsi="Arial" w:eastAsiaTheme="minorHAnsi" w:cs="Arial"/>
          <w:sz w:val="24"/>
          <w:szCs w:val="24"/>
          <w:lang w:eastAsia="en-US"/>
        </w:rPr>
        <w:t>tanowiskiem KOZTP:</w:t>
      </w:r>
      <w:r w:rsidR="004B6FC2">
        <w:rPr>
          <w:rFonts w:ascii="Arial" w:hAnsi="Arial" w:eastAsiaTheme="minorHAnsi" w:cs="Arial"/>
          <w:sz w:val="24"/>
          <w:szCs w:val="24"/>
          <w:lang w:eastAsia="en-US"/>
        </w:rPr>
        <w:t xml:space="preserve"> „</w:t>
      </w:r>
      <w:r w:rsidRPr="00664C0F" w:rsidR="004B6FC2">
        <w:rPr>
          <w:rFonts w:ascii="Arial" w:hAnsi="Arial" w:eastAsiaTheme="minorHAnsi" w:cs="Arial"/>
          <w:i/>
          <w:sz w:val="24"/>
          <w:szCs w:val="24"/>
          <w:lang w:eastAsia="en-US"/>
        </w:rPr>
        <w:t>Wpis do tej rubryki ma określić czynność wykonaną przez tłumacza przysięgłego</w:t>
      </w:r>
      <w:r w:rsidRPr="00664C0F" w:rsidR="00B55EF4">
        <w:rPr>
          <w:rFonts w:ascii="Arial" w:hAnsi="Arial" w:eastAsiaTheme="minorHAnsi" w:cs="Arial"/>
          <w:i/>
          <w:sz w:val="24"/>
          <w:szCs w:val="24"/>
          <w:lang w:eastAsia="en-US"/>
        </w:rPr>
        <w:t xml:space="preserve">, a więc jedną z następujących czynności: tłumaczenie pisemne z języka (…) na język (…), </w:t>
      </w:r>
      <w:r w:rsidRPr="007C22F6" w:rsidR="00B55EF4">
        <w:rPr>
          <w:rFonts w:ascii="Arial" w:hAnsi="Arial" w:eastAsiaTheme="minorHAnsi" w:cs="Arial"/>
          <w:i/>
          <w:sz w:val="24"/>
          <w:szCs w:val="24"/>
          <w:u w:val="single"/>
          <w:lang w:eastAsia="en-US"/>
        </w:rPr>
        <w:t>tłumaczenie ustne (zawsze na język […] i z języka […] na język polski)</w:t>
      </w:r>
      <w:r w:rsidRPr="00664C0F" w:rsidR="00B55EF4">
        <w:rPr>
          <w:rFonts w:ascii="Arial" w:hAnsi="Arial" w:eastAsiaTheme="minorHAnsi" w:cs="Arial"/>
          <w:i/>
          <w:sz w:val="24"/>
          <w:szCs w:val="24"/>
          <w:lang w:eastAsia="en-US"/>
        </w:rPr>
        <w:t>, poświadczenie dostarczonego tłumaczenia pisemnego z języka (…) na język (…), odpis dokumentu w języku (…).</w:t>
      </w:r>
      <w:r w:rsidR="00F45C00">
        <w:rPr>
          <w:rFonts w:ascii="Arial" w:hAnsi="Arial" w:eastAsiaTheme="minorHAnsi" w:cs="Arial"/>
          <w:i/>
          <w:sz w:val="24"/>
          <w:szCs w:val="24"/>
          <w:lang w:eastAsia="en-US"/>
        </w:rPr>
        <w:t>”</w:t>
      </w:r>
    </w:p>
    <w:p w:rsidR="00F571A8" w:rsidRPr="00F571A8" w:rsidP="00D96ACE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zakresie pobierania wynagrodzenia za czynności tłumacza przysięgłego, wykonane na rzecz podmiotów, o których mowa w art. 15 ustawy o zawodzie tłumacza przysięgłego, tj. sądu, prokuratora, Policji oraz organów administracji publicznej w</w:t>
      </w:r>
      <w:r w:rsidRPr="00F571A8">
        <w:rPr>
          <w:rFonts w:ascii="Arial" w:hAnsi="Arial" w:cs="Arial"/>
          <w:sz w:val="24"/>
        </w:rPr>
        <w:t xml:space="preserve"> badanej dokumentacji n</w:t>
      </w:r>
      <w:r w:rsidRPr="00F571A8">
        <w:rPr>
          <w:rFonts w:ascii="Arial" w:hAnsi="Arial" w:cs="Arial"/>
          <w:sz w:val="24"/>
          <w:szCs w:val="24"/>
        </w:rPr>
        <w:t xml:space="preserve">ie stwierdzono wpisów, które stanowiłyby tłumaczenia na rzecz podmiotów, o </w:t>
      </w:r>
      <w:r w:rsidRPr="00F571A8">
        <w:rPr>
          <w:rFonts w:ascii="Arial" w:hAnsi="Arial" w:cs="Arial"/>
          <w:sz w:val="24"/>
        </w:rPr>
        <w:t xml:space="preserve">których mowa w art. 15 ustawy o zawodzie tłumacza przysięgłego. </w:t>
      </w:r>
    </w:p>
    <w:p w:rsidR="00BF6937" w:rsidRPr="00F571A8" w:rsidP="00BF6937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1" w:name="_Hlk89255577"/>
      <w:r w:rsidRPr="00F571A8">
        <w:rPr>
          <w:rFonts w:ascii="Arial" w:hAnsi="Arial" w:cs="Arial"/>
          <w:sz w:val="24"/>
        </w:rPr>
        <w:t xml:space="preserve">[Dowód: akta kontroli, </w:t>
      </w:r>
      <w:r w:rsidR="00315AAB">
        <w:rPr>
          <w:rFonts w:ascii="Arial" w:hAnsi="Arial" w:cs="Arial"/>
          <w:sz w:val="24"/>
        </w:rPr>
        <w:t>str. 5 - 31</w:t>
      </w:r>
      <w:r w:rsidRPr="00F571A8">
        <w:rPr>
          <w:rFonts w:ascii="Arial" w:hAnsi="Arial" w:cs="Arial"/>
          <w:sz w:val="24"/>
        </w:rPr>
        <w:t>]</w:t>
      </w:r>
    </w:p>
    <w:p w:rsidR="00203C29" w:rsidRPr="007D74C1" w:rsidP="00563431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bookmarkEnd w:id="1"/>
      <w:r w:rsidRPr="007D74C1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nieprawidłowości.</w:t>
      </w:r>
    </w:p>
    <w:p w:rsidR="004178C1" w:rsidRPr="007D74C1" w:rsidP="004178C1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kontroli ujawniono uchybienia w prowadzeniu repertorium w zakresie stosowania art.</w:t>
      </w:r>
      <w:r w:rsidR="000A39BC">
        <w:rPr>
          <w:rFonts w:ascii="Arial" w:hAnsi="Arial" w:cs="Arial"/>
          <w:sz w:val="24"/>
          <w:szCs w:val="24"/>
        </w:rPr>
        <w:t xml:space="preserve"> 17 ust. 2 pkt 3</w:t>
      </w:r>
      <w:r>
        <w:rPr>
          <w:rFonts w:ascii="Arial" w:hAnsi="Arial" w:cs="Arial"/>
          <w:sz w:val="24"/>
          <w:szCs w:val="24"/>
        </w:rPr>
        <w:t xml:space="preserve">-4 ustawy o zawodzie tłumacza przysięgłego. </w:t>
      </w:r>
      <w:r w:rsidR="007C22F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Za przyczynę stwierdzonych uchybień uznano niezachowanie należytej staranności przy odnotowywaniu wymaganych danych w prowadzonym repertorium. </w:t>
      </w:r>
      <w:r>
        <w:rPr>
          <w:rFonts w:ascii="Arial" w:hAnsi="Arial" w:cs="Arial"/>
          <w:sz w:val="24"/>
          <w:szCs w:val="24"/>
        </w:rPr>
        <w:t>Skutkiem stwierdzonych uchybień jest odstępstwo od stanu pożądanego w postaci nieprawidłowego</w:t>
      </w:r>
      <w:r w:rsidRPr="009F473A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prowadzenia części wpisów w repertorium.</w:t>
      </w:r>
    </w:p>
    <w:p w:rsidR="00C55B5B" w:rsidRPr="007D74C1" w:rsidP="00563431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7D74C1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7D0547" w:rsidP="009F473A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9F473A" w:rsidP="00A20EB9">
      <w:pPr>
        <w:pStyle w:val="ListParagraph"/>
        <w:numPr>
          <w:ilvl w:val="0"/>
          <w:numId w:val="15"/>
        </w:numPr>
        <w:spacing w:before="120" w:after="120" w:line="360" w:lineRule="auto"/>
        <w:ind w:left="303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Odnotowywać w repertorium informacje, o których mowa w art. 17 ust. 2 pkt</w:t>
      </w:r>
      <w:r w:rsidR="000A39BC">
        <w:rPr>
          <w:rFonts w:ascii="Arial" w:hAnsi="Arial" w:eastAsiaTheme="minorHAnsi" w:cs="Arial"/>
          <w:sz w:val="24"/>
          <w:szCs w:val="24"/>
          <w:lang w:eastAsia="en-US"/>
        </w:rPr>
        <w:t xml:space="preserve"> 3</w:t>
      </w:r>
      <w:r>
        <w:rPr>
          <w:rFonts w:ascii="Arial" w:hAnsi="Arial" w:eastAsiaTheme="minorHAnsi" w:cs="Arial"/>
          <w:sz w:val="24"/>
          <w:szCs w:val="24"/>
          <w:lang w:eastAsia="en-US"/>
        </w:rPr>
        <w:t>-4 ustawy o zawodzie tłumacza przysięgłego, tj.:</w:t>
      </w:r>
    </w:p>
    <w:p w:rsidR="003E432E" w:rsidP="00A20EB9">
      <w:pPr>
        <w:pStyle w:val="ListParagraph"/>
        <w:numPr>
          <w:ilvl w:val="0"/>
          <w:numId w:val="16"/>
        </w:numPr>
        <w:spacing w:before="120" w:after="120" w:line="360" w:lineRule="auto"/>
        <w:ind w:left="643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oznaczenia dokumentu albo adnotacji o jego braku na tłumaczonym dokumencie,</w:t>
      </w:r>
    </w:p>
    <w:p w:rsidR="003E432E" w:rsidP="00A20EB9">
      <w:pPr>
        <w:pStyle w:val="ListParagraph"/>
        <w:numPr>
          <w:ilvl w:val="0"/>
          <w:numId w:val="16"/>
        </w:numPr>
        <w:spacing w:before="120" w:after="120" w:line="360" w:lineRule="auto"/>
        <w:ind w:left="643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uwag o formie tłumaczonego dokumentu,</w:t>
      </w:r>
    </w:p>
    <w:p w:rsidR="003E432E" w:rsidRPr="009F473A" w:rsidP="00A20EB9">
      <w:pPr>
        <w:pStyle w:val="ListParagraph"/>
        <w:numPr>
          <w:ilvl w:val="0"/>
          <w:numId w:val="16"/>
        </w:numPr>
        <w:spacing w:before="120" w:after="120" w:line="360" w:lineRule="auto"/>
        <w:ind w:left="643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rodzaju wykonanej czynności i języka tłumaczenia</w:t>
      </w:r>
      <w:r w:rsidR="004178C1">
        <w:rPr>
          <w:rFonts w:ascii="Arial" w:hAnsi="Arial" w:eastAsiaTheme="minorHAnsi" w:cs="Arial"/>
          <w:sz w:val="24"/>
          <w:szCs w:val="24"/>
          <w:lang w:eastAsia="en-US"/>
        </w:rPr>
        <w:t>.</w:t>
      </w:r>
      <w:bookmarkStart w:id="2" w:name="_GoBack"/>
      <w:bookmarkEnd w:id="2"/>
    </w:p>
    <w:p w:rsidR="00563431" w:rsidRPr="003E432E" w:rsidP="003E432E">
      <w:pPr>
        <w:pStyle w:val="ListParagraph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B338B6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proszę o przekazanie pisemnej informacji o sposobie wykonania zaleceń,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wykorzystaniu wniosków lub przyczynach ich niewykorzystania, o podjętych działaniach lub przyczynach ich niepodjęcia, albo o innym sposobie usunięcia stwierdzonych nieprawidłowości (uchybień), </w:t>
      </w:r>
      <w:r w:rsidRPr="00B338B6">
        <w:rPr>
          <w:rFonts w:ascii="Arial" w:hAnsi="Arial" w:eastAsiaTheme="minorHAnsi" w:cs="Arial"/>
          <w:b/>
          <w:sz w:val="24"/>
          <w:szCs w:val="24"/>
          <w:lang w:eastAsia="en-US"/>
        </w:rPr>
        <w:t>w terminie 14 dni od dnia otrzymania niniejszego dokumentu.</w:t>
      </w:r>
    </w:p>
    <w:p w:rsidR="00C55B5B" w:rsidRPr="006315FC" w:rsidP="00230407">
      <w:pPr>
        <w:numPr>
          <w:ilvl w:val="0"/>
          <w:numId w:val="12"/>
        </w:numPr>
        <w:spacing w:before="120"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70003D" w:rsidP="00563431">
      <w:pPr>
        <w:keepNext/>
        <w:keepLines/>
        <w:spacing w:before="600" w:after="360" w:line="36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70003D">
        <w:rPr>
          <w:rFonts w:ascii="Arial" w:eastAsia="Times New Roman" w:hAnsi="Arial" w:cs="Arial"/>
          <w:b/>
          <w:color w:val="FF0000"/>
        </w:rPr>
        <w:t>Z up. Wojewody Opolskiego</w:t>
      </w:r>
    </w:p>
    <w:p w:rsidR="00C55B5B" w:rsidRPr="0070003D" w:rsidP="00230407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</w:rPr>
      </w:pPr>
      <w:r w:rsidRPr="0070003D">
        <w:rPr>
          <w:rFonts w:ascii="Arial" w:eastAsia="Times New Roman" w:hAnsi="Arial" w:cs="Arial"/>
          <w:color w:val="FF0000"/>
        </w:rPr>
        <w:t>Katarzyna Piasecka</w:t>
      </w:r>
    </w:p>
    <w:p w:rsidR="00C96B5C" w:rsidRPr="0070003D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</w:rPr>
      </w:pPr>
      <w:r w:rsidRPr="0070003D">
        <w:rPr>
          <w:rFonts w:ascii="Arial" w:eastAsia="Times New Roman" w:hAnsi="Arial" w:cs="Arial"/>
          <w:color w:val="FF0000"/>
        </w:rPr>
        <w:t xml:space="preserve">Z-ca </w:t>
      </w:r>
      <w:r w:rsidRPr="0070003D" w:rsidR="00805FF4">
        <w:rPr>
          <w:rFonts w:ascii="Arial" w:eastAsia="Times New Roman" w:hAnsi="Arial" w:cs="Arial"/>
          <w:color w:val="FF0000"/>
        </w:rPr>
        <w:t>Dyrektor</w:t>
      </w:r>
      <w:r w:rsidRPr="0070003D">
        <w:rPr>
          <w:rFonts w:ascii="Arial" w:eastAsia="Times New Roman" w:hAnsi="Arial" w:cs="Arial"/>
          <w:color w:val="FF0000"/>
        </w:rPr>
        <w:t>a</w:t>
      </w:r>
      <w:r w:rsidRPr="0070003D" w:rsidR="00805FF4">
        <w:rPr>
          <w:rFonts w:ascii="Arial" w:eastAsia="Times New Roman" w:hAnsi="Arial" w:cs="Arial"/>
          <w:color w:val="FF0000"/>
        </w:rPr>
        <w:t xml:space="preserve"> Wydziału </w:t>
      </w:r>
      <w:r w:rsidRPr="0070003D" w:rsidR="00805FF4">
        <w:rPr>
          <w:rFonts w:ascii="Arial" w:eastAsia="Times New Roman" w:hAnsi="Arial" w:cs="Arial"/>
          <w:color w:val="FF0000"/>
        </w:rPr>
        <w:br/>
        <w:t>Prawnego i Nadzoru</w:t>
      </w:r>
    </w:p>
    <w:sectPr w:rsidSect="00C164A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C6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17D70" w:rsidP="005E4DEB">
      <w:pPr>
        <w:spacing w:after="0" w:line="240" w:lineRule="auto"/>
      </w:pPr>
      <w:r>
        <w:separator/>
      </w:r>
    </w:p>
  </w:footnote>
  <w:footnote w:type="continuationSeparator" w:id="1">
    <w:p w:rsidR="00817D70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 w:rsidR="00186A0B">
        <w:rPr>
          <w:rFonts w:ascii="Arial" w:hAnsi="Arial" w:cs="Arial"/>
        </w:rPr>
        <w:t>Dalej: ustawa o zawodzie tłumacza przysięgłego</w:t>
      </w:r>
    </w:p>
  </w:footnote>
  <w:footnote w:id="3">
    <w:p w:rsidR="00D24AC2" w:rsidP="00F57989">
      <w:pPr>
        <w:pStyle w:val="FootnoteText"/>
        <w:rPr>
          <w:rStyle w:val="Hyperlink"/>
          <w:rFonts w:ascii="Arial" w:hAnsi="Arial" w:cs="Arial"/>
          <w:color w:val="auto"/>
          <w:u w:val="none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</w:t>
      </w:r>
      <w:r w:rsidR="00BB162A">
        <w:rPr>
          <w:rFonts w:ascii="Arial" w:hAnsi="Arial" w:cs="Arial"/>
        </w:rPr>
        <w:t xml:space="preserve">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="00BB162A">
        <w:rPr>
          <w:rStyle w:val="Hyperlink"/>
          <w:rFonts w:ascii="Arial" w:hAnsi="Arial" w:cs="Arial"/>
          <w:color w:val="auto"/>
          <w:u w:val="none"/>
        </w:rPr>
        <w:t>,</w:t>
      </w:r>
    </w:p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Fonts w:ascii="Arial" w:hAnsi="Arial" w:cs="Arial"/>
        </w:rPr>
        <w:t>w zakładce</w:t>
      </w:r>
      <w:r w:rsidR="00BB162A">
        <w:rPr>
          <w:rFonts w:ascii="Arial" w:hAnsi="Arial" w:cs="Arial"/>
        </w:rPr>
        <w:t>:</w:t>
      </w:r>
      <w:r w:rsidRPr="00D15423">
        <w:rPr>
          <w:rFonts w:ascii="Arial" w:hAnsi="Arial" w:cs="Arial"/>
        </w:rPr>
        <w:t xml:space="preserve"> Znajdź tłumacza przysięgłego.</w:t>
      </w:r>
    </w:p>
  </w:footnote>
  <w:footnote w:id="4">
    <w:p w:rsidR="006B0F6E" w:rsidRPr="00D15423" w:rsidP="006B0F6E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D15423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D15423">
        <w:rPr>
          <w:rFonts w:ascii="Arial" w:hAnsi="Arial" w:cs="Arial"/>
        </w:rPr>
        <w:t xml:space="preserve">, w zakładce – Urząd wojewódzki, </w:t>
      </w:r>
      <w:r w:rsidRPr="00D15423">
        <w:rPr>
          <w:rFonts w:ascii="Arial" w:hAnsi="Arial" w:cs="Arial"/>
        </w:rPr>
        <w:t>podzakładce</w:t>
      </w:r>
      <w:r w:rsidRPr="00D15423">
        <w:rPr>
          <w:rFonts w:ascii="Arial" w:hAnsi="Arial" w:cs="Arial"/>
        </w:rPr>
        <w:t xml:space="preserve"> Informacje wydziałów i biur » Wydział Kontroli » Tłumacze przysięgli.</w:t>
      </w:r>
    </w:p>
  </w:footnote>
  <w:footnote w:id="5">
    <w:p w:rsidR="00B62DBE" w:rsidRPr="007C22F6" w:rsidP="00B62DBE">
      <w:pPr>
        <w:autoSpaceDE w:val="0"/>
        <w:autoSpaceDN w:val="0"/>
        <w:adjustRightInd w:val="0"/>
        <w:spacing w:after="0" w:line="240" w:lineRule="auto"/>
        <w:rPr>
          <w:rFonts w:ascii="Arial" w:hAnsi="Arial" w:eastAsiaTheme="minorHAnsi" w:cs="Arial"/>
          <w:sz w:val="20"/>
          <w:szCs w:val="20"/>
          <w:lang w:eastAsia="en-US"/>
        </w:rPr>
      </w:pPr>
      <w:r w:rsidRPr="007C22F6">
        <w:rPr>
          <w:rStyle w:val="FootnoteReference"/>
          <w:rFonts w:ascii="Arial" w:hAnsi="Arial" w:cs="Arial"/>
        </w:rPr>
        <w:footnoteRef/>
      </w:r>
      <w:r w:rsidRPr="007C22F6">
        <w:rPr>
          <w:rFonts w:ascii="Arial" w:hAnsi="Arial" w:cs="Arial"/>
        </w:rPr>
        <w:t xml:space="preserve"> </w:t>
      </w:r>
      <w:r w:rsidRPr="007C22F6">
        <w:rPr>
          <w:rFonts w:ascii="Arial" w:hAnsi="Arial" w:eastAsiaTheme="minorHAnsi" w:cs="Arial"/>
          <w:sz w:val="20"/>
          <w:szCs w:val="20"/>
          <w:lang w:eastAsia="en-US"/>
        </w:rPr>
        <w:t>Udostępnionym na stronie internetowej www.gov.pl/web/sprawiedliwosc, w zakładce – Co robimy,</w:t>
      </w:r>
    </w:p>
    <w:p w:rsidR="00B62DBE" w:rsidRPr="007C22F6" w:rsidP="00B62DBE">
      <w:pPr>
        <w:autoSpaceDE w:val="0"/>
        <w:autoSpaceDN w:val="0"/>
        <w:adjustRightInd w:val="0"/>
        <w:spacing w:after="0" w:line="240" w:lineRule="auto"/>
        <w:rPr>
          <w:rFonts w:ascii="Arial" w:hAnsi="Arial" w:eastAsiaTheme="minorHAnsi" w:cs="Arial"/>
          <w:sz w:val="20"/>
          <w:szCs w:val="20"/>
          <w:lang w:eastAsia="en-US"/>
        </w:rPr>
      </w:pPr>
      <w:r w:rsidRPr="007C22F6">
        <w:rPr>
          <w:rFonts w:ascii="Arial" w:hAnsi="Arial" w:eastAsiaTheme="minorHAnsi" w:cs="Arial"/>
          <w:sz w:val="20"/>
          <w:szCs w:val="20"/>
          <w:lang w:eastAsia="en-US"/>
        </w:rPr>
        <w:t>podzakładce</w:t>
      </w:r>
      <w:r w:rsidRPr="007C22F6">
        <w:rPr>
          <w:rFonts w:ascii="Arial" w:hAnsi="Arial" w:eastAsiaTheme="minorHAnsi" w:cs="Arial"/>
          <w:sz w:val="20"/>
          <w:szCs w:val="20"/>
          <w:lang w:eastAsia="en-US"/>
        </w:rPr>
        <w:t xml:space="preserve"> Dla obywateli » Tłumacze przysięgli » Komisja Odpowiedzialności Zawodowej Tłumaczy</w:t>
      </w:r>
    </w:p>
    <w:p w:rsidR="00B62DBE" w:rsidRPr="007C22F6" w:rsidP="00B62DBE">
      <w:pPr>
        <w:pStyle w:val="FootnoteText"/>
        <w:rPr>
          <w:rFonts w:ascii="Arial" w:hAnsi="Arial" w:cs="Arial"/>
        </w:rPr>
      </w:pPr>
      <w:r w:rsidRPr="007C22F6">
        <w:rPr>
          <w:rFonts w:ascii="Arial" w:hAnsi="Arial" w:cs="Arial"/>
        </w:rPr>
        <w:t>Przysięgłych. Dalej: KOZTP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75158C"/>
    <w:multiLevelType w:val="hybridMultilevel"/>
    <w:tmpl w:val="5E32FE4E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95040"/>
    <w:multiLevelType w:val="hybridMultilevel"/>
    <w:tmpl w:val="C3BA4A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D1B2E"/>
    <w:multiLevelType w:val="hybridMultilevel"/>
    <w:tmpl w:val="B5F898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58283CBC"/>
    <w:multiLevelType w:val="hybridMultilevel"/>
    <w:tmpl w:val="AE72C1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2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4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D7916"/>
    <w:multiLevelType w:val="hybridMultilevel"/>
    <w:tmpl w:val="415A845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12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8410-1C34-4BC4-8D7F-3C5ABF5A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5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kpiasecka@opole.uw.gov.pl</dc:creator>
  <cp:lastModifiedBy>Katarzyna Piasecka</cp:lastModifiedBy>
  <cp:revision>36</cp:revision>
  <cp:lastPrinted>2022-10-06T08:12:00Z</cp:lastPrinted>
  <dcterms:created xsi:type="dcterms:W3CDTF">2022-03-09T10:58:00Z</dcterms:created>
  <dcterms:modified xsi:type="dcterms:W3CDTF">2022-10-11T10:04:00Z</dcterms:modified>
</cp:coreProperties>
</file>