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4D9" w:rsidRPr="005E44D9" w:rsidRDefault="005E44D9" w:rsidP="005E44D9">
      <w:pPr>
        <w:ind w:left="708" w:firstLine="708"/>
        <w:rPr>
          <w:rFonts w:ascii="Times New Roman" w:hAnsi="Times New Roman" w:cs="Times New Roman"/>
        </w:rPr>
      </w:pPr>
      <w:r w:rsidRPr="005E44D9">
        <w:rPr>
          <w:rFonts w:ascii="Times New Roman" w:hAnsi="Times New Roman" w:cs="Times New Roman"/>
        </w:rPr>
        <w:t>Przetwarzanie danych osobowych – ogólna klauzula informacyjna</w:t>
      </w:r>
    </w:p>
    <w:p w:rsidR="005E44D9" w:rsidRPr="005E44D9" w:rsidRDefault="005E44D9" w:rsidP="005E44D9">
      <w:pPr>
        <w:rPr>
          <w:rFonts w:ascii="Times New Roman" w:hAnsi="Times New Roman" w:cs="Times New Roman"/>
        </w:rPr>
      </w:pPr>
    </w:p>
    <w:p w:rsidR="005E44D9" w:rsidRPr="005E44D9" w:rsidRDefault="005E44D9" w:rsidP="005E44D9">
      <w:pPr>
        <w:rPr>
          <w:rFonts w:ascii="Times New Roman" w:hAnsi="Times New Roman" w:cs="Times New Roman"/>
        </w:rPr>
      </w:pPr>
      <w:r w:rsidRPr="005E44D9">
        <w:rPr>
          <w:rFonts w:ascii="Times New Roman" w:hAnsi="Times New Roman" w:cs="Times New Roman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4.05.2016, str. 1), zwanym dalej „RODO”, informujemy, że:</w:t>
      </w:r>
    </w:p>
    <w:p w:rsidR="005E44D9" w:rsidRPr="005E44D9" w:rsidRDefault="005E44D9" w:rsidP="005E44D9">
      <w:pPr>
        <w:rPr>
          <w:rFonts w:ascii="Times New Roman" w:hAnsi="Times New Roman" w:cs="Times New Roman"/>
        </w:rPr>
      </w:pPr>
      <w:r w:rsidRPr="005E44D9">
        <w:rPr>
          <w:rFonts w:ascii="Times New Roman" w:hAnsi="Times New Roman" w:cs="Times New Roman"/>
        </w:rPr>
        <w:t>Administratorem Państwa danych osobowych jest Minister Zdrowia z siedzibą w Warszawie (00–952) przy ul. Miodowej 15, z którym można kontaktować się listownie lub poprzez adres e-mail: kancelaria@mz.gov.pl.</w:t>
      </w:r>
    </w:p>
    <w:p w:rsidR="005E44D9" w:rsidRPr="005E44D9" w:rsidRDefault="005E44D9" w:rsidP="005E44D9">
      <w:pPr>
        <w:rPr>
          <w:rFonts w:ascii="Times New Roman" w:hAnsi="Times New Roman" w:cs="Times New Roman"/>
        </w:rPr>
      </w:pPr>
      <w:r w:rsidRPr="005E44D9">
        <w:rPr>
          <w:rFonts w:ascii="Times New Roman" w:hAnsi="Times New Roman" w:cs="Times New Roman"/>
        </w:rPr>
        <w:t>Administrator wyznaczył inspektora ochrony danych, z którym mogą się Państwo kontaktować poprzez adres e-mail: iod@mz.gov.pl lub listownie na adres siedziby administratora. Z inspektorem ochrony danych można kontaktować się we wszystkich sprawach dotyczących przetwarzania danych osobowych oraz korzystania z praw związanych z przetwarzaniem danych.</w:t>
      </w:r>
    </w:p>
    <w:p w:rsidR="005E44D9" w:rsidRPr="005E44D9" w:rsidRDefault="005E44D9" w:rsidP="005E44D9">
      <w:pPr>
        <w:rPr>
          <w:rFonts w:ascii="Times New Roman" w:hAnsi="Times New Roman" w:cs="Times New Roman"/>
        </w:rPr>
      </w:pPr>
      <w:r w:rsidRPr="005E44D9">
        <w:rPr>
          <w:rFonts w:ascii="Times New Roman" w:hAnsi="Times New Roman" w:cs="Times New Roman"/>
        </w:rPr>
        <w:t>Państwa dane osobowe mogą być przetwarzane, jeżeli jest to niezbędne do wypełnienia obowiązku prawnego ciążącego na administratorze, a w szczególności do załatwienia sprawy zgodnie z obowiązującymi przepisami prawa oraz wykonywania przez administratora zadań realizowanych w interesie publicznym lub sprawowania władzy publicznej powierzonej administratorowi, a także w innych przypadkach określonych w obowiązujących przepisach, w tym w przepisach RODO. Szczegółowa podstawa przetwarzania Państwa danych osobowych zależy od treści wystąpienia i charakteru sprawy.</w:t>
      </w:r>
    </w:p>
    <w:p w:rsidR="005E44D9" w:rsidRPr="005E44D9" w:rsidRDefault="005E44D9" w:rsidP="005E44D9">
      <w:pPr>
        <w:rPr>
          <w:rFonts w:ascii="Times New Roman" w:hAnsi="Times New Roman" w:cs="Times New Roman"/>
        </w:rPr>
      </w:pPr>
      <w:r w:rsidRPr="005E44D9">
        <w:rPr>
          <w:rFonts w:ascii="Times New Roman" w:hAnsi="Times New Roman" w:cs="Times New Roman"/>
        </w:rPr>
        <w:t>Podanie danych, z zastrzeżeniem szczególnych przepisów prawa, jest dobrowolne, lecz niezbędne do prowadzenia sprawy, w szczególności w trybie właściwych przepisów.</w:t>
      </w:r>
    </w:p>
    <w:p w:rsidR="005E44D9" w:rsidRPr="005E44D9" w:rsidRDefault="005E44D9" w:rsidP="005E44D9">
      <w:pPr>
        <w:rPr>
          <w:rFonts w:ascii="Times New Roman" w:hAnsi="Times New Roman" w:cs="Times New Roman"/>
        </w:rPr>
      </w:pPr>
      <w:r w:rsidRPr="005E44D9">
        <w:rPr>
          <w:rFonts w:ascii="Times New Roman" w:hAnsi="Times New Roman" w:cs="Times New Roman"/>
        </w:rPr>
        <w:t>Państwa dane osobowe mogą być przekazane wyłącznie podmiotom, którym administrator powierzył przetwarzanie danych osobowych, a także podmiotom uprawnionym do ich otrzymania na podstawie przepisów prawa.</w:t>
      </w:r>
    </w:p>
    <w:p w:rsidR="005E44D9" w:rsidRPr="005E44D9" w:rsidRDefault="005E44D9" w:rsidP="005E44D9">
      <w:pPr>
        <w:rPr>
          <w:rFonts w:ascii="Times New Roman" w:hAnsi="Times New Roman" w:cs="Times New Roman"/>
        </w:rPr>
      </w:pPr>
      <w:r w:rsidRPr="005E44D9">
        <w:rPr>
          <w:rFonts w:ascii="Times New Roman" w:hAnsi="Times New Roman" w:cs="Times New Roman"/>
        </w:rPr>
        <w:t xml:space="preserve">Państwa dane osobowe będą przechowywane przez okres niezbędny do realizacji celów przetwarzania, nie krócej niż okres wskazany w przepisach o archiwizacji tj. ustawie z dnia 14 lipca 1983 r. o narodowym zasobie archiwalnym i archiwach (Dz. U. z 2018 r. poz. 217, z </w:t>
      </w:r>
      <w:proofErr w:type="spellStart"/>
      <w:r w:rsidRPr="005E44D9">
        <w:rPr>
          <w:rFonts w:ascii="Times New Roman" w:hAnsi="Times New Roman" w:cs="Times New Roman"/>
        </w:rPr>
        <w:t>późn</w:t>
      </w:r>
      <w:proofErr w:type="spellEnd"/>
      <w:r w:rsidRPr="005E44D9">
        <w:rPr>
          <w:rFonts w:ascii="Times New Roman" w:hAnsi="Times New Roman" w:cs="Times New Roman"/>
        </w:rPr>
        <w:t>. zm.).</w:t>
      </w:r>
    </w:p>
    <w:p w:rsidR="005E44D9" w:rsidRPr="005E44D9" w:rsidRDefault="005E44D9" w:rsidP="005E44D9">
      <w:pPr>
        <w:rPr>
          <w:rFonts w:ascii="Times New Roman" w:hAnsi="Times New Roman" w:cs="Times New Roman"/>
        </w:rPr>
      </w:pPr>
      <w:r w:rsidRPr="005E44D9">
        <w:rPr>
          <w:rFonts w:ascii="Times New Roman" w:hAnsi="Times New Roman" w:cs="Times New Roman"/>
        </w:rPr>
        <w:t>Przysługuje Państwu prawo dostępu do swoich danych oraz otrzymania ich kopii, prawo ich sprostowania (poprawiania), a także prawo usunięcia danych, przenoszenia danych, ograniczenia przetwarzania oraz sprzeciwu wobec przetwarzania danych osobowych.</w:t>
      </w:r>
    </w:p>
    <w:p w:rsidR="005E44D9" w:rsidRPr="005E44D9" w:rsidRDefault="005E44D9" w:rsidP="005E44D9">
      <w:pPr>
        <w:rPr>
          <w:rFonts w:ascii="Times New Roman" w:hAnsi="Times New Roman" w:cs="Times New Roman"/>
        </w:rPr>
      </w:pPr>
      <w:r w:rsidRPr="005E44D9">
        <w:rPr>
          <w:rFonts w:ascii="Times New Roman" w:hAnsi="Times New Roman" w:cs="Times New Roman"/>
        </w:rPr>
        <w:t>Mają Państwo także prawo cofnięcia zgody w dowolnym momencie, jeżeli Państwa dane są przetwarzane na podstawie zgody. Wycofanie zgody nie wpływa na zgodność z prawem przetwarzania, którego dokonano przed jej cofnięciem.</w:t>
      </w:r>
    </w:p>
    <w:p w:rsidR="005E44D9" w:rsidRPr="005E44D9" w:rsidRDefault="005E44D9" w:rsidP="005E44D9">
      <w:pPr>
        <w:rPr>
          <w:rFonts w:ascii="Times New Roman" w:hAnsi="Times New Roman" w:cs="Times New Roman"/>
        </w:rPr>
      </w:pPr>
      <w:r w:rsidRPr="005E44D9">
        <w:rPr>
          <w:rFonts w:ascii="Times New Roman" w:hAnsi="Times New Roman" w:cs="Times New Roman"/>
        </w:rPr>
        <w:t>Mają Państwo prawo wniesienia skargi do organu nadzorczego, tj. Prezesa Urzędu Ochrony Danych Osobowych (na adres: ul. Stawki 2, 00–193 Warszawa). Mogą to Państwo zrobić, jeśli uznają, że przetwarzamy dane osobowe z naruszeniem przepisów prawa.</w:t>
      </w:r>
    </w:p>
    <w:p w:rsidR="005E44D9" w:rsidRDefault="005E44D9" w:rsidP="005E44D9">
      <w:pPr>
        <w:rPr>
          <w:rFonts w:ascii="Times New Roman" w:hAnsi="Times New Roman" w:cs="Times New Roman"/>
        </w:rPr>
      </w:pPr>
      <w:r w:rsidRPr="005E44D9">
        <w:rPr>
          <w:rFonts w:ascii="Times New Roman" w:hAnsi="Times New Roman" w:cs="Times New Roman"/>
        </w:rPr>
        <w:t>Nie przetwarzamy Państwa danych w sposób zautomatyzowany, w tym w formie profilowania. Nie przekazujemy Państwa danych do państw trzecich lub organizacji międzynarodowych.</w:t>
      </w:r>
    </w:p>
    <w:p w:rsidR="005E44D9" w:rsidRDefault="005E44D9" w:rsidP="005E44D9">
      <w:pPr>
        <w:rPr>
          <w:rFonts w:ascii="Times New Roman" w:hAnsi="Times New Roman" w:cs="Times New Roman"/>
        </w:rPr>
      </w:pPr>
    </w:p>
    <w:p w:rsidR="005E44D9" w:rsidRDefault="005E44D9" w:rsidP="005E44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……………………………….</w:t>
      </w:r>
    </w:p>
    <w:p w:rsidR="005E44D9" w:rsidRPr="005E44D9" w:rsidRDefault="005E44D9" w:rsidP="005E44D9">
      <w:pPr>
        <w:rPr>
          <w:rFonts w:ascii="Times New Roman" w:hAnsi="Times New Roman" w:cs="Times New Roman"/>
          <w:sz w:val="18"/>
          <w:szCs w:val="18"/>
        </w:rPr>
      </w:pPr>
      <w:r w:rsidRPr="005E44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5E44D9">
        <w:rPr>
          <w:rFonts w:ascii="Times New Roman" w:hAnsi="Times New Roman" w:cs="Times New Roman"/>
          <w:sz w:val="18"/>
          <w:szCs w:val="18"/>
        </w:rPr>
        <w:t>(pieczątka laboratorium)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(miejscowość, data)</w:t>
      </w:r>
    </w:p>
    <w:p w:rsidR="005E44D9" w:rsidRPr="005E44D9" w:rsidRDefault="005E44D9" w:rsidP="005E44D9">
      <w:pPr>
        <w:rPr>
          <w:rFonts w:ascii="Times New Roman" w:hAnsi="Times New Roman" w:cs="Times New Roman"/>
        </w:rPr>
      </w:pPr>
    </w:p>
    <w:sectPr w:rsidR="005E44D9" w:rsidRPr="005E4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D9"/>
    <w:rsid w:val="001F72D9"/>
    <w:rsid w:val="005E44D9"/>
    <w:rsid w:val="0091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B74C8-6C27-48C5-9BB7-78B8240F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Marynowska</dc:creator>
  <cp:keywords/>
  <dc:description/>
  <cp:lastModifiedBy>Kidl Kidl</cp:lastModifiedBy>
  <cp:revision>2</cp:revision>
  <dcterms:created xsi:type="dcterms:W3CDTF">2020-04-08T19:09:00Z</dcterms:created>
  <dcterms:modified xsi:type="dcterms:W3CDTF">2020-04-08T19:09:00Z</dcterms:modified>
</cp:coreProperties>
</file>